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0BF" w:rsidRDefault="009D60BF" w:rsidP="009D60BF">
      <w:pPr>
        <w:jc w:val="both"/>
        <w:rPr>
          <w:rFonts w:ascii="Arial" w:hAnsi="Arial" w:cs="Arial"/>
          <w:b/>
          <w:sz w:val="28"/>
        </w:rPr>
      </w:pPr>
      <w:bookmarkStart w:id="0" w:name="_GoBack"/>
      <w:bookmarkEnd w:id="0"/>
      <w:r>
        <w:rPr>
          <w:rFonts w:ascii="Arial" w:hAnsi="Arial" w:cs="Arial"/>
          <w:b/>
          <w:sz w:val="28"/>
        </w:rPr>
        <w:t>CONDITIONS – FARM INSEMINATOR</w:t>
      </w:r>
    </w:p>
    <w:p w:rsidR="009D60BF" w:rsidRDefault="009D60BF" w:rsidP="009D60BF">
      <w:pPr>
        <w:jc w:val="both"/>
        <w:rPr>
          <w:rFonts w:ascii="Arial" w:hAnsi="Arial" w:cs="Arial"/>
        </w:rPr>
      </w:pPr>
    </w:p>
    <w:p w:rsidR="009D60BF" w:rsidRDefault="009D60BF" w:rsidP="009D60BF">
      <w:pPr>
        <w:ind w:left="720" w:hanging="720"/>
        <w:jc w:val="both"/>
        <w:rPr>
          <w:rFonts w:ascii="Arial" w:hAnsi="Arial" w:cs="Arial"/>
        </w:rPr>
      </w:pPr>
      <w:r>
        <w:rPr>
          <w:rFonts w:ascii="Arial" w:hAnsi="Arial" w:cs="Arial"/>
        </w:rPr>
        <w:t>1.</w:t>
      </w:r>
      <w:r>
        <w:rPr>
          <w:rFonts w:ascii="Arial" w:hAnsi="Arial" w:cs="Arial"/>
        </w:rPr>
        <w:tab/>
        <w:t>The Licensee shall have completed to the satisfaction of the Department an approved course in the practice of artificial insemination and shall be: -</w:t>
      </w:r>
    </w:p>
    <w:p w:rsidR="009D60BF" w:rsidRDefault="009D60BF" w:rsidP="009D60BF">
      <w:pPr>
        <w:ind w:left="720" w:hanging="720"/>
        <w:jc w:val="both"/>
        <w:rPr>
          <w:rFonts w:ascii="Arial" w:hAnsi="Arial" w:cs="Arial"/>
        </w:rPr>
      </w:pPr>
    </w:p>
    <w:p w:rsidR="009D60BF" w:rsidRDefault="009D60BF" w:rsidP="009D60BF">
      <w:pPr>
        <w:tabs>
          <w:tab w:val="left" w:pos="1260"/>
        </w:tabs>
        <w:spacing w:after="80"/>
        <w:ind w:left="720" w:hanging="720"/>
        <w:jc w:val="both"/>
        <w:rPr>
          <w:rFonts w:ascii="Arial" w:hAnsi="Arial" w:cs="Arial"/>
        </w:rPr>
      </w:pPr>
      <w:r>
        <w:rPr>
          <w:rFonts w:ascii="Arial" w:hAnsi="Arial" w:cs="Arial"/>
        </w:rPr>
        <w:tab/>
        <w:t>(a)</w:t>
      </w:r>
      <w:r>
        <w:rPr>
          <w:rFonts w:ascii="Arial" w:hAnsi="Arial" w:cs="Arial"/>
        </w:rPr>
        <w:tab/>
        <w:t>the holder of a farm storage licence; or</w:t>
      </w:r>
    </w:p>
    <w:p w:rsidR="009D60BF" w:rsidRDefault="009D60BF" w:rsidP="009D60BF">
      <w:pPr>
        <w:tabs>
          <w:tab w:val="left" w:pos="720"/>
          <w:tab w:val="left" w:pos="1260"/>
        </w:tabs>
        <w:spacing w:after="80"/>
        <w:ind w:left="1260" w:hanging="1260"/>
        <w:jc w:val="both"/>
        <w:rPr>
          <w:rFonts w:ascii="Arial" w:hAnsi="Arial" w:cs="Arial"/>
        </w:rPr>
      </w:pPr>
      <w:r>
        <w:rPr>
          <w:rFonts w:ascii="Arial" w:hAnsi="Arial" w:cs="Arial"/>
        </w:rPr>
        <w:tab/>
        <w:t>(b)</w:t>
      </w:r>
      <w:r>
        <w:rPr>
          <w:rFonts w:ascii="Arial" w:hAnsi="Arial" w:cs="Arial"/>
        </w:rPr>
        <w:tab/>
        <w:t>a member of the immediate family of the holder of a farm storage licence, normally resident with him and employed in the agricultural business; or</w:t>
      </w:r>
    </w:p>
    <w:p w:rsidR="009D60BF" w:rsidRDefault="009D60BF" w:rsidP="009D60BF">
      <w:pPr>
        <w:tabs>
          <w:tab w:val="left" w:pos="1260"/>
        </w:tabs>
        <w:spacing w:after="80"/>
        <w:ind w:left="720" w:hanging="720"/>
        <w:jc w:val="both"/>
        <w:rPr>
          <w:rFonts w:ascii="Arial" w:hAnsi="Arial" w:cs="Arial"/>
        </w:rPr>
      </w:pPr>
      <w:r>
        <w:rPr>
          <w:rFonts w:ascii="Arial" w:hAnsi="Arial" w:cs="Arial"/>
        </w:rPr>
        <w:tab/>
        <w:t>(c)</w:t>
      </w:r>
      <w:r>
        <w:rPr>
          <w:rFonts w:ascii="Arial" w:hAnsi="Arial" w:cs="Arial"/>
        </w:rPr>
        <w:tab/>
        <w:t>a full-time employee of the holder of a farm storage licence.</w:t>
      </w:r>
    </w:p>
    <w:p w:rsidR="009D60BF" w:rsidRDefault="009D60BF" w:rsidP="009D60BF">
      <w:pPr>
        <w:tabs>
          <w:tab w:val="left" w:pos="1260"/>
        </w:tabs>
        <w:ind w:left="720" w:hanging="720"/>
        <w:jc w:val="both"/>
        <w:rPr>
          <w:rFonts w:ascii="Arial" w:hAnsi="Arial" w:cs="Arial"/>
        </w:rPr>
      </w:pPr>
    </w:p>
    <w:p w:rsidR="009D60BF" w:rsidRDefault="009D60BF" w:rsidP="009D60BF">
      <w:pPr>
        <w:tabs>
          <w:tab w:val="left" w:pos="1260"/>
        </w:tabs>
        <w:ind w:left="720" w:hanging="720"/>
        <w:jc w:val="both"/>
        <w:rPr>
          <w:rFonts w:ascii="Arial" w:hAnsi="Arial" w:cs="Arial"/>
        </w:rPr>
      </w:pPr>
      <w:r>
        <w:rPr>
          <w:rFonts w:ascii="Arial" w:hAnsi="Arial" w:cs="Arial"/>
        </w:rPr>
        <w:t>2.</w:t>
      </w:r>
      <w:r>
        <w:rPr>
          <w:rFonts w:ascii="Arial" w:hAnsi="Arial" w:cs="Arial"/>
        </w:rPr>
        <w:tab/>
        <w:t>The Licensee shall:-</w:t>
      </w:r>
    </w:p>
    <w:p w:rsidR="009D60BF" w:rsidRDefault="009D60BF" w:rsidP="009D60BF">
      <w:pPr>
        <w:tabs>
          <w:tab w:val="left" w:pos="1260"/>
        </w:tabs>
        <w:ind w:left="720" w:hanging="720"/>
        <w:jc w:val="both"/>
        <w:rPr>
          <w:rFonts w:ascii="Arial" w:hAnsi="Arial" w:cs="Arial"/>
        </w:rPr>
      </w:pPr>
    </w:p>
    <w:p w:rsidR="009D60BF" w:rsidRDefault="009D60BF" w:rsidP="009D60BF">
      <w:pPr>
        <w:pStyle w:val="BodyTextIndent"/>
        <w:spacing w:after="80"/>
      </w:pPr>
      <w:r>
        <w:tab/>
        <w:t>(a)</w:t>
      </w:r>
      <w:r>
        <w:tab/>
        <w:t>use only processed semen obtained from the cryogenic container of the farm storage licence holder in the artificial insemination of cows;</w:t>
      </w:r>
    </w:p>
    <w:p w:rsidR="009D60BF" w:rsidRDefault="009D60BF" w:rsidP="009D60BF">
      <w:pPr>
        <w:tabs>
          <w:tab w:val="left" w:pos="720"/>
          <w:tab w:val="left" w:pos="1260"/>
        </w:tabs>
        <w:spacing w:after="80"/>
        <w:ind w:left="1260" w:hanging="1260"/>
        <w:jc w:val="both"/>
        <w:rPr>
          <w:rFonts w:ascii="Arial" w:hAnsi="Arial" w:cs="Arial"/>
        </w:rPr>
      </w:pPr>
      <w:r>
        <w:rPr>
          <w:rFonts w:ascii="Arial" w:hAnsi="Arial" w:cs="Arial"/>
        </w:rPr>
        <w:tab/>
        <w:t>(b)</w:t>
      </w:r>
      <w:r>
        <w:rPr>
          <w:rFonts w:ascii="Arial" w:hAnsi="Arial" w:cs="Arial"/>
        </w:rPr>
        <w:tab/>
        <w:t>at all times when engaged in the artificial insemination of cows, wear suitable protective clothing and carry out effective personal disinfection, using an approved disinfectant, before leaving the premises;</w:t>
      </w:r>
    </w:p>
    <w:p w:rsidR="009D60BF" w:rsidRDefault="009D60BF" w:rsidP="009D60BF">
      <w:pPr>
        <w:tabs>
          <w:tab w:val="left" w:pos="720"/>
          <w:tab w:val="left" w:pos="1260"/>
        </w:tabs>
        <w:spacing w:after="80"/>
        <w:ind w:left="1260" w:hanging="1260"/>
        <w:jc w:val="both"/>
        <w:rPr>
          <w:rFonts w:ascii="Arial" w:hAnsi="Arial" w:cs="Arial"/>
        </w:rPr>
      </w:pPr>
      <w:r>
        <w:rPr>
          <w:rFonts w:ascii="Arial" w:hAnsi="Arial" w:cs="Arial"/>
        </w:rPr>
        <w:tab/>
        <w:t>(c)</w:t>
      </w:r>
      <w:r>
        <w:rPr>
          <w:rFonts w:ascii="Arial" w:hAnsi="Arial" w:cs="Arial"/>
        </w:rPr>
        <w:tab/>
        <w:t>maintain in clean and hygienic conditions all equipment used in the artificial insemination of cows;</w:t>
      </w:r>
    </w:p>
    <w:p w:rsidR="009D60BF" w:rsidRDefault="009D60BF" w:rsidP="009D60BF">
      <w:pPr>
        <w:tabs>
          <w:tab w:val="left" w:pos="1260"/>
        </w:tabs>
        <w:spacing w:after="80"/>
        <w:ind w:left="720" w:hanging="720"/>
        <w:jc w:val="both"/>
        <w:rPr>
          <w:rFonts w:ascii="Arial" w:hAnsi="Arial" w:cs="Arial"/>
        </w:rPr>
      </w:pPr>
      <w:r>
        <w:rPr>
          <w:rFonts w:ascii="Arial" w:hAnsi="Arial" w:cs="Arial"/>
        </w:rPr>
        <w:tab/>
        <w:t>(d)</w:t>
      </w:r>
      <w:r>
        <w:rPr>
          <w:rFonts w:ascii="Arial" w:hAnsi="Arial" w:cs="Arial"/>
        </w:rPr>
        <w:tab/>
        <w:t>maintain a record of each insemination carried out by him showing:-</w:t>
      </w:r>
    </w:p>
    <w:p w:rsidR="009D60BF" w:rsidRDefault="009D60BF" w:rsidP="009D60BF">
      <w:pPr>
        <w:pStyle w:val="BodyTextIndent2"/>
      </w:pPr>
      <w:r>
        <w:tab/>
      </w:r>
      <w:r>
        <w:tab/>
        <w:t>(i)</w:t>
      </w:r>
      <w:r>
        <w:tab/>
        <w:t>the date of the insemination, identifying it as either a first or repeat insemination, stating whether 1st or 2nd repeat;</w:t>
      </w:r>
    </w:p>
    <w:p w:rsidR="009D60BF" w:rsidRDefault="009D60BF" w:rsidP="009D60BF">
      <w:pPr>
        <w:tabs>
          <w:tab w:val="left" w:pos="720"/>
          <w:tab w:val="left" w:pos="1260"/>
          <w:tab w:val="left" w:pos="1800"/>
        </w:tabs>
        <w:spacing w:after="80"/>
        <w:ind w:left="1800" w:hanging="1800"/>
        <w:jc w:val="both"/>
        <w:rPr>
          <w:rFonts w:ascii="Arial" w:hAnsi="Arial" w:cs="Arial"/>
        </w:rPr>
      </w:pPr>
      <w:r>
        <w:rPr>
          <w:rFonts w:ascii="Arial" w:hAnsi="Arial" w:cs="Arial"/>
        </w:rPr>
        <w:tab/>
      </w:r>
      <w:r>
        <w:rPr>
          <w:rFonts w:ascii="Arial" w:hAnsi="Arial" w:cs="Arial"/>
        </w:rPr>
        <w:tab/>
        <w:t>(ii)</w:t>
      </w:r>
      <w:r>
        <w:rPr>
          <w:rFonts w:ascii="Arial" w:hAnsi="Arial" w:cs="Arial"/>
        </w:rPr>
        <w:tab/>
        <w:t>the ear-tag number and/or tattoo mark (if known) of the cow inseminated; and</w:t>
      </w:r>
    </w:p>
    <w:p w:rsidR="009D60BF" w:rsidRDefault="009D60BF" w:rsidP="009D60BF">
      <w:pPr>
        <w:tabs>
          <w:tab w:val="left" w:pos="1260"/>
          <w:tab w:val="left" w:pos="1800"/>
        </w:tabs>
        <w:spacing w:after="80"/>
        <w:ind w:left="720" w:hanging="720"/>
        <w:jc w:val="both"/>
        <w:rPr>
          <w:rFonts w:ascii="Arial" w:hAnsi="Arial" w:cs="Arial"/>
        </w:rPr>
      </w:pPr>
      <w:r>
        <w:rPr>
          <w:rFonts w:ascii="Arial" w:hAnsi="Arial" w:cs="Arial"/>
        </w:rPr>
        <w:tab/>
      </w:r>
      <w:r>
        <w:rPr>
          <w:rFonts w:ascii="Arial" w:hAnsi="Arial" w:cs="Arial"/>
        </w:rPr>
        <w:tab/>
        <w:t>(iii)</w:t>
      </w:r>
      <w:r>
        <w:rPr>
          <w:rFonts w:ascii="Arial" w:hAnsi="Arial" w:cs="Arial"/>
        </w:rPr>
        <w:tab/>
        <w:t>the name and breed of the donor bull whose semen is used;</w:t>
      </w:r>
    </w:p>
    <w:p w:rsidR="009D60BF" w:rsidRDefault="009D60BF" w:rsidP="009D60BF">
      <w:pPr>
        <w:tabs>
          <w:tab w:val="left" w:pos="720"/>
          <w:tab w:val="left" w:pos="1260"/>
          <w:tab w:val="left" w:pos="1800"/>
        </w:tabs>
        <w:spacing w:after="80"/>
        <w:ind w:left="1260" w:hanging="1260"/>
        <w:jc w:val="both"/>
        <w:rPr>
          <w:rFonts w:ascii="Arial" w:hAnsi="Arial" w:cs="Arial"/>
        </w:rPr>
      </w:pPr>
      <w:r>
        <w:rPr>
          <w:rFonts w:ascii="Arial" w:hAnsi="Arial" w:cs="Arial"/>
        </w:rPr>
        <w:tab/>
        <w:t>(e)</w:t>
      </w:r>
      <w:r>
        <w:rPr>
          <w:rFonts w:ascii="Arial" w:hAnsi="Arial" w:cs="Arial"/>
        </w:rPr>
        <w:tab/>
        <w:t>maintain the records referred to in paragraph (d) for 2 calendar years after the end of the year in which the insemination is performed;</w:t>
      </w:r>
    </w:p>
    <w:p w:rsidR="009D60BF" w:rsidRDefault="009D60BF" w:rsidP="009D60BF">
      <w:pPr>
        <w:tabs>
          <w:tab w:val="left" w:pos="720"/>
          <w:tab w:val="left" w:pos="1260"/>
          <w:tab w:val="left" w:pos="1800"/>
        </w:tabs>
        <w:spacing w:after="80"/>
        <w:ind w:left="1260" w:hanging="1260"/>
        <w:jc w:val="both"/>
        <w:rPr>
          <w:rFonts w:ascii="Arial" w:hAnsi="Arial" w:cs="Arial"/>
        </w:rPr>
      </w:pPr>
      <w:r>
        <w:rPr>
          <w:rFonts w:ascii="Arial" w:hAnsi="Arial" w:cs="Arial"/>
        </w:rPr>
        <w:tab/>
        <w:t>(f)</w:t>
      </w:r>
      <w:r>
        <w:rPr>
          <w:rFonts w:ascii="Arial" w:hAnsi="Arial" w:cs="Arial"/>
        </w:rPr>
        <w:tab/>
        <w:t>make available at a reasonable time, and at not less than 24 hours notice, in writing, the records referred to in paragraph (d) for inspection by a person authorised by the Department in writing who may make any copy thereof of extract therefrom;</w:t>
      </w:r>
    </w:p>
    <w:p w:rsidR="009D60BF" w:rsidRDefault="009D60BF" w:rsidP="009D60BF">
      <w:pPr>
        <w:tabs>
          <w:tab w:val="left" w:pos="720"/>
          <w:tab w:val="left" w:pos="1260"/>
          <w:tab w:val="left" w:pos="1800"/>
        </w:tabs>
        <w:spacing w:after="80"/>
        <w:ind w:left="1260" w:hanging="1260"/>
        <w:jc w:val="both"/>
        <w:rPr>
          <w:rFonts w:ascii="Arial" w:hAnsi="Arial" w:cs="Arial"/>
        </w:rPr>
      </w:pPr>
      <w:r>
        <w:rPr>
          <w:rFonts w:ascii="Arial" w:hAnsi="Arial" w:cs="Arial"/>
        </w:rPr>
        <w:tab/>
        <w:t>(g)</w:t>
      </w:r>
      <w:r>
        <w:rPr>
          <w:rFonts w:ascii="Arial" w:hAnsi="Arial" w:cs="Arial"/>
        </w:rPr>
        <w:tab/>
        <w:t>immediately inform the Department of any outbreak of a notifiable disease on any premises owned or occupied by him or by any member of his immediate family normally resident with him; and</w:t>
      </w:r>
    </w:p>
    <w:p w:rsidR="009D60BF" w:rsidRDefault="009D60BF" w:rsidP="009D60BF">
      <w:pPr>
        <w:tabs>
          <w:tab w:val="left" w:pos="720"/>
          <w:tab w:val="left" w:pos="1260"/>
          <w:tab w:val="left" w:pos="1800"/>
        </w:tabs>
        <w:spacing w:after="80"/>
        <w:ind w:left="1260" w:hanging="1260"/>
        <w:jc w:val="both"/>
        <w:rPr>
          <w:rFonts w:ascii="Arial" w:hAnsi="Arial" w:cs="Arial"/>
        </w:rPr>
      </w:pPr>
      <w:r>
        <w:rPr>
          <w:rFonts w:ascii="Arial" w:hAnsi="Arial" w:cs="Arial"/>
        </w:rPr>
        <w:tab/>
        <w:t>(h)</w:t>
      </w:r>
      <w:r>
        <w:rPr>
          <w:rFonts w:ascii="Arial" w:hAnsi="Arial" w:cs="Arial"/>
        </w:rPr>
        <w:tab/>
        <w:t>where he knows or suspects that the progeny resulting from any insemination performed by him shows any sign of abnormality or defect, inform the Department in writing as soon as practicable.</w:t>
      </w:r>
    </w:p>
    <w:p w:rsidR="009D60BF" w:rsidRDefault="009D60BF" w:rsidP="009D60BF">
      <w:pPr>
        <w:tabs>
          <w:tab w:val="left" w:pos="1260"/>
          <w:tab w:val="left" w:pos="1800"/>
        </w:tabs>
        <w:ind w:left="720" w:hanging="720"/>
        <w:jc w:val="both"/>
        <w:rPr>
          <w:rFonts w:ascii="Arial" w:hAnsi="Arial" w:cs="Arial"/>
        </w:rPr>
      </w:pPr>
    </w:p>
    <w:p w:rsidR="009D60BF" w:rsidRDefault="009D60BF" w:rsidP="009D60BF">
      <w:pPr>
        <w:tabs>
          <w:tab w:val="left" w:pos="1260"/>
          <w:tab w:val="left" w:pos="1800"/>
        </w:tabs>
        <w:ind w:left="720" w:hanging="720"/>
        <w:jc w:val="both"/>
        <w:rPr>
          <w:rFonts w:ascii="Arial" w:hAnsi="Arial" w:cs="Arial"/>
        </w:rPr>
      </w:pPr>
      <w:r>
        <w:rPr>
          <w:rFonts w:ascii="Arial" w:hAnsi="Arial" w:cs="Arial"/>
        </w:rPr>
        <w:t>3.</w:t>
      </w:r>
      <w:r>
        <w:rPr>
          <w:rFonts w:ascii="Arial" w:hAnsi="Arial" w:cs="Arial"/>
        </w:rPr>
        <w:tab/>
        <w:t>The Licensee shall not: -</w:t>
      </w:r>
    </w:p>
    <w:p w:rsidR="009D60BF" w:rsidRDefault="009D60BF" w:rsidP="009D60BF">
      <w:pPr>
        <w:tabs>
          <w:tab w:val="left" w:pos="1260"/>
          <w:tab w:val="left" w:pos="1800"/>
        </w:tabs>
        <w:ind w:left="720" w:hanging="720"/>
        <w:jc w:val="both"/>
        <w:rPr>
          <w:rFonts w:ascii="Arial" w:hAnsi="Arial" w:cs="Arial"/>
        </w:rPr>
      </w:pPr>
    </w:p>
    <w:p w:rsidR="009D60BF" w:rsidRDefault="009D60BF" w:rsidP="009D60BF">
      <w:pPr>
        <w:tabs>
          <w:tab w:val="left" w:pos="720"/>
          <w:tab w:val="left" w:pos="1260"/>
          <w:tab w:val="left" w:pos="1800"/>
        </w:tabs>
        <w:spacing w:after="60"/>
        <w:ind w:left="1259" w:hanging="1259"/>
        <w:jc w:val="both"/>
        <w:rPr>
          <w:rFonts w:ascii="Arial" w:hAnsi="Arial" w:cs="Arial"/>
        </w:rPr>
      </w:pPr>
      <w:r>
        <w:rPr>
          <w:rFonts w:ascii="Arial" w:hAnsi="Arial" w:cs="Arial"/>
        </w:rPr>
        <w:tab/>
        <w:t>(a)</w:t>
      </w:r>
      <w:r>
        <w:rPr>
          <w:rFonts w:ascii="Arial" w:hAnsi="Arial" w:cs="Arial"/>
        </w:rPr>
        <w:tab/>
        <w:t>perform the artificial insemination of a cow for reward in a herd other than that named in the Licence;</w:t>
      </w:r>
    </w:p>
    <w:p w:rsidR="009D60BF" w:rsidRDefault="009D60BF" w:rsidP="009D60BF">
      <w:pPr>
        <w:tabs>
          <w:tab w:val="left" w:pos="720"/>
          <w:tab w:val="left" w:pos="1260"/>
          <w:tab w:val="left" w:pos="1800"/>
        </w:tabs>
        <w:spacing w:after="60"/>
        <w:ind w:left="1259" w:hanging="1259"/>
        <w:jc w:val="both"/>
        <w:rPr>
          <w:rFonts w:ascii="Arial" w:hAnsi="Arial" w:cs="Arial"/>
        </w:rPr>
      </w:pPr>
      <w:r>
        <w:rPr>
          <w:rFonts w:ascii="Arial" w:hAnsi="Arial" w:cs="Arial"/>
        </w:rPr>
        <w:tab/>
        <w:t>(b)</w:t>
      </w:r>
      <w:r>
        <w:rPr>
          <w:rFonts w:ascii="Arial" w:hAnsi="Arial" w:cs="Arial"/>
        </w:rPr>
        <w:tab/>
        <w:t xml:space="preserve">perform the artificial insemination of a cow in a herd where that herd is on premises which are an </w:t>
      </w:r>
      <w:smartTag w:uri="urn:schemas-microsoft-com:office:smarttags" w:element="Street">
        <w:smartTag w:uri="urn:schemas-microsoft-com:office:smarttags" w:element="address">
          <w:r>
            <w:rPr>
              <w:rFonts w:ascii="Arial" w:hAnsi="Arial" w:cs="Arial"/>
            </w:rPr>
            <w:t>Infected Place</w:t>
          </w:r>
        </w:smartTag>
      </w:smartTag>
      <w:r>
        <w:rPr>
          <w:rFonts w:ascii="Arial" w:hAnsi="Arial" w:cs="Arial"/>
        </w:rPr>
        <w:t xml:space="preserve"> or within an Infected Area; and</w:t>
      </w:r>
    </w:p>
    <w:p w:rsidR="009D60BF" w:rsidRDefault="009D60BF" w:rsidP="009D60BF">
      <w:pPr>
        <w:tabs>
          <w:tab w:val="left" w:pos="720"/>
          <w:tab w:val="left" w:pos="1260"/>
          <w:tab w:val="left" w:pos="1800"/>
        </w:tabs>
        <w:spacing w:after="60"/>
        <w:ind w:left="1259" w:hanging="1259"/>
        <w:jc w:val="both"/>
        <w:rPr>
          <w:rFonts w:ascii="Arial" w:hAnsi="Arial" w:cs="Arial"/>
        </w:rPr>
      </w:pPr>
    </w:p>
    <w:p w:rsidR="009D60BF" w:rsidRDefault="009D60BF" w:rsidP="009D60BF">
      <w:pPr>
        <w:tabs>
          <w:tab w:val="left" w:pos="720"/>
          <w:tab w:val="left" w:pos="1260"/>
          <w:tab w:val="left" w:pos="1800"/>
        </w:tabs>
        <w:spacing w:after="60"/>
        <w:ind w:left="1259" w:hanging="1259"/>
        <w:jc w:val="both"/>
        <w:rPr>
          <w:rFonts w:ascii="Arial" w:hAnsi="Arial" w:cs="Arial"/>
        </w:rPr>
      </w:pPr>
      <w:r>
        <w:rPr>
          <w:rFonts w:ascii="Arial" w:hAnsi="Arial" w:cs="Arial"/>
        </w:rPr>
        <w:lastRenderedPageBreak/>
        <w:tab/>
        <w:t>(c)</w:t>
      </w:r>
      <w:r>
        <w:rPr>
          <w:rFonts w:ascii="Arial" w:hAnsi="Arial" w:cs="Arial"/>
        </w:rPr>
        <w:tab/>
        <w:t>be concurrently the holder of a commercial inseminator licence granted under regulation 3(1)(a) of the Regulations.</w:t>
      </w:r>
    </w:p>
    <w:p w:rsidR="009D60BF" w:rsidRDefault="009D60BF" w:rsidP="009D60BF">
      <w:pPr>
        <w:tabs>
          <w:tab w:val="left" w:pos="720"/>
          <w:tab w:val="left" w:pos="1260"/>
          <w:tab w:val="left" w:pos="1800"/>
        </w:tabs>
        <w:spacing w:after="60"/>
        <w:ind w:left="1259" w:hanging="1259"/>
        <w:jc w:val="both"/>
        <w:rPr>
          <w:rFonts w:ascii="Arial" w:hAnsi="Arial" w:cs="Arial"/>
        </w:rPr>
      </w:pPr>
    </w:p>
    <w:p w:rsidR="009D60BF" w:rsidRDefault="009D60BF" w:rsidP="009D60BF">
      <w:pPr>
        <w:tabs>
          <w:tab w:val="left" w:pos="720"/>
          <w:tab w:val="left" w:pos="1260"/>
          <w:tab w:val="left" w:pos="1800"/>
        </w:tabs>
        <w:spacing w:after="60"/>
        <w:ind w:left="1259" w:hanging="1259"/>
        <w:jc w:val="both"/>
        <w:rPr>
          <w:rFonts w:ascii="Arial" w:hAnsi="Arial" w:cs="Arial"/>
        </w:rPr>
      </w:pPr>
    </w:p>
    <w:p w:rsidR="009D60BF" w:rsidRDefault="009D60BF" w:rsidP="009D60BF">
      <w:pPr>
        <w:tabs>
          <w:tab w:val="left" w:pos="720"/>
          <w:tab w:val="left" w:pos="1260"/>
          <w:tab w:val="left" w:pos="1800"/>
        </w:tabs>
        <w:spacing w:after="60"/>
        <w:ind w:left="1259" w:hanging="1259"/>
        <w:jc w:val="both"/>
        <w:rPr>
          <w:rFonts w:ascii="Arial" w:hAnsi="Arial" w:cs="Arial"/>
        </w:rPr>
      </w:pPr>
    </w:p>
    <w:p w:rsidR="009D60BF" w:rsidRDefault="009D60BF" w:rsidP="009D60BF">
      <w:pPr>
        <w:tabs>
          <w:tab w:val="left" w:pos="1260"/>
          <w:tab w:val="left" w:pos="1800"/>
        </w:tabs>
        <w:ind w:left="720" w:hanging="720"/>
        <w:jc w:val="both"/>
        <w:rPr>
          <w:rFonts w:ascii="Arial" w:hAnsi="Arial" w:cs="Arial"/>
        </w:rPr>
      </w:pPr>
    </w:p>
    <w:p w:rsidR="009D60BF" w:rsidRDefault="009D60BF" w:rsidP="009D60BF">
      <w:pPr>
        <w:tabs>
          <w:tab w:val="left" w:pos="1260"/>
          <w:tab w:val="left" w:pos="1800"/>
        </w:tabs>
        <w:ind w:left="720" w:hanging="720"/>
        <w:jc w:val="both"/>
        <w:rPr>
          <w:rFonts w:ascii="Arial" w:hAnsi="Arial" w:cs="Arial"/>
          <w:b/>
        </w:rPr>
      </w:pPr>
      <w:r>
        <w:rPr>
          <w:rFonts w:ascii="Arial" w:hAnsi="Arial" w:cs="Arial"/>
          <w:b/>
        </w:rPr>
        <w:t>INTERPRETATION</w:t>
      </w:r>
    </w:p>
    <w:p w:rsidR="009D60BF" w:rsidRDefault="009D60BF" w:rsidP="009D60BF">
      <w:pPr>
        <w:tabs>
          <w:tab w:val="left" w:pos="1260"/>
          <w:tab w:val="left" w:pos="1800"/>
        </w:tabs>
        <w:ind w:left="720" w:hanging="720"/>
        <w:jc w:val="both"/>
        <w:rPr>
          <w:rFonts w:ascii="Arial" w:hAnsi="Arial" w:cs="Arial"/>
          <w:b/>
        </w:rPr>
      </w:pPr>
    </w:p>
    <w:p w:rsidR="009D60BF" w:rsidRDefault="009D60BF" w:rsidP="009D60BF">
      <w:pPr>
        <w:tabs>
          <w:tab w:val="left" w:pos="1260"/>
          <w:tab w:val="left" w:pos="1800"/>
        </w:tabs>
        <w:ind w:left="720" w:hanging="720"/>
        <w:jc w:val="both"/>
        <w:rPr>
          <w:rFonts w:ascii="Arial" w:hAnsi="Arial" w:cs="Arial"/>
        </w:rPr>
      </w:pPr>
      <w:r>
        <w:rPr>
          <w:rFonts w:ascii="Arial" w:hAnsi="Arial" w:cs="Arial"/>
        </w:rPr>
        <w:t>In this Licence: -</w:t>
      </w:r>
    </w:p>
    <w:p w:rsidR="009D60BF" w:rsidRDefault="009D60BF" w:rsidP="009D60BF">
      <w:pPr>
        <w:tabs>
          <w:tab w:val="left" w:pos="1260"/>
          <w:tab w:val="left" w:pos="1800"/>
        </w:tabs>
        <w:ind w:left="720" w:hanging="720"/>
        <w:jc w:val="both"/>
        <w:rPr>
          <w:rFonts w:ascii="Arial" w:hAnsi="Arial" w:cs="Arial"/>
        </w:rPr>
      </w:pPr>
    </w:p>
    <w:p w:rsidR="009D60BF" w:rsidRDefault="009D60BF" w:rsidP="009D60BF">
      <w:pPr>
        <w:tabs>
          <w:tab w:val="left" w:pos="1260"/>
          <w:tab w:val="left" w:pos="1800"/>
        </w:tabs>
        <w:ind w:left="720"/>
        <w:jc w:val="both"/>
        <w:rPr>
          <w:rFonts w:ascii="Arial" w:hAnsi="Arial" w:cs="Arial"/>
        </w:rPr>
      </w:pPr>
      <w:r>
        <w:rPr>
          <w:rFonts w:ascii="Arial" w:hAnsi="Arial" w:cs="Arial"/>
        </w:rPr>
        <w:t>“The Regulations” means the Artificial Insemination of Cattle Regulations (</w:t>
      </w:r>
      <w:smartTag w:uri="urn:schemas-microsoft-com:office:smarttags" w:element="country-region">
        <w:r>
          <w:rPr>
            <w:rFonts w:ascii="Arial" w:hAnsi="Arial" w:cs="Arial"/>
          </w:rPr>
          <w:t>Northern Ireland</w:t>
        </w:r>
      </w:smartTag>
      <w:r>
        <w:rPr>
          <w:rFonts w:ascii="Arial" w:hAnsi="Arial" w:cs="Arial"/>
        </w:rPr>
        <w:t>) 1988 as amended by the Artificial Insemination of Cattle (Amendment) Regulations (</w:t>
      </w:r>
      <w:smartTag w:uri="urn:schemas-microsoft-com:office:smarttags" w:element="country-region">
        <w:r>
          <w:rPr>
            <w:rFonts w:ascii="Arial" w:hAnsi="Arial" w:cs="Arial"/>
          </w:rPr>
          <w:t>Northern Ireland</w:t>
        </w:r>
      </w:smartTag>
      <w:r>
        <w:rPr>
          <w:rFonts w:ascii="Arial" w:hAnsi="Arial" w:cs="Arial"/>
        </w:rPr>
        <w:t>) 1997</w:t>
      </w:r>
      <w:r>
        <w:rPr>
          <w:rFonts w:ascii="Arial" w:hAnsi="Arial" w:cs="Arial"/>
          <w:b/>
          <w:bCs/>
          <w:szCs w:val="27"/>
        </w:rPr>
        <w:t xml:space="preserve"> </w:t>
      </w:r>
      <w:r>
        <w:rPr>
          <w:rFonts w:ascii="Arial" w:hAnsi="Arial" w:cs="Arial"/>
          <w:szCs w:val="27"/>
        </w:rPr>
        <w:t xml:space="preserve">and The </w:t>
      </w:r>
      <w:r>
        <w:rPr>
          <w:rStyle w:val="Strong"/>
          <w:rFonts w:ascii="Arial" w:hAnsi="Arial" w:cs="Arial"/>
          <w:b w:val="0"/>
          <w:bCs w:val="0"/>
          <w:szCs w:val="27"/>
        </w:rPr>
        <w:t>Artificial</w:t>
      </w:r>
      <w:r>
        <w:rPr>
          <w:rFonts w:ascii="Arial" w:hAnsi="Arial" w:cs="Arial"/>
          <w:szCs w:val="27"/>
        </w:rPr>
        <w:t xml:space="preserve"> </w:t>
      </w:r>
      <w:r>
        <w:rPr>
          <w:rStyle w:val="Strong"/>
          <w:rFonts w:ascii="Arial" w:hAnsi="Arial" w:cs="Arial"/>
          <w:b w:val="0"/>
          <w:bCs w:val="0"/>
          <w:szCs w:val="27"/>
        </w:rPr>
        <w:t>Insemination</w:t>
      </w:r>
      <w:r>
        <w:rPr>
          <w:rFonts w:ascii="Arial" w:hAnsi="Arial" w:cs="Arial"/>
          <w:b/>
          <w:bCs/>
          <w:szCs w:val="27"/>
        </w:rPr>
        <w:t xml:space="preserve"> </w:t>
      </w:r>
      <w:r>
        <w:rPr>
          <w:rFonts w:ascii="Arial" w:hAnsi="Arial" w:cs="Arial"/>
          <w:szCs w:val="27"/>
        </w:rPr>
        <w:t>of Cattle (Amendment) Regulations (</w:t>
      </w:r>
      <w:smartTag w:uri="urn:schemas-microsoft-com:office:smarttags" w:element="country-region">
        <w:smartTag w:uri="urn:schemas-microsoft-com:office:smarttags" w:element="place">
          <w:r>
            <w:rPr>
              <w:rFonts w:ascii="Arial" w:hAnsi="Arial" w:cs="Arial"/>
              <w:szCs w:val="27"/>
            </w:rPr>
            <w:t>Northern Ireland</w:t>
          </w:r>
        </w:smartTag>
      </w:smartTag>
      <w:r>
        <w:rPr>
          <w:rFonts w:ascii="Arial" w:hAnsi="Arial" w:cs="Arial"/>
          <w:szCs w:val="27"/>
        </w:rPr>
        <w:t>) 2005</w:t>
      </w:r>
      <w:r>
        <w:rPr>
          <w:rStyle w:val="CommentReference"/>
          <w:rFonts w:ascii="Arial" w:hAnsi="Arial" w:cs="Arial"/>
          <w:vanish/>
          <w:sz w:val="22"/>
        </w:rPr>
        <w:t>;</w:t>
      </w:r>
    </w:p>
    <w:p w:rsidR="009D60BF" w:rsidRDefault="009D60BF" w:rsidP="009D60BF">
      <w:pPr>
        <w:tabs>
          <w:tab w:val="left" w:pos="1260"/>
          <w:tab w:val="left" w:pos="1800"/>
        </w:tabs>
        <w:ind w:left="720" w:hanging="720"/>
        <w:jc w:val="both"/>
        <w:rPr>
          <w:rFonts w:ascii="Arial" w:hAnsi="Arial" w:cs="Arial"/>
        </w:rPr>
      </w:pPr>
    </w:p>
    <w:p w:rsidR="009D60BF" w:rsidRDefault="009D60BF" w:rsidP="009D60BF">
      <w:pPr>
        <w:tabs>
          <w:tab w:val="left" w:pos="1260"/>
          <w:tab w:val="left" w:pos="1800"/>
        </w:tabs>
        <w:ind w:left="720" w:hanging="720"/>
        <w:jc w:val="both"/>
        <w:rPr>
          <w:rFonts w:ascii="Arial" w:hAnsi="Arial" w:cs="Arial"/>
        </w:rPr>
      </w:pPr>
      <w:r>
        <w:rPr>
          <w:rFonts w:ascii="Arial" w:hAnsi="Arial" w:cs="Arial"/>
        </w:rPr>
        <w:tab/>
        <w:t>"approved disinfectant" means a disinfectant approved by the Department under the Diseases of Animals (Approval of Disinfectants) Order (Northern Ireland) 1972, as amended by the Diseases of Animals (Approved of Disinfectants) (Amendment) Order (Northern Ireland) 1975 and approved for use against Foot and Mouth Disease;</w:t>
      </w:r>
    </w:p>
    <w:p w:rsidR="009D60BF" w:rsidRDefault="009D60BF" w:rsidP="009D60BF">
      <w:pPr>
        <w:tabs>
          <w:tab w:val="left" w:pos="1260"/>
          <w:tab w:val="left" w:pos="1800"/>
        </w:tabs>
        <w:ind w:left="720" w:hanging="720"/>
        <w:jc w:val="both"/>
        <w:rPr>
          <w:rFonts w:ascii="Arial" w:hAnsi="Arial" w:cs="Arial"/>
        </w:rPr>
      </w:pPr>
    </w:p>
    <w:p w:rsidR="009D60BF" w:rsidRDefault="009D60BF" w:rsidP="009D60BF">
      <w:pPr>
        <w:tabs>
          <w:tab w:val="left" w:pos="1260"/>
          <w:tab w:val="left" w:pos="1800"/>
        </w:tabs>
        <w:ind w:left="720" w:hanging="720"/>
        <w:jc w:val="both"/>
        <w:rPr>
          <w:rFonts w:ascii="Arial" w:hAnsi="Arial" w:cs="Arial"/>
        </w:rPr>
      </w:pPr>
      <w:r>
        <w:rPr>
          <w:rFonts w:ascii="Arial" w:hAnsi="Arial" w:cs="Arial"/>
        </w:rPr>
        <w:tab/>
        <w:t>"infected area,” means an area declared by Order of the Department to be an infected area;</w:t>
      </w:r>
    </w:p>
    <w:p w:rsidR="009D60BF" w:rsidRDefault="009D60BF" w:rsidP="009D60BF">
      <w:pPr>
        <w:tabs>
          <w:tab w:val="left" w:pos="1260"/>
          <w:tab w:val="left" w:pos="1800"/>
        </w:tabs>
        <w:ind w:left="720" w:hanging="720"/>
        <w:jc w:val="both"/>
        <w:rPr>
          <w:rFonts w:ascii="Arial" w:hAnsi="Arial" w:cs="Arial"/>
        </w:rPr>
      </w:pPr>
    </w:p>
    <w:p w:rsidR="009D60BF" w:rsidRDefault="009D60BF" w:rsidP="009D60BF">
      <w:pPr>
        <w:tabs>
          <w:tab w:val="left" w:pos="1260"/>
          <w:tab w:val="left" w:pos="1800"/>
        </w:tabs>
        <w:ind w:left="720" w:hanging="720"/>
        <w:jc w:val="both"/>
        <w:rPr>
          <w:rFonts w:ascii="Arial" w:hAnsi="Arial" w:cs="Arial"/>
        </w:rPr>
      </w:pPr>
      <w:r>
        <w:rPr>
          <w:rFonts w:ascii="Arial" w:hAnsi="Arial" w:cs="Arial"/>
        </w:rPr>
        <w:tab/>
        <w:t>"infected place" means any land or premises declared by an Inspector of the Department to be an "infected place";</w:t>
      </w:r>
    </w:p>
    <w:p w:rsidR="009D60BF" w:rsidRDefault="009D60BF" w:rsidP="009D60BF">
      <w:pPr>
        <w:tabs>
          <w:tab w:val="left" w:pos="1260"/>
          <w:tab w:val="left" w:pos="1800"/>
        </w:tabs>
        <w:ind w:left="720" w:hanging="720"/>
        <w:jc w:val="both"/>
        <w:rPr>
          <w:rFonts w:ascii="Arial" w:hAnsi="Arial" w:cs="Arial"/>
        </w:rPr>
      </w:pPr>
    </w:p>
    <w:p w:rsidR="009D60BF" w:rsidRDefault="009D60BF" w:rsidP="009D60BF">
      <w:pPr>
        <w:tabs>
          <w:tab w:val="left" w:pos="1260"/>
          <w:tab w:val="left" w:pos="1800"/>
        </w:tabs>
        <w:ind w:left="720" w:hanging="720"/>
        <w:jc w:val="both"/>
        <w:rPr>
          <w:rFonts w:ascii="Arial" w:hAnsi="Arial" w:cs="Arial"/>
        </w:rPr>
      </w:pPr>
      <w:r>
        <w:rPr>
          <w:rFonts w:ascii="Arial" w:hAnsi="Arial" w:cs="Arial"/>
        </w:rPr>
        <w:tab/>
        <w:t>"notifiable disease" means a disease included in the Schedule of diseases to the Diseases of Animals (</w:t>
      </w:r>
      <w:smartTag w:uri="urn:schemas-microsoft-com:office:smarttags" w:element="place">
        <w:smartTag w:uri="urn:schemas-microsoft-com:office:smarttags" w:element="country-region">
          <w:r>
            <w:rPr>
              <w:rFonts w:ascii="Arial" w:hAnsi="Arial" w:cs="Arial"/>
            </w:rPr>
            <w:t>Northern Ireland</w:t>
          </w:r>
        </w:smartTag>
      </w:smartTag>
      <w:r>
        <w:rPr>
          <w:rFonts w:ascii="Arial" w:hAnsi="Arial" w:cs="Arial"/>
        </w:rPr>
        <w:t>) Order 1981.</w:t>
      </w:r>
    </w:p>
    <w:p w:rsidR="009D60BF" w:rsidRDefault="009D60BF" w:rsidP="009D60BF">
      <w:pPr>
        <w:tabs>
          <w:tab w:val="left" w:pos="1260"/>
          <w:tab w:val="left" w:pos="1800"/>
        </w:tabs>
        <w:ind w:left="720" w:hanging="720"/>
        <w:jc w:val="both"/>
        <w:rPr>
          <w:rFonts w:ascii="Arial" w:hAnsi="Arial" w:cs="Arial"/>
        </w:rPr>
      </w:pPr>
    </w:p>
    <w:p w:rsidR="009D60BF" w:rsidRDefault="009D60BF" w:rsidP="009D60BF">
      <w:pPr>
        <w:ind w:left="720" w:hanging="720"/>
        <w:jc w:val="both"/>
        <w:rPr>
          <w:rFonts w:ascii="Arial" w:hAnsi="Arial" w:cs="Arial"/>
        </w:rPr>
      </w:pPr>
    </w:p>
    <w:p w:rsidR="00C55DA9" w:rsidRDefault="00C55DA9"/>
    <w:sectPr w:rsidR="00C55DA9" w:rsidSect="00C676FE">
      <w:footerReference w:type="default" r:id="rId6"/>
      <w:pgSz w:w="11909" w:h="16834" w:code="9"/>
      <w:pgMar w:top="1304" w:right="1440" w:bottom="1304" w:left="1440" w:header="709" w:footer="709" w:gutter="0"/>
      <w:paperSrc w:first="7" w:other="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D41" w:rsidRDefault="009F4D41" w:rsidP="00C676FE">
      <w:r>
        <w:separator/>
      </w:r>
    </w:p>
  </w:endnote>
  <w:endnote w:type="continuationSeparator" w:id="0">
    <w:p w:rsidR="009F4D41" w:rsidRDefault="009F4D41" w:rsidP="00C6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815" w:rsidRDefault="00AD1600">
    <w:pPr>
      <w:pStyle w:val="Footer"/>
    </w:pPr>
    <w:r>
      <w:t>DAERA 05/21</w:t>
    </w:r>
    <w:r w:rsidR="000A3543">
      <w:t xml:space="preserve">                                     Page </w:t>
    </w:r>
    <w:r w:rsidR="00C676FE">
      <w:rPr>
        <w:rStyle w:val="PageNumber"/>
      </w:rPr>
      <w:fldChar w:fldCharType="begin"/>
    </w:r>
    <w:r w:rsidR="000A3543">
      <w:rPr>
        <w:rStyle w:val="PageNumber"/>
      </w:rPr>
      <w:instrText xml:space="preserve"> PAGE </w:instrText>
    </w:r>
    <w:r w:rsidR="00C676FE">
      <w:rPr>
        <w:rStyle w:val="PageNumber"/>
      </w:rPr>
      <w:fldChar w:fldCharType="separate"/>
    </w:r>
    <w:r w:rsidR="00D74512">
      <w:rPr>
        <w:rStyle w:val="PageNumber"/>
        <w:noProof/>
      </w:rPr>
      <w:t>1</w:t>
    </w:r>
    <w:r w:rsidR="00C676FE">
      <w:rPr>
        <w:rStyle w:val="PageNumber"/>
      </w:rPr>
      <w:fldChar w:fldCharType="end"/>
    </w:r>
    <w:r w:rsidR="000A3543">
      <w:rPr>
        <w:rStyle w:val="PageNumber"/>
      </w:rPr>
      <w:t xml:space="preserve"> of </w:t>
    </w:r>
    <w:r w:rsidR="00C676FE">
      <w:rPr>
        <w:rStyle w:val="PageNumber"/>
      </w:rPr>
      <w:fldChar w:fldCharType="begin"/>
    </w:r>
    <w:r w:rsidR="000A3543">
      <w:rPr>
        <w:rStyle w:val="PageNumber"/>
      </w:rPr>
      <w:instrText xml:space="preserve"> NUMPAGES </w:instrText>
    </w:r>
    <w:r w:rsidR="00C676FE">
      <w:rPr>
        <w:rStyle w:val="PageNumber"/>
      </w:rPr>
      <w:fldChar w:fldCharType="separate"/>
    </w:r>
    <w:r w:rsidR="00D74512">
      <w:rPr>
        <w:rStyle w:val="PageNumber"/>
        <w:noProof/>
      </w:rPr>
      <w:t>2</w:t>
    </w:r>
    <w:r w:rsidR="00C676FE">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D41" w:rsidRDefault="009F4D41" w:rsidP="00C676FE">
      <w:r>
        <w:separator/>
      </w:r>
    </w:p>
  </w:footnote>
  <w:footnote w:type="continuationSeparator" w:id="0">
    <w:p w:rsidR="009F4D41" w:rsidRDefault="009F4D41" w:rsidP="00C676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0BF"/>
    <w:rsid w:val="000A3543"/>
    <w:rsid w:val="00433649"/>
    <w:rsid w:val="009C5A23"/>
    <w:rsid w:val="009D60BF"/>
    <w:rsid w:val="009F4D41"/>
    <w:rsid w:val="00AD1600"/>
    <w:rsid w:val="00BC09A1"/>
    <w:rsid w:val="00C55DA9"/>
    <w:rsid w:val="00C676FE"/>
    <w:rsid w:val="00D74512"/>
    <w:rsid w:val="00EF5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880B75A7-11B3-42E7-A729-19B35E3D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0B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D60BF"/>
    <w:pPr>
      <w:tabs>
        <w:tab w:val="left" w:pos="720"/>
        <w:tab w:val="left" w:pos="1260"/>
      </w:tabs>
      <w:ind w:left="1260" w:hanging="1260"/>
      <w:jc w:val="both"/>
    </w:pPr>
    <w:rPr>
      <w:rFonts w:ascii="Arial" w:hAnsi="Arial" w:cs="Arial"/>
    </w:rPr>
  </w:style>
  <w:style w:type="character" w:customStyle="1" w:styleId="BodyTextIndentChar">
    <w:name w:val="Body Text Indent Char"/>
    <w:basedOn w:val="DefaultParagraphFont"/>
    <w:link w:val="BodyTextIndent"/>
    <w:rsid w:val="009D60BF"/>
    <w:rPr>
      <w:rFonts w:ascii="Arial" w:eastAsia="Times New Roman" w:hAnsi="Arial" w:cs="Arial"/>
      <w:sz w:val="24"/>
      <w:szCs w:val="20"/>
    </w:rPr>
  </w:style>
  <w:style w:type="paragraph" w:styleId="BodyTextIndent2">
    <w:name w:val="Body Text Indent 2"/>
    <w:basedOn w:val="Normal"/>
    <w:link w:val="BodyTextIndent2Char"/>
    <w:rsid w:val="009D60BF"/>
    <w:pPr>
      <w:tabs>
        <w:tab w:val="left" w:pos="720"/>
        <w:tab w:val="left" w:pos="1260"/>
        <w:tab w:val="left" w:pos="1800"/>
      </w:tabs>
      <w:spacing w:after="80"/>
      <w:ind w:left="1800" w:hanging="1800"/>
      <w:jc w:val="both"/>
    </w:pPr>
    <w:rPr>
      <w:rFonts w:ascii="Arial" w:hAnsi="Arial" w:cs="Arial"/>
    </w:rPr>
  </w:style>
  <w:style w:type="character" w:customStyle="1" w:styleId="BodyTextIndent2Char">
    <w:name w:val="Body Text Indent 2 Char"/>
    <w:basedOn w:val="DefaultParagraphFont"/>
    <w:link w:val="BodyTextIndent2"/>
    <w:rsid w:val="009D60BF"/>
    <w:rPr>
      <w:rFonts w:ascii="Arial" w:eastAsia="Times New Roman" w:hAnsi="Arial" w:cs="Arial"/>
      <w:sz w:val="24"/>
      <w:szCs w:val="20"/>
    </w:rPr>
  </w:style>
  <w:style w:type="paragraph" w:styleId="Footer">
    <w:name w:val="footer"/>
    <w:basedOn w:val="Normal"/>
    <w:link w:val="FooterChar"/>
    <w:rsid w:val="009D60BF"/>
    <w:pPr>
      <w:tabs>
        <w:tab w:val="center" w:pos="4153"/>
        <w:tab w:val="right" w:pos="8306"/>
      </w:tabs>
    </w:pPr>
  </w:style>
  <w:style w:type="character" w:customStyle="1" w:styleId="FooterChar">
    <w:name w:val="Footer Char"/>
    <w:basedOn w:val="DefaultParagraphFont"/>
    <w:link w:val="Footer"/>
    <w:rsid w:val="009D60BF"/>
    <w:rPr>
      <w:rFonts w:ascii="Times New Roman" w:eastAsia="Times New Roman" w:hAnsi="Times New Roman" w:cs="Times New Roman"/>
      <w:sz w:val="24"/>
      <w:szCs w:val="20"/>
    </w:rPr>
  </w:style>
  <w:style w:type="character" w:styleId="PageNumber">
    <w:name w:val="page number"/>
    <w:basedOn w:val="DefaultParagraphFont"/>
    <w:rsid w:val="009D60BF"/>
  </w:style>
  <w:style w:type="character" w:styleId="CommentReference">
    <w:name w:val="annotation reference"/>
    <w:basedOn w:val="DefaultParagraphFont"/>
    <w:semiHidden/>
    <w:rsid w:val="009D60BF"/>
    <w:rPr>
      <w:sz w:val="16"/>
      <w:szCs w:val="16"/>
    </w:rPr>
  </w:style>
  <w:style w:type="character" w:styleId="Strong">
    <w:name w:val="Strong"/>
    <w:basedOn w:val="DefaultParagraphFont"/>
    <w:qFormat/>
    <w:rsid w:val="009D60BF"/>
    <w:rPr>
      <w:b/>
      <w:bCs/>
    </w:rPr>
  </w:style>
  <w:style w:type="paragraph" w:styleId="Header">
    <w:name w:val="header"/>
    <w:basedOn w:val="Normal"/>
    <w:link w:val="HeaderChar"/>
    <w:uiPriority w:val="99"/>
    <w:unhideWhenUsed/>
    <w:rsid w:val="000A3543"/>
    <w:pPr>
      <w:tabs>
        <w:tab w:val="center" w:pos="4513"/>
        <w:tab w:val="right" w:pos="9026"/>
      </w:tabs>
    </w:pPr>
  </w:style>
  <w:style w:type="character" w:customStyle="1" w:styleId="HeaderChar">
    <w:name w:val="Header Char"/>
    <w:basedOn w:val="DefaultParagraphFont"/>
    <w:link w:val="Header"/>
    <w:uiPriority w:val="99"/>
    <w:rsid w:val="000A354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2885</Characters>
  <Application>Microsoft Office Word</Application>
  <DocSecurity>0</DocSecurity>
  <Lines>76</Lines>
  <Paragraphs>28</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Keys</dc:creator>
  <cp:keywords/>
  <dc:description/>
  <cp:lastModifiedBy>McGregor, Joanne</cp:lastModifiedBy>
  <cp:revision>2</cp:revision>
  <dcterms:created xsi:type="dcterms:W3CDTF">2021-05-20T09:16:00Z</dcterms:created>
  <dcterms:modified xsi:type="dcterms:W3CDTF">2021-05-20T09:16:00Z</dcterms:modified>
</cp:coreProperties>
</file>