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3B" w:rsidRDefault="001E4D40">
      <w:pPr>
        <w:pStyle w:val="Title"/>
        <w:rPr>
          <w:sz w:val="28"/>
          <w:szCs w:val="28"/>
        </w:rPr>
      </w:pPr>
      <w:r w:rsidRPr="00D6373B">
        <w:rPr>
          <w:sz w:val="28"/>
          <w:szCs w:val="28"/>
        </w:rPr>
        <w:t xml:space="preserve">DEPARTMENT OF AGRICULTURE AND RURAL DEVELOPMENT </w:t>
      </w:r>
    </w:p>
    <w:p w:rsidR="001E4D40" w:rsidRPr="00D6373B" w:rsidRDefault="001E4D40">
      <w:pPr>
        <w:pStyle w:val="Title"/>
        <w:rPr>
          <w:b w:val="0"/>
          <w:bCs w:val="0"/>
          <w:sz w:val="28"/>
          <w:szCs w:val="28"/>
        </w:rPr>
      </w:pPr>
      <w:r w:rsidRPr="00D6373B">
        <w:rPr>
          <w:sz w:val="28"/>
          <w:szCs w:val="28"/>
        </w:rPr>
        <w:t>(DARD)</w:t>
      </w:r>
    </w:p>
    <w:p w:rsidR="001E4D40" w:rsidRPr="00D6373B" w:rsidRDefault="001E4D40">
      <w:pPr>
        <w:rPr>
          <w:rFonts w:ascii="Arial" w:hAnsi="Arial" w:cs="Arial"/>
          <w:b/>
          <w:bCs/>
        </w:rPr>
      </w:pPr>
    </w:p>
    <w:p w:rsidR="001E4D40" w:rsidRPr="00D6373B" w:rsidRDefault="005B265E">
      <w:pPr>
        <w:jc w:val="both"/>
        <w:rPr>
          <w:rFonts w:ascii="Arial" w:hAnsi="Arial" w:cs="Arial"/>
          <w:b/>
          <w:bCs/>
        </w:rPr>
      </w:pPr>
      <w:r w:rsidRPr="00D6373B">
        <w:rPr>
          <w:rFonts w:ascii="Arial" w:hAnsi="Arial" w:cs="Arial"/>
          <w:b/>
          <w:bCs/>
        </w:rPr>
        <w:t xml:space="preserve">EXPORT OF PIGS TO </w:t>
      </w:r>
      <w:smartTag w:uri="urn:schemas-microsoft-com:office:smarttags" w:element="country-region">
        <w:smartTag w:uri="urn:schemas-microsoft-com:office:smarttags" w:element="place">
          <w:r w:rsidRPr="00D6373B">
            <w:rPr>
              <w:rFonts w:ascii="Arial" w:hAnsi="Arial" w:cs="Arial"/>
              <w:b/>
              <w:bCs/>
            </w:rPr>
            <w:t>GREAT BRITAIN</w:t>
          </w:r>
        </w:smartTag>
      </w:smartTag>
      <w:r w:rsidRPr="00D6373B">
        <w:rPr>
          <w:rFonts w:ascii="Arial" w:hAnsi="Arial" w:cs="Arial"/>
          <w:b/>
          <w:bCs/>
        </w:rPr>
        <w:t xml:space="preserve"> FOR IMMEDIATE SLAUGHTER </w:t>
      </w:r>
      <w:r w:rsidR="001E4D40" w:rsidRPr="00D6373B">
        <w:rPr>
          <w:rFonts w:ascii="Arial" w:hAnsi="Arial" w:cs="Arial"/>
          <w:b/>
          <w:bCs/>
        </w:rPr>
        <w:t>FROM THEIR PREMISES OF ORIGIN (VIA AN APPROVED ASSEMBLY CENTRE)</w:t>
      </w:r>
    </w:p>
    <w:p w:rsidR="001E4D40" w:rsidRPr="00D6373B" w:rsidRDefault="001E4D40">
      <w:pPr>
        <w:jc w:val="both"/>
        <w:rPr>
          <w:rFonts w:ascii="Arial" w:hAnsi="Arial" w:cs="Arial"/>
          <w:b/>
          <w:bCs/>
        </w:rPr>
      </w:pPr>
    </w:p>
    <w:p w:rsidR="001E4D40" w:rsidRPr="00D6373B" w:rsidRDefault="001E4D40">
      <w:pPr>
        <w:pStyle w:val="Heading3"/>
        <w:rPr>
          <w:sz w:val="24"/>
        </w:rPr>
      </w:pPr>
      <w:r w:rsidRPr="00D6373B">
        <w:rPr>
          <w:sz w:val="24"/>
        </w:rPr>
        <w:t>SUMMARY OF FORMS</w:t>
      </w:r>
    </w:p>
    <w:p w:rsidR="001E4D40" w:rsidRPr="00D6373B" w:rsidRDefault="001E4D40">
      <w:pPr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8"/>
        <w:gridCol w:w="3970"/>
        <w:gridCol w:w="1620"/>
        <w:gridCol w:w="1800"/>
      </w:tblGrid>
      <w:tr w:rsidR="001E4D40" w:rsidRPr="005404EA" w:rsidTr="005404EA">
        <w:trPr>
          <w:trHeight w:val="506"/>
        </w:trPr>
        <w:tc>
          <w:tcPr>
            <w:tcW w:w="2618" w:type="dxa"/>
          </w:tcPr>
          <w:p w:rsidR="001E4D40" w:rsidRPr="005404EA" w:rsidRDefault="001E4D40">
            <w:pPr>
              <w:pStyle w:val="Heading2"/>
              <w:rPr>
                <w:szCs w:val="22"/>
              </w:rPr>
            </w:pPr>
          </w:p>
          <w:p w:rsidR="001E4D40" w:rsidRPr="005404EA" w:rsidRDefault="001E4D40">
            <w:pPr>
              <w:pStyle w:val="Heading2"/>
              <w:rPr>
                <w:szCs w:val="22"/>
              </w:rPr>
            </w:pPr>
            <w:r w:rsidRPr="005404EA">
              <w:rPr>
                <w:szCs w:val="22"/>
              </w:rPr>
              <w:t>FORM NUMBER</w:t>
            </w:r>
          </w:p>
          <w:p w:rsidR="001E4D40" w:rsidRPr="005404EA" w:rsidRDefault="001E4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</w:tcPr>
          <w:p w:rsidR="001E4D40" w:rsidRPr="005404EA" w:rsidRDefault="001E4D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4D40" w:rsidRPr="005404EA" w:rsidRDefault="001E4D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4EA">
              <w:rPr>
                <w:rFonts w:ascii="Arial" w:hAnsi="Arial" w:cs="Arial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1620" w:type="dxa"/>
          </w:tcPr>
          <w:p w:rsidR="001E4D40" w:rsidRPr="005404EA" w:rsidRDefault="001E4D40">
            <w:pPr>
              <w:pStyle w:val="Heading2"/>
              <w:rPr>
                <w:szCs w:val="22"/>
              </w:rPr>
            </w:pPr>
          </w:p>
          <w:p w:rsidR="001E4D40" w:rsidRPr="005404EA" w:rsidRDefault="001E4D40">
            <w:pPr>
              <w:pStyle w:val="Heading2"/>
              <w:rPr>
                <w:szCs w:val="22"/>
              </w:rPr>
            </w:pPr>
            <w:r w:rsidRPr="005404EA">
              <w:rPr>
                <w:szCs w:val="22"/>
              </w:rPr>
              <w:t>NEEDED BY</w:t>
            </w:r>
          </w:p>
        </w:tc>
        <w:tc>
          <w:tcPr>
            <w:tcW w:w="1800" w:type="dxa"/>
          </w:tcPr>
          <w:p w:rsidR="001E4D40" w:rsidRPr="005404EA" w:rsidRDefault="001E4D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4D40" w:rsidRPr="005404EA" w:rsidRDefault="001E4D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LOCATION</w:t>
            </w:r>
          </w:p>
        </w:tc>
      </w:tr>
      <w:tr w:rsidR="001E4D40" w:rsidRPr="005404EA">
        <w:trPr>
          <w:cantSplit/>
        </w:trPr>
        <w:tc>
          <w:tcPr>
            <w:tcW w:w="10008" w:type="dxa"/>
            <w:gridSpan w:val="4"/>
          </w:tcPr>
          <w:p w:rsidR="001E4D40" w:rsidRPr="005404EA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E4D40" w:rsidRPr="005404EA" w:rsidRDefault="001E4D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To move pigs from their premises of origin into the Assembly Centre </w:t>
            </w:r>
          </w:p>
          <w:p w:rsidR="001E4D40" w:rsidRPr="005404EA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E4D40" w:rsidRPr="005404EA" w:rsidTr="005404EA">
        <w:tc>
          <w:tcPr>
            <w:tcW w:w="2618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ONFG (AC)</w:t>
            </w:r>
          </w:p>
          <w:p w:rsidR="001E4D40" w:rsidRPr="005404EA" w:rsidRDefault="001E4D4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D71E82" w:rsidRPr="005404EA">
              <w:rPr>
                <w:rFonts w:ascii="Arial" w:hAnsi="Arial" w:cs="Arial"/>
                <w:sz w:val="22"/>
                <w:szCs w:val="22"/>
                <w:lang w:val="en-US"/>
              </w:rPr>
              <w:t>GB – Pigs (SL) EHC</w:t>
            </w: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3970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4EA">
              <w:rPr>
                <w:rFonts w:ascii="Arial" w:hAnsi="Arial" w:cs="Arial"/>
                <w:sz w:val="22"/>
                <w:szCs w:val="22"/>
              </w:rPr>
              <w:t>Notes for guidance for owners</w:t>
            </w:r>
          </w:p>
        </w:tc>
        <w:tc>
          <w:tcPr>
            <w:tcW w:w="1620" w:type="dxa"/>
          </w:tcPr>
          <w:p w:rsidR="001E4D40" w:rsidRPr="005404EA" w:rsidRDefault="001E4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04EA">
              <w:rPr>
                <w:rFonts w:ascii="Arial" w:hAnsi="Arial" w:cs="Arial"/>
                <w:sz w:val="22"/>
                <w:szCs w:val="22"/>
              </w:rPr>
              <w:t>Owner</w:t>
            </w:r>
          </w:p>
        </w:tc>
        <w:tc>
          <w:tcPr>
            <w:tcW w:w="1800" w:type="dxa"/>
          </w:tcPr>
          <w:p w:rsidR="001E4D40" w:rsidRPr="005404EA" w:rsidRDefault="005404E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 xml:space="preserve">DARD </w:t>
            </w:r>
            <w:r w:rsidR="001E4D40" w:rsidRPr="005404EA">
              <w:rPr>
                <w:rFonts w:ascii="Arial" w:hAnsi="Arial" w:cs="Arial"/>
                <w:sz w:val="22"/>
                <w:szCs w:val="22"/>
                <w:lang w:val="en-US"/>
              </w:rPr>
              <w:t>Internet</w:t>
            </w:r>
          </w:p>
          <w:p w:rsidR="001E4D40" w:rsidRPr="005404EA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 w:rsidR="005404EA" w:rsidRPr="005404EA">
              <w:rPr>
                <w:rFonts w:ascii="Arial" w:hAnsi="Arial" w:cs="Arial"/>
                <w:sz w:val="22"/>
                <w:szCs w:val="22"/>
                <w:lang w:val="en-US"/>
              </w:rPr>
              <w:t xml:space="preserve">eterinary Service </w:t>
            </w: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Intranet</w:t>
            </w:r>
          </w:p>
        </w:tc>
      </w:tr>
      <w:tr w:rsidR="001E4D40" w:rsidRPr="005404EA" w:rsidTr="005404EA">
        <w:tc>
          <w:tcPr>
            <w:tcW w:w="2618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04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 (AC) </w:t>
            </w:r>
          </w:p>
          <w:p w:rsidR="001E4D40" w:rsidRPr="005404EA" w:rsidRDefault="00D71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(GB – Pigs (SL) EHC)</w:t>
            </w:r>
          </w:p>
        </w:tc>
        <w:tc>
          <w:tcPr>
            <w:tcW w:w="3970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4EA">
              <w:rPr>
                <w:rFonts w:ascii="Arial" w:hAnsi="Arial" w:cs="Arial"/>
                <w:sz w:val="22"/>
                <w:szCs w:val="22"/>
              </w:rPr>
              <w:t>Owners declaration – for completion by owner at the premises of origin</w:t>
            </w:r>
          </w:p>
        </w:tc>
        <w:tc>
          <w:tcPr>
            <w:tcW w:w="1620" w:type="dxa"/>
          </w:tcPr>
          <w:p w:rsidR="001E4D40" w:rsidRPr="005404EA" w:rsidRDefault="00907B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04EA">
              <w:rPr>
                <w:rFonts w:ascii="Arial" w:hAnsi="Arial" w:cs="Arial"/>
                <w:sz w:val="22"/>
                <w:szCs w:val="22"/>
              </w:rPr>
              <w:t>Owner</w:t>
            </w:r>
          </w:p>
        </w:tc>
        <w:tc>
          <w:tcPr>
            <w:tcW w:w="1800" w:type="dxa"/>
          </w:tcPr>
          <w:p w:rsidR="005404EA" w:rsidRPr="005404EA" w:rsidRDefault="005404EA" w:rsidP="005404E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DARD Internet</w:t>
            </w:r>
          </w:p>
          <w:p w:rsidR="001E4D40" w:rsidRPr="005404EA" w:rsidRDefault="005404EA" w:rsidP="005404EA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5404EA" w:rsidRPr="005404EA" w:rsidTr="005404EA">
        <w:tc>
          <w:tcPr>
            <w:tcW w:w="2618" w:type="dxa"/>
          </w:tcPr>
          <w:p w:rsidR="005404EA" w:rsidRPr="005404EA" w:rsidRDefault="005404E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Movement Application Form</w:t>
            </w:r>
          </w:p>
        </w:tc>
        <w:tc>
          <w:tcPr>
            <w:tcW w:w="3970" w:type="dxa"/>
          </w:tcPr>
          <w:p w:rsidR="005404EA" w:rsidRPr="005404EA" w:rsidRDefault="00540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5D6C">
              <w:rPr>
                <w:rFonts w:ascii="Arial" w:hAnsi="Arial" w:cs="Arial"/>
                <w:sz w:val="22"/>
                <w:szCs w:val="22"/>
              </w:rPr>
              <w:t>To apply for a Veterinary Service support certificate (VSSPT (1) (AC)) to move the pigs to Assembly</w:t>
            </w:r>
          </w:p>
        </w:tc>
        <w:tc>
          <w:tcPr>
            <w:tcW w:w="1620" w:type="dxa"/>
          </w:tcPr>
          <w:p w:rsidR="005404EA" w:rsidRPr="005404EA" w:rsidRDefault="005404E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Owner</w:t>
            </w:r>
          </w:p>
        </w:tc>
        <w:tc>
          <w:tcPr>
            <w:tcW w:w="1800" w:type="dxa"/>
          </w:tcPr>
          <w:p w:rsidR="005404EA" w:rsidRPr="005404EA" w:rsidRDefault="005404EA" w:rsidP="005404E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DARD Internet</w:t>
            </w:r>
          </w:p>
          <w:p w:rsidR="005404EA" w:rsidRPr="005404EA" w:rsidRDefault="005404EA" w:rsidP="005404E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1E4D40" w:rsidRPr="005404EA" w:rsidTr="005404EA">
        <w:tc>
          <w:tcPr>
            <w:tcW w:w="2618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NFG VS SPT(1) (AC)</w:t>
            </w:r>
          </w:p>
          <w:p w:rsidR="001E4D40" w:rsidRPr="005404EA" w:rsidRDefault="00D71E8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(GB – Pigs (SL) EHC)</w:t>
            </w:r>
          </w:p>
        </w:tc>
        <w:tc>
          <w:tcPr>
            <w:tcW w:w="3970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4EA">
              <w:rPr>
                <w:rFonts w:ascii="Arial" w:hAnsi="Arial" w:cs="Arial"/>
                <w:sz w:val="22"/>
                <w:szCs w:val="22"/>
              </w:rPr>
              <w:t>Notes for guidance for VOs/DVOs re: completion of the V</w:t>
            </w:r>
            <w:r w:rsidR="005404EA">
              <w:rPr>
                <w:rFonts w:ascii="Arial" w:hAnsi="Arial" w:cs="Arial"/>
                <w:sz w:val="22"/>
                <w:szCs w:val="22"/>
              </w:rPr>
              <w:t xml:space="preserve">eterinary </w:t>
            </w:r>
            <w:r w:rsidRPr="005404EA">
              <w:rPr>
                <w:rFonts w:ascii="Arial" w:hAnsi="Arial" w:cs="Arial"/>
                <w:sz w:val="22"/>
                <w:szCs w:val="22"/>
              </w:rPr>
              <w:t>S</w:t>
            </w:r>
            <w:r w:rsidR="005404EA">
              <w:rPr>
                <w:rFonts w:ascii="Arial" w:hAnsi="Arial" w:cs="Arial"/>
                <w:sz w:val="22"/>
                <w:szCs w:val="22"/>
              </w:rPr>
              <w:t>ervice</w:t>
            </w:r>
            <w:r w:rsidRPr="005404EA">
              <w:rPr>
                <w:rFonts w:ascii="Arial" w:hAnsi="Arial" w:cs="Arial"/>
                <w:sz w:val="22"/>
                <w:szCs w:val="22"/>
              </w:rPr>
              <w:t xml:space="preserve"> support certificate </w:t>
            </w:r>
            <w:r w:rsidRPr="005404E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VS SPT(1) (AC)</w:t>
            </w: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 xml:space="preserve"> in respect of the premises of origin</w:t>
            </w:r>
          </w:p>
        </w:tc>
        <w:tc>
          <w:tcPr>
            <w:tcW w:w="1620" w:type="dxa"/>
          </w:tcPr>
          <w:p w:rsidR="001E4D40" w:rsidRPr="005404EA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VO/DVO</w:t>
            </w:r>
          </w:p>
        </w:tc>
        <w:tc>
          <w:tcPr>
            <w:tcW w:w="1800" w:type="dxa"/>
          </w:tcPr>
          <w:p w:rsidR="001E4D40" w:rsidRPr="005404EA" w:rsidRDefault="005404EA" w:rsidP="005404E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1E4D40" w:rsidRPr="005404EA" w:rsidTr="005404EA">
        <w:tc>
          <w:tcPr>
            <w:tcW w:w="2618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VS SPT(1) (AC)</w:t>
            </w:r>
          </w:p>
          <w:p w:rsidR="001E4D40" w:rsidRPr="005404EA" w:rsidRDefault="00D71E8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(GB – Pigs (SL) EHC)</w:t>
            </w:r>
          </w:p>
        </w:tc>
        <w:tc>
          <w:tcPr>
            <w:tcW w:w="3970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4EA">
              <w:rPr>
                <w:rFonts w:ascii="Arial" w:hAnsi="Arial" w:cs="Arial"/>
                <w:sz w:val="22"/>
                <w:szCs w:val="22"/>
              </w:rPr>
              <w:t>VS support certificate (in respect of the premises of origin) to accompany the animals</w:t>
            </w:r>
            <w:r w:rsidR="00907B21" w:rsidRPr="005404EA">
              <w:rPr>
                <w:rFonts w:ascii="Arial" w:hAnsi="Arial" w:cs="Arial"/>
                <w:sz w:val="22"/>
                <w:szCs w:val="22"/>
              </w:rPr>
              <w:t xml:space="preserve"> into the Assembly Centre</w:t>
            </w:r>
          </w:p>
        </w:tc>
        <w:tc>
          <w:tcPr>
            <w:tcW w:w="1620" w:type="dxa"/>
          </w:tcPr>
          <w:p w:rsidR="001E4D40" w:rsidRPr="005404EA" w:rsidRDefault="001E4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04EA">
              <w:rPr>
                <w:rFonts w:ascii="Arial" w:hAnsi="Arial" w:cs="Arial"/>
                <w:sz w:val="22"/>
                <w:szCs w:val="22"/>
              </w:rPr>
              <w:t>VO/DVO</w:t>
            </w:r>
          </w:p>
        </w:tc>
        <w:tc>
          <w:tcPr>
            <w:tcW w:w="1800" w:type="dxa"/>
          </w:tcPr>
          <w:p w:rsidR="001E4D40" w:rsidRPr="005404EA" w:rsidRDefault="005404EA" w:rsidP="005404E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1E4D40" w:rsidRPr="005404EA">
        <w:trPr>
          <w:cantSplit/>
        </w:trPr>
        <w:tc>
          <w:tcPr>
            <w:tcW w:w="10008" w:type="dxa"/>
            <w:gridSpan w:val="4"/>
          </w:tcPr>
          <w:p w:rsidR="001E4D40" w:rsidRPr="005404EA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E4D40" w:rsidRPr="005404EA" w:rsidRDefault="001E4D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 move pigs from the Assembly Centre to their final destination you will require:</w:t>
            </w:r>
          </w:p>
          <w:p w:rsidR="001E4D40" w:rsidRPr="005404EA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E4D40" w:rsidRPr="005404EA" w:rsidTr="005404EA">
        <w:tc>
          <w:tcPr>
            <w:tcW w:w="2618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NFG EXP (AC)</w:t>
            </w:r>
          </w:p>
          <w:p w:rsidR="001E4D40" w:rsidRPr="005404EA" w:rsidRDefault="00D71E8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(GB – Pigs (SL) EHC)</w:t>
            </w:r>
          </w:p>
        </w:tc>
        <w:tc>
          <w:tcPr>
            <w:tcW w:w="3970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4EA">
              <w:rPr>
                <w:rFonts w:ascii="Arial" w:hAnsi="Arial" w:cs="Arial"/>
                <w:sz w:val="22"/>
                <w:szCs w:val="22"/>
              </w:rPr>
              <w:t>Notes for guidance for exporters</w:t>
            </w:r>
          </w:p>
        </w:tc>
        <w:tc>
          <w:tcPr>
            <w:tcW w:w="1620" w:type="dxa"/>
          </w:tcPr>
          <w:p w:rsidR="001E4D40" w:rsidRPr="005404EA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5404EA">
              <w:rPr>
                <w:rFonts w:ascii="Arial" w:hAnsi="Arial" w:cs="Arial"/>
                <w:sz w:val="22"/>
                <w:szCs w:val="22"/>
                <w:lang w:val="fr-FR"/>
              </w:rPr>
              <w:t>Exporters</w:t>
            </w:r>
            <w:proofErr w:type="spellEnd"/>
          </w:p>
        </w:tc>
        <w:tc>
          <w:tcPr>
            <w:tcW w:w="1800" w:type="dxa"/>
          </w:tcPr>
          <w:p w:rsidR="005404EA" w:rsidRPr="005404EA" w:rsidRDefault="005404EA" w:rsidP="005404E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DARD Internet</w:t>
            </w:r>
          </w:p>
          <w:p w:rsidR="001E4D40" w:rsidRPr="005404EA" w:rsidRDefault="005404EA" w:rsidP="005404EA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E02E3C" w:rsidRPr="005404EA" w:rsidTr="005404EA">
        <w:tc>
          <w:tcPr>
            <w:tcW w:w="2618" w:type="dxa"/>
          </w:tcPr>
          <w:p w:rsidR="00E02E3C" w:rsidRPr="00E02E3C" w:rsidRDefault="00E02E3C" w:rsidP="00E02E3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02E3C">
              <w:rPr>
                <w:rFonts w:ascii="Arial" w:hAnsi="Arial" w:cs="Arial"/>
                <w:b/>
                <w:sz w:val="22"/>
                <w:szCs w:val="22"/>
                <w:lang w:val="en-US"/>
              </w:rPr>
              <w:t>2117 EHC Application</w:t>
            </w:r>
          </w:p>
        </w:tc>
        <w:tc>
          <w:tcPr>
            <w:tcW w:w="3970" w:type="dxa"/>
          </w:tcPr>
          <w:p w:rsidR="00E02E3C" w:rsidRPr="00E02E3C" w:rsidRDefault="00E02E3C" w:rsidP="00E02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E3C">
              <w:rPr>
                <w:rFonts w:ascii="Arial" w:hAnsi="Arial" w:cs="Arial"/>
                <w:sz w:val="22"/>
                <w:szCs w:val="22"/>
              </w:rPr>
              <w:t>To apply for an export health certificate via the DAERA Certification Online (DECOL) system</w:t>
            </w:r>
          </w:p>
        </w:tc>
        <w:tc>
          <w:tcPr>
            <w:tcW w:w="1620" w:type="dxa"/>
          </w:tcPr>
          <w:p w:rsidR="00E02E3C" w:rsidRPr="00E02E3C" w:rsidRDefault="00E02E3C" w:rsidP="00E02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E3C">
              <w:rPr>
                <w:rFonts w:ascii="Arial" w:hAnsi="Arial" w:cs="Arial"/>
                <w:sz w:val="22"/>
                <w:szCs w:val="22"/>
              </w:rPr>
              <w:t>Exporters</w:t>
            </w:r>
          </w:p>
        </w:tc>
        <w:tc>
          <w:tcPr>
            <w:tcW w:w="1800" w:type="dxa"/>
          </w:tcPr>
          <w:p w:rsidR="00E02E3C" w:rsidRPr="00E02E3C" w:rsidRDefault="00E02E3C" w:rsidP="00E02E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02E3C">
              <w:rPr>
                <w:rFonts w:ascii="Arial" w:hAnsi="Arial" w:cs="Arial"/>
                <w:sz w:val="22"/>
                <w:szCs w:val="22"/>
                <w:lang w:val="en-US"/>
              </w:rPr>
              <w:t xml:space="preserve">Defra Form Finder </w:t>
            </w:r>
            <w:hyperlink r:id="rId7" w:history="1">
              <w:r w:rsidRPr="00E02E3C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here</w:t>
              </w:r>
            </w:hyperlink>
          </w:p>
          <w:p w:rsidR="00E02E3C" w:rsidRPr="00E02E3C" w:rsidRDefault="00E02E3C" w:rsidP="00E02E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E4D40" w:rsidRPr="005404EA" w:rsidTr="005404EA">
        <w:tc>
          <w:tcPr>
            <w:tcW w:w="2618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5404EA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NFG AVI (AC)</w:t>
            </w:r>
          </w:p>
          <w:p w:rsidR="001E4D40" w:rsidRPr="005404EA" w:rsidRDefault="00D71E82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fr-FR"/>
              </w:rPr>
              <w:t xml:space="preserve">(GB – </w:t>
            </w:r>
            <w:proofErr w:type="spellStart"/>
            <w:r w:rsidRPr="005404EA">
              <w:rPr>
                <w:rFonts w:ascii="Arial" w:hAnsi="Arial" w:cs="Arial"/>
                <w:sz w:val="22"/>
                <w:szCs w:val="22"/>
                <w:lang w:val="fr-FR"/>
              </w:rPr>
              <w:t>Pigs</w:t>
            </w:r>
            <w:proofErr w:type="spellEnd"/>
            <w:r w:rsidRPr="005404EA">
              <w:rPr>
                <w:rFonts w:ascii="Arial" w:hAnsi="Arial" w:cs="Arial"/>
                <w:sz w:val="22"/>
                <w:szCs w:val="22"/>
                <w:lang w:val="fr-FR"/>
              </w:rPr>
              <w:t xml:space="preserve"> (SL) EHC)</w:t>
            </w:r>
          </w:p>
        </w:tc>
        <w:tc>
          <w:tcPr>
            <w:tcW w:w="3970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4EA">
              <w:rPr>
                <w:rFonts w:ascii="Arial" w:hAnsi="Arial" w:cs="Arial"/>
                <w:sz w:val="22"/>
                <w:szCs w:val="22"/>
              </w:rPr>
              <w:t xml:space="preserve">Notes for guidance for Assembly Centre AVI concerning </w:t>
            </w:r>
            <w:r w:rsidR="00010A0B" w:rsidRPr="005404EA">
              <w:rPr>
                <w:rFonts w:ascii="Arial" w:hAnsi="Arial" w:cs="Arial"/>
                <w:sz w:val="22"/>
                <w:szCs w:val="22"/>
              </w:rPr>
              <w:t>Health certificate</w:t>
            </w:r>
            <w:r w:rsidRPr="005404EA">
              <w:rPr>
                <w:rFonts w:ascii="Arial" w:hAnsi="Arial" w:cs="Arial"/>
                <w:sz w:val="22"/>
                <w:szCs w:val="22"/>
              </w:rPr>
              <w:t xml:space="preserve"> completion</w:t>
            </w:r>
          </w:p>
        </w:tc>
        <w:tc>
          <w:tcPr>
            <w:tcW w:w="1620" w:type="dxa"/>
          </w:tcPr>
          <w:p w:rsidR="001E4D40" w:rsidRPr="005404EA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5404EA">
              <w:rPr>
                <w:rFonts w:ascii="Arial" w:hAnsi="Arial" w:cs="Arial"/>
                <w:sz w:val="22"/>
                <w:szCs w:val="22"/>
                <w:lang w:val="fr-FR"/>
              </w:rPr>
              <w:t>Assembly</w:t>
            </w:r>
            <w:proofErr w:type="spellEnd"/>
            <w:r w:rsidRPr="005404EA">
              <w:rPr>
                <w:rFonts w:ascii="Arial" w:hAnsi="Arial" w:cs="Arial"/>
                <w:sz w:val="22"/>
                <w:szCs w:val="22"/>
                <w:lang w:val="fr-FR"/>
              </w:rPr>
              <w:t xml:space="preserve"> Centre AVI</w:t>
            </w:r>
          </w:p>
        </w:tc>
        <w:tc>
          <w:tcPr>
            <w:tcW w:w="1800" w:type="dxa"/>
          </w:tcPr>
          <w:p w:rsidR="005404EA" w:rsidRPr="005404EA" w:rsidRDefault="005404EA" w:rsidP="005404E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DARD Internet</w:t>
            </w:r>
          </w:p>
          <w:p w:rsidR="001E4D40" w:rsidRPr="005404EA" w:rsidRDefault="005404EA" w:rsidP="005404EA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1E4D40" w:rsidRPr="005404EA" w:rsidTr="005404EA">
        <w:tc>
          <w:tcPr>
            <w:tcW w:w="2618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5404EA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CKL AVI (AC)</w:t>
            </w:r>
          </w:p>
          <w:p w:rsidR="001E4D40" w:rsidRPr="005404EA" w:rsidRDefault="00D71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(GB – Pigs (SL) EHC)</w:t>
            </w:r>
          </w:p>
        </w:tc>
        <w:tc>
          <w:tcPr>
            <w:tcW w:w="3970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4EA">
              <w:rPr>
                <w:rFonts w:ascii="Arial" w:hAnsi="Arial" w:cs="Arial"/>
                <w:sz w:val="22"/>
                <w:szCs w:val="22"/>
              </w:rPr>
              <w:t xml:space="preserve">Checklist for Assembly Centre AVI to ensure </w:t>
            </w:r>
            <w:r w:rsidR="00010A0B" w:rsidRPr="005404EA">
              <w:rPr>
                <w:rFonts w:ascii="Arial" w:hAnsi="Arial" w:cs="Arial"/>
                <w:sz w:val="22"/>
                <w:szCs w:val="22"/>
              </w:rPr>
              <w:t>Health certificate</w:t>
            </w:r>
            <w:r w:rsidRPr="005404EA">
              <w:rPr>
                <w:rFonts w:ascii="Arial" w:hAnsi="Arial" w:cs="Arial"/>
                <w:sz w:val="22"/>
                <w:szCs w:val="22"/>
              </w:rPr>
              <w:t xml:space="preserve"> can be completed</w:t>
            </w:r>
          </w:p>
        </w:tc>
        <w:tc>
          <w:tcPr>
            <w:tcW w:w="1620" w:type="dxa"/>
          </w:tcPr>
          <w:p w:rsidR="001E4D40" w:rsidRPr="005404EA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5404EA">
              <w:rPr>
                <w:rFonts w:ascii="Arial" w:hAnsi="Arial" w:cs="Arial"/>
                <w:sz w:val="22"/>
                <w:szCs w:val="22"/>
                <w:lang w:val="fr-FR"/>
              </w:rPr>
              <w:t>Assembly</w:t>
            </w:r>
            <w:proofErr w:type="spellEnd"/>
            <w:r w:rsidRPr="005404EA">
              <w:rPr>
                <w:rFonts w:ascii="Arial" w:hAnsi="Arial" w:cs="Arial"/>
                <w:sz w:val="22"/>
                <w:szCs w:val="22"/>
                <w:lang w:val="fr-FR"/>
              </w:rPr>
              <w:t xml:space="preserve"> Centre AVI</w:t>
            </w:r>
          </w:p>
        </w:tc>
        <w:tc>
          <w:tcPr>
            <w:tcW w:w="1800" w:type="dxa"/>
          </w:tcPr>
          <w:p w:rsidR="005404EA" w:rsidRPr="005404EA" w:rsidRDefault="005404EA" w:rsidP="005404E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DARD Internet</w:t>
            </w:r>
          </w:p>
          <w:p w:rsidR="001E4D40" w:rsidRPr="005404EA" w:rsidRDefault="005404EA" w:rsidP="005404EA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1E4D40" w:rsidRPr="005404EA" w:rsidTr="005404EA">
        <w:tc>
          <w:tcPr>
            <w:tcW w:w="2618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NFG VS SPT(2) (AC)</w:t>
            </w:r>
          </w:p>
          <w:p w:rsidR="001E4D40" w:rsidRPr="005404EA" w:rsidRDefault="00D71E8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(GB – Pigs (SL) EHC)</w:t>
            </w:r>
          </w:p>
        </w:tc>
        <w:tc>
          <w:tcPr>
            <w:tcW w:w="3970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4EA">
              <w:rPr>
                <w:rFonts w:ascii="Arial" w:hAnsi="Arial" w:cs="Arial"/>
                <w:sz w:val="22"/>
                <w:szCs w:val="22"/>
              </w:rPr>
              <w:t xml:space="preserve">Notes for guidance for VOs/DVOs re: completion of the Veterinary Service support certificate </w:t>
            </w:r>
            <w:r w:rsidRPr="005404E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VS SPT(2) (AC)</w:t>
            </w: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 xml:space="preserve"> in respect of the Assembly Centre</w:t>
            </w:r>
          </w:p>
        </w:tc>
        <w:tc>
          <w:tcPr>
            <w:tcW w:w="1620" w:type="dxa"/>
          </w:tcPr>
          <w:p w:rsidR="001E4D40" w:rsidRPr="005404EA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VO/DVO</w:t>
            </w:r>
          </w:p>
        </w:tc>
        <w:tc>
          <w:tcPr>
            <w:tcW w:w="1800" w:type="dxa"/>
          </w:tcPr>
          <w:p w:rsidR="001E4D40" w:rsidRPr="005404EA" w:rsidRDefault="005404EA" w:rsidP="005404E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1E4D40" w:rsidRPr="005404EA" w:rsidTr="005404EA">
        <w:tc>
          <w:tcPr>
            <w:tcW w:w="2618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VS SPT(2) (AC)</w:t>
            </w:r>
          </w:p>
          <w:p w:rsidR="001E4D40" w:rsidRPr="005404EA" w:rsidRDefault="00D71E8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(GB – Pigs (SL) EHC)</w:t>
            </w:r>
          </w:p>
        </w:tc>
        <w:tc>
          <w:tcPr>
            <w:tcW w:w="3970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4EA">
              <w:rPr>
                <w:rFonts w:ascii="Arial" w:hAnsi="Arial" w:cs="Arial"/>
                <w:sz w:val="22"/>
                <w:szCs w:val="22"/>
              </w:rPr>
              <w:t>Veterinary Service support certificate</w:t>
            </w:r>
            <w:r w:rsidR="005404EA">
              <w:rPr>
                <w:rFonts w:ascii="Arial" w:hAnsi="Arial" w:cs="Arial"/>
                <w:sz w:val="22"/>
                <w:szCs w:val="22"/>
              </w:rPr>
              <w:t xml:space="preserve"> in respect of the Assembly Centre</w:t>
            </w:r>
          </w:p>
        </w:tc>
        <w:tc>
          <w:tcPr>
            <w:tcW w:w="1620" w:type="dxa"/>
          </w:tcPr>
          <w:p w:rsidR="001E4D40" w:rsidRPr="005404EA" w:rsidRDefault="001E4D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04EA">
              <w:rPr>
                <w:rFonts w:ascii="Arial" w:hAnsi="Arial" w:cs="Arial"/>
                <w:sz w:val="22"/>
                <w:szCs w:val="22"/>
              </w:rPr>
              <w:t>VO/DVO</w:t>
            </w:r>
          </w:p>
        </w:tc>
        <w:tc>
          <w:tcPr>
            <w:tcW w:w="1800" w:type="dxa"/>
          </w:tcPr>
          <w:p w:rsidR="001E4D40" w:rsidRPr="005404EA" w:rsidRDefault="005404EA" w:rsidP="005404E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  <w:tr w:rsidR="001E4D40" w:rsidRPr="005404EA" w:rsidTr="005404EA">
        <w:tc>
          <w:tcPr>
            <w:tcW w:w="2618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TD (AC)</w:t>
            </w:r>
          </w:p>
          <w:p w:rsidR="001E4D40" w:rsidRPr="005404EA" w:rsidRDefault="00D71E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(GB – Pigs (SL) EHC)</w:t>
            </w:r>
          </w:p>
        </w:tc>
        <w:tc>
          <w:tcPr>
            <w:tcW w:w="3970" w:type="dxa"/>
          </w:tcPr>
          <w:p w:rsidR="001E4D40" w:rsidRPr="005404EA" w:rsidRDefault="001E4D4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</w:rPr>
              <w:t>Transport declaration to be completed by the transporter of the consignment</w:t>
            </w:r>
          </w:p>
        </w:tc>
        <w:tc>
          <w:tcPr>
            <w:tcW w:w="1620" w:type="dxa"/>
          </w:tcPr>
          <w:p w:rsidR="001E4D40" w:rsidRPr="005404EA" w:rsidRDefault="001E4D4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</w:rPr>
              <w:t>Transporter of consignment</w:t>
            </w:r>
          </w:p>
        </w:tc>
        <w:tc>
          <w:tcPr>
            <w:tcW w:w="1800" w:type="dxa"/>
          </w:tcPr>
          <w:p w:rsidR="005404EA" w:rsidRPr="005404EA" w:rsidRDefault="005404EA" w:rsidP="005404E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DARD Internet</w:t>
            </w:r>
          </w:p>
          <w:p w:rsidR="001E4D40" w:rsidRPr="005404EA" w:rsidRDefault="005404EA" w:rsidP="005404EA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5404EA">
              <w:rPr>
                <w:rFonts w:ascii="Arial" w:hAnsi="Arial" w:cs="Arial"/>
                <w:sz w:val="22"/>
                <w:szCs w:val="22"/>
                <w:lang w:val="en-US"/>
              </w:rPr>
              <w:t>Veterinary Service Intranet</w:t>
            </w:r>
          </w:p>
        </w:tc>
      </w:tr>
    </w:tbl>
    <w:p w:rsidR="001E4D40" w:rsidRPr="00D6373B" w:rsidRDefault="001E4D40">
      <w:pPr>
        <w:rPr>
          <w:rFonts w:ascii="Arial" w:hAnsi="Arial" w:cs="Arial"/>
          <w:b/>
          <w:bCs/>
          <w:u w:val="single"/>
          <w:lang w:val="en-US"/>
        </w:rPr>
      </w:pPr>
      <w:r w:rsidRPr="00D6373B">
        <w:rPr>
          <w:rFonts w:ascii="Arial" w:hAnsi="Arial" w:cs="Arial"/>
          <w:lang w:val="en-US"/>
        </w:rPr>
        <w:br w:type="page"/>
      </w:r>
      <w:r w:rsidRPr="00D6373B">
        <w:rPr>
          <w:rFonts w:ascii="Arial" w:hAnsi="Arial" w:cs="Arial"/>
          <w:b/>
          <w:bCs/>
          <w:u w:val="single"/>
          <w:lang w:val="en-US"/>
        </w:rPr>
        <w:t>INSTRUCTIONS</w:t>
      </w:r>
    </w:p>
    <w:p w:rsidR="001E4D40" w:rsidRPr="00D6373B" w:rsidRDefault="001E4D40">
      <w:pPr>
        <w:jc w:val="both"/>
        <w:rPr>
          <w:rFonts w:ascii="Arial" w:hAnsi="Arial" w:cs="Arial"/>
          <w:lang w:val="en-US"/>
        </w:rPr>
      </w:pPr>
    </w:p>
    <w:p w:rsidR="001E4D40" w:rsidRPr="00D6373B" w:rsidRDefault="001E4D40">
      <w:pPr>
        <w:pStyle w:val="BodyText"/>
      </w:pPr>
      <w:r w:rsidRPr="00D6373B">
        <w:t xml:space="preserve">SECTION 1 – TO MOVE PIGS FROM THEIR PREMISES OF ORIGIN TO AN </w:t>
      </w:r>
      <w:r w:rsidR="005E6DC5" w:rsidRPr="00D6373B">
        <w:t>APP</w:t>
      </w:r>
      <w:r w:rsidRPr="00D6373B">
        <w:t>ROVED ASSEMBLY CENTRE:</w:t>
      </w:r>
    </w:p>
    <w:p w:rsidR="001E4D40" w:rsidRPr="00D6373B" w:rsidRDefault="001E4D40">
      <w:pPr>
        <w:pStyle w:val="BodyText"/>
      </w:pPr>
    </w:p>
    <w:p w:rsidR="007673FE" w:rsidRDefault="007673FE" w:rsidP="007673F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</w:t>
      </w:r>
      <w:r w:rsidRPr="00D6373B">
        <w:rPr>
          <w:rFonts w:ascii="Arial" w:hAnsi="Arial" w:cs="Arial"/>
        </w:rPr>
        <w:t>sing</w:t>
      </w:r>
      <w:r>
        <w:rPr>
          <w:rFonts w:ascii="Arial" w:hAnsi="Arial" w:cs="Arial"/>
        </w:rPr>
        <w:t xml:space="preserve"> the</w:t>
      </w:r>
      <w:r w:rsidRPr="00D6373B">
        <w:rPr>
          <w:rFonts w:ascii="Arial" w:hAnsi="Arial" w:cs="Arial"/>
          <w:b/>
          <w:bCs/>
        </w:rPr>
        <w:t xml:space="preserve"> ONFG (AC)</w:t>
      </w:r>
      <w:r w:rsidRPr="00D6373B">
        <w:rPr>
          <w:rFonts w:ascii="Arial" w:hAnsi="Arial" w:cs="Arial"/>
        </w:rPr>
        <w:t xml:space="preserve"> for guidance</w:t>
      </w:r>
      <w:r>
        <w:rPr>
          <w:rFonts w:ascii="Arial" w:hAnsi="Arial" w:cs="Arial"/>
        </w:rPr>
        <w:t>, the o</w:t>
      </w:r>
      <w:r w:rsidRPr="00D6373B">
        <w:rPr>
          <w:rFonts w:ascii="Arial" w:hAnsi="Arial" w:cs="Arial"/>
        </w:rPr>
        <w:t>wner completes</w:t>
      </w:r>
      <w:r>
        <w:rPr>
          <w:rFonts w:ascii="Arial" w:hAnsi="Arial" w:cs="Arial"/>
        </w:rPr>
        <w:t xml:space="preserve"> the Owner’s Declaration</w:t>
      </w:r>
      <w:r w:rsidRPr="00D6373B">
        <w:rPr>
          <w:rFonts w:ascii="Arial" w:hAnsi="Arial" w:cs="Arial"/>
          <w:b/>
          <w:bCs/>
        </w:rPr>
        <w:t xml:space="preserve"> OD (AC)</w:t>
      </w:r>
      <w:r w:rsidRPr="00D6373B">
        <w:rPr>
          <w:rFonts w:ascii="Arial" w:hAnsi="Arial" w:cs="Arial"/>
        </w:rPr>
        <w:t xml:space="preserve">.  </w:t>
      </w:r>
      <w:r w:rsidRPr="00D7020F">
        <w:rPr>
          <w:rFonts w:ascii="Arial" w:hAnsi="Arial" w:cs="Arial"/>
          <w:bCs/>
        </w:rPr>
        <w:t>The</w:t>
      </w:r>
      <w:r>
        <w:rPr>
          <w:rFonts w:ascii="Arial" w:hAnsi="Arial" w:cs="Arial"/>
          <w:b/>
          <w:bCs/>
        </w:rPr>
        <w:t xml:space="preserve"> </w:t>
      </w:r>
      <w:r w:rsidRPr="00D6373B">
        <w:rPr>
          <w:rFonts w:ascii="Arial" w:hAnsi="Arial" w:cs="Arial"/>
        </w:rPr>
        <w:t>Owner applies to local D</w:t>
      </w:r>
      <w:r>
        <w:rPr>
          <w:rFonts w:ascii="Arial" w:hAnsi="Arial" w:cs="Arial"/>
        </w:rPr>
        <w:t xml:space="preserve">ARD Office </w:t>
      </w:r>
      <w:r w:rsidRPr="00D6373B">
        <w:rPr>
          <w:rFonts w:ascii="Arial" w:hAnsi="Arial" w:cs="Arial"/>
        </w:rPr>
        <w:t xml:space="preserve">for </w:t>
      </w:r>
      <w:proofErr w:type="gramStart"/>
      <w:r w:rsidRPr="00D6373B">
        <w:rPr>
          <w:rFonts w:ascii="Arial" w:hAnsi="Arial" w:cs="Arial"/>
          <w:b/>
          <w:bCs/>
        </w:rPr>
        <w:t>VSSPT(</w:t>
      </w:r>
      <w:proofErr w:type="gramEnd"/>
      <w:r w:rsidRPr="00D6373B">
        <w:rPr>
          <w:rFonts w:ascii="Arial" w:hAnsi="Arial" w:cs="Arial"/>
          <w:b/>
          <w:bCs/>
        </w:rPr>
        <w:t>1) (AC)</w:t>
      </w:r>
      <w:r>
        <w:rPr>
          <w:rFonts w:ascii="Arial" w:hAnsi="Arial" w:cs="Arial"/>
          <w:b/>
          <w:bCs/>
        </w:rPr>
        <w:t xml:space="preserve"> </w:t>
      </w:r>
      <w:r w:rsidRPr="009C5D6C">
        <w:rPr>
          <w:rFonts w:ascii="Arial" w:hAnsi="Arial" w:cs="Arial"/>
          <w:bCs/>
        </w:rPr>
        <w:t>us</w:t>
      </w:r>
      <w:r>
        <w:rPr>
          <w:rFonts w:ascii="Arial" w:hAnsi="Arial" w:cs="Arial"/>
          <w:bCs/>
        </w:rPr>
        <w:t>ing the Movement Application Form listing the animals for movement.</w:t>
      </w:r>
    </w:p>
    <w:p w:rsidR="007673FE" w:rsidRPr="00D6373B" w:rsidRDefault="007673FE" w:rsidP="007673FE">
      <w:pPr>
        <w:jc w:val="both"/>
        <w:rPr>
          <w:rFonts w:ascii="Arial" w:hAnsi="Arial" w:cs="Arial"/>
        </w:rPr>
      </w:pPr>
    </w:p>
    <w:p w:rsidR="007673FE" w:rsidRPr="00D6373B" w:rsidRDefault="007673FE" w:rsidP="007673FE">
      <w:pPr>
        <w:jc w:val="both"/>
        <w:rPr>
          <w:rFonts w:ascii="Arial" w:hAnsi="Arial" w:cs="Arial"/>
        </w:rPr>
      </w:pPr>
      <w:r w:rsidRPr="00D6373B">
        <w:rPr>
          <w:rFonts w:ascii="Arial" w:hAnsi="Arial" w:cs="Arial"/>
        </w:rPr>
        <w:t xml:space="preserve">VO/DVO completes </w:t>
      </w:r>
      <w:proofErr w:type="gramStart"/>
      <w:r w:rsidRPr="00D6373B">
        <w:rPr>
          <w:rFonts w:ascii="Arial" w:hAnsi="Arial" w:cs="Arial"/>
          <w:b/>
          <w:bCs/>
        </w:rPr>
        <w:t>VSSPT(</w:t>
      </w:r>
      <w:proofErr w:type="gramEnd"/>
      <w:r w:rsidRPr="00D6373B">
        <w:rPr>
          <w:rFonts w:ascii="Arial" w:hAnsi="Arial" w:cs="Arial"/>
          <w:b/>
          <w:bCs/>
        </w:rPr>
        <w:t>1) (AC)</w:t>
      </w:r>
      <w:r w:rsidRPr="00D6373B">
        <w:rPr>
          <w:rFonts w:ascii="Arial" w:hAnsi="Arial" w:cs="Arial"/>
        </w:rPr>
        <w:t xml:space="preserve"> with respect to the herd of origin using </w:t>
      </w:r>
      <w:r w:rsidRPr="00D6373B">
        <w:rPr>
          <w:rFonts w:ascii="Arial" w:hAnsi="Arial" w:cs="Arial"/>
          <w:b/>
          <w:bCs/>
        </w:rPr>
        <w:t xml:space="preserve">NFG VSSPT(1) (AC) </w:t>
      </w:r>
      <w:r w:rsidRPr="00D6373B">
        <w:rPr>
          <w:rFonts w:ascii="Arial" w:hAnsi="Arial" w:cs="Arial"/>
        </w:rPr>
        <w:t>for guidance.  Pigs travel to the Assembly Centre accompanied by</w:t>
      </w:r>
      <w:r>
        <w:rPr>
          <w:rFonts w:ascii="Arial" w:hAnsi="Arial" w:cs="Arial"/>
        </w:rPr>
        <w:t xml:space="preserve"> the</w:t>
      </w:r>
      <w:r w:rsidRPr="00D6373B">
        <w:rPr>
          <w:rFonts w:ascii="Arial" w:hAnsi="Arial" w:cs="Arial"/>
        </w:rPr>
        <w:t xml:space="preserve"> </w:t>
      </w:r>
      <w:r w:rsidRPr="00D6373B">
        <w:rPr>
          <w:rFonts w:ascii="Arial" w:hAnsi="Arial" w:cs="Arial"/>
          <w:b/>
          <w:bCs/>
        </w:rPr>
        <w:t>OD (AC)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Cs/>
        </w:rPr>
        <w:t xml:space="preserve">copy of the </w:t>
      </w:r>
      <w:r w:rsidRPr="009C5D6C">
        <w:rPr>
          <w:rFonts w:ascii="Arial" w:hAnsi="Arial" w:cs="Arial"/>
          <w:b/>
          <w:bCs/>
        </w:rPr>
        <w:t>Movement Application Form</w:t>
      </w:r>
      <w:r>
        <w:rPr>
          <w:rFonts w:ascii="Arial" w:hAnsi="Arial" w:cs="Arial"/>
          <w:bCs/>
        </w:rPr>
        <w:t>,</w:t>
      </w:r>
      <w:r w:rsidRPr="00D6373B">
        <w:rPr>
          <w:rFonts w:ascii="Arial" w:hAnsi="Arial" w:cs="Arial"/>
          <w:b/>
          <w:bCs/>
        </w:rPr>
        <w:t xml:space="preserve"> </w:t>
      </w:r>
      <w:proofErr w:type="gramStart"/>
      <w:r w:rsidRPr="00D6373B">
        <w:rPr>
          <w:rFonts w:ascii="Arial" w:hAnsi="Arial" w:cs="Arial"/>
          <w:b/>
          <w:bCs/>
        </w:rPr>
        <w:t>VSSPT(</w:t>
      </w:r>
      <w:proofErr w:type="gramEnd"/>
      <w:r w:rsidRPr="00D6373B">
        <w:rPr>
          <w:rFonts w:ascii="Arial" w:hAnsi="Arial" w:cs="Arial"/>
          <w:b/>
          <w:bCs/>
        </w:rPr>
        <w:t xml:space="preserve">1) (AC) </w:t>
      </w:r>
      <w:r w:rsidRPr="00D6373B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a yellow copy of the PM1</w:t>
      </w:r>
      <w:r w:rsidRPr="00D6373B">
        <w:rPr>
          <w:rFonts w:ascii="Arial" w:hAnsi="Arial" w:cs="Arial"/>
        </w:rPr>
        <w:t xml:space="preserve"> movement documentation</w:t>
      </w:r>
      <w:r>
        <w:rPr>
          <w:rFonts w:ascii="Arial" w:hAnsi="Arial" w:cs="Arial"/>
        </w:rPr>
        <w:t>.  If transport is not carried out by the owner the pink copy of the PM1 movement documentation should also accompany the consignment</w:t>
      </w:r>
      <w:r w:rsidRPr="00D6373B">
        <w:rPr>
          <w:rFonts w:ascii="Arial" w:hAnsi="Arial" w:cs="Arial"/>
        </w:rPr>
        <w:t>.</w:t>
      </w:r>
    </w:p>
    <w:p w:rsidR="001E4D40" w:rsidRPr="00D6373B" w:rsidRDefault="001E4D40">
      <w:pPr>
        <w:jc w:val="both"/>
        <w:rPr>
          <w:rFonts w:ascii="Arial" w:hAnsi="Arial" w:cs="Arial"/>
        </w:rPr>
      </w:pPr>
    </w:p>
    <w:p w:rsidR="001E4D40" w:rsidRPr="00D6373B" w:rsidRDefault="001E4D40">
      <w:pPr>
        <w:pStyle w:val="BodyText"/>
      </w:pPr>
      <w:r w:rsidRPr="00D6373B">
        <w:t xml:space="preserve">SECTION 2 – TO EXPORT PIGS FROM THE APPROVED ASSEMBLY CENTRE TO THEIR FINAL DESTINATION IN </w:t>
      </w:r>
      <w:smartTag w:uri="urn:schemas-microsoft-com:office:smarttags" w:element="country-region">
        <w:smartTag w:uri="urn:schemas-microsoft-com:office:smarttags" w:element="place">
          <w:r w:rsidR="00D6373B" w:rsidRPr="00D6373B">
            <w:t>GREAT BRITAIN</w:t>
          </w:r>
        </w:smartTag>
      </w:smartTag>
      <w:r w:rsidRPr="00D6373B">
        <w:t>:</w:t>
      </w:r>
    </w:p>
    <w:p w:rsidR="001E4D40" w:rsidRPr="00D6373B" w:rsidRDefault="001E4D40">
      <w:pPr>
        <w:jc w:val="both"/>
        <w:rPr>
          <w:rFonts w:ascii="Arial" w:hAnsi="Arial" w:cs="Arial"/>
          <w:lang w:val="en-US"/>
        </w:rPr>
      </w:pPr>
    </w:p>
    <w:p w:rsidR="00E44EF0" w:rsidRPr="00D6373B" w:rsidRDefault="00E44EF0" w:rsidP="00E44EF0">
      <w:pPr>
        <w:jc w:val="both"/>
        <w:rPr>
          <w:rFonts w:ascii="Arial" w:hAnsi="Arial" w:cs="Arial"/>
        </w:rPr>
      </w:pPr>
      <w:r w:rsidRPr="00D6373B">
        <w:rPr>
          <w:rFonts w:ascii="Arial" w:hAnsi="Arial" w:cs="Arial"/>
          <w:bCs/>
        </w:rPr>
        <w:t>Assembly Centre owner/exporter notifies their AVI of the impending export.</w:t>
      </w:r>
    </w:p>
    <w:p w:rsidR="00E44EF0" w:rsidRPr="00D6373B" w:rsidRDefault="00E44EF0" w:rsidP="00E44EF0">
      <w:pPr>
        <w:jc w:val="both"/>
        <w:rPr>
          <w:rFonts w:ascii="Arial" w:hAnsi="Arial" w:cs="Arial"/>
        </w:rPr>
      </w:pPr>
    </w:p>
    <w:p w:rsidR="00E02E3C" w:rsidRPr="00646ACA" w:rsidRDefault="00D6373B" w:rsidP="00E02E3C">
      <w:pPr>
        <w:jc w:val="both"/>
        <w:rPr>
          <w:rFonts w:ascii="Arial" w:hAnsi="Arial" w:cs="Arial"/>
          <w:b/>
          <w:bCs/>
        </w:rPr>
      </w:pPr>
      <w:r w:rsidRPr="00D6373B">
        <w:rPr>
          <w:rFonts w:ascii="Arial" w:hAnsi="Arial" w:cs="Arial"/>
        </w:rPr>
        <w:t xml:space="preserve">The Assembly Centre operator </w:t>
      </w:r>
      <w:r w:rsidR="00E44EF0" w:rsidRPr="00D6373B">
        <w:rPr>
          <w:rFonts w:ascii="Arial" w:hAnsi="Arial" w:cs="Arial"/>
        </w:rPr>
        <w:t>applies</w:t>
      </w:r>
      <w:r w:rsidR="00E02E3C" w:rsidRPr="00646ACA">
        <w:rPr>
          <w:rFonts w:ascii="Arial" w:hAnsi="Arial" w:cs="Arial"/>
        </w:rPr>
        <w:t xml:space="preserve"> </w:t>
      </w:r>
      <w:r w:rsidR="00E02E3C">
        <w:rPr>
          <w:rFonts w:ascii="Arial" w:hAnsi="Arial" w:cs="Arial"/>
        </w:rPr>
        <w:t xml:space="preserve">for an EHC via the DECOL system.  Instructions available </w:t>
      </w:r>
      <w:hyperlink r:id="rId8" w:history="1">
        <w:r w:rsidR="00E02E3C" w:rsidRPr="00646ACA">
          <w:rPr>
            <w:rStyle w:val="Hyperlink"/>
            <w:rFonts w:ascii="Arial" w:hAnsi="Arial" w:cs="Arial"/>
          </w:rPr>
          <w:t>here</w:t>
        </w:r>
      </w:hyperlink>
      <w:r w:rsidR="00E02E3C">
        <w:rPr>
          <w:rFonts w:ascii="Arial" w:hAnsi="Arial" w:cs="Arial"/>
        </w:rPr>
        <w:t xml:space="preserve"> </w:t>
      </w:r>
    </w:p>
    <w:p w:rsidR="00E44EF0" w:rsidRPr="00D6373B" w:rsidRDefault="00E44EF0" w:rsidP="00E44EF0">
      <w:pPr>
        <w:jc w:val="both"/>
        <w:rPr>
          <w:rFonts w:ascii="Arial" w:hAnsi="Arial" w:cs="Arial"/>
        </w:rPr>
      </w:pPr>
      <w:bookmarkStart w:id="0" w:name="_GoBack"/>
      <w:bookmarkEnd w:id="0"/>
    </w:p>
    <w:p w:rsidR="004C5E66" w:rsidRDefault="00E44EF0" w:rsidP="00E44EF0">
      <w:pPr>
        <w:jc w:val="both"/>
        <w:rPr>
          <w:rFonts w:ascii="Arial" w:hAnsi="Arial" w:cs="Arial"/>
        </w:rPr>
      </w:pPr>
      <w:r w:rsidRPr="00D6373B">
        <w:rPr>
          <w:rFonts w:ascii="Arial" w:hAnsi="Arial" w:cs="Arial"/>
        </w:rPr>
        <w:t xml:space="preserve">VO/DVO completes </w:t>
      </w:r>
      <w:proofErr w:type="gramStart"/>
      <w:r w:rsidRPr="00D6373B">
        <w:rPr>
          <w:rFonts w:ascii="Arial" w:hAnsi="Arial" w:cs="Arial"/>
          <w:b/>
          <w:bCs/>
        </w:rPr>
        <w:t>VSSPT(</w:t>
      </w:r>
      <w:proofErr w:type="gramEnd"/>
      <w:r w:rsidRPr="00D6373B">
        <w:rPr>
          <w:rFonts w:ascii="Arial" w:hAnsi="Arial" w:cs="Arial"/>
          <w:b/>
          <w:bCs/>
        </w:rPr>
        <w:t>2) (AC)</w:t>
      </w:r>
      <w:r w:rsidRPr="00D6373B">
        <w:rPr>
          <w:rFonts w:ascii="Arial" w:hAnsi="Arial" w:cs="Arial"/>
        </w:rPr>
        <w:t xml:space="preserve"> with respect to the Assembly Centre (using </w:t>
      </w:r>
      <w:r w:rsidRPr="00D6373B">
        <w:rPr>
          <w:rFonts w:ascii="Arial" w:hAnsi="Arial" w:cs="Arial"/>
          <w:b/>
          <w:bCs/>
        </w:rPr>
        <w:t xml:space="preserve">NFG VSSPT(2) (AC) </w:t>
      </w:r>
      <w:r w:rsidRPr="00D6373B">
        <w:rPr>
          <w:rFonts w:ascii="Arial" w:hAnsi="Arial" w:cs="Arial"/>
        </w:rPr>
        <w:t xml:space="preserve">for guidance).  </w:t>
      </w:r>
    </w:p>
    <w:p w:rsidR="004C5E66" w:rsidRDefault="004C5E66" w:rsidP="00E44EF0">
      <w:pPr>
        <w:jc w:val="both"/>
        <w:rPr>
          <w:rFonts w:ascii="Arial" w:hAnsi="Arial" w:cs="Arial"/>
        </w:rPr>
      </w:pPr>
    </w:p>
    <w:p w:rsidR="00E44EF0" w:rsidRPr="00D6373B" w:rsidRDefault="00E44EF0" w:rsidP="00E44EF0">
      <w:pPr>
        <w:jc w:val="both"/>
        <w:rPr>
          <w:rFonts w:ascii="Arial" w:hAnsi="Arial" w:cs="Arial"/>
        </w:rPr>
      </w:pPr>
      <w:r w:rsidRPr="00D6373B">
        <w:rPr>
          <w:rFonts w:ascii="Arial" w:hAnsi="Arial" w:cs="Arial"/>
        </w:rPr>
        <w:t xml:space="preserve">DVO issues Assembly Centre AVI with </w:t>
      </w:r>
      <w:r w:rsidR="00D6373B" w:rsidRPr="00D6373B">
        <w:rPr>
          <w:rFonts w:ascii="Arial" w:hAnsi="Arial" w:cs="Arial"/>
        </w:rPr>
        <w:t xml:space="preserve">the </w:t>
      </w:r>
      <w:r w:rsidR="00D6373B" w:rsidRPr="004C5E66">
        <w:rPr>
          <w:rFonts w:ascii="Arial" w:hAnsi="Arial" w:cs="Arial"/>
          <w:b/>
        </w:rPr>
        <w:t>Export Health Certificate</w:t>
      </w:r>
      <w:r w:rsidR="00D6373B" w:rsidRPr="00D6373B">
        <w:rPr>
          <w:rFonts w:ascii="Arial" w:hAnsi="Arial" w:cs="Arial"/>
        </w:rPr>
        <w:t xml:space="preserve"> (GB – Pigs (SL) EHC)</w:t>
      </w:r>
      <w:r w:rsidR="004C5E66">
        <w:rPr>
          <w:rFonts w:ascii="Arial" w:hAnsi="Arial" w:cs="Arial"/>
        </w:rPr>
        <w:t xml:space="preserve">, </w:t>
      </w:r>
      <w:proofErr w:type="gramStart"/>
      <w:r w:rsidRPr="00D6373B">
        <w:rPr>
          <w:rFonts w:ascii="Arial" w:hAnsi="Arial" w:cs="Arial"/>
          <w:b/>
          <w:bCs/>
        </w:rPr>
        <w:t>VSSPT(</w:t>
      </w:r>
      <w:proofErr w:type="gramEnd"/>
      <w:r w:rsidRPr="00D6373B">
        <w:rPr>
          <w:rFonts w:ascii="Arial" w:hAnsi="Arial" w:cs="Arial"/>
          <w:b/>
          <w:bCs/>
        </w:rPr>
        <w:t>2) (AC), TD (AC)</w:t>
      </w:r>
      <w:r w:rsidR="00283FB1">
        <w:rPr>
          <w:rFonts w:ascii="Arial" w:hAnsi="Arial" w:cs="Arial"/>
        </w:rPr>
        <w:t xml:space="preserve">, and TRACES Annex </w:t>
      </w:r>
      <w:r w:rsidRPr="00D6373B">
        <w:rPr>
          <w:rFonts w:ascii="Arial" w:hAnsi="Arial" w:cs="Arial"/>
        </w:rPr>
        <w:t>5*</w:t>
      </w:r>
      <w:r w:rsidR="007673FE">
        <w:rPr>
          <w:rFonts w:ascii="Arial" w:hAnsi="Arial" w:cs="Arial"/>
        </w:rPr>
        <w:t xml:space="preserve"> (</w:t>
      </w:r>
      <w:r w:rsidR="007673FE">
        <w:rPr>
          <w:rFonts w:ascii="Arial" w:hAnsi="Arial" w:cs="Arial"/>
          <w:b/>
        </w:rPr>
        <w:t>TRACES CONFIRMATION</w:t>
      </w:r>
      <w:r w:rsidR="007673FE" w:rsidRPr="007673FE">
        <w:rPr>
          <w:rFonts w:ascii="Arial" w:hAnsi="Arial" w:cs="Arial"/>
        </w:rPr>
        <w:t>)</w:t>
      </w:r>
      <w:r w:rsidRPr="007673FE">
        <w:rPr>
          <w:rFonts w:ascii="Arial" w:hAnsi="Arial" w:cs="Arial"/>
        </w:rPr>
        <w:t>.</w:t>
      </w:r>
    </w:p>
    <w:p w:rsidR="00E44EF0" w:rsidRPr="00D6373B" w:rsidRDefault="00E44EF0" w:rsidP="00E44EF0">
      <w:pPr>
        <w:jc w:val="both"/>
        <w:rPr>
          <w:rFonts w:ascii="Arial" w:hAnsi="Arial" w:cs="Arial"/>
        </w:rPr>
      </w:pPr>
    </w:p>
    <w:p w:rsidR="00E44EF0" w:rsidRPr="00D6373B" w:rsidRDefault="00E44EF0" w:rsidP="00E44EF0">
      <w:pPr>
        <w:jc w:val="both"/>
        <w:rPr>
          <w:rFonts w:ascii="Arial" w:hAnsi="Arial" w:cs="Arial"/>
        </w:rPr>
      </w:pPr>
      <w:r w:rsidRPr="00D6373B">
        <w:rPr>
          <w:rFonts w:ascii="Arial" w:hAnsi="Arial" w:cs="Arial"/>
        </w:rPr>
        <w:t xml:space="preserve">AVIs should obtain their </w:t>
      </w:r>
      <w:r w:rsidRPr="00D6373B">
        <w:rPr>
          <w:rFonts w:ascii="Arial" w:hAnsi="Arial" w:cs="Arial"/>
          <w:b/>
        </w:rPr>
        <w:t>Notes for Guidance</w:t>
      </w:r>
      <w:r w:rsidRPr="00D6373B">
        <w:rPr>
          <w:rFonts w:ascii="Arial" w:hAnsi="Arial" w:cs="Arial"/>
        </w:rPr>
        <w:t xml:space="preserve"> (NFG AVI (AC)) and </w:t>
      </w:r>
      <w:r w:rsidRPr="00D6373B">
        <w:rPr>
          <w:rFonts w:ascii="Arial" w:hAnsi="Arial" w:cs="Arial"/>
          <w:b/>
        </w:rPr>
        <w:t>Checklist</w:t>
      </w:r>
      <w:r w:rsidRPr="00D6373B">
        <w:rPr>
          <w:rFonts w:ascii="Arial" w:hAnsi="Arial" w:cs="Arial"/>
        </w:rPr>
        <w:t xml:space="preserve"> (CKL AVI AC)), </w:t>
      </w:r>
      <w:r w:rsidRPr="00D6373B">
        <w:rPr>
          <w:rFonts w:ascii="Arial" w:hAnsi="Arial" w:cs="Arial"/>
          <w:b/>
        </w:rPr>
        <w:t>relevant to the type of trade</w:t>
      </w:r>
      <w:r w:rsidRPr="00D6373B">
        <w:rPr>
          <w:rFonts w:ascii="Arial" w:hAnsi="Arial" w:cs="Arial"/>
        </w:rPr>
        <w:t xml:space="preserve"> from the DARD website at </w:t>
      </w:r>
      <w:hyperlink r:id="rId9" w:history="1">
        <w:r w:rsidRPr="00D6373B">
          <w:rPr>
            <w:rStyle w:val="Hyperlink"/>
            <w:rFonts w:ascii="Arial" w:hAnsi="Arial" w:cs="Arial"/>
          </w:rPr>
          <w:t>www.dardni.gov.uk</w:t>
        </w:r>
      </w:hyperlink>
      <w:r w:rsidRPr="00D6373B">
        <w:rPr>
          <w:rFonts w:ascii="Arial" w:hAnsi="Arial" w:cs="Arial"/>
        </w:rPr>
        <w:t>.  However, if this is not possible, they may be obtained from the local DVO on request.</w:t>
      </w:r>
    </w:p>
    <w:p w:rsidR="001E4D40" w:rsidRPr="00D6373B" w:rsidRDefault="001E4D40">
      <w:pPr>
        <w:jc w:val="both"/>
        <w:rPr>
          <w:rFonts w:ascii="Arial" w:hAnsi="Arial" w:cs="Arial"/>
        </w:rPr>
      </w:pPr>
    </w:p>
    <w:p w:rsidR="001E4D40" w:rsidRPr="00D6373B" w:rsidRDefault="001E4D40">
      <w:pPr>
        <w:jc w:val="both"/>
        <w:rPr>
          <w:rFonts w:ascii="Arial" w:hAnsi="Arial" w:cs="Arial"/>
        </w:rPr>
      </w:pPr>
      <w:r w:rsidRPr="00D6373B">
        <w:rPr>
          <w:rFonts w:ascii="Arial" w:hAnsi="Arial" w:cs="Arial"/>
        </w:rPr>
        <w:t>Transporter of the consignment completes</w:t>
      </w:r>
      <w:r w:rsidRPr="00D6373B">
        <w:rPr>
          <w:rFonts w:ascii="Arial" w:hAnsi="Arial" w:cs="Arial"/>
          <w:b/>
          <w:bCs/>
        </w:rPr>
        <w:t xml:space="preserve"> TD (AC)</w:t>
      </w:r>
      <w:r w:rsidRPr="00D6373B">
        <w:rPr>
          <w:rFonts w:ascii="Arial" w:hAnsi="Arial" w:cs="Arial"/>
        </w:rPr>
        <w:t>.</w:t>
      </w:r>
    </w:p>
    <w:p w:rsidR="001E4D40" w:rsidRPr="00D6373B" w:rsidRDefault="001E4D40">
      <w:pPr>
        <w:jc w:val="both"/>
        <w:rPr>
          <w:rFonts w:ascii="Arial" w:hAnsi="Arial" w:cs="Arial"/>
        </w:rPr>
      </w:pPr>
    </w:p>
    <w:p w:rsidR="00D6373B" w:rsidRPr="00D6373B" w:rsidRDefault="001E4D40">
      <w:pPr>
        <w:jc w:val="both"/>
        <w:rPr>
          <w:rFonts w:ascii="Arial" w:hAnsi="Arial" w:cs="Arial"/>
        </w:rPr>
      </w:pPr>
      <w:r w:rsidRPr="00D6373B">
        <w:rPr>
          <w:rFonts w:ascii="Arial" w:hAnsi="Arial" w:cs="Arial"/>
        </w:rPr>
        <w:t xml:space="preserve">Assembly Centre AVI completes </w:t>
      </w:r>
      <w:r w:rsidR="00D6373B" w:rsidRPr="00D6373B">
        <w:rPr>
          <w:rFonts w:ascii="Arial" w:hAnsi="Arial" w:cs="Arial"/>
        </w:rPr>
        <w:t xml:space="preserve">the </w:t>
      </w:r>
      <w:r w:rsidR="00D6373B" w:rsidRPr="004C5E66">
        <w:rPr>
          <w:rFonts w:ascii="Arial" w:hAnsi="Arial" w:cs="Arial"/>
          <w:b/>
        </w:rPr>
        <w:t xml:space="preserve">Export Health Certificate </w:t>
      </w:r>
      <w:r w:rsidR="00D6373B" w:rsidRPr="00D6373B">
        <w:rPr>
          <w:rFonts w:ascii="Arial" w:hAnsi="Arial" w:cs="Arial"/>
        </w:rPr>
        <w:t>(GB – Pigs (SL) EHC)</w:t>
      </w:r>
      <w:r w:rsidRPr="00D6373B">
        <w:rPr>
          <w:rFonts w:ascii="Arial" w:hAnsi="Arial" w:cs="Arial"/>
        </w:rPr>
        <w:t xml:space="preserve"> using </w:t>
      </w:r>
      <w:r w:rsidRPr="00D6373B">
        <w:rPr>
          <w:rFonts w:ascii="Arial" w:hAnsi="Arial" w:cs="Arial"/>
          <w:b/>
          <w:bCs/>
          <w:lang w:val="en-US"/>
        </w:rPr>
        <w:t>NFG AVI</w:t>
      </w:r>
      <w:r w:rsidRPr="00D6373B">
        <w:rPr>
          <w:rFonts w:ascii="Arial" w:hAnsi="Arial" w:cs="Arial"/>
          <w:b/>
          <w:bCs/>
        </w:rPr>
        <w:t xml:space="preserve"> (AC)</w:t>
      </w:r>
      <w:r w:rsidRPr="00D6373B">
        <w:rPr>
          <w:rFonts w:ascii="Arial" w:hAnsi="Arial" w:cs="Arial"/>
        </w:rPr>
        <w:t>,</w:t>
      </w:r>
      <w:r w:rsidRPr="00D6373B">
        <w:rPr>
          <w:rFonts w:ascii="Arial" w:hAnsi="Arial" w:cs="Arial"/>
          <w:b/>
          <w:bCs/>
        </w:rPr>
        <w:t xml:space="preserve"> CKL AVI (AC)</w:t>
      </w:r>
      <w:r w:rsidRPr="00D6373B">
        <w:rPr>
          <w:rFonts w:ascii="Arial" w:hAnsi="Arial" w:cs="Arial"/>
        </w:rPr>
        <w:t>,</w:t>
      </w:r>
      <w:r w:rsidRPr="00D6373B">
        <w:rPr>
          <w:rFonts w:ascii="Arial" w:hAnsi="Arial" w:cs="Arial"/>
          <w:b/>
          <w:bCs/>
        </w:rPr>
        <w:t xml:space="preserve"> </w:t>
      </w:r>
      <w:r w:rsidRPr="00D6373B">
        <w:rPr>
          <w:rFonts w:ascii="Arial" w:hAnsi="Arial" w:cs="Arial"/>
        </w:rPr>
        <w:t>for guidance and referring to</w:t>
      </w:r>
      <w:r w:rsidRPr="00D6373B">
        <w:rPr>
          <w:rFonts w:ascii="Arial" w:hAnsi="Arial" w:cs="Arial"/>
          <w:b/>
          <w:bCs/>
        </w:rPr>
        <w:t xml:space="preserve"> VS SPT(2) (AC), TD (AC) </w:t>
      </w:r>
      <w:r w:rsidRPr="00D6373B">
        <w:rPr>
          <w:rFonts w:ascii="Arial" w:hAnsi="Arial" w:cs="Arial"/>
        </w:rPr>
        <w:t xml:space="preserve">and </w:t>
      </w:r>
      <w:r w:rsidRPr="00D6373B">
        <w:rPr>
          <w:rFonts w:ascii="Arial" w:hAnsi="Arial" w:cs="Arial"/>
          <w:b/>
        </w:rPr>
        <w:t>VSSPT(1) (AC)</w:t>
      </w:r>
      <w:r w:rsidRPr="00D6373B">
        <w:rPr>
          <w:rFonts w:ascii="Arial" w:hAnsi="Arial" w:cs="Arial"/>
        </w:rPr>
        <w:t xml:space="preserve"> and </w:t>
      </w:r>
      <w:r w:rsidRPr="00D6373B">
        <w:rPr>
          <w:rFonts w:ascii="Arial" w:hAnsi="Arial" w:cs="Arial"/>
          <w:b/>
        </w:rPr>
        <w:t>OD (AC)</w:t>
      </w:r>
      <w:r w:rsidRPr="00D6373B">
        <w:rPr>
          <w:rFonts w:ascii="Arial" w:hAnsi="Arial" w:cs="Arial"/>
        </w:rPr>
        <w:t xml:space="preserve"> for support.</w:t>
      </w:r>
      <w:r w:rsidR="00853480" w:rsidRPr="00D6373B">
        <w:rPr>
          <w:rFonts w:ascii="Arial" w:hAnsi="Arial" w:cs="Arial"/>
        </w:rPr>
        <w:t xml:space="preserve">  </w:t>
      </w:r>
    </w:p>
    <w:p w:rsidR="00D6373B" w:rsidRPr="00D6373B" w:rsidRDefault="00D6373B">
      <w:pPr>
        <w:jc w:val="both"/>
        <w:rPr>
          <w:rFonts w:ascii="Arial" w:hAnsi="Arial" w:cs="Arial"/>
        </w:rPr>
      </w:pPr>
    </w:p>
    <w:p w:rsidR="00D6373B" w:rsidRPr="00D6373B" w:rsidRDefault="001E4D40">
      <w:pPr>
        <w:jc w:val="both"/>
        <w:rPr>
          <w:rFonts w:ascii="Arial" w:hAnsi="Arial" w:cs="Arial"/>
        </w:rPr>
      </w:pPr>
      <w:r w:rsidRPr="00D6373B">
        <w:rPr>
          <w:rFonts w:ascii="Arial" w:hAnsi="Arial" w:cs="Arial"/>
        </w:rPr>
        <w:t xml:space="preserve">Assembly Centre AVI notifies the DVO of the export as per TRACES Annex 5*. </w:t>
      </w:r>
      <w:r w:rsidR="00853480" w:rsidRPr="00D6373B">
        <w:rPr>
          <w:rFonts w:ascii="Arial" w:hAnsi="Arial" w:cs="Arial"/>
        </w:rPr>
        <w:t xml:space="preserve"> </w:t>
      </w:r>
    </w:p>
    <w:p w:rsidR="00D6373B" w:rsidRDefault="00D6373B">
      <w:pPr>
        <w:jc w:val="both"/>
        <w:rPr>
          <w:rFonts w:ascii="Arial" w:hAnsi="Arial" w:cs="Arial"/>
        </w:rPr>
      </w:pPr>
    </w:p>
    <w:p w:rsidR="005F63BC" w:rsidRDefault="005F63BC">
      <w:pPr>
        <w:jc w:val="both"/>
        <w:rPr>
          <w:rFonts w:ascii="Arial" w:hAnsi="Arial" w:cs="Arial"/>
        </w:rPr>
      </w:pPr>
    </w:p>
    <w:p w:rsidR="005F63BC" w:rsidRPr="00D6373B" w:rsidRDefault="005F63BC">
      <w:pPr>
        <w:jc w:val="both"/>
        <w:rPr>
          <w:rFonts w:ascii="Arial" w:hAnsi="Arial" w:cs="Arial"/>
        </w:rPr>
      </w:pPr>
    </w:p>
    <w:p w:rsidR="001E4D40" w:rsidRPr="00D6373B" w:rsidRDefault="005F63BC">
      <w:pPr>
        <w:jc w:val="both"/>
        <w:rPr>
          <w:rFonts w:ascii="Arial" w:hAnsi="Arial" w:cs="Arial"/>
        </w:rPr>
      </w:pPr>
      <w:r w:rsidRPr="007673FE">
        <w:rPr>
          <w:rFonts w:ascii="Arial" w:hAnsi="Arial" w:cs="Arial"/>
          <w:b/>
        </w:rPr>
        <w:t>DARD Staff only:</w:t>
      </w:r>
      <w:r>
        <w:rPr>
          <w:rFonts w:ascii="Arial" w:hAnsi="Arial" w:cs="Arial"/>
        </w:rPr>
        <w:t xml:space="preserve">  *</w:t>
      </w:r>
      <w:r w:rsidR="001E4D40" w:rsidRPr="00D6373B">
        <w:rPr>
          <w:rFonts w:ascii="Arial" w:hAnsi="Arial" w:cs="Arial"/>
        </w:rPr>
        <w:t>Annex</w:t>
      </w:r>
      <w:r>
        <w:rPr>
          <w:rFonts w:ascii="Arial" w:hAnsi="Arial" w:cs="Arial"/>
        </w:rPr>
        <w:t xml:space="preserve"> 5</w:t>
      </w:r>
      <w:r w:rsidR="001E4D40" w:rsidRPr="00D6373B">
        <w:rPr>
          <w:rFonts w:ascii="Arial" w:hAnsi="Arial" w:cs="Arial"/>
        </w:rPr>
        <w:t xml:space="preserve"> can be found in TRACES Instruction Pack 1.</w:t>
      </w:r>
    </w:p>
    <w:p w:rsidR="001E4D40" w:rsidRPr="00D6373B" w:rsidRDefault="001E4D40">
      <w:pPr>
        <w:jc w:val="both"/>
        <w:rPr>
          <w:rFonts w:ascii="Arial" w:hAnsi="Arial" w:cs="Arial"/>
        </w:rPr>
      </w:pPr>
    </w:p>
    <w:p w:rsidR="001E4D40" w:rsidRPr="00D6373B" w:rsidRDefault="001E4D40" w:rsidP="004C5E66">
      <w:pPr>
        <w:jc w:val="both"/>
      </w:pPr>
    </w:p>
    <w:sectPr w:rsidR="001E4D40" w:rsidRPr="00D6373B" w:rsidSect="00D6373B">
      <w:footerReference w:type="default" r:id="rId10"/>
      <w:pgSz w:w="11906" w:h="16838"/>
      <w:pgMar w:top="720" w:right="907" w:bottom="107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D4" w:rsidRDefault="009612D4">
      <w:r>
        <w:separator/>
      </w:r>
    </w:p>
  </w:endnote>
  <w:endnote w:type="continuationSeparator" w:id="0">
    <w:p w:rsidR="009612D4" w:rsidRDefault="0096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4D6" w:rsidRDefault="001024D6">
    <w:pPr>
      <w:pStyle w:val="Footer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SoF</w:t>
    </w:r>
    <w:proofErr w:type="spellEnd"/>
    <w:r>
      <w:rPr>
        <w:rFonts w:ascii="Arial" w:hAnsi="Arial" w:cs="Arial"/>
        <w:sz w:val="20"/>
      </w:rPr>
      <w:t xml:space="preserve"> (AC) (GB – Pigs (SL) EHC) (</w:t>
    </w:r>
    <w:r w:rsidR="00442C39">
      <w:rPr>
        <w:rFonts w:ascii="Arial" w:hAnsi="Arial" w:cs="Arial"/>
        <w:sz w:val="20"/>
      </w:rPr>
      <w:t>April 2019</w:t>
    </w:r>
    <w:r>
      <w:rPr>
        <w:rFonts w:ascii="Arial" w:hAnsi="Arial" w:cs="Arial"/>
        <w:sz w:val="20"/>
      </w:rPr>
      <w:t>)</w:t>
    </w:r>
  </w:p>
  <w:p w:rsidR="001024D6" w:rsidRDefault="001024D6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  <w:lang w:val="en-US"/>
      </w:rPr>
      <w:t xml:space="preserve">Page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PAGE </w:instrText>
    </w:r>
    <w:r>
      <w:rPr>
        <w:rFonts w:ascii="Arial" w:hAnsi="Arial" w:cs="Arial"/>
        <w:sz w:val="20"/>
        <w:lang w:val="en-US"/>
      </w:rPr>
      <w:fldChar w:fldCharType="separate"/>
    </w:r>
    <w:r w:rsidR="00442C39">
      <w:rPr>
        <w:rFonts w:ascii="Arial" w:hAnsi="Arial" w:cs="Arial"/>
        <w:noProof/>
        <w:sz w:val="20"/>
        <w:lang w:val="en-US"/>
      </w:rPr>
      <w:t>2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of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NUMPAGES </w:instrText>
    </w:r>
    <w:r>
      <w:rPr>
        <w:rFonts w:ascii="Arial" w:hAnsi="Arial" w:cs="Arial"/>
        <w:sz w:val="20"/>
        <w:lang w:val="en-US"/>
      </w:rPr>
      <w:fldChar w:fldCharType="separate"/>
    </w:r>
    <w:r w:rsidR="00442C39">
      <w:rPr>
        <w:rFonts w:ascii="Arial" w:hAnsi="Arial" w:cs="Arial"/>
        <w:noProof/>
        <w:sz w:val="20"/>
        <w:lang w:val="en-US"/>
      </w:rPr>
      <w:t>2</w:t>
    </w:r>
    <w:r>
      <w:rPr>
        <w:rFonts w:ascii="Arial" w:hAnsi="Arial" w:cs="Arial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D4" w:rsidRDefault="009612D4">
      <w:r>
        <w:separator/>
      </w:r>
    </w:p>
  </w:footnote>
  <w:footnote w:type="continuationSeparator" w:id="0">
    <w:p w:rsidR="009612D4" w:rsidRDefault="00961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927"/>
    <w:multiLevelType w:val="hybridMultilevel"/>
    <w:tmpl w:val="F65A5AA8"/>
    <w:lvl w:ilvl="0" w:tplc="B76C40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87370"/>
    <w:multiLevelType w:val="hybridMultilevel"/>
    <w:tmpl w:val="884E8D58"/>
    <w:lvl w:ilvl="0" w:tplc="B76C40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87E5B"/>
    <w:multiLevelType w:val="hybridMultilevel"/>
    <w:tmpl w:val="75EC71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030"/>
    <w:rsid w:val="00006576"/>
    <w:rsid w:val="00010A0B"/>
    <w:rsid w:val="00056030"/>
    <w:rsid w:val="000A50F4"/>
    <w:rsid w:val="001024D6"/>
    <w:rsid w:val="001C46E2"/>
    <w:rsid w:val="001E1A23"/>
    <w:rsid w:val="001E4D40"/>
    <w:rsid w:val="00252F93"/>
    <w:rsid w:val="002823A4"/>
    <w:rsid w:val="00283FB1"/>
    <w:rsid w:val="00297B63"/>
    <w:rsid w:val="00442C39"/>
    <w:rsid w:val="004512FC"/>
    <w:rsid w:val="004B4D6B"/>
    <w:rsid w:val="004C485E"/>
    <w:rsid w:val="004C5E66"/>
    <w:rsid w:val="0050570E"/>
    <w:rsid w:val="00530FB2"/>
    <w:rsid w:val="005404EA"/>
    <w:rsid w:val="005A4DFD"/>
    <w:rsid w:val="005B265E"/>
    <w:rsid w:val="005E6DC5"/>
    <w:rsid w:val="005F5FF8"/>
    <w:rsid w:val="005F63BC"/>
    <w:rsid w:val="007673FE"/>
    <w:rsid w:val="008506D1"/>
    <w:rsid w:val="00853480"/>
    <w:rsid w:val="008E63DE"/>
    <w:rsid w:val="00907B21"/>
    <w:rsid w:val="00933377"/>
    <w:rsid w:val="009402A4"/>
    <w:rsid w:val="00950299"/>
    <w:rsid w:val="009612D4"/>
    <w:rsid w:val="00A75D53"/>
    <w:rsid w:val="00B96A94"/>
    <w:rsid w:val="00BD09C9"/>
    <w:rsid w:val="00BE6537"/>
    <w:rsid w:val="00D03CDE"/>
    <w:rsid w:val="00D6373B"/>
    <w:rsid w:val="00D71E82"/>
    <w:rsid w:val="00DF59BE"/>
    <w:rsid w:val="00E02E3C"/>
    <w:rsid w:val="00E4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3D95A-B68F-4086-8D20-5A8AF8EA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u w:val="single"/>
      <w:lang w:val="en-US"/>
    </w:r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b/>
      <w:snapToGrid w:val="0"/>
      <w:kern w:val="28"/>
      <w:sz w:val="22"/>
      <w:szCs w:val="20"/>
    </w:rPr>
  </w:style>
  <w:style w:type="paragraph" w:styleId="BalloonText">
    <w:name w:val="Balloon Text"/>
    <w:basedOn w:val="Normal"/>
    <w:semiHidden/>
    <w:rsid w:val="000560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5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era-ni.gov.uk/services/live-animals-expo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export-health-certificates/export-pigs-for-slaughter-from-northern-ireland-to-great-britain-certificate-21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ard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 AND RURAL DEVELOPMENT (DARD)</vt:lpstr>
    </vt:vector>
  </TitlesOfParts>
  <Company>DARDNI</Company>
  <LinksUpToDate>false</LinksUpToDate>
  <CharactersWithSpaces>4599</CharactersWithSpaces>
  <SharedDoc>false</SharedDoc>
  <HLinks>
    <vt:vector size="6" baseType="variant">
      <vt:variant>
        <vt:i4>5701720</vt:i4>
      </vt:variant>
      <vt:variant>
        <vt:i4>0</vt:i4>
      </vt:variant>
      <vt:variant>
        <vt:i4>0</vt:i4>
      </vt:variant>
      <vt:variant>
        <vt:i4>5</vt:i4>
      </vt:variant>
      <vt:variant>
        <vt:lpwstr>http://www.dardni.gov.uk/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 AND RURAL DEVELOPMENT (DARD)</dc:title>
  <dc:subject/>
  <dc:creator>Office Systems</dc:creator>
  <cp:keywords/>
  <dc:description/>
  <cp:lastModifiedBy>Lisa Reid</cp:lastModifiedBy>
  <cp:revision>3</cp:revision>
  <cp:lastPrinted>2008-11-18T18:04:00Z</cp:lastPrinted>
  <dcterms:created xsi:type="dcterms:W3CDTF">2019-04-12T14:09:00Z</dcterms:created>
  <dcterms:modified xsi:type="dcterms:W3CDTF">2019-04-12T14:18:00Z</dcterms:modified>
</cp:coreProperties>
</file>