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C22AFA" w:rsidRDefault="00B944E5">
      <w:pPr>
        <w:jc w:val="center"/>
        <w:rPr>
          <w:rFonts w:ascii="Arial" w:hAnsi="Arial"/>
          <w:b/>
          <w:sz w:val="26"/>
          <w:szCs w:val="26"/>
        </w:rPr>
      </w:pPr>
      <w:r w:rsidRPr="00C22AFA">
        <w:rPr>
          <w:rFonts w:ascii="Arial" w:hAnsi="Arial"/>
          <w:b/>
          <w:sz w:val="26"/>
          <w:szCs w:val="26"/>
        </w:rPr>
        <w:t xml:space="preserve">DEPARTMENT OF AGRICULTURE </w:t>
      </w:r>
      <w:r w:rsidR="00C22AFA" w:rsidRPr="00C22AFA">
        <w:rPr>
          <w:rFonts w:ascii="Arial" w:hAnsi="Arial"/>
          <w:b/>
          <w:sz w:val="26"/>
          <w:szCs w:val="26"/>
        </w:rPr>
        <w:t>ENVIRONMENT AND RURAL AFFAIRS (DAERA</w:t>
      </w:r>
      <w:r w:rsidRPr="00C22AFA">
        <w:rPr>
          <w:rFonts w:ascii="Arial" w:hAnsi="Arial"/>
          <w:b/>
          <w:sz w:val="26"/>
          <w:szCs w:val="26"/>
        </w:rPr>
        <w:t>)</w:t>
      </w:r>
    </w:p>
    <w:p w:rsidR="00B944E5" w:rsidRDefault="00B944E5">
      <w:pPr>
        <w:pStyle w:val="Heading2"/>
        <w:spacing w:after="0"/>
        <w:jc w:val="both"/>
        <w:rPr>
          <w:rFonts w:ascii="Arial" w:hAnsi="Arial"/>
          <w:sz w:val="24"/>
        </w:rPr>
      </w:pPr>
    </w:p>
    <w:p w:rsidR="00206983" w:rsidRDefault="00206983">
      <w:pPr>
        <w:rPr>
          <w:rFonts w:ascii="Arial" w:hAnsi="Arial"/>
          <w:sz w:val="24"/>
        </w:rPr>
      </w:pPr>
    </w:p>
    <w:p w:rsidR="00B944E5" w:rsidRPr="00206983" w:rsidRDefault="00001BFF">
      <w:pPr>
        <w:pStyle w:val="Heading2"/>
        <w:spacing w:after="0"/>
        <w:jc w:val="both"/>
        <w:rPr>
          <w:rFonts w:ascii="Arial" w:hAnsi="Arial"/>
          <w:sz w:val="24"/>
          <w:szCs w:val="24"/>
        </w:rPr>
      </w:pPr>
      <w:r>
        <w:rPr>
          <w:rFonts w:ascii="Arial" w:hAnsi="Arial"/>
          <w:sz w:val="24"/>
          <w:szCs w:val="24"/>
        </w:rPr>
        <w:t>Model animal health certificate for the movement of an individual equine animal not intended for slaughter (Model ‘EQUI-INTRA-IND’)</w:t>
      </w:r>
      <w:r w:rsidR="006326A5">
        <w:rPr>
          <w:rFonts w:ascii="Arial" w:hAnsi="Arial"/>
          <w:sz w:val="24"/>
          <w:szCs w:val="24"/>
        </w:rPr>
        <w:t xml:space="preserve"> to an EU member State.</w:t>
      </w:r>
    </w:p>
    <w:p w:rsidR="00B944E5" w:rsidRDefault="00B944E5">
      <w:pPr>
        <w:rPr>
          <w:rFonts w:ascii="Arial" w:hAnsi="Arial"/>
          <w:sz w:val="28"/>
        </w:rPr>
      </w:pPr>
    </w:p>
    <w:p w:rsidR="00B944E5" w:rsidRPr="00206983" w:rsidRDefault="00B944E5">
      <w:pPr>
        <w:pStyle w:val="Heading2"/>
        <w:spacing w:after="0"/>
        <w:jc w:val="both"/>
        <w:rPr>
          <w:rFonts w:ascii="Arial" w:hAnsi="Arial"/>
          <w:sz w:val="24"/>
          <w:szCs w:val="24"/>
        </w:rPr>
      </w:pPr>
      <w:r w:rsidRPr="00206983">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Default="00B944E5">
      <w:pPr>
        <w:tabs>
          <w:tab w:val="left" w:pos="3402"/>
        </w:tabs>
        <w:rPr>
          <w:rFonts w:ascii="Arial" w:hAnsi="Arial"/>
          <w:b/>
          <w:sz w:val="24"/>
          <w:u w:val="single"/>
        </w:rPr>
      </w:pPr>
      <w:r>
        <w:rPr>
          <w:rFonts w:ascii="Arial" w:hAnsi="Arial"/>
          <w:b/>
          <w:sz w:val="24"/>
          <w:u w:val="single"/>
        </w:rPr>
        <w:t>This must be completed by the transporter of the animals.</w:t>
      </w:r>
    </w:p>
    <w:p w:rsidR="00B944E5" w:rsidRDefault="00B944E5">
      <w:pPr>
        <w:tabs>
          <w:tab w:val="left" w:pos="4253"/>
        </w:tabs>
        <w:spacing w:line="360" w:lineRule="auto"/>
        <w:rPr>
          <w:rFonts w:ascii="Arial" w:hAnsi="Arial"/>
          <w:sz w:val="24"/>
        </w:rPr>
      </w:pPr>
    </w:p>
    <w:p w:rsidR="00B944E5" w:rsidRDefault="00B944E5">
      <w:pPr>
        <w:tabs>
          <w:tab w:val="left" w:pos="4253"/>
        </w:tabs>
        <w:spacing w:line="360" w:lineRule="auto"/>
        <w:jc w:val="both"/>
        <w:rPr>
          <w:rFonts w:ascii="Arial" w:hAnsi="Arial"/>
          <w:b/>
          <w:bCs/>
          <w:sz w:val="24"/>
        </w:rPr>
      </w:pPr>
      <w:r>
        <w:rPr>
          <w:rFonts w:ascii="Arial" w:hAnsi="Arial"/>
          <w:b/>
          <w:bCs/>
          <w:sz w:val="24"/>
        </w:rPr>
        <w:t>I, .............................................…………….... (</w:t>
      </w:r>
      <w:r w:rsidR="005464D8">
        <w:rPr>
          <w:rFonts w:ascii="Arial" w:hAnsi="Arial"/>
          <w:b/>
          <w:bCs/>
          <w:sz w:val="24"/>
        </w:rPr>
        <w:t>Name</w:t>
      </w:r>
      <w:r>
        <w:rPr>
          <w:rFonts w:ascii="Arial" w:hAnsi="Arial"/>
          <w:b/>
          <w:bCs/>
          <w:sz w:val="24"/>
        </w:rPr>
        <w:t xml:space="preserve">), being the transporter of the </w:t>
      </w:r>
      <w:r w:rsidR="00001BFF">
        <w:rPr>
          <w:rFonts w:ascii="Arial" w:hAnsi="Arial"/>
          <w:b/>
          <w:bCs/>
          <w:sz w:val="24"/>
        </w:rPr>
        <w:t>equine</w:t>
      </w:r>
      <w:r>
        <w:rPr>
          <w:rFonts w:ascii="Arial" w:hAnsi="Arial"/>
          <w:b/>
          <w:bCs/>
          <w:sz w:val="24"/>
        </w:rPr>
        <w:t xml:space="preserve"> identified at I.</w:t>
      </w:r>
      <w:r w:rsidR="009940DE">
        <w:rPr>
          <w:rFonts w:ascii="Arial" w:hAnsi="Arial"/>
          <w:b/>
          <w:bCs/>
          <w:sz w:val="24"/>
        </w:rPr>
        <w:t xml:space="preserve">30 </w:t>
      </w:r>
      <w:r>
        <w:rPr>
          <w:rFonts w:ascii="Arial" w:hAnsi="Arial"/>
          <w:b/>
          <w:bCs/>
          <w:sz w:val="24"/>
        </w:rPr>
        <w:t xml:space="preserve">of </w:t>
      </w:r>
      <w:r>
        <w:rPr>
          <w:rFonts w:ascii="Arial" w:hAnsi="Arial"/>
          <w:b/>
          <w:sz w:val="24"/>
        </w:rPr>
        <w:t>the Intra-Trade Animal Health Certificate (ITAHC), serial number INTRA.</w:t>
      </w:r>
      <w:r w:rsidR="009940DE">
        <w:rPr>
          <w:rFonts w:ascii="Arial" w:hAnsi="Arial"/>
          <w:b/>
          <w:sz w:val="24"/>
        </w:rPr>
        <w:t>XI</w:t>
      </w:r>
      <w:r w:rsidR="00076D05">
        <w:rPr>
          <w:rFonts w:ascii="Arial" w:hAnsi="Arial"/>
          <w:b/>
          <w:sz w:val="24"/>
        </w:rPr>
        <w:t xml:space="preserve"> </w:t>
      </w:r>
      <w:r w:rsidR="002F4200">
        <w:rPr>
          <w:rFonts w:ascii="Arial" w:hAnsi="Arial"/>
          <w:sz w:val="24"/>
        </w:rPr>
        <w:fldChar w:fldCharType="begin">
          <w:ffData>
            <w:name w:val="NR_cert_no"/>
            <w:enabled w:val="0"/>
            <w:calcOnExit w:val="0"/>
            <w:textInput>
              <w:default w:val=".............................................."/>
              <w:maxLength w:val="46"/>
            </w:textInput>
          </w:ffData>
        </w:fldChar>
      </w:r>
      <w:bookmarkStart w:id="0" w:name="NR_cert_no"/>
      <w:r>
        <w:rPr>
          <w:rFonts w:ascii="Arial" w:hAnsi="Arial"/>
          <w:sz w:val="24"/>
        </w:rPr>
        <w:instrText xml:space="preserve"> FORMTEXT </w:instrText>
      </w:r>
      <w:r w:rsidR="002F4200">
        <w:rPr>
          <w:rFonts w:ascii="Arial" w:hAnsi="Arial"/>
          <w:sz w:val="24"/>
        </w:rPr>
      </w:r>
      <w:r w:rsidR="002F4200">
        <w:rPr>
          <w:rFonts w:ascii="Arial" w:hAnsi="Arial"/>
          <w:sz w:val="24"/>
        </w:rPr>
        <w:fldChar w:fldCharType="separate"/>
      </w:r>
      <w:r>
        <w:rPr>
          <w:rFonts w:ascii="Arial" w:hAnsi="Arial"/>
          <w:noProof/>
          <w:sz w:val="24"/>
        </w:rPr>
        <w:t>..............................................</w:t>
      </w:r>
      <w:r w:rsidR="002F4200">
        <w:rPr>
          <w:rFonts w:ascii="Arial" w:hAnsi="Arial"/>
          <w:sz w:val="24"/>
        </w:rPr>
        <w:fldChar w:fldCharType="end"/>
      </w:r>
      <w:bookmarkEnd w:id="0"/>
      <w:r>
        <w:rPr>
          <w:rFonts w:ascii="Arial" w:hAnsi="Arial"/>
          <w:b/>
          <w:bCs/>
          <w:sz w:val="24"/>
        </w:rPr>
        <w:t>: declare that arrangements have been made to ensure that</w:t>
      </w:r>
      <w:r w:rsidR="009940DE">
        <w:rPr>
          <w:rFonts w:ascii="Arial" w:hAnsi="Arial"/>
          <w:b/>
          <w:bCs/>
          <w:sz w:val="24"/>
        </w:rPr>
        <w:t xml:space="preserve"> the following conditions will be complied with</w:t>
      </w:r>
      <w:r>
        <w:rPr>
          <w:rFonts w:ascii="Arial" w:hAnsi="Arial"/>
          <w:b/>
          <w:bCs/>
          <w:sz w:val="24"/>
        </w:rPr>
        <w:t>:</w:t>
      </w:r>
    </w:p>
    <w:p w:rsidR="009940DE" w:rsidRDefault="009940DE">
      <w:pPr>
        <w:tabs>
          <w:tab w:val="left" w:pos="4253"/>
        </w:tabs>
        <w:spacing w:line="360" w:lineRule="auto"/>
        <w:jc w:val="both"/>
        <w:rPr>
          <w:rFonts w:ascii="Arial" w:hAnsi="Arial"/>
          <w:b/>
          <w:bCs/>
          <w:sz w:val="24"/>
        </w:rPr>
      </w:pPr>
    </w:p>
    <w:p w:rsidR="009940DE" w:rsidRPr="00EB4DCF" w:rsidRDefault="009940DE" w:rsidP="009940DE">
      <w:pPr>
        <w:jc w:val="both"/>
        <w:rPr>
          <w:rFonts w:ascii="Arial" w:hAnsi="Arial" w:cs="Arial"/>
          <w:b/>
          <w:sz w:val="24"/>
          <w:szCs w:val="24"/>
        </w:rPr>
      </w:pPr>
      <w:r>
        <w:rPr>
          <w:rFonts w:ascii="Arial" w:hAnsi="Arial" w:cs="Arial"/>
          <w:b/>
          <w:sz w:val="24"/>
          <w:szCs w:val="24"/>
        </w:rPr>
        <w:t>1.</w:t>
      </w:r>
      <w:r w:rsidRPr="00EB4DCF">
        <w:rPr>
          <w:rFonts w:ascii="Arial" w:hAnsi="Arial" w:cs="Arial"/>
          <w:b/>
          <w:sz w:val="24"/>
          <w:szCs w:val="24"/>
        </w:rPr>
        <w:tab/>
      </w:r>
      <w:r w:rsidRPr="00EB4DCF">
        <w:rPr>
          <w:rFonts w:ascii="Arial" w:hAnsi="Arial" w:cs="Arial"/>
          <w:b/>
          <w:sz w:val="24"/>
          <w:szCs w:val="24"/>
          <w:u w:val="single"/>
        </w:rPr>
        <w:t>WELFARE</w:t>
      </w:r>
    </w:p>
    <w:p w:rsidR="009940DE" w:rsidRPr="00C07CAD" w:rsidRDefault="009940DE" w:rsidP="009940DE">
      <w:pPr>
        <w:ind w:left="720"/>
        <w:jc w:val="both"/>
        <w:rPr>
          <w:rFonts w:ascii="Arial" w:hAnsi="Arial" w:cs="Arial"/>
          <w:sz w:val="16"/>
          <w:szCs w:val="16"/>
        </w:rPr>
      </w:pPr>
    </w:p>
    <w:p w:rsidR="009940DE" w:rsidRPr="00255FCB" w:rsidRDefault="009940DE" w:rsidP="009940DE">
      <w:pPr>
        <w:ind w:left="720"/>
        <w:jc w:val="both"/>
        <w:rPr>
          <w:rFonts w:ascii="Arial" w:hAnsi="Arial" w:cs="Arial"/>
          <w:sz w:val="24"/>
          <w:szCs w:val="24"/>
          <w:lang w:eastAsia="en-GB"/>
        </w:rPr>
      </w:pPr>
      <w:r w:rsidRPr="00255FCB">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255FCB">
        <w:rPr>
          <w:rFonts w:ascii="Arial" w:hAnsi="Arial" w:cs="Arial"/>
          <w:sz w:val="24"/>
          <w:szCs w:val="24"/>
          <w:lang w:eastAsia="en-GB"/>
        </w:rPr>
        <w:t xml:space="preserve">Article 3 of the EU Regulation requires that animals must be fit for the intended journey before the journey starts </w:t>
      </w:r>
      <w:r w:rsidRPr="00255FCB">
        <w:rPr>
          <w:rFonts w:ascii="Arial" w:hAnsi="Arial" w:cs="Arial"/>
          <w:i/>
          <w:iCs/>
          <w:sz w:val="24"/>
          <w:szCs w:val="24"/>
          <w:lang w:eastAsia="en-GB"/>
        </w:rPr>
        <w:t>and must remain sufficiently fit throughout the journey</w:t>
      </w:r>
      <w:r w:rsidRPr="00255FCB">
        <w:rPr>
          <w:rFonts w:ascii="Arial" w:hAnsi="Arial" w:cs="Arial"/>
          <w:sz w:val="24"/>
          <w:szCs w:val="24"/>
        </w:rPr>
        <w:t xml:space="preserve"> and that no person shall transport them in a way likely to cause injury or undue suffering.</w:t>
      </w:r>
      <w:r w:rsidRPr="00255FCB">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9940DE" w:rsidRPr="00255FCB" w:rsidRDefault="009940DE" w:rsidP="009940DE">
      <w:pPr>
        <w:jc w:val="both"/>
        <w:rPr>
          <w:rFonts w:ascii="Arial" w:hAnsi="Arial" w:cs="Arial"/>
          <w:sz w:val="24"/>
          <w:szCs w:val="24"/>
          <w:lang w:eastAsia="en-GB"/>
        </w:rPr>
      </w:pPr>
    </w:p>
    <w:p w:rsidR="009940DE" w:rsidRPr="00255FCB" w:rsidRDefault="009940DE" w:rsidP="009940DE">
      <w:pPr>
        <w:autoSpaceDE w:val="0"/>
        <w:autoSpaceDN w:val="0"/>
        <w:adjustRightInd w:val="0"/>
        <w:spacing w:before="1" w:after="1"/>
        <w:ind w:left="1" w:right="1" w:firstLine="719"/>
        <w:jc w:val="both"/>
        <w:rPr>
          <w:rFonts w:ascii="Arial" w:hAnsi="Arial" w:cs="Arial"/>
          <w:sz w:val="24"/>
          <w:szCs w:val="24"/>
          <w:lang w:eastAsia="en-GB"/>
        </w:rPr>
      </w:pPr>
      <w:r w:rsidRPr="00255FCB">
        <w:rPr>
          <w:rFonts w:ascii="Arial" w:hAnsi="Arial" w:cs="Arial"/>
          <w:sz w:val="24"/>
          <w:szCs w:val="24"/>
          <w:lang w:eastAsia="en-GB"/>
        </w:rPr>
        <w:t xml:space="preserve">Animals not considered to be fit for transport include those that: </w:t>
      </w:r>
    </w:p>
    <w:p w:rsidR="009940DE" w:rsidRPr="00255FCB" w:rsidRDefault="005464D8"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unable to move independently without pain or to walk unassisted; </w:t>
      </w:r>
    </w:p>
    <w:p w:rsidR="009940DE" w:rsidRPr="00255FCB" w:rsidRDefault="005464D8"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P</w:t>
      </w:r>
      <w:r w:rsidR="009940DE" w:rsidRPr="00255FCB">
        <w:rPr>
          <w:rFonts w:ascii="Arial" w:hAnsi="Arial" w:cs="Arial"/>
          <w:sz w:val="24"/>
          <w:szCs w:val="24"/>
          <w:lang w:eastAsia="en-GB"/>
        </w:rPr>
        <w:t xml:space="preserve">resent a severe open wound, or prolapse; </w:t>
      </w:r>
    </w:p>
    <w:p w:rsidR="009940DE" w:rsidRPr="00255FCB" w:rsidRDefault="005464D8"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9940DE" w:rsidRPr="00255FCB" w:rsidRDefault="005464D8"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new-born mammals in which the navel has not completely healed; </w:t>
      </w:r>
    </w:p>
    <w:p w:rsidR="009940DE" w:rsidRDefault="005464D8"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255FCB">
        <w:rPr>
          <w:rFonts w:ascii="Arial" w:hAnsi="Arial" w:cs="Arial"/>
          <w:sz w:val="24"/>
          <w:szCs w:val="24"/>
          <w:lang w:eastAsia="en-GB"/>
        </w:rPr>
        <w:t xml:space="preserve">re lambs less than one week of age, unless they are transported less than 100 km.  </w:t>
      </w:r>
    </w:p>
    <w:p w:rsidR="00220E00" w:rsidRPr="00255FCB" w:rsidRDefault="00220E00" w:rsidP="00220E00">
      <w:pPr>
        <w:widowControl/>
        <w:autoSpaceDE w:val="0"/>
        <w:autoSpaceDN w:val="0"/>
        <w:adjustRightInd w:val="0"/>
        <w:snapToGrid w:val="0"/>
        <w:spacing w:before="1" w:after="1"/>
        <w:ind w:left="1440" w:right="1"/>
        <w:jc w:val="both"/>
        <w:rPr>
          <w:rFonts w:ascii="Arial" w:hAnsi="Arial" w:cs="Arial"/>
          <w:sz w:val="24"/>
          <w:szCs w:val="24"/>
          <w:lang w:eastAsia="en-GB"/>
        </w:rPr>
      </w:pPr>
    </w:p>
    <w:p w:rsidR="006326A5" w:rsidRPr="00220E00" w:rsidRDefault="009940DE" w:rsidP="005464D8">
      <w:pPr>
        <w:autoSpaceDE w:val="0"/>
        <w:autoSpaceDN w:val="0"/>
        <w:adjustRightInd w:val="0"/>
        <w:ind w:left="720" w:hanging="720"/>
        <w:jc w:val="both"/>
        <w:rPr>
          <w:rFonts w:ascii="Arial" w:hAnsi="Arial" w:cs="Arial"/>
          <w:bCs/>
          <w:sz w:val="22"/>
          <w:szCs w:val="22"/>
          <w:lang w:eastAsia="en-GB"/>
        </w:rPr>
      </w:pPr>
      <w:r w:rsidRPr="00220E00">
        <w:rPr>
          <w:rFonts w:ascii="Arial" w:hAnsi="Arial" w:cs="Arial"/>
          <w:b/>
          <w:sz w:val="24"/>
          <w:szCs w:val="24"/>
        </w:rPr>
        <w:t>2.</w:t>
      </w:r>
      <w:r w:rsidR="00B944E5">
        <w:tab/>
      </w:r>
      <w:r w:rsidR="005464D8">
        <w:rPr>
          <w:rFonts w:ascii="Arial" w:hAnsi="Arial" w:cs="Arial"/>
          <w:bCs/>
          <w:sz w:val="24"/>
          <w:szCs w:val="24"/>
          <w:lang w:eastAsia="en-GB"/>
        </w:rPr>
        <w:t>T</w:t>
      </w:r>
      <w:r w:rsidR="006326A5" w:rsidRPr="00220E00">
        <w:rPr>
          <w:rFonts w:ascii="Arial" w:hAnsi="Arial" w:cs="Arial"/>
          <w:bCs/>
          <w:sz w:val="24"/>
          <w:szCs w:val="24"/>
          <w:lang w:eastAsia="en-GB"/>
        </w:rPr>
        <w:t>he animal will be</w:t>
      </w:r>
      <w:r w:rsidR="006326A5" w:rsidRPr="00220E00">
        <w:rPr>
          <w:rFonts w:ascii="Arial" w:hAnsi="Arial" w:cs="Arial"/>
          <w:b/>
          <w:bCs/>
          <w:sz w:val="24"/>
          <w:szCs w:val="24"/>
          <w:lang w:eastAsia="en-GB"/>
        </w:rPr>
        <w:t xml:space="preserve"> </w:t>
      </w:r>
      <w:r w:rsidR="006326A5" w:rsidRPr="00220E00">
        <w:rPr>
          <w:rFonts w:ascii="Arial" w:hAnsi="Arial" w:cs="Arial"/>
          <w:sz w:val="24"/>
          <w:szCs w:val="24"/>
          <w:lang w:val="en-US"/>
        </w:rPr>
        <w:t>transported in means of transport which are constructed in such a way that the animal faeces, litter or feed cannot leak or fall out of the vehicle and which had been cleansed and disinfected immediately after the transport of animal, or of any product which could affect animal health, and where necessary before loading of the animal, using disinfectants officially authorised by DAERA;</w:t>
      </w:r>
    </w:p>
    <w:p w:rsidR="00B944E5" w:rsidRPr="00220E00" w:rsidRDefault="00B944E5" w:rsidP="006326A5">
      <w:pPr>
        <w:pStyle w:val="BodyTextIndent"/>
        <w:rPr>
          <w:szCs w:val="24"/>
        </w:rPr>
      </w:pPr>
    </w:p>
    <w:p w:rsidR="006326A5" w:rsidRPr="00220E00" w:rsidRDefault="009940DE" w:rsidP="006326A5">
      <w:pPr>
        <w:ind w:left="720" w:hanging="720"/>
        <w:jc w:val="both"/>
        <w:rPr>
          <w:rFonts w:ascii="Arial" w:hAnsi="Arial"/>
          <w:sz w:val="24"/>
          <w:szCs w:val="24"/>
        </w:rPr>
      </w:pPr>
      <w:r w:rsidRPr="00220E00">
        <w:rPr>
          <w:rFonts w:ascii="Arial" w:hAnsi="Arial"/>
          <w:b/>
          <w:sz w:val="24"/>
          <w:szCs w:val="24"/>
        </w:rPr>
        <w:lastRenderedPageBreak/>
        <w:t>3.</w:t>
      </w:r>
      <w:r w:rsidR="00B944E5" w:rsidRPr="00220E00">
        <w:rPr>
          <w:rFonts w:ascii="Arial" w:hAnsi="Arial"/>
          <w:sz w:val="24"/>
          <w:szCs w:val="24"/>
        </w:rPr>
        <w:tab/>
      </w:r>
      <w:r w:rsidR="005464D8">
        <w:rPr>
          <w:rFonts w:ascii="Arial" w:hAnsi="Arial"/>
          <w:sz w:val="24"/>
          <w:szCs w:val="24"/>
        </w:rPr>
        <w:t>T</w:t>
      </w:r>
      <w:r w:rsidR="00B944E5" w:rsidRPr="00220E00">
        <w:rPr>
          <w:rFonts w:ascii="Arial" w:hAnsi="Arial"/>
          <w:sz w:val="24"/>
          <w:szCs w:val="24"/>
        </w:rPr>
        <w:t>he said animal will be transported without coming into contact with animals other than those of a similarly certified health status</w:t>
      </w:r>
      <w:r w:rsidR="006326A5" w:rsidRPr="00220E00">
        <w:rPr>
          <w:rFonts w:ascii="Arial" w:hAnsi="Arial"/>
          <w:sz w:val="24"/>
          <w:szCs w:val="24"/>
        </w:rPr>
        <w:t xml:space="preserve"> and will not pass through zones restricted for reasons of animal health.</w:t>
      </w:r>
    </w:p>
    <w:p w:rsidR="00B944E5" w:rsidRPr="00220E00" w:rsidRDefault="00B944E5">
      <w:pPr>
        <w:ind w:left="720" w:hanging="720"/>
        <w:jc w:val="both"/>
        <w:rPr>
          <w:rFonts w:ascii="Arial" w:hAnsi="Arial"/>
          <w:sz w:val="24"/>
          <w:szCs w:val="24"/>
        </w:rPr>
      </w:pPr>
    </w:p>
    <w:p w:rsidR="009940DE" w:rsidRPr="00220E00" w:rsidRDefault="00220E00" w:rsidP="005464D8">
      <w:pPr>
        <w:pStyle w:val="TableParagraph"/>
        <w:tabs>
          <w:tab w:val="left" w:pos="1895"/>
        </w:tabs>
        <w:spacing w:before="118"/>
        <w:ind w:left="720" w:right="105" w:hanging="720"/>
        <w:jc w:val="both"/>
        <w:rPr>
          <w:rFonts w:ascii="Arial" w:hAnsi="Arial" w:cs="Arial"/>
          <w:sz w:val="24"/>
          <w:szCs w:val="24"/>
        </w:rPr>
      </w:pPr>
      <w:r w:rsidRPr="005464D8">
        <w:rPr>
          <w:rFonts w:ascii="Arial" w:hAnsi="Arial"/>
          <w:b/>
          <w:sz w:val="24"/>
          <w:szCs w:val="24"/>
        </w:rPr>
        <w:t>4.</w:t>
      </w:r>
      <w:r>
        <w:rPr>
          <w:rFonts w:ascii="Arial" w:hAnsi="Arial"/>
          <w:sz w:val="24"/>
          <w:szCs w:val="24"/>
        </w:rPr>
        <w:t xml:space="preserve"> </w:t>
      </w:r>
      <w:r w:rsidR="009940DE" w:rsidRPr="00220E00">
        <w:rPr>
          <w:rFonts w:ascii="Arial" w:hAnsi="Arial"/>
          <w:sz w:val="24"/>
          <w:szCs w:val="24"/>
        </w:rPr>
        <w:t xml:space="preserve"> </w:t>
      </w:r>
      <w:r w:rsidR="005464D8">
        <w:rPr>
          <w:rFonts w:ascii="Arial" w:hAnsi="Arial"/>
          <w:sz w:val="24"/>
          <w:szCs w:val="24"/>
        </w:rPr>
        <w:tab/>
      </w:r>
      <w:r w:rsidR="009940DE" w:rsidRPr="00220E00">
        <w:rPr>
          <w:rFonts w:ascii="Arial" w:hAnsi="Arial"/>
          <w:sz w:val="24"/>
          <w:szCs w:val="24"/>
        </w:rPr>
        <w:t>I</w:t>
      </w:r>
      <w:r w:rsidR="009940DE" w:rsidRPr="00220E00">
        <w:rPr>
          <w:rFonts w:ascii="Arial" w:hAnsi="Arial" w:cs="Arial"/>
          <w:sz w:val="24"/>
          <w:szCs w:val="24"/>
        </w:rPr>
        <w:t xml:space="preserve"> am in possession of a transporters welfare in transport authorisation &amp; hold certificates of compe</w:t>
      </w:r>
      <w:r w:rsidR="005464D8">
        <w:rPr>
          <w:rFonts w:ascii="Arial" w:hAnsi="Arial" w:cs="Arial"/>
          <w:sz w:val="24"/>
          <w:szCs w:val="24"/>
        </w:rPr>
        <w:t>tence for both NI &amp; EU haulage.</w:t>
      </w:r>
      <w:r w:rsidR="009940DE" w:rsidRPr="00220E00">
        <w:rPr>
          <w:rFonts w:ascii="Arial" w:hAnsi="Arial" w:cs="Arial"/>
          <w:sz w:val="24"/>
          <w:szCs w:val="24"/>
        </w:rPr>
        <w:t xml:space="preserve"> </w:t>
      </w:r>
      <w:r w:rsidR="005464D8" w:rsidRPr="00220E00">
        <w:rPr>
          <w:rFonts w:ascii="Arial" w:hAnsi="Arial" w:cs="Arial"/>
          <w:sz w:val="24"/>
          <w:szCs w:val="24"/>
        </w:rPr>
        <w:t>Furthermore,</w:t>
      </w:r>
      <w:r w:rsidR="009940DE" w:rsidRPr="00220E00">
        <w:rPr>
          <w:rFonts w:ascii="Arial" w:hAnsi="Arial" w:cs="Arial"/>
          <w:sz w:val="24"/>
          <w:szCs w:val="24"/>
        </w:rPr>
        <w:t xml:space="preserve"> I have made copies of these available for the Authorised Veterinary Surgeon certifying</w:t>
      </w:r>
      <w:r w:rsidRPr="00220E00">
        <w:rPr>
          <w:rFonts w:ascii="Arial" w:hAnsi="Arial" w:cs="Arial"/>
          <w:sz w:val="24"/>
          <w:szCs w:val="24"/>
        </w:rPr>
        <w:t xml:space="preserve">. </w:t>
      </w:r>
    </w:p>
    <w:p w:rsidR="009940DE" w:rsidRPr="00220E00" w:rsidRDefault="009940DE">
      <w:pPr>
        <w:ind w:left="720" w:hanging="720"/>
        <w:jc w:val="both"/>
        <w:rPr>
          <w:rFonts w:ascii="Arial" w:hAnsi="Arial"/>
          <w:sz w:val="24"/>
          <w:szCs w:val="24"/>
        </w:rPr>
      </w:pPr>
    </w:p>
    <w:p w:rsidR="00B944E5" w:rsidRPr="00220E00" w:rsidRDefault="00B944E5">
      <w:pPr>
        <w:tabs>
          <w:tab w:val="left" w:pos="4253"/>
        </w:tabs>
        <w:rPr>
          <w:rFonts w:ascii="Arial" w:hAnsi="Arial"/>
          <w:sz w:val="24"/>
          <w:szCs w:val="24"/>
        </w:rPr>
      </w:pPr>
    </w:p>
    <w:p w:rsidR="00B944E5" w:rsidRDefault="00B944E5">
      <w:pPr>
        <w:rPr>
          <w:rFonts w:ascii="Arial" w:hAnsi="Arial"/>
          <w:sz w:val="24"/>
        </w:rPr>
      </w:pP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Date</w:t>
      </w:r>
      <w:r>
        <w:rPr>
          <w:rFonts w:ascii="Arial" w:hAnsi="Arial"/>
          <w:sz w:val="24"/>
        </w:rPr>
        <w:t>: .......................</w:t>
      </w:r>
      <w:r>
        <w:rPr>
          <w:rFonts w:ascii="Arial" w:hAnsi="Arial"/>
          <w:sz w:val="24"/>
        </w:rPr>
        <w:tab/>
      </w:r>
      <w:r>
        <w:rPr>
          <w:rFonts w:ascii="Arial" w:hAnsi="Arial"/>
          <w:b/>
          <w:bCs/>
          <w:sz w:val="24"/>
        </w:rPr>
        <w:t>Signed</w:t>
      </w:r>
      <w:r>
        <w:rPr>
          <w:rFonts w:ascii="Arial" w:hAnsi="Arial"/>
          <w:sz w:val="24"/>
        </w:rPr>
        <w:t>: ............................………………….</w:t>
      </w:r>
    </w:p>
    <w:p w:rsidR="00B944E5" w:rsidRDefault="00B944E5">
      <w:pPr>
        <w:tabs>
          <w:tab w:val="left" w:pos="4253"/>
        </w:tabs>
        <w:rPr>
          <w:rFonts w:ascii="Arial" w:hAnsi="Arial"/>
          <w:sz w:val="24"/>
        </w:rPr>
      </w:pPr>
    </w:p>
    <w:p w:rsidR="00B944E5" w:rsidRDefault="00B944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Name</w:t>
      </w:r>
      <w:r>
        <w:rPr>
          <w:rFonts w:ascii="Arial" w:hAnsi="Arial"/>
          <w:sz w:val="24"/>
        </w:rPr>
        <w:t xml:space="preserve"> (BLOCK LETTERS): .................................................………</w:t>
      </w:r>
      <w:r w:rsidR="00A47C11">
        <w:rPr>
          <w:rFonts w:ascii="Arial" w:hAnsi="Arial"/>
          <w:sz w:val="24"/>
        </w:rPr>
        <w:t>……</w:t>
      </w:r>
      <w:r w:rsidR="00206983">
        <w:rPr>
          <w:rFonts w:ascii="Arial" w:hAnsi="Arial"/>
          <w:sz w:val="24"/>
        </w:rPr>
        <w:t>……………….</w:t>
      </w:r>
    </w:p>
    <w:p w:rsidR="00B944E5" w:rsidRDefault="00B944E5">
      <w:pPr>
        <w:tabs>
          <w:tab w:val="left" w:pos="4253"/>
        </w:tabs>
        <w:rPr>
          <w:rFonts w:ascii="Arial" w:hAnsi="Arial"/>
          <w:sz w:val="24"/>
        </w:rPr>
      </w:pPr>
    </w:p>
    <w:p w:rsidR="00663913" w:rsidRDefault="00B944E5">
      <w:pPr>
        <w:tabs>
          <w:tab w:val="left" w:pos="4253"/>
        </w:tabs>
        <w:rPr>
          <w:rFonts w:ascii="Arial" w:hAnsi="Arial"/>
          <w:sz w:val="24"/>
        </w:rPr>
      </w:pPr>
      <w:r>
        <w:rPr>
          <w:rFonts w:ascii="Arial" w:hAnsi="Arial"/>
          <w:b/>
          <w:bCs/>
          <w:sz w:val="24"/>
        </w:rPr>
        <w:t>Address</w:t>
      </w:r>
      <w:r>
        <w:rPr>
          <w:rFonts w:ascii="Arial" w:hAnsi="Arial"/>
          <w:sz w:val="24"/>
        </w:rPr>
        <w:t>: ...............................................................……………</w:t>
      </w:r>
      <w:r w:rsidR="00A47C11">
        <w:rPr>
          <w:rFonts w:ascii="Arial" w:hAnsi="Arial"/>
          <w:sz w:val="24"/>
        </w:rPr>
        <w:t>…………</w:t>
      </w:r>
      <w:r>
        <w:rPr>
          <w:rFonts w:ascii="Arial" w:hAnsi="Arial"/>
          <w:sz w:val="24"/>
        </w:rPr>
        <w:t>………</w:t>
      </w:r>
      <w:r w:rsidR="00A47C11">
        <w:rPr>
          <w:rFonts w:ascii="Arial" w:hAnsi="Arial"/>
          <w:sz w:val="24"/>
        </w:rPr>
        <w:t>……….</w:t>
      </w: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5C1C1A" w:rsidRPr="005C1C1A" w:rsidRDefault="005C1C1A" w:rsidP="005C1C1A">
      <w:pPr>
        <w:rPr>
          <w:rFonts w:ascii="Arial" w:hAnsi="Arial"/>
          <w:sz w:val="24"/>
        </w:rPr>
      </w:pPr>
      <w:r w:rsidRPr="005C1C1A">
        <w:rPr>
          <w:rFonts w:ascii="Arial" w:hAnsi="Arial"/>
          <w:sz w:val="24"/>
        </w:rPr>
        <w:t>Privacy:</w:t>
      </w:r>
    </w:p>
    <w:p w:rsidR="005C1C1A" w:rsidRPr="005C1C1A" w:rsidRDefault="005C1C1A" w:rsidP="005C1C1A">
      <w:pPr>
        <w:rPr>
          <w:rFonts w:ascii="Arial" w:hAnsi="Arial"/>
          <w:sz w:val="24"/>
        </w:rPr>
      </w:pPr>
      <w:r w:rsidRPr="005C1C1A">
        <w:rPr>
          <w:rFonts w:ascii="Arial" w:hAnsi="Arial"/>
          <w:sz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5C1C1A" w:rsidRPr="005C1C1A" w:rsidRDefault="005C1C1A" w:rsidP="005C1C1A">
      <w:pPr>
        <w:rPr>
          <w:rFonts w:ascii="Arial" w:hAnsi="Arial"/>
          <w:sz w:val="24"/>
        </w:rPr>
      </w:pPr>
    </w:p>
    <w:p w:rsidR="005C1C1A" w:rsidRPr="005C1C1A" w:rsidRDefault="005C1C1A" w:rsidP="005C1C1A">
      <w:pPr>
        <w:rPr>
          <w:rFonts w:ascii="Arial" w:hAnsi="Arial"/>
          <w:sz w:val="24"/>
        </w:rPr>
      </w:pPr>
      <w:r w:rsidRPr="005C1C1A">
        <w:rPr>
          <w:rFonts w:ascii="Arial" w:hAnsi="Arial"/>
          <w:sz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5C1C1A" w:rsidRPr="005C1C1A" w:rsidRDefault="005C1C1A" w:rsidP="005C1C1A">
      <w:pPr>
        <w:rPr>
          <w:rFonts w:ascii="Arial" w:hAnsi="Arial"/>
          <w:sz w:val="24"/>
        </w:rPr>
      </w:pPr>
    </w:p>
    <w:p w:rsidR="005C1C1A" w:rsidRPr="005C1C1A" w:rsidRDefault="005C1C1A" w:rsidP="005C1C1A">
      <w:pPr>
        <w:rPr>
          <w:rFonts w:ascii="Arial" w:hAnsi="Arial"/>
          <w:sz w:val="24"/>
        </w:rPr>
      </w:pPr>
      <w:r w:rsidRPr="005C1C1A">
        <w:rPr>
          <w:rFonts w:ascii="Arial" w:hAnsi="Arial"/>
          <w:sz w:val="24"/>
        </w:rPr>
        <w:t>For the full DAERA Privacy Statement please refer to:-</w:t>
      </w:r>
    </w:p>
    <w:p w:rsidR="005C1C1A" w:rsidRPr="005C1C1A" w:rsidRDefault="005C1C1A" w:rsidP="005C1C1A">
      <w:pPr>
        <w:rPr>
          <w:rFonts w:ascii="Arial" w:hAnsi="Arial"/>
          <w:sz w:val="24"/>
        </w:rPr>
      </w:pPr>
      <w:hyperlink r:id="rId7" w:history="1">
        <w:r w:rsidRPr="005C1C1A">
          <w:rPr>
            <w:rStyle w:val="Hyperlink"/>
            <w:rFonts w:ascii="Arial" w:hAnsi="Arial"/>
            <w:sz w:val="24"/>
          </w:rPr>
          <w:t>https://www.daera-ni.gov.uk/publications/daera-privacy-statement-document</w:t>
        </w:r>
      </w:hyperlink>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663913" w:rsidRPr="00663913" w:rsidRDefault="00663913" w:rsidP="00663913">
      <w:pPr>
        <w:rPr>
          <w:rFonts w:ascii="Arial" w:hAnsi="Arial"/>
          <w:sz w:val="24"/>
        </w:rPr>
      </w:pPr>
    </w:p>
    <w:p w:rsidR="00B944E5" w:rsidRPr="00663913" w:rsidRDefault="00B944E5" w:rsidP="00663913">
      <w:pPr>
        <w:tabs>
          <w:tab w:val="left" w:pos="1230"/>
        </w:tabs>
        <w:rPr>
          <w:rFonts w:ascii="Arial" w:hAnsi="Arial"/>
          <w:sz w:val="24"/>
        </w:rPr>
      </w:pPr>
      <w:bookmarkStart w:id="1" w:name="_GoBack"/>
      <w:bookmarkEnd w:id="1"/>
    </w:p>
    <w:sectPr w:rsidR="00B944E5" w:rsidRPr="00663913" w:rsidSect="002F4200">
      <w:footerReference w:type="default" r:id="rId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A3" w:rsidRDefault="00B342A3">
      <w:r>
        <w:separator/>
      </w:r>
    </w:p>
  </w:endnote>
  <w:endnote w:type="continuationSeparator" w:id="0">
    <w:p w:rsidR="00B342A3" w:rsidRDefault="00B3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5" w:rsidRPr="00663913" w:rsidRDefault="00173DB9">
    <w:pPr>
      <w:pStyle w:val="Footer"/>
      <w:rPr>
        <w:rFonts w:ascii="Arial" w:hAnsi="Arial" w:cs="Arial"/>
        <w:sz w:val="24"/>
        <w:szCs w:val="24"/>
      </w:rPr>
    </w:pPr>
    <w:r w:rsidRPr="00663913">
      <w:rPr>
        <w:rFonts w:ascii="Arial" w:hAnsi="Arial" w:cs="Arial"/>
        <w:sz w:val="24"/>
        <w:szCs w:val="24"/>
      </w:rPr>
      <w:t xml:space="preserve">TD </w:t>
    </w:r>
    <w:r w:rsidR="00072A34" w:rsidRPr="00663913">
      <w:rPr>
        <w:rFonts w:ascii="Arial" w:hAnsi="Arial" w:cs="Arial"/>
        <w:sz w:val="24"/>
        <w:szCs w:val="24"/>
      </w:rPr>
      <w:t>(</w:t>
    </w:r>
    <w:r w:rsidR="006326A5" w:rsidRPr="00663913">
      <w:rPr>
        <w:rFonts w:ascii="Arial" w:hAnsi="Arial" w:cs="Arial"/>
        <w:sz w:val="24"/>
        <w:szCs w:val="24"/>
      </w:rPr>
      <w:t>Model ‘EQUI-INTRA-IND’</w:t>
    </w:r>
    <w:r w:rsidR="00F27EE0" w:rsidRPr="00663913">
      <w:rPr>
        <w:rFonts w:ascii="Arial" w:hAnsi="Arial" w:cs="Arial"/>
        <w:sz w:val="24"/>
        <w:szCs w:val="24"/>
      </w:rPr>
      <w:t>)</w:t>
    </w:r>
    <w:r w:rsidR="00B944E5" w:rsidRPr="00663913">
      <w:rPr>
        <w:rFonts w:ascii="Arial" w:hAnsi="Arial" w:cs="Arial"/>
        <w:sz w:val="24"/>
        <w:szCs w:val="24"/>
      </w:rPr>
      <w:t xml:space="preserve"> (</w:t>
    </w:r>
    <w:r w:rsidR="009A2331" w:rsidRPr="00663913">
      <w:rPr>
        <w:rFonts w:ascii="Arial" w:hAnsi="Arial" w:cs="Arial"/>
        <w:sz w:val="24"/>
        <w:szCs w:val="24"/>
      </w:rPr>
      <w:t>OCT 2021</w:t>
    </w:r>
    <w:r w:rsidR="00B944E5" w:rsidRPr="00663913">
      <w:rPr>
        <w:rFonts w:ascii="Arial" w:hAnsi="Arial" w:cs="Arial"/>
        <w:sz w:val="24"/>
        <w:szCs w:val="24"/>
      </w:rPr>
      <w:t>)</w:t>
    </w:r>
  </w:p>
  <w:tbl>
    <w:tblPr>
      <w:tblW w:w="9245" w:type="dxa"/>
      <w:tblInd w:w="1242" w:type="dxa"/>
      <w:tblLayout w:type="fixed"/>
      <w:tblLook w:val="0000" w:firstRow="0" w:lastRow="0" w:firstColumn="0" w:lastColumn="0" w:noHBand="0" w:noVBand="0"/>
    </w:tblPr>
    <w:tblGrid>
      <w:gridCol w:w="9245"/>
    </w:tblGrid>
    <w:tr w:rsidR="00B944E5" w:rsidTr="00663913">
      <w:tc>
        <w:tcPr>
          <w:tcW w:w="9245" w:type="dxa"/>
          <w:tcBorders>
            <w:top w:val="nil"/>
            <w:left w:val="nil"/>
            <w:bottom w:val="nil"/>
            <w:right w:val="nil"/>
          </w:tcBorders>
        </w:tcPr>
        <w:p w:rsidR="00B944E5" w:rsidRDefault="00C22AFA">
          <w:pPr>
            <w:pStyle w:val="Footer"/>
            <w:jc w:val="center"/>
          </w:pPr>
          <w:r>
            <w:fldChar w:fldCharType="begin"/>
          </w:r>
          <w:r>
            <w:instrText xml:space="preserve"> PAGE  \* MERGEFORMAT </w:instrText>
          </w:r>
          <w:r>
            <w:fldChar w:fldCharType="separate"/>
          </w:r>
          <w:r w:rsidR="005C1C1A">
            <w:rPr>
              <w:noProof/>
            </w:rPr>
            <w:t>2</w:t>
          </w:r>
          <w:r>
            <w:rPr>
              <w:noProof/>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A3" w:rsidRDefault="00B342A3">
      <w:r>
        <w:separator/>
      </w:r>
    </w:p>
  </w:footnote>
  <w:footnote w:type="continuationSeparator" w:id="0">
    <w:p w:rsidR="00B342A3" w:rsidRDefault="00B3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est" w:val="Y"/>
    <w:docVar w:name="LimDocName" w:val="TEST.DOC"/>
    <w:docVar w:name="LimDocType" w:val=" 0"/>
    <w:docVar w:name="VerNo" w:val="3"/>
  </w:docVars>
  <w:rsids>
    <w:rsidRoot w:val="00F27EE0"/>
    <w:rsid w:val="00001BFF"/>
    <w:rsid w:val="00072A34"/>
    <w:rsid w:val="00076D05"/>
    <w:rsid w:val="000C61A8"/>
    <w:rsid w:val="00173DB9"/>
    <w:rsid w:val="001B5ECA"/>
    <w:rsid w:val="001D0139"/>
    <w:rsid w:val="00206983"/>
    <w:rsid w:val="00220E00"/>
    <w:rsid w:val="002C65E4"/>
    <w:rsid w:val="002F4200"/>
    <w:rsid w:val="00325EB1"/>
    <w:rsid w:val="0043755F"/>
    <w:rsid w:val="004C0ADB"/>
    <w:rsid w:val="005464D8"/>
    <w:rsid w:val="005C1C1A"/>
    <w:rsid w:val="00602BB2"/>
    <w:rsid w:val="006326A5"/>
    <w:rsid w:val="00663913"/>
    <w:rsid w:val="008808F7"/>
    <w:rsid w:val="00885097"/>
    <w:rsid w:val="008F28D7"/>
    <w:rsid w:val="009940DE"/>
    <w:rsid w:val="009A2331"/>
    <w:rsid w:val="009E6909"/>
    <w:rsid w:val="00A45FAC"/>
    <w:rsid w:val="00A47C11"/>
    <w:rsid w:val="00A47F36"/>
    <w:rsid w:val="00A54D58"/>
    <w:rsid w:val="00B342A3"/>
    <w:rsid w:val="00B944E5"/>
    <w:rsid w:val="00C22AFA"/>
    <w:rsid w:val="00DD0FA1"/>
    <w:rsid w:val="00DF0E65"/>
    <w:rsid w:val="00F27EE0"/>
    <w:rsid w:val="00F9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4FF549"/>
  <w15:docId w15:val="{DE368D7D-C323-495E-B229-66EF1BB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00"/>
    <w:pPr>
      <w:widowControl w:val="0"/>
    </w:pPr>
    <w:rPr>
      <w:rFonts w:ascii="Courier New" w:hAnsi="Courier New"/>
      <w:lang w:eastAsia="en-US"/>
    </w:rPr>
  </w:style>
  <w:style w:type="paragraph" w:styleId="Heading1">
    <w:name w:val="heading 1"/>
    <w:basedOn w:val="Normal"/>
    <w:next w:val="Normal"/>
    <w:qFormat/>
    <w:rsid w:val="002F4200"/>
    <w:pPr>
      <w:keepNext/>
      <w:tabs>
        <w:tab w:val="left" w:pos="4253"/>
      </w:tabs>
      <w:spacing w:line="360" w:lineRule="auto"/>
      <w:outlineLvl w:val="0"/>
    </w:pPr>
    <w:rPr>
      <w:b/>
    </w:rPr>
  </w:style>
  <w:style w:type="paragraph" w:styleId="Heading2">
    <w:name w:val="heading 2"/>
    <w:basedOn w:val="Normal"/>
    <w:next w:val="Normal"/>
    <w:qFormat/>
    <w:rsid w:val="002F4200"/>
    <w:pPr>
      <w:keepNext/>
      <w:widowControl/>
      <w:spacing w:after="120"/>
      <w:outlineLvl w:val="1"/>
    </w:pPr>
    <w:rPr>
      <w:rFonts w:ascii="Times New Roman" w:hAnsi="Times New Roman"/>
      <w:b/>
      <w:sz w:val="26"/>
    </w:rPr>
  </w:style>
  <w:style w:type="paragraph" w:styleId="Heading3">
    <w:name w:val="heading 3"/>
    <w:basedOn w:val="Normal"/>
    <w:next w:val="Normal"/>
    <w:qFormat/>
    <w:rsid w:val="002F4200"/>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200"/>
    <w:pPr>
      <w:tabs>
        <w:tab w:val="center" w:pos="4153"/>
        <w:tab w:val="right" w:pos="8306"/>
      </w:tabs>
    </w:pPr>
  </w:style>
  <w:style w:type="paragraph" w:styleId="Footer">
    <w:name w:val="footer"/>
    <w:basedOn w:val="Normal"/>
    <w:rsid w:val="002F4200"/>
    <w:pPr>
      <w:tabs>
        <w:tab w:val="center" w:pos="4153"/>
        <w:tab w:val="right" w:pos="8306"/>
      </w:tabs>
    </w:pPr>
  </w:style>
  <w:style w:type="paragraph" w:styleId="BodyText">
    <w:name w:val="Body Text"/>
    <w:basedOn w:val="Normal"/>
    <w:rsid w:val="002F4200"/>
    <w:pPr>
      <w:widowControl/>
      <w:jc w:val="both"/>
    </w:pPr>
    <w:rPr>
      <w:rFonts w:ascii="Times New Roman" w:hAnsi="Times New Roman"/>
      <w:sz w:val="26"/>
    </w:rPr>
  </w:style>
  <w:style w:type="paragraph" w:styleId="BodyText3">
    <w:name w:val="Body Text 3"/>
    <w:basedOn w:val="Normal"/>
    <w:rsid w:val="002F4200"/>
    <w:pPr>
      <w:widowControl/>
      <w:tabs>
        <w:tab w:val="left" w:pos="3402"/>
      </w:tabs>
    </w:pPr>
    <w:rPr>
      <w:rFonts w:ascii="Times New Roman" w:hAnsi="Times New Roman"/>
      <w:b/>
      <w:sz w:val="26"/>
    </w:rPr>
  </w:style>
  <w:style w:type="paragraph" w:styleId="BodyText2">
    <w:name w:val="Body Text 2"/>
    <w:basedOn w:val="Normal"/>
    <w:rsid w:val="002F4200"/>
    <w:pPr>
      <w:widowControl/>
      <w:tabs>
        <w:tab w:val="left" w:pos="3402"/>
      </w:tabs>
      <w:ind w:left="709" w:hanging="709"/>
    </w:pPr>
    <w:rPr>
      <w:rFonts w:ascii="Times New Roman" w:hAnsi="Times New Roman"/>
      <w:sz w:val="26"/>
    </w:rPr>
  </w:style>
  <w:style w:type="character" w:styleId="Strong">
    <w:name w:val="Strong"/>
    <w:qFormat/>
    <w:rsid w:val="002F4200"/>
    <w:rPr>
      <w:b/>
    </w:rPr>
  </w:style>
  <w:style w:type="paragraph" w:styleId="BodyTextIndent">
    <w:name w:val="Body Text Indent"/>
    <w:basedOn w:val="Normal"/>
    <w:rsid w:val="002F4200"/>
    <w:pPr>
      <w:ind w:left="720" w:hanging="720"/>
      <w:jc w:val="both"/>
    </w:pPr>
    <w:rPr>
      <w:rFonts w:ascii="Arial" w:hAnsi="Arial"/>
      <w:sz w:val="24"/>
    </w:rPr>
  </w:style>
  <w:style w:type="paragraph" w:customStyle="1" w:styleId="TableParagraph">
    <w:name w:val="Table Paragraph"/>
    <w:basedOn w:val="Normal"/>
    <w:uiPriority w:val="1"/>
    <w:qFormat/>
    <w:rsid w:val="009940DE"/>
    <w:pPr>
      <w:autoSpaceDE w:val="0"/>
      <w:autoSpaceDN w:val="0"/>
    </w:pPr>
    <w:rPr>
      <w:rFonts w:ascii="Times New Roman" w:hAnsi="Times New Roman"/>
      <w:sz w:val="22"/>
      <w:szCs w:val="22"/>
      <w:lang w:val="en-US"/>
    </w:r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link w:val="BalloonText"/>
    <w:semiHidden/>
    <w:rsid w:val="009940DE"/>
    <w:rPr>
      <w:rFonts w:ascii="Segoe UI" w:hAnsi="Segoe UI" w:cs="Segoe UI"/>
      <w:sz w:val="18"/>
      <w:szCs w:val="18"/>
      <w:lang w:eastAsia="en-US"/>
    </w:rPr>
  </w:style>
  <w:style w:type="character" w:styleId="Hyperlink">
    <w:name w:val="Hyperlink"/>
    <w:basedOn w:val="DefaultParagraphFont"/>
    <w:unhideWhenUsed/>
    <w:rsid w:val="005C1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publications/daera-privacy-statement-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2021-10-07T15:25:00Z</dcterms:created>
  <dcterms:modified xsi:type="dcterms:W3CDTF">2021-10-07T15:25:00Z</dcterms:modified>
</cp:coreProperties>
</file>