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377C" w14:textId="77777777" w:rsidR="000B48E1" w:rsidRPr="00040C77" w:rsidRDefault="000B48E1" w:rsidP="003E7B5E">
      <w:pPr>
        <w:pStyle w:val="Heading1"/>
        <w:jc w:val="center"/>
        <w:rPr>
          <w:rFonts w:ascii="Arial" w:hAnsi="Arial" w:cs="Arial"/>
          <w:sz w:val="24"/>
          <w:szCs w:val="24"/>
        </w:rPr>
      </w:pPr>
      <w:r w:rsidRPr="00040C77">
        <w:rPr>
          <w:rFonts w:ascii="Arial" w:hAnsi="Arial" w:cs="Arial"/>
          <w:sz w:val="24"/>
          <w:szCs w:val="24"/>
        </w:rPr>
        <w:t>DEPARTMENT OF AGRICULTURE</w:t>
      </w:r>
      <w:r w:rsidR="00882B42">
        <w:rPr>
          <w:rFonts w:ascii="Arial" w:hAnsi="Arial" w:cs="Arial"/>
          <w:sz w:val="24"/>
          <w:szCs w:val="24"/>
        </w:rPr>
        <w:t>, ENVIRONMENT</w:t>
      </w:r>
      <w:r w:rsidRPr="00040C77">
        <w:rPr>
          <w:rFonts w:ascii="Arial" w:hAnsi="Arial" w:cs="Arial"/>
          <w:sz w:val="24"/>
          <w:szCs w:val="24"/>
        </w:rPr>
        <w:t xml:space="preserve"> AND RURAL </w:t>
      </w:r>
      <w:r w:rsidR="00A55578">
        <w:rPr>
          <w:rFonts w:ascii="Arial" w:hAnsi="Arial" w:cs="Arial"/>
          <w:sz w:val="24"/>
          <w:szCs w:val="24"/>
        </w:rPr>
        <w:t>AFFAIRS</w:t>
      </w:r>
    </w:p>
    <w:p w14:paraId="211B6F48" w14:textId="77777777" w:rsidR="000B48E1" w:rsidRPr="00040C77" w:rsidRDefault="000B48E1" w:rsidP="003E7B5E">
      <w:pPr>
        <w:jc w:val="center"/>
        <w:rPr>
          <w:rFonts w:ascii="Arial" w:hAnsi="Arial" w:cs="Arial"/>
          <w:b/>
          <w:bCs/>
          <w:szCs w:val="24"/>
        </w:rPr>
      </w:pPr>
    </w:p>
    <w:p w14:paraId="3488F1D4" w14:textId="77777777" w:rsidR="000B48E1" w:rsidRPr="00040C77" w:rsidRDefault="000B48E1" w:rsidP="003E7B5E">
      <w:pPr>
        <w:jc w:val="center"/>
        <w:rPr>
          <w:rFonts w:ascii="Arial" w:hAnsi="Arial" w:cs="Arial"/>
          <w:b/>
          <w:bCs/>
          <w:szCs w:val="24"/>
        </w:rPr>
      </w:pPr>
      <w:r w:rsidRPr="00040C77">
        <w:rPr>
          <w:rFonts w:ascii="Arial" w:hAnsi="Arial" w:cs="Arial"/>
          <w:b/>
          <w:bCs/>
          <w:szCs w:val="24"/>
        </w:rPr>
        <w:t>SCRAPIE MONITORED FLOCKS REGISTERS</w:t>
      </w:r>
    </w:p>
    <w:p w14:paraId="04B20F3C" w14:textId="77777777" w:rsidR="000B48E1" w:rsidRPr="00040C77" w:rsidRDefault="000B48E1" w:rsidP="003E7B5E">
      <w:pPr>
        <w:jc w:val="center"/>
        <w:rPr>
          <w:rFonts w:ascii="Arial" w:hAnsi="Arial" w:cs="Arial"/>
          <w:b/>
          <w:bCs/>
          <w:szCs w:val="24"/>
        </w:rPr>
      </w:pPr>
      <w:r w:rsidRPr="00040C77">
        <w:rPr>
          <w:rFonts w:ascii="Arial" w:hAnsi="Arial" w:cs="Arial"/>
          <w:b/>
          <w:bCs/>
          <w:szCs w:val="24"/>
        </w:rPr>
        <w:t>Scrapie Registers Rules</w:t>
      </w:r>
    </w:p>
    <w:p w14:paraId="3DFF33A2" w14:textId="77777777" w:rsidR="000B48E1" w:rsidRPr="00040C77" w:rsidRDefault="000B48E1" w:rsidP="003E7B5E">
      <w:pPr>
        <w:rPr>
          <w:rFonts w:ascii="Arial" w:hAnsi="Arial" w:cs="Arial"/>
          <w:szCs w:val="24"/>
        </w:rPr>
      </w:pPr>
    </w:p>
    <w:p w14:paraId="026CA898" w14:textId="77777777" w:rsidR="000B48E1" w:rsidRPr="00040C77" w:rsidRDefault="000B48E1" w:rsidP="003E7B5E">
      <w:pPr>
        <w:pStyle w:val="Heading2"/>
        <w:jc w:val="both"/>
        <w:rPr>
          <w:rFonts w:ascii="Arial" w:hAnsi="Arial" w:cs="Arial"/>
          <w:szCs w:val="24"/>
        </w:rPr>
      </w:pPr>
      <w:r w:rsidRPr="00040C77">
        <w:rPr>
          <w:rFonts w:ascii="Arial" w:hAnsi="Arial" w:cs="Arial"/>
          <w:color w:val="auto"/>
          <w:szCs w:val="24"/>
        </w:rPr>
        <w:t>Observation of Rules</w:t>
      </w:r>
    </w:p>
    <w:p w14:paraId="1D8C816C" w14:textId="77777777" w:rsidR="000B48E1" w:rsidRPr="00040C77" w:rsidRDefault="000B48E1" w:rsidP="00040C77">
      <w:pPr>
        <w:ind w:left="720" w:hanging="720"/>
        <w:rPr>
          <w:rFonts w:ascii="Arial" w:hAnsi="Arial" w:cs="Arial"/>
          <w:szCs w:val="24"/>
        </w:rPr>
      </w:pPr>
      <w:r w:rsidRPr="00040C77">
        <w:rPr>
          <w:rFonts w:ascii="Arial" w:hAnsi="Arial" w:cs="Arial"/>
          <w:szCs w:val="24"/>
        </w:rPr>
        <w:t>1.</w:t>
      </w:r>
      <w:r w:rsidRPr="00040C77">
        <w:rPr>
          <w:rFonts w:ascii="Arial" w:hAnsi="Arial" w:cs="Arial"/>
          <w:szCs w:val="24"/>
        </w:rPr>
        <w:tab/>
        <w:t>All Registers Rules must be observed unless a written exemption from a particular rule has been obtained from the Department.</w:t>
      </w:r>
    </w:p>
    <w:p w14:paraId="324DDA8A" w14:textId="77777777" w:rsidR="000B48E1" w:rsidRPr="00040C77" w:rsidRDefault="000B48E1" w:rsidP="003E7B5E">
      <w:pPr>
        <w:pStyle w:val="Heading2"/>
        <w:jc w:val="both"/>
        <w:rPr>
          <w:rFonts w:ascii="Arial" w:hAnsi="Arial" w:cs="Arial"/>
          <w:szCs w:val="24"/>
          <w:u w:val="single"/>
        </w:rPr>
      </w:pPr>
      <w:r w:rsidRPr="00040C77">
        <w:rPr>
          <w:rFonts w:ascii="Arial" w:hAnsi="Arial" w:cs="Arial"/>
          <w:color w:val="auto"/>
          <w:szCs w:val="24"/>
          <w:u w:val="single"/>
        </w:rPr>
        <w:t>Liability</w:t>
      </w:r>
    </w:p>
    <w:p w14:paraId="6FC5A37E" w14:textId="77777777" w:rsidR="000B48E1" w:rsidRPr="00040C77" w:rsidRDefault="000B48E1" w:rsidP="00040C77">
      <w:pPr>
        <w:ind w:left="720" w:hanging="720"/>
        <w:rPr>
          <w:rFonts w:ascii="Arial" w:hAnsi="Arial" w:cs="Arial"/>
          <w:szCs w:val="24"/>
        </w:rPr>
      </w:pPr>
      <w:r w:rsidRPr="00040C77">
        <w:rPr>
          <w:rFonts w:ascii="Arial" w:hAnsi="Arial" w:cs="Arial"/>
          <w:szCs w:val="24"/>
        </w:rPr>
        <w:t>2.</w:t>
      </w:r>
      <w:r w:rsidRPr="00040C77">
        <w:rPr>
          <w:rFonts w:ascii="Arial" w:hAnsi="Arial" w:cs="Arial"/>
          <w:szCs w:val="24"/>
        </w:rPr>
        <w:tab/>
        <w:t>The Department shall not be liable for expense, loss or damage arising out of any requirement under the Registers.</w:t>
      </w:r>
    </w:p>
    <w:p w14:paraId="0C1DFDEE" w14:textId="77777777" w:rsidR="000B48E1" w:rsidRPr="00040C77" w:rsidRDefault="000B48E1" w:rsidP="003E7B5E">
      <w:pPr>
        <w:pStyle w:val="Heading2"/>
        <w:jc w:val="both"/>
        <w:rPr>
          <w:rFonts w:ascii="Arial" w:hAnsi="Arial" w:cs="Arial"/>
          <w:szCs w:val="24"/>
          <w:u w:val="single"/>
        </w:rPr>
      </w:pPr>
      <w:r w:rsidRPr="00040C77">
        <w:rPr>
          <w:rFonts w:ascii="Arial" w:hAnsi="Arial" w:cs="Arial"/>
          <w:color w:val="auto"/>
          <w:szCs w:val="24"/>
          <w:u w:val="single"/>
        </w:rPr>
        <w:t>Interpretation</w:t>
      </w:r>
    </w:p>
    <w:p w14:paraId="75A34F53" w14:textId="77777777" w:rsidR="000B48E1" w:rsidRPr="00040C77" w:rsidRDefault="000B48E1" w:rsidP="00040C77">
      <w:pPr>
        <w:rPr>
          <w:rFonts w:ascii="Arial" w:hAnsi="Arial" w:cs="Arial"/>
          <w:szCs w:val="24"/>
        </w:rPr>
      </w:pPr>
      <w:r w:rsidRPr="00040C77">
        <w:rPr>
          <w:rFonts w:ascii="Arial" w:hAnsi="Arial" w:cs="Arial"/>
          <w:szCs w:val="24"/>
        </w:rPr>
        <w:t>3.</w:t>
      </w:r>
      <w:r w:rsidRPr="00040C77">
        <w:rPr>
          <w:rFonts w:ascii="Arial" w:hAnsi="Arial" w:cs="Arial"/>
          <w:szCs w:val="24"/>
        </w:rPr>
        <w:tab/>
        <w:t>In the following rules “animal” means sheep or goat.</w:t>
      </w:r>
    </w:p>
    <w:p w14:paraId="15272861" w14:textId="77777777" w:rsidR="000B48E1" w:rsidRPr="00040C77" w:rsidRDefault="000B48E1" w:rsidP="003E7B5E">
      <w:pPr>
        <w:pStyle w:val="Heading3"/>
        <w:rPr>
          <w:sz w:val="24"/>
          <w:szCs w:val="24"/>
          <w:u w:val="single"/>
        </w:rPr>
      </w:pPr>
      <w:r w:rsidRPr="00040C77">
        <w:rPr>
          <w:sz w:val="24"/>
          <w:szCs w:val="24"/>
          <w:u w:val="single"/>
        </w:rPr>
        <w:t>Department’s Decisions Final</w:t>
      </w:r>
    </w:p>
    <w:p w14:paraId="1A44C338" w14:textId="77777777" w:rsidR="000B48E1" w:rsidRPr="00040C77" w:rsidRDefault="000B48E1" w:rsidP="003E7B5E">
      <w:pPr>
        <w:jc w:val="both"/>
        <w:rPr>
          <w:rFonts w:ascii="Arial" w:hAnsi="Arial" w:cs="Arial"/>
          <w:szCs w:val="24"/>
        </w:rPr>
      </w:pPr>
    </w:p>
    <w:p w14:paraId="5B01F4BD" w14:textId="77777777" w:rsidR="000B48E1" w:rsidRPr="00040C77" w:rsidRDefault="000B48E1" w:rsidP="00040C77">
      <w:pPr>
        <w:rPr>
          <w:rFonts w:ascii="Arial" w:hAnsi="Arial" w:cs="Arial"/>
          <w:szCs w:val="24"/>
        </w:rPr>
      </w:pPr>
      <w:r w:rsidRPr="00040C77">
        <w:rPr>
          <w:rFonts w:ascii="Arial" w:hAnsi="Arial" w:cs="Arial"/>
          <w:szCs w:val="24"/>
        </w:rPr>
        <w:t>4.</w:t>
      </w:r>
      <w:r w:rsidRPr="00040C77">
        <w:rPr>
          <w:rFonts w:ascii="Arial" w:hAnsi="Arial" w:cs="Arial"/>
          <w:szCs w:val="24"/>
        </w:rPr>
        <w:tab/>
        <w:t>The decision of the Department shall be final on:</w:t>
      </w:r>
    </w:p>
    <w:p w14:paraId="7516D5BE" w14:textId="77777777" w:rsidR="000B48E1" w:rsidRPr="00040C77" w:rsidRDefault="000B48E1" w:rsidP="003E7B5E">
      <w:pPr>
        <w:jc w:val="both"/>
        <w:rPr>
          <w:rFonts w:ascii="Arial" w:hAnsi="Arial" w:cs="Arial"/>
          <w:szCs w:val="24"/>
        </w:rPr>
      </w:pPr>
    </w:p>
    <w:p w14:paraId="0812C71F" w14:textId="77777777" w:rsidR="005C05D7" w:rsidRPr="00040C77" w:rsidRDefault="000B48E1" w:rsidP="00040C77">
      <w:pPr>
        <w:numPr>
          <w:ilvl w:val="0"/>
          <w:numId w:val="17"/>
        </w:numPr>
        <w:tabs>
          <w:tab w:val="clear" w:pos="1440"/>
        </w:tabs>
        <w:rPr>
          <w:rFonts w:ascii="Arial" w:hAnsi="Arial" w:cs="Arial"/>
          <w:szCs w:val="24"/>
        </w:rPr>
      </w:pPr>
      <w:r w:rsidRPr="00040C77">
        <w:rPr>
          <w:rFonts w:ascii="Arial" w:hAnsi="Arial" w:cs="Arial"/>
          <w:szCs w:val="24"/>
        </w:rPr>
        <w:t>Acceptance of premises, flocks and individual animals onto the Registers and retention on or removal of a flock from the Registers</w:t>
      </w:r>
    </w:p>
    <w:p w14:paraId="536DB5B8" w14:textId="77777777" w:rsidR="005C05D7" w:rsidRPr="00040C77" w:rsidRDefault="000B48E1" w:rsidP="00040C77">
      <w:pPr>
        <w:numPr>
          <w:ilvl w:val="0"/>
          <w:numId w:val="17"/>
        </w:numPr>
        <w:tabs>
          <w:tab w:val="clear" w:pos="1440"/>
        </w:tabs>
        <w:rPr>
          <w:rFonts w:ascii="Arial" w:hAnsi="Arial" w:cs="Arial"/>
          <w:szCs w:val="24"/>
        </w:rPr>
      </w:pPr>
      <w:r w:rsidRPr="00040C77">
        <w:rPr>
          <w:rFonts w:ascii="Arial" w:hAnsi="Arial" w:cs="Arial"/>
          <w:szCs w:val="24"/>
        </w:rPr>
        <w:t>Whether an animal is deemed to be a suspect for purposes of the Registers</w:t>
      </w:r>
    </w:p>
    <w:p w14:paraId="32E13C4B" w14:textId="77777777" w:rsidR="000B48E1" w:rsidRPr="00040C77" w:rsidRDefault="000B48E1" w:rsidP="00040C77">
      <w:pPr>
        <w:numPr>
          <w:ilvl w:val="0"/>
          <w:numId w:val="17"/>
        </w:numPr>
        <w:tabs>
          <w:tab w:val="clear" w:pos="1440"/>
        </w:tabs>
        <w:rPr>
          <w:rFonts w:ascii="Arial" w:hAnsi="Arial" w:cs="Arial"/>
          <w:szCs w:val="24"/>
        </w:rPr>
      </w:pPr>
      <w:r w:rsidRPr="00040C77">
        <w:rPr>
          <w:rFonts w:ascii="Arial" w:hAnsi="Arial" w:cs="Arial"/>
          <w:szCs w:val="24"/>
        </w:rPr>
        <w:t>The issue or withdrawal of all forms under the Registers</w:t>
      </w:r>
    </w:p>
    <w:p w14:paraId="05D2EB08" w14:textId="77777777" w:rsidR="000B48E1" w:rsidRPr="00040C77" w:rsidRDefault="000B48E1" w:rsidP="00040C77">
      <w:pPr>
        <w:numPr>
          <w:ilvl w:val="0"/>
          <w:numId w:val="17"/>
        </w:numPr>
        <w:tabs>
          <w:tab w:val="clear" w:pos="1440"/>
        </w:tabs>
        <w:rPr>
          <w:rFonts w:ascii="Arial" w:hAnsi="Arial" w:cs="Arial"/>
          <w:szCs w:val="24"/>
        </w:rPr>
      </w:pPr>
      <w:r w:rsidRPr="00040C77">
        <w:rPr>
          <w:rFonts w:ascii="Arial" w:hAnsi="Arial" w:cs="Arial"/>
          <w:szCs w:val="24"/>
        </w:rPr>
        <w:t>Interpretation of the Protocol/Rules</w:t>
      </w:r>
    </w:p>
    <w:p w14:paraId="078F46F6" w14:textId="77777777" w:rsidR="000B48E1" w:rsidRPr="00040C77" w:rsidRDefault="000B48E1" w:rsidP="00040C77">
      <w:pPr>
        <w:numPr>
          <w:ilvl w:val="0"/>
          <w:numId w:val="17"/>
        </w:numPr>
        <w:tabs>
          <w:tab w:val="clear" w:pos="1440"/>
        </w:tabs>
        <w:rPr>
          <w:rFonts w:ascii="Arial" w:hAnsi="Arial" w:cs="Arial"/>
          <w:szCs w:val="24"/>
        </w:rPr>
      </w:pPr>
      <w:r w:rsidRPr="00040C77">
        <w:rPr>
          <w:rFonts w:ascii="Arial" w:hAnsi="Arial" w:cs="Arial"/>
          <w:szCs w:val="24"/>
        </w:rPr>
        <w:t xml:space="preserve">The type/breed of animals to be included in a </w:t>
      </w:r>
      <w:r w:rsidR="00F4201D" w:rsidRPr="00040C77">
        <w:rPr>
          <w:rFonts w:ascii="Arial" w:hAnsi="Arial" w:cs="Arial"/>
          <w:szCs w:val="24"/>
        </w:rPr>
        <w:t>registered</w:t>
      </w:r>
      <w:r w:rsidRPr="00040C77">
        <w:rPr>
          <w:rFonts w:ascii="Arial" w:hAnsi="Arial" w:cs="Arial"/>
          <w:szCs w:val="24"/>
        </w:rPr>
        <w:t xml:space="preserve"> flock</w:t>
      </w:r>
      <w:r w:rsidR="005D00E2" w:rsidRPr="00040C77">
        <w:rPr>
          <w:rFonts w:ascii="Arial" w:hAnsi="Arial" w:cs="Arial"/>
          <w:szCs w:val="24"/>
        </w:rPr>
        <w:t>.</w:t>
      </w:r>
    </w:p>
    <w:p w14:paraId="1EA1EF8F" w14:textId="77777777" w:rsidR="000B48E1" w:rsidRPr="00040C77" w:rsidRDefault="000B48E1" w:rsidP="003E7B5E">
      <w:pPr>
        <w:pStyle w:val="Heading3"/>
        <w:rPr>
          <w:sz w:val="24"/>
          <w:szCs w:val="24"/>
          <w:u w:val="single"/>
        </w:rPr>
      </w:pPr>
      <w:r w:rsidRPr="00040C77">
        <w:rPr>
          <w:sz w:val="24"/>
          <w:szCs w:val="24"/>
          <w:u w:val="single"/>
        </w:rPr>
        <w:t>Application</w:t>
      </w:r>
    </w:p>
    <w:p w14:paraId="45701086" w14:textId="77777777" w:rsidR="000B48E1" w:rsidRPr="00040C77" w:rsidRDefault="000B48E1" w:rsidP="003E7B5E">
      <w:pPr>
        <w:jc w:val="both"/>
        <w:rPr>
          <w:rFonts w:ascii="Arial" w:hAnsi="Arial" w:cs="Arial"/>
          <w:szCs w:val="24"/>
        </w:rPr>
      </w:pPr>
    </w:p>
    <w:p w14:paraId="7736BAC5" w14:textId="77777777" w:rsidR="000B48E1" w:rsidRPr="00040C77" w:rsidRDefault="000B48E1" w:rsidP="00040C77">
      <w:pPr>
        <w:ind w:left="720" w:hanging="720"/>
        <w:rPr>
          <w:rFonts w:ascii="Arial" w:hAnsi="Arial" w:cs="Arial"/>
          <w:szCs w:val="24"/>
        </w:rPr>
      </w:pPr>
      <w:r w:rsidRPr="00040C77">
        <w:rPr>
          <w:rFonts w:ascii="Arial" w:hAnsi="Arial" w:cs="Arial"/>
          <w:szCs w:val="24"/>
        </w:rPr>
        <w:t>5.</w:t>
      </w:r>
      <w:r w:rsidRPr="00040C77">
        <w:rPr>
          <w:rFonts w:ascii="Arial" w:hAnsi="Arial" w:cs="Arial"/>
          <w:szCs w:val="24"/>
        </w:rPr>
        <w:tab/>
        <w:t>Applications for entry onto the Registers must be submitted to the Department in writing on the prescribed form (SC(NI)1).  Applicants less than 16 years of age must have the application form countersigned by their parent or guardian.</w:t>
      </w:r>
    </w:p>
    <w:p w14:paraId="09A80C75" w14:textId="77777777" w:rsidR="000B48E1" w:rsidRPr="00040C77" w:rsidRDefault="000B48E1" w:rsidP="003E7B5E">
      <w:pPr>
        <w:ind w:left="720" w:hanging="720"/>
        <w:jc w:val="both"/>
        <w:rPr>
          <w:rFonts w:ascii="Arial" w:hAnsi="Arial" w:cs="Arial"/>
          <w:szCs w:val="24"/>
        </w:rPr>
      </w:pPr>
    </w:p>
    <w:p w14:paraId="0EF2A5C5" w14:textId="78D7B3AF" w:rsidR="000B48E1" w:rsidRDefault="000B48E1" w:rsidP="003E7B5E">
      <w:pPr>
        <w:ind w:left="720" w:hanging="720"/>
        <w:rPr>
          <w:rFonts w:ascii="Arial" w:hAnsi="Arial" w:cs="Arial"/>
          <w:szCs w:val="24"/>
        </w:rPr>
      </w:pPr>
      <w:r w:rsidRPr="00040C77">
        <w:rPr>
          <w:rFonts w:ascii="Arial" w:hAnsi="Arial" w:cs="Arial"/>
          <w:szCs w:val="24"/>
        </w:rPr>
        <w:t>6.</w:t>
      </w:r>
      <w:r w:rsidRPr="00040C77">
        <w:rPr>
          <w:rFonts w:ascii="Arial" w:hAnsi="Arial" w:cs="Arial"/>
          <w:szCs w:val="24"/>
        </w:rPr>
        <w:tab/>
        <w:t xml:space="preserve">It is a requirement of the Registers that flocks must have had no evidence of Scrapie disclosed within the last 3 years to be registered as </w:t>
      </w:r>
      <w:r w:rsidRPr="00040C77">
        <w:rPr>
          <w:rFonts w:ascii="Arial" w:hAnsi="Arial" w:cs="Arial"/>
          <w:b/>
          <w:szCs w:val="24"/>
        </w:rPr>
        <w:t>Controlled Risk Status</w:t>
      </w:r>
      <w:r w:rsidRPr="00040C77">
        <w:rPr>
          <w:rFonts w:ascii="Arial" w:hAnsi="Arial" w:cs="Arial"/>
          <w:szCs w:val="24"/>
        </w:rPr>
        <w:t xml:space="preserve"> flock</w:t>
      </w:r>
      <w:r w:rsidR="007601F5" w:rsidRPr="007601F5">
        <w:rPr>
          <w:rFonts w:ascii="Arial" w:hAnsi="Arial" w:cs="Arial"/>
          <w:color w:val="FF0000"/>
          <w:szCs w:val="24"/>
        </w:rPr>
        <w:t>*</w:t>
      </w:r>
      <w:r w:rsidRPr="00040C77">
        <w:rPr>
          <w:rFonts w:ascii="Arial" w:hAnsi="Arial" w:cs="Arial"/>
          <w:szCs w:val="24"/>
        </w:rPr>
        <w:t xml:space="preserve"> or in the case of </w:t>
      </w:r>
      <w:r w:rsidRPr="00040C77">
        <w:rPr>
          <w:rFonts w:ascii="Arial" w:hAnsi="Arial" w:cs="Arial"/>
          <w:b/>
          <w:szCs w:val="24"/>
        </w:rPr>
        <w:t>Negligible Risk Status</w:t>
      </w:r>
      <w:r w:rsidRPr="00040C77">
        <w:rPr>
          <w:rFonts w:ascii="Arial" w:hAnsi="Arial" w:cs="Arial"/>
          <w:szCs w:val="24"/>
        </w:rPr>
        <w:t xml:space="preserve"> flock</w:t>
      </w:r>
      <w:r w:rsidR="00F075A2" w:rsidRPr="00040C77">
        <w:rPr>
          <w:rFonts w:ascii="Arial" w:hAnsi="Arial" w:cs="Arial"/>
          <w:szCs w:val="24"/>
        </w:rPr>
        <w:t>s</w:t>
      </w:r>
      <w:r w:rsidR="007601F5" w:rsidRPr="007601F5">
        <w:rPr>
          <w:rFonts w:ascii="Arial" w:hAnsi="Arial" w:cs="Arial"/>
          <w:color w:val="FF0000"/>
          <w:szCs w:val="24"/>
        </w:rPr>
        <w:t>**</w:t>
      </w:r>
      <w:r w:rsidR="00F075A2" w:rsidRPr="00040C77">
        <w:rPr>
          <w:rFonts w:ascii="Arial" w:hAnsi="Arial" w:cs="Arial"/>
          <w:szCs w:val="24"/>
        </w:rPr>
        <w:t xml:space="preserve"> </w:t>
      </w:r>
      <w:r w:rsidR="00ED7C0D" w:rsidRPr="00040C77">
        <w:rPr>
          <w:rFonts w:ascii="Arial" w:hAnsi="Arial" w:cs="Arial"/>
          <w:szCs w:val="24"/>
        </w:rPr>
        <w:t xml:space="preserve">must have had </w:t>
      </w:r>
      <w:r w:rsidRPr="00040C77">
        <w:rPr>
          <w:rFonts w:ascii="Arial" w:hAnsi="Arial" w:cs="Arial"/>
          <w:szCs w:val="24"/>
        </w:rPr>
        <w:t>no evidence of Scrapie disclosed within the last 7 years</w:t>
      </w:r>
      <w:r w:rsidR="00844551" w:rsidRPr="00040C77">
        <w:rPr>
          <w:rFonts w:ascii="Arial" w:hAnsi="Arial" w:cs="Arial"/>
          <w:szCs w:val="24"/>
        </w:rPr>
        <w:t xml:space="preserve"> and they can demonstrate scrapie free status for a period of 7 years for all sheep in their flock</w:t>
      </w:r>
      <w:r w:rsidRPr="00040C77">
        <w:rPr>
          <w:rFonts w:ascii="Arial" w:hAnsi="Arial" w:cs="Arial"/>
          <w:szCs w:val="24"/>
        </w:rPr>
        <w:t xml:space="preserve">. </w:t>
      </w:r>
      <w:proofErr w:type="gramStart"/>
      <w:r w:rsidRPr="00040C77">
        <w:rPr>
          <w:rFonts w:ascii="Arial" w:hAnsi="Arial" w:cs="Arial"/>
          <w:szCs w:val="24"/>
        </w:rPr>
        <w:t>Therefore</w:t>
      </w:r>
      <w:proofErr w:type="gramEnd"/>
      <w:r w:rsidRPr="00040C77">
        <w:rPr>
          <w:rFonts w:ascii="Arial" w:hAnsi="Arial" w:cs="Arial"/>
          <w:szCs w:val="24"/>
        </w:rPr>
        <w:t xml:space="preserve"> flocks which have been in existence for less than 3 years </w:t>
      </w:r>
      <w:r w:rsidRPr="00040C77">
        <w:rPr>
          <w:rFonts w:ascii="Arial" w:hAnsi="Arial" w:cs="Arial"/>
          <w:b/>
          <w:bCs/>
          <w:szCs w:val="24"/>
        </w:rPr>
        <w:t>will not</w:t>
      </w:r>
      <w:r w:rsidRPr="00040C77">
        <w:rPr>
          <w:rFonts w:ascii="Arial" w:hAnsi="Arial" w:cs="Arial"/>
          <w:szCs w:val="24"/>
        </w:rPr>
        <w:t xml:space="preserve"> be eligible to join either Register highlighted above.</w:t>
      </w:r>
    </w:p>
    <w:p w14:paraId="06152D13" w14:textId="77777777" w:rsidR="007601F5" w:rsidRDefault="007601F5" w:rsidP="003E7B5E">
      <w:pPr>
        <w:ind w:left="720" w:hanging="720"/>
        <w:rPr>
          <w:rFonts w:ascii="Arial" w:hAnsi="Arial" w:cs="Arial"/>
          <w:szCs w:val="24"/>
        </w:rPr>
      </w:pPr>
    </w:p>
    <w:p w14:paraId="571B2AB2" w14:textId="77777777" w:rsidR="007601F5" w:rsidRDefault="007601F5" w:rsidP="007601F5">
      <w:pPr>
        <w:pStyle w:val="ListParagraph"/>
        <w:rPr>
          <w:b/>
          <w:bCs/>
          <w:color w:val="FF0000"/>
          <w:sz w:val="24"/>
          <w:szCs w:val="24"/>
        </w:rPr>
      </w:pPr>
      <w:r>
        <w:rPr>
          <w:b/>
          <w:bCs/>
          <w:color w:val="FF0000"/>
          <w:sz w:val="24"/>
          <w:szCs w:val="24"/>
        </w:rPr>
        <w:t>*This means that sheep must have been continually present on the premises for at least the previous 3 years.</w:t>
      </w:r>
    </w:p>
    <w:p w14:paraId="4841D5C4" w14:textId="77777777" w:rsidR="007601F5" w:rsidRDefault="007601F5" w:rsidP="007601F5">
      <w:pPr>
        <w:pStyle w:val="ListParagraph"/>
        <w:rPr>
          <w:b/>
          <w:bCs/>
          <w:color w:val="FF0000"/>
          <w:sz w:val="24"/>
          <w:szCs w:val="24"/>
        </w:rPr>
      </w:pPr>
      <w:r>
        <w:rPr>
          <w:b/>
          <w:bCs/>
          <w:color w:val="FF0000"/>
          <w:sz w:val="24"/>
          <w:szCs w:val="24"/>
        </w:rPr>
        <w:t>** This means that sheep must have been continually present on the premises for at least the previous 7 years.</w:t>
      </w:r>
    </w:p>
    <w:p w14:paraId="753C35E7" w14:textId="77777777" w:rsidR="007601F5" w:rsidRPr="00040C77" w:rsidRDefault="007601F5" w:rsidP="003E7B5E">
      <w:pPr>
        <w:ind w:left="720" w:hanging="720"/>
        <w:rPr>
          <w:rFonts w:ascii="Arial" w:hAnsi="Arial" w:cs="Arial"/>
          <w:szCs w:val="24"/>
        </w:rPr>
      </w:pPr>
    </w:p>
    <w:p w14:paraId="0DCE3210" w14:textId="77777777" w:rsidR="000B48E1" w:rsidRPr="00040C77" w:rsidRDefault="000B48E1" w:rsidP="003E7B5E">
      <w:pPr>
        <w:ind w:left="720" w:hanging="720"/>
        <w:jc w:val="both"/>
        <w:rPr>
          <w:rFonts w:ascii="Arial" w:hAnsi="Arial" w:cs="Arial"/>
          <w:szCs w:val="24"/>
        </w:rPr>
      </w:pPr>
    </w:p>
    <w:p w14:paraId="3A634BD5" w14:textId="77777777" w:rsidR="000B48E1" w:rsidRPr="00040C77" w:rsidRDefault="000B48E1" w:rsidP="00040C77">
      <w:pPr>
        <w:ind w:left="720" w:hanging="720"/>
        <w:rPr>
          <w:rFonts w:ascii="Arial" w:hAnsi="Arial" w:cs="Arial"/>
          <w:szCs w:val="24"/>
        </w:rPr>
      </w:pPr>
      <w:r w:rsidRPr="00040C77">
        <w:rPr>
          <w:rFonts w:ascii="Arial" w:hAnsi="Arial" w:cs="Arial"/>
          <w:szCs w:val="24"/>
        </w:rPr>
        <w:lastRenderedPageBreak/>
        <w:t>7.</w:t>
      </w:r>
      <w:r w:rsidRPr="00040C77">
        <w:rPr>
          <w:rFonts w:ascii="Arial" w:hAnsi="Arial" w:cs="Arial"/>
          <w:szCs w:val="24"/>
        </w:rPr>
        <w:tab/>
        <w:t xml:space="preserve">As a result of the introduction of the new all-numeric flock numbering system in Northern Ireland from 1st January 2005, it is not permissible for a </w:t>
      </w:r>
      <w:proofErr w:type="spellStart"/>
      <w:r w:rsidRPr="00040C77">
        <w:rPr>
          <w:rFonts w:ascii="Arial" w:hAnsi="Arial" w:cs="Arial"/>
          <w:szCs w:val="24"/>
        </w:rPr>
        <w:t>flockowner</w:t>
      </w:r>
      <w:proofErr w:type="spellEnd"/>
      <w:r w:rsidRPr="00040C77">
        <w:rPr>
          <w:rFonts w:ascii="Arial" w:hAnsi="Arial" w:cs="Arial"/>
          <w:szCs w:val="24"/>
        </w:rPr>
        <w:t xml:space="preserve"> to use a separate flock number for the Scrapie Monitored part of their flock.</w:t>
      </w:r>
    </w:p>
    <w:p w14:paraId="0E60F0D1" w14:textId="77777777" w:rsidR="00D40A0D" w:rsidRPr="00040C77" w:rsidRDefault="00D40A0D" w:rsidP="003E7B5E">
      <w:pPr>
        <w:pStyle w:val="Heading9"/>
        <w:rPr>
          <w:rFonts w:ascii="Arial" w:hAnsi="Arial" w:cs="Arial"/>
          <w:b/>
          <w:sz w:val="24"/>
          <w:szCs w:val="24"/>
          <w:u w:val="single"/>
        </w:rPr>
      </w:pPr>
    </w:p>
    <w:p w14:paraId="38032B83" w14:textId="77777777" w:rsidR="000B48E1" w:rsidRPr="00040C77" w:rsidRDefault="000B48E1" w:rsidP="003E7B5E">
      <w:pPr>
        <w:pStyle w:val="Heading9"/>
        <w:rPr>
          <w:rFonts w:ascii="Arial" w:hAnsi="Arial" w:cs="Arial"/>
          <w:b/>
          <w:sz w:val="24"/>
          <w:szCs w:val="24"/>
          <w:u w:val="single"/>
        </w:rPr>
      </w:pPr>
      <w:r w:rsidRPr="00040C77">
        <w:rPr>
          <w:rFonts w:ascii="Arial" w:hAnsi="Arial" w:cs="Arial"/>
          <w:b/>
          <w:sz w:val="24"/>
          <w:szCs w:val="24"/>
          <w:u w:val="single"/>
        </w:rPr>
        <w:t>Flock Lists</w:t>
      </w:r>
    </w:p>
    <w:p w14:paraId="6CA91329" w14:textId="77777777" w:rsidR="000B48E1" w:rsidRPr="00040C77" w:rsidRDefault="000B48E1" w:rsidP="003E7B5E">
      <w:pPr>
        <w:jc w:val="both"/>
        <w:rPr>
          <w:rFonts w:ascii="Arial" w:hAnsi="Arial" w:cs="Arial"/>
          <w:szCs w:val="24"/>
        </w:rPr>
      </w:pPr>
    </w:p>
    <w:p w14:paraId="2D50EC2E" w14:textId="77777777" w:rsidR="000B48E1" w:rsidRPr="00040C77" w:rsidRDefault="000B48E1" w:rsidP="00040C77">
      <w:pPr>
        <w:ind w:left="720" w:hanging="720"/>
        <w:rPr>
          <w:rFonts w:ascii="Arial" w:hAnsi="Arial" w:cs="Arial"/>
          <w:szCs w:val="24"/>
        </w:rPr>
      </w:pPr>
      <w:r w:rsidRPr="00040C77">
        <w:rPr>
          <w:rFonts w:ascii="Arial" w:hAnsi="Arial" w:cs="Arial"/>
          <w:szCs w:val="24"/>
        </w:rPr>
        <w:t>8.</w:t>
      </w:r>
      <w:r w:rsidRPr="00040C77">
        <w:rPr>
          <w:rFonts w:ascii="Arial" w:hAnsi="Arial" w:cs="Arial"/>
          <w:szCs w:val="24"/>
        </w:rPr>
        <w:tab/>
        <w:t xml:space="preserve">To facilitate the future export certification of sheep originating from a Scrapie Monitored Flock, applicants must provide the Department with details of </w:t>
      </w:r>
      <w:r w:rsidRPr="00040C77">
        <w:rPr>
          <w:rFonts w:ascii="Arial" w:hAnsi="Arial" w:cs="Arial"/>
          <w:b/>
          <w:bCs/>
          <w:szCs w:val="24"/>
        </w:rPr>
        <w:t>all</w:t>
      </w:r>
      <w:r w:rsidRPr="00040C77">
        <w:rPr>
          <w:rFonts w:ascii="Arial" w:hAnsi="Arial" w:cs="Arial"/>
          <w:szCs w:val="24"/>
        </w:rPr>
        <w:t xml:space="preserve"> weaned sheep, born, </w:t>
      </w:r>
      <w:proofErr w:type="gramStart"/>
      <w:r w:rsidRPr="00040C77">
        <w:rPr>
          <w:rFonts w:ascii="Arial" w:hAnsi="Arial" w:cs="Arial"/>
          <w:szCs w:val="24"/>
        </w:rPr>
        <w:t>bought</w:t>
      </w:r>
      <w:proofErr w:type="gramEnd"/>
      <w:r w:rsidRPr="00040C77">
        <w:rPr>
          <w:rFonts w:ascii="Arial" w:hAnsi="Arial" w:cs="Arial"/>
          <w:szCs w:val="24"/>
        </w:rPr>
        <w:t xml:space="preserve"> and purchased sheep to be included in the Monitored flock.  If this information is not provided at the time of application, the Department will be unable to accept the flock onto the SMF scheme.</w:t>
      </w:r>
    </w:p>
    <w:p w14:paraId="148163ED" w14:textId="77777777" w:rsidR="000B48E1" w:rsidRPr="00040C77" w:rsidRDefault="000B48E1" w:rsidP="003E7B5E">
      <w:pPr>
        <w:jc w:val="both"/>
        <w:rPr>
          <w:rFonts w:ascii="Arial" w:hAnsi="Arial" w:cs="Arial"/>
          <w:szCs w:val="24"/>
        </w:rPr>
      </w:pPr>
    </w:p>
    <w:p w14:paraId="42E32BF3" w14:textId="77777777" w:rsidR="000B48E1" w:rsidRPr="00040C77" w:rsidRDefault="000B48E1" w:rsidP="00040C77">
      <w:pPr>
        <w:pStyle w:val="BodyText"/>
        <w:ind w:left="720" w:hanging="720"/>
        <w:jc w:val="left"/>
      </w:pPr>
      <w:r w:rsidRPr="00040C77">
        <w:t>9.</w:t>
      </w:r>
      <w:r w:rsidRPr="00040C77">
        <w:tab/>
        <w:t xml:space="preserve">Whether a </w:t>
      </w:r>
      <w:proofErr w:type="spellStart"/>
      <w:r w:rsidRPr="00040C77">
        <w:t>flockowner</w:t>
      </w:r>
      <w:proofErr w:type="spellEnd"/>
      <w:r w:rsidRPr="00040C77">
        <w:t xml:space="preserve"> intends to export SMF sheep or not, the completed Flock Record Form (SC(NI)99a) must be completed and returned along with the SMF application form. The continuation sheet (SC(NI)99b) may be used if necessary. (Further continuation sheets may be obtained by photocopying the blank sheet provided in the application pack, or by contacting </w:t>
      </w:r>
      <w:r w:rsidR="00882B42">
        <w:t>Export and Animal Diseases</w:t>
      </w:r>
      <w:r w:rsidRPr="00040C77">
        <w:t xml:space="preserve"> on </w:t>
      </w:r>
      <w:r w:rsidR="00C01F2B">
        <w:rPr>
          <w:b/>
          <w:bCs/>
        </w:rPr>
        <w:t>(028) 7744</w:t>
      </w:r>
      <w:r w:rsidRPr="00040C77">
        <w:rPr>
          <w:b/>
          <w:bCs/>
        </w:rPr>
        <w:t xml:space="preserve"> </w:t>
      </w:r>
      <w:r w:rsidR="00C01F2B">
        <w:rPr>
          <w:b/>
          <w:bCs/>
        </w:rPr>
        <w:t>2</w:t>
      </w:r>
      <w:r w:rsidR="0054022F">
        <w:rPr>
          <w:b/>
          <w:bCs/>
        </w:rPr>
        <w:t>298</w:t>
      </w:r>
      <w:r w:rsidRPr="00040C77">
        <w:t>).</w:t>
      </w:r>
    </w:p>
    <w:p w14:paraId="2019F39A" w14:textId="77777777" w:rsidR="000B48E1" w:rsidRPr="00040C77" w:rsidRDefault="000B48E1" w:rsidP="003E7B5E">
      <w:pPr>
        <w:jc w:val="both"/>
        <w:rPr>
          <w:rFonts w:ascii="Arial" w:hAnsi="Arial" w:cs="Arial"/>
          <w:szCs w:val="24"/>
        </w:rPr>
      </w:pPr>
    </w:p>
    <w:p w14:paraId="1EA32B1F" w14:textId="77777777" w:rsidR="000B48E1" w:rsidRPr="00040C77" w:rsidRDefault="000B48E1" w:rsidP="00040C77">
      <w:pPr>
        <w:ind w:left="720" w:hanging="720"/>
        <w:rPr>
          <w:rFonts w:ascii="Arial" w:hAnsi="Arial" w:cs="Arial"/>
          <w:szCs w:val="24"/>
        </w:rPr>
      </w:pPr>
      <w:r w:rsidRPr="00040C77">
        <w:rPr>
          <w:rFonts w:ascii="Arial" w:hAnsi="Arial" w:cs="Arial"/>
          <w:szCs w:val="24"/>
        </w:rPr>
        <w:t>10.</w:t>
      </w:r>
      <w:r w:rsidRPr="00040C77">
        <w:rPr>
          <w:rFonts w:ascii="Arial" w:hAnsi="Arial" w:cs="Arial"/>
          <w:b/>
          <w:bCs/>
          <w:szCs w:val="24"/>
        </w:rPr>
        <w:tab/>
      </w:r>
      <w:proofErr w:type="spellStart"/>
      <w:r w:rsidRPr="00040C77">
        <w:rPr>
          <w:rFonts w:ascii="Arial" w:hAnsi="Arial" w:cs="Arial"/>
          <w:b/>
          <w:bCs/>
          <w:szCs w:val="24"/>
        </w:rPr>
        <w:t>Flockowners</w:t>
      </w:r>
      <w:proofErr w:type="spellEnd"/>
      <w:r w:rsidRPr="00040C77">
        <w:rPr>
          <w:rFonts w:ascii="Arial" w:hAnsi="Arial" w:cs="Arial"/>
          <w:b/>
          <w:bCs/>
          <w:szCs w:val="24"/>
        </w:rPr>
        <w:t xml:space="preserve"> are required to sign the declaration on the first sheet to confirm that the sheep details provided on the completed list are in respect of </w:t>
      </w:r>
      <w:r w:rsidRPr="00040C77">
        <w:rPr>
          <w:rFonts w:ascii="Arial" w:hAnsi="Arial" w:cs="Arial"/>
          <w:b/>
          <w:bCs/>
          <w:szCs w:val="24"/>
          <w:u w:val="single"/>
        </w:rPr>
        <w:t>all</w:t>
      </w:r>
      <w:r w:rsidRPr="00040C77">
        <w:rPr>
          <w:rFonts w:ascii="Arial" w:hAnsi="Arial" w:cs="Arial"/>
          <w:b/>
          <w:bCs/>
          <w:szCs w:val="24"/>
        </w:rPr>
        <w:t xml:space="preserve"> SMF sheep in possession.</w:t>
      </w:r>
      <w:r w:rsidRPr="00040C77">
        <w:rPr>
          <w:rFonts w:ascii="Arial" w:hAnsi="Arial" w:cs="Arial"/>
          <w:szCs w:val="24"/>
        </w:rPr>
        <w:tab/>
      </w:r>
    </w:p>
    <w:p w14:paraId="74BA055F" w14:textId="77777777" w:rsidR="000B48E1" w:rsidRPr="00040C77" w:rsidRDefault="000B48E1" w:rsidP="003E7B5E">
      <w:pPr>
        <w:pStyle w:val="Heading3"/>
        <w:rPr>
          <w:sz w:val="24"/>
          <w:szCs w:val="24"/>
          <w:u w:val="single"/>
        </w:rPr>
      </w:pPr>
      <w:r w:rsidRPr="00040C77">
        <w:rPr>
          <w:sz w:val="24"/>
          <w:szCs w:val="24"/>
          <w:u w:val="single"/>
        </w:rPr>
        <w:t>Identification</w:t>
      </w:r>
    </w:p>
    <w:p w14:paraId="1F6D07CC" w14:textId="77777777" w:rsidR="000B48E1" w:rsidRPr="00040C77" w:rsidRDefault="000B48E1" w:rsidP="003E7B5E">
      <w:pPr>
        <w:jc w:val="both"/>
        <w:rPr>
          <w:rFonts w:ascii="Arial" w:hAnsi="Arial" w:cs="Arial"/>
          <w:szCs w:val="24"/>
        </w:rPr>
      </w:pPr>
    </w:p>
    <w:p w14:paraId="34D0E15F" w14:textId="77777777" w:rsidR="000B48E1" w:rsidRPr="00040C77" w:rsidRDefault="000B48E1" w:rsidP="00040C77">
      <w:pPr>
        <w:ind w:left="720" w:hanging="720"/>
        <w:rPr>
          <w:rFonts w:ascii="Arial" w:hAnsi="Arial" w:cs="Arial"/>
          <w:szCs w:val="24"/>
        </w:rPr>
      </w:pPr>
      <w:r w:rsidRPr="00040C77">
        <w:rPr>
          <w:rFonts w:ascii="Arial" w:hAnsi="Arial" w:cs="Arial"/>
          <w:szCs w:val="24"/>
        </w:rPr>
        <w:t>11.</w:t>
      </w:r>
      <w:r w:rsidRPr="00040C77">
        <w:rPr>
          <w:rFonts w:ascii="Arial" w:hAnsi="Arial" w:cs="Arial"/>
          <w:szCs w:val="24"/>
        </w:rPr>
        <w:tab/>
        <w:t xml:space="preserve">All animals in the flock must be individually identified in accordance with The Sheep and Goats (Records, Identification and Movement) Order (Northern Ireland) 2009 i.e. they have an EID device (tag or bolus), which has an identification code in the format required by the Order. In accordance with the SMFS rules lambs must be identified at 7 days old however </w:t>
      </w:r>
      <w:r w:rsidRPr="00040C77">
        <w:rPr>
          <w:rFonts w:ascii="Arial" w:hAnsi="Arial" w:cs="Arial"/>
          <w:szCs w:val="24"/>
          <w:lang w:val="en"/>
        </w:rPr>
        <w:t>a management tag is acceptable until full EID is required by the Order i.e. at 9 months old or when the animal leaves the holding, whichever is sooner.</w:t>
      </w:r>
    </w:p>
    <w:p w14:paraId="4C62BF32" w14:textId="77777777" w:rsidR="000B48E1" w:rsidRPr="00040C77" w:rsidRDefault="000B48E1" w:rsidP="003E7B5E">
      <w:pPr>
        <w:pStyle w:val="Heading2"/>
        <w:jc w:val="both"/>
        <w:rPr>
          <w:rFonts w:ascii="Arial" w:hAnsi="Arial" w:cs="Arial"/>
          <w:szCs w:val="24"/>
          <w:u w:val="single"/>
        </w:rPr>
      </w:pPr>
      <w:r w:rsidRPr="00040C77">
        <w:rPr>
          <w:rFonts w:ascii="Arial" w:hAnsi="Arial" w:cs="Arial"/>
          <w:color w:val="auto"/>
          <w:szCs w:val="24"/>
          <w:u w:val="single"/>
        </w:rPr>
        <w:t>Flock Inspection</w:t>
      </w:r>
    </w:p>
    <w:p w14:paraId="034DB829" w14:textId="77777777" w:rsidR="000B48E1" w:rsidRPr="00040C77" w:rsidRDefault="000B48E1" w:rsidP="00040C77">
      <w:pPr>
        <w:ind w:left="720" w:hanging="720"/>
        <w:rPr>
          <w:rFonts w:ascii="Arial" w:hAnsi="Arial" w:cs="Arial"/>
          <w:szCs w:val="24"/>
        </w:rPr>
      </w:pPr>
      <w:r w:rsidRPr="00040C77">
        <w:rPr>
          <w:rFonts w:ascii="Arial" w:hAnsi="Arial" w:cs="Arial"/>
          <w:szCs w:val="24"/>
        </w:rPr>
        <w:t>12.</w:t>
      </w:r>
      <w:r w:rsidRPr="00040C77">
        <w:rPr>
          <w:rFonts w:ascii="Arial" w:hAnsi="Arial" w:cs="Arial"/>
          <w:szCs w:val="24"/>
        </w:rPr>
        <w:tab/>
        <w:t>At least once every 12 months a Private Veterinary Practitioner (PVP) must carry out a flock inspection. This will involve a clinical inspection of all animals for signs of Scrapie.  A report of the inspection will be forwarded to the Department by the PVP.</w:t>
      </w:r>
    </w:p>
    <w:p w14:paraId="579EABF3" w14:textId="77777777" w:rsidR="000B48E1" w:rsidRPr="00040C77" w:rsidRDefault="000B48E1" w:rsidP="003E7B5E">
      <w:pPr>
        <w:pStyle w:val="Heading2"/>
        <w:jc w:val="both"/>
        <w:rPr>
          <w:rFonts w:ascii="Arial" w:hAnsi="Arial" w:cs="Arial"/>
          <w:szCs w:val="24"/>
        </w:rPr>
      </w:pPr>
      <w:r w:rsidRPr="00040C77">
        <w:rPr>
          <w:rFonts w:ascii="Arial" w:hAnsi="Arial" w:cs="Arial"/>
          <w:color w:val="auto"/>
          <w:szCs w:val="24"/>
          <w:u w:val="single"/>
        </w:rPr>
        <w:t>Fallen Stock Collection by Approved Rendering Plant</w:t>
      </w:r>
      <w:r w:rsidRPr="00040C77">
        <w:rPr>
          <w:rFonts w:ascii="Arial" w:hAnsi="Arial" w:cs="Arial"/>
          <w:color w:val="auto"/>
          <w:szCs w:val="24"/>
        </w:rPr>
        <w:t>*</w:t>
      </w:r>
    </w:p>
    <w:p w14:paraId="7D3765D0" w14:textId="77777777" w:rsidR="000B48E1" w:rsidRPr="00040C77" w:rsidRDefault="000B48E1" w:rsidP="00040C77">
      <w:pPr>
        <w:ind w:left="720" w:hanging="720"/>
        <w:rPr>
          <w:rFonts w:ascii="Arial" w:hAnsi="Arial" w:cs="Arial"/>
          <w:szCs w:val="24"/>
        </w:rPr>
      </w:pPr>
      <w:r w:rsidRPr="00040C77">
        <w:rPr>
          <w:rFonts w:ascii="Arial" w:hAnsi="Arial" w:cs="Arial"/>
          <w:szCs w:val="24"/>
        </w:rPr>
        <w:t>13.</w:t>
      </w:r>
      <w:r w:rsidRPr="00040C77">
        <w:rPr>
          <w:rFonts w:ascii="Arial" w:hAnsi="Arial" w:cs="Arial"/>
          <w:szCs w:val="24"/>
        </w:rPr>
        <w:tab/>
        <w:t xml:space="preserve">The death on farm of an animal over 18 months of age should be notified to an approved TSE sampling site as soon as is reasonably possible so that they can arrange for collection of the carcase for compulsory Scrapie testing. </w:t>
      </w:r>
    </w:p>
    <w:p w14:paraId="5149D9EB" w14:textId="77777777" w:rsidR="000B48E1" w:rsidRPr="00040C77" w:rsidRDefault="000B48E1" w:rsidP="00040C77">
      <w:pPr>
        <w:ind w:left="720" w:hanging="720"/>
        <w:rPr>
          <w:rFonts w:ascii="Arial" w:hAnsi="Arial" w:cs="Arial"/>
          <w:szCs w:val="24"/>
        </w:rPr>
      </w:pPr>
    </w:p>
    <w:p w14:paraId="1939E1DE" w14:textId="77777777" w:rsidR="000B48E1" w:rsidRPr="00040C77" w:rsidRDefault="000B48E1" w:rsidP="00040C77">
      <w:pPr>
        <w:ind w:left="720" w:hanging="11"/>
        <w:rPr>
          <w:rFonts w:ascii="Arial" w:hAnsi="Arial" w:cs="Arial"/>
          <w:szCs w:val="24"/>
          <w:lang w:val="en"/>
        </w:rPr>
      </w:pPr>
      <w:r w:rsidRPr="00040C77">
        <w:rPr>
          <w:rFonts w:ascii="Arial" w:hAnsi="Arial" w:cs="Arial"/>
          <w:szCs w:val="24"/>
          <w:lang w:val="en"/>
        </w:rPr>
        <w:t>The approved TSE sampling sites and contact numbers are:</w:t>
      </w:r>
    </w:p>
    <w:p w14:paraId="5C9ABECA" w14:textId="77777777" w:rsidR="000B48E1" w:rsidRPr="00040C77" w:rsidRDefault="000B48E1" w:rsidP="00040C77">
      <w:pPr>
        <w:numPr>
          <w:ilvl w:val="0"/>
          <w:numId w:val="21"/>
        </w:numPr>
        <w:ind w:hanging="11"/>
        <w:rPr>
          <w:rFonts w:ascii="Arial" w:hAnsi="Arial" w:cs="Arial"/>
          <w:szCs w:val="24"/>
          <w:lang w:val="en"/>
        </w:rPr>
      </w:pPr>
      <w:r w:rsidRPr="00040C77">
        <w:rPr>
          <w:rFonts w:ascii="Arial" w:hAnsi="Arial" w:cs="Arial"/>
          <w:szCs w:val="24"/>
          <w:lang w:val="en"/>
        </w:rPr>
        <w:t xml:space="preserve">Foyle Proteins - 028 7186 1120 </w:t>
      </w:r>
    </w:p>
    <w:p w14:paraId="37962D9D" w14:textId="77777777" w:rsidR="000B48E1" w:rsidRDefault="000B48E1" w:rsidP="00040C77">
      <w:pPr>
        <w:numPr>
          <w:ilvl w:val="0"/>
          <w:numId w:val="21"/>
        </w:numPr>
        <w:ind w:hanging="11"/>
        <w:rPr>
          <w:rFonts w:ascii="Arial" w:hAnsi="Arial" w:cs="Arial"/>
          <w:szCs w:val="24"/>
          <w:lang w:val="en"/>
        </w:rPr>
      </w:pPr>
      <w:proofErr w:type="spellStart"/>
      <w:r w:rsidRPr="00040C77">
        <w:rPr>
          <w:rFonts w:ascii="Arial" w:hAnsi="Arial" w:cs="Arial"/>
          <w:szCs w:val="24"/>
          <w:lang w:val="en"/>
        </w:rPr>
        <w:t>Linergy</w:t>
      </w:r>
      <w:proofErr w:type="spellEnd"/>
      <w:r w:rsidRPr="00040C77">
        <w:rPr>
          <w:rFonts w:ascii="Arial" w:hAnsi="Arial" w:cs="Arial"/>
          <w:szCs w:val="24"/>
          <w:lang w:val="en"/>
        </w:rPr>
        <w:t xml:space="preserve"> - 028 8775 0050</w:t>
      </w:r>
    </w:p>
    <w:p w14:paraId="1760BEE6" w14:textId="77777777" w:rsidR="00CF72C0" w:rsidRPr="00040C77" w:rsidRDefault="00CF72C0" w:rsidP="00E13248">
      <w:pPr>
        <w:ind w:left="720"/>
        <w:rPr>
          <w:rFonts w:ascii="Arial" w:hAnsi="Arial" w:cs="Arial"/>
          <w:szCs w:val="24"/>
          <w:lang w:val="en"/>
        </w:rPr>
      </w:pPr>
    </w:p>
    <w:p w14:paraId="75882F61" w14:textId="77777777" w:rsidR="000B48E1" w:rsidRPr="00040C77" w:rsidRDefault="000B48E1" w:rsidP="00040C77">
      <w:pPr>
        <w:ind w:left="720" w:hanging="720"/>
        <w:rPr>
          <w:rFonts w:ascii="Arial" w:hAnsi="Arial" w:cs="Arial"/>
          <w:szCs w:val="24"/>
        </w:rPr>
      </w:pPr>
    </w:p>
    <w:p w14:paraId="048E946D" w14:textId="77777777" w:rsidR="000B48E1" w:rsidRPr="00040C77" w:rsidRDefault="000B48E1" w:rsidP="00040C77">
      <w:pPr>
        <w:ind w:left="720" w:hanging="720"/>
        <w:rPr>
          <w:rFonts w:ascii="Arial" w:hAnsi="Arial" w:cs="Arial"/>
          <w:szCs w:val="24"/>
        </w:rPr>
      </w:pPr>
      <w:r w:rsidRPr="00040C77">
        <w:rPr>
          <w:rFonts w:ascii="Arial" w:hAnsi="Arial" w:cs="Arial"/>
          <w:szCs w:val="24"/>
        </w:rPr>
        <w:lastRenderedPageBreak/>
        <w:t>14.</w:t>
      </w:r>
      <w:r w:rsidRPr="00040C77">
        <w:rPr>
          <w:rFonts w:ascii="Arial" w:hAnsi="Arial" w:cs="Arial"/>
          <w:szCs w:val="24"/>
        </w:rPr>
        <w:tab/>
        <w:t>When the TSE sampling site is contacted, the following details must be given:</w:t>
      </w:r>
    </w:p>
    <w:p w14:paraId="6CE0DA8F" w14:textId="77777777" w:rsidR="000B48E1" w:rsidRPr="00040C77" w:rsidRDefault="000B48E1" w:rsidP="00040C77">
      <w:pPr>
        <w:ind w:left="720" w:hanging="720"/>
        <w:rPr>
          <w:rFonts w:ascii="Arial" w:hAnsi="Arial" w:cs="Arial"/>
          <w:szCs w:val="24"/>
        </w:rPr>
      </w:pPr>
    </w:p>
    <w:p w14:paraId="092D8C4D" w14:textId="77777777" w:rsidR="00D21987" w:rsidRPr="00040C77" w:rsidRDefault="000B48E1" w:rsidP="00040C77">
      <w:pPr>
        <w:numPr>
          <w:ilvl w:val="2"/>
          <w:numId w:val="21"/>
        </w:numPr>
        <w:ind w:left="1418" w:hanging="709"/>
        <w:rPr>
          <w:rFonts w:ascii="Arial" w:hAnsi="Arial" w:cs="Arial"/>
          <w:szCs w:val="24"/>
        </w:rPr>
      </w:pPr>
      <w:r w:rsidRPr="00040C77">
        <w:rPr>
          <w:rFonts w:ascii="Arial" w:hAnsi="Arial" w:cs="Arial"/>
          <w:szCs w:val="24"/>
        </w:rPr>
        <w:t>Name and address of the flock owner</w:t>
      </w:r>
    </w:p>
    <w:p w14:paraId="336C0C43" w14:textId="77777777" w:rsidR="000B48E1" w:rsidRPr="00040C77" w:rsidRDefault="00D40A0D" w:rsidP="00040C77">
      <w:pPr>
        <w:ind w:left="720"/>
        <w:rPr>
          <w:rFonts w:ascii="Arial" w:hAnsi="Arial" w:cs="Arial"/>
          <w:szCs w:val="24"/>
        </w:rPr>
      </w:pPr>
      <w:r w:rsidRPr="00040C77">
        <w:rPr>
          <w:rFonts w:ascii="Arial" w:hAnsi="Arial" w:cs="Arial"/>
          <w:szCs w:val="24"/>
        </w:rPr>
        <w:t>(b)</w:t>
      </w:r>
      <w:r w:rsidRPr="00040C77">
        <w:rPr>
          <w:rFonts w:ascii="Arial" w:hAnsi="Arial" w:cs="Arial"/>
          <w:szCs w:val="24"/>
        </w:rPr>
        <w:tab/>
      </w:r>
      <w:r w:rsidR="000B48E1" w:rsidRPr="00040C77">
        <w:rPr>
          <w:rFonts w:ascii="Arial" w:hAnsi="Arial" w:cs="Arial"/>
          <w:szCs w:val="24"/>
        </w:rPr>
        <w:t>Scrapie Monitored Flocks Register membership number</w:t>
      </w:r>
    </w:p>
    <w:p w14:paraId="531F3936" w14:textId="77777777" w:rsidR="000B48E1" w:rsidRPr="00040C77" w:rsidRDefault="000B48E1" w:rsidP="00040C77">
      <w:pPr>
        <w:numPr>
          <w:ilvl w:val="1"/>
          <w:numId w:val="21"/>
        </w:numPr>
        <w:ind w:hanging="731"/>
        <w:rPr>
          <w:rFonts w:ascii="Arial" w:hAnsi="Arial" w:cs="Arial"/>
          <w:szCs w:val="24"/>
        </w:rPr>
      </w:pPr>
      <w:r w:rsidRPr="00040C77">
        <w:rPr>
          <w:rFonts w:ascii="Arial" w:hAnsi="Arial" w:cs="Arial"/>
          <w:szCs w:val="24"/>
        </w:rPr>
        <w:t>Flock number</w:t>
      </w:r>
    </w:p>
    <w:p w14:paraId="6FE2A268" w14:textId="77777777" w:rsidR="000B48E1" w:rsidRPr="00040C77" w:rsidRDefault="000B48E1" w:rsidP="00040C77">
      <w:pPr>
        <w:numPr>
          <w:ilvl w:val="1"/>
          <w:numId w:val="21"/>
        </w:numPr>
        <w:ind w:hanging="731"/>
        <w:rPr>
          <w:rFonts w:ascii="Arial" w:hAnsi="Arial" w:cs="Arial"/>
          <w:szCs w:val="24"/>
        </w:rPr>
      </w:pPr>
      <w:r w:rsidRPr="00040C77">
        <w:rPr>
          <w:rFonts w:ascii="Arial" w:hAnsi="Arial" w:cs="Arial"/>
          <w:szCs w:val="24"/>
        </w:rPr>
        <w:t>Approximate year of birth of the dead animal</w:t>
      </w:r>
    </w:p>
    <w:p w14:paraId="647D6F28" w14:textId="77777777" w:rsidR="000B48E1" w:rsidRPr="00040C77" w:rsidRDefault="000B48E1" w:rsidP="00040C77">
      <w:pPr>
        <w:numPr>
          <w:ilvl w:val="1"/>
          <w:numId w:val="21"/>
        </w:numPr>
        <w:ind w:hanging="731"/>
        <w:rPr>
          <w:rFonts w:ascii="Arial" w:hAnsi="Arial" w:cs="Arial"/>
          <w:szCs w:val="24"/>
        </w:rPr>
      </w:pPr>
      <w:r w:rsidRPr="00040C77">
        <w:rPr>
          <w:rFonts w:ascii="Arial" w:hAnsi="Arial" w:cs="Arial"/>
          <w:szCs w:val="24"/>
        </w:rPr>
        <w:t>Approximate time of death</w:t>
      </w:r>
    </w:p>
    <w:p w14:paraId="3B1E49A4" w14:textId="77777777" w:rsidR="000B48E1" w:rsidRPr="00040C77" w:rsidRDefault="000B48E1" w:rsidP="00040C77">
      <w:pPr>
        <w:numPr>
          <w:ilvl w:val="1"/>
          <w:numId w:val="21"/>
        </w:numPr>
        <w:ind w:hanging="731"/>
        <w:rPr>
          <w:rFonts w:ascii="Arial" w:hAnsi="Arial" w:cs="Arial"/>
          <w:szCs w:val="24"/>
        </w:rPr>
      </w:pPr>
      <w:r w:rsidRPr="00040C77">
        <w:rPr>
          <w:rFonts w:ascii="Arial" w:hAnsi="Arial" w:cs="Arial"/>
          <w:szCs w:val="24"/>
        </w:rPr>
        <w:t>Any signs of illness noticed before the animal died</w:t>
      </w:r>
    </w:p>
    <w:p w14:paraId="13FBF8F0" w14:textId="77777777" w:rsidR="000B48E1" w:rsidRPr="00040C77" w:rsidRDefault="000B48E1" w:rsidP="00040C77">
      <w:pPr>
        <w:ind w:left="720" w:hanging="720"/>
        <w:rPr>
          <w:rFonts w:ascii="Arial" w:hAnsi="Arial" w:cs="Arial"/>
          <w:szCs w:val="24"/>
        </w:rPr>
      </w:pPr>
    </w:p>
    <w:p w14:paraId="4489D94B" w14:textId="77777777" w:rsidR="000B48E1" w:rsidRPr="00040C77" w:rsidRDefault="000B48E1" w:rsidP="00040C77">
      <w:pPr>
        <w:ind w:left="720" w:hanging="720"/>
        <w:rPr>
          <w:rFonts w:ascii="Arial" w:hAnsi="Arial" w:cs="Arial"/>
          <w:szCs w:val="24"/>
        </w:rPr>
      </w:pPr>
      <w:r w:rsidRPr="00040C77">
        <w:rPr>
          <w:rFonts w:ascii="Arial" w:hAnsi="Arial" w:cs="Arial"/>
          <w:szCs w:val="24"/>
        </w:rPr>
        <w:t>15.</w:t>
      </w:r>
      <w:r w:rsidRPr="00040C77">
        <w:rPr>
          <w:rFonts w:ascii="Arial" w:hAnsi="Arial" w:cs="Arial"/>
          <w:szCs w:val="24"/>
        </w:rPr>
        <w:tab/>
        <w:t>The carcase must also be tagged with the flock number (even if it has already been tagged in a previous flock). This is essential so that it can be recorded for future reference. The carcase should then be brought to a hard-standing area of the premises to facilitate collection.</w:t>
      </w:r>
    </w:p>
    <w:p w14:paraId="7761DE5F" w14:textId="77777777" w:rsidR="000B48E1" w:rsidRPr="00040C77" w:rsidRDefault="000B48E1" w:rsidP="00040C77">
      <w:pPr>
        <w:ind w:left="720" w:hanging="720"/>
        <w:rPr>
          <w:rFonts w:ascii="Arial" w:hAnsi="Arial" w:cs="Arial"/>
          <w:szCs w:val="24"/>
        </w:rPr>
      </w:pPr>
    </w:p>
    <w:p w14:paraId="009CD156" w14:textId="77777777" w:rsidR="000B48E1" w:rsidRPr="00040C77" w:rsidRDefault="000B48E1" w:rsidP="00040C77">
      <w:pPr>
        <w:ind w:left="720"/>
        <w:rPr>
          <w:rFonts w:ascii="Arial" w:hAnsi="Arial" w:cs="Arial"/>
          <w:i/>
          <w:iCs/>
          <w:szCs w:val="24"/>
        </w:rPr>
      </w:pPr>
      <w:r w:rsidRPr="00040C77">
        <w:rPr>
          <w:rFonts w:ascii="Arial" w:hAnsi="Arial" w:cs="Arial"/>
          <w:i/>
          <w:iCs/>
          <w:szCs w:val="24"/>
        </w:rPr>
        <w:t>*(It should be noted that this arrangement applies only to fallen animals over 18 months of age.  For disposal of animals under 18 months you may wish to contact the National Fallen Stock Scheme on 0845 054 8888).</w:t>
      </w:r>
    </w:p>
    <w:p w14:paraId="1B17763C" w14:textId="77777777" w:rsidR="000B48E1" w:rsidRPr="00040C77" w:rsidRDefault="000B48E1" w:rsidP="00040C77">
      <w:pPr>
        <w:pStyle w:val="Heading2"/>
        <w:rPr>
          <w:rFonts w:ascii="Arial" w:hAnsi="Arial" w:cs="Arial"/>
          <w:szCs w:val="24"/>
          <w:u w:val="single"/>
        </w:rPr>
      </w:pPr>
      <w:r w:rsidRPr="00040C77">
        <w:rPr>
          <w:rFonts w:ascii="Arial" w:hAnsi="Arial" w:cs="Arial"/>
          <w:color w:val="auto"/>
          <w:szCs w:val="24"/>
          <w:u w:val="single"/>
        </w:rPr>
        <w:t>Movement</w:t>
      </w:r>
    </w:p>
    <w:p w14:paraId="6E1F92CB" w14:textId="77777777" w:rsidR="00173033" w:rsidRPr="00040C77" w:rsidRDefault="000B48E1" w:rsidP="00040C77">
      <w:pPr>
        <w:tabs>
          <w:tab w:val="left" w:pos="709"/>
        </w:tabs>
        <w:ind w:left="709" w:hanging="709"/>
        <w:rPr>
          <w:rFonts w:ascii="Arial" w:hAnsi="Arial" w:cs="Arial"/>
          <w:szCs w:val="24"/>
        </w:rPr>
      </w:pPr>
      <w:r w:rsidRPr="00040C77">
        <w:rPr>
          <w:rFonts w:ascii="Arial" w:hAnsi="Arial" w:cs="Arial"/>
          <w:szCs w:val="24"/>
        </w:rPr>
        <w:t>16.</w:t>
      </w:r>
      <w:r w:rsidRPr="00040C77">
        <w:rPr>
          <w:rFonts w:ascii="Arial" w:hAnsi="Arial" w:cs="Arial"/>
          <w:szCs w:val="24"/>
        </w:rPr>
        <w:tab/>
      </w:r>
      <w:r w:rsidR="00173033" w:rsidRPr="00040C77">
        <w:rPr>
          <w:rFonts w:ascii="Arial" w:hAnsi="Arial" w:cs="Arial"/>
          <w:szCs w:val="24"/>
        </w:rPr>
        <w:t xml:space="preserve">Animals which meet the requirements for intra-community trade, i.e. animals from other Member States including the ROI, as set out in </w:t>
      </w:r>
      <w:hyperlink r:id="rId8" w:history="1">
        <w:r w:rsidR="00173033" w:rsidRPr="00040C77">
          <w:rPr>
            <w:rStyle w:val="Hyperlink"/>
            <w:rFonts w:ascii="Arial" w:hAnsi="Arial" w:cs="Arial"/>
            <w:bCs/>
            <w:color w:val="auto"/>
            <w:szCs w:val="24"/>
          </w:rPr>
          <w:t>Commission Regulation (EU) No 63</w:t>
        </w:r>
        <w:r w:rsidR="00700742" w:rsidRPr="00040C77">
          <w:rPr>
            <w:rStyle w:val="Hyperlink"/>
            <w:rFonts w:ascii="Arial" w:hAnsi="Arial" w:cs="Arial"/>
            <w:bCs/>
            <w:color w:val="auto"/>
            <w:szCs w:val="24"/>
          </w:rPr>
          <w:t>0</w:t>
        </w:r>
        <w:r w:rsidR="00173033" w:rsidRPr="00040C77">
          <w:rPr>
            <w:rStyle w:val="Hyperlink"/>
            <w:rFonts w:ascii="Arial" w:hAnsi="Arial" w:cs="Arial"/>
            <w:bCs/>
            <w:color w:val="auto"/>
            <w:szCs w:val="24"/>
          </w:rPr>
          <w:t>/2013</w:t>
        </w:r>
      </w:hyperlink>
      <w:r w:rsidR="00173033" w:rsidRPr="00040C77">
        <w:rPr>
          <w:rFonts w:ascii="Arial" w:hAnsi="Arial" w:cs="Arial"/>
          <w:bCs/>
          <w:szCs w:val="24"/>
        </w:rPr>
        <w:t xml:space="preserve"> and Annex VIII TSE Regulation (EC) 999/2001- </w:t>
      </w:r>
      <w:hyperlink r:id="rId9" w:history="1">
        <w:r w:rsidR="00173033" w:rsidRPr="00040C77">
          <w:rPr>
            <w:rStyle w:val="Hyperlink"/>
            <w:rFonts w:ascii="Arial" w:hAnsi="Arial" w:cs="Arial"/>
            <w:bCs/>
            <w:color w:val="auto"/>
            <w:szCs w:val="24"/>
          </w:rPr>
          <w:t>http://ec.europa.eu/food/fs/afs/marktlab/marktlab14_en.pdf</w:t>
        </w:r>
      </w:hyperlink>
    </w:p>
    <w:p w14:paraId="4C4F6786" w14:textId="77777777" w:rsidR="00173033" w:rsidRPr="00040C77" w:rsidRDefault="00173033" w:rsidP="00040C77">
      <w:pPr>
        <w:ind w:left="720" w:hanging="720"/>
        <w:rPr>
          <w:rFonts w:ascii="Arial" w:hAnsi="Arial" w:cs="Arial"/>
          <w:szCs w:val="24"/>
        </w:rPr>
      </w:pPr>
    </w:p>
    <w:p w14:paraId="1D4365F6" w14:textId="77777777" w:rsidR="000B48E1" w:rsidRPr="00040C77" w:rsidRDefault="000B48E1" w:rsidP="00040C77">
      <w:pPr>
        <w:ind w:left="720" w:hanging="11"/>
        <w:rPr>
          <w:rFonts w:ascii="Arial" w:hAnsi="Arial" w:cs="Arial"/>
          <w:szCs w:val="24"/>
        </w:rPr>
      </w:pPr>
      <w:r w:rsidRPr="00040C77">
        <w:rPr>
          <w:rFonts w:ascii="Arial" w:hAnsi="Arial" w:cs="Arial"/>
          <w:szCs w:val="24"/>
        </w:rPr>
        <w:t>Only movement of the following animals will be permitted:</w:t>
      </w:r>
    </w:p>
    <w:p w14:paraId="3DAB3F85" w14:textId="77777777" w:rsidR="000B48E1" w:rsidRPr="00040C77" w:rsidRDefault="000B48E1" w:rsidP="00040C77">
      <w:pPr>
        <w:ind w:left="720" w:hanging="720"/>
        <w:rPr>
          <w:rFonts w:ascii="Arial" w:hAnsi="Arial" w:cs="Arial"/>
          <w:szCs w:val="24"/>
        </w:rPr>
      </w:pPr>
    </w:p>
    <w:p w14:paraId="6DB0B126" w14:textId="77777777" w:rsidR="00173033" w:rsidRPr="00040C77" w:rsidRDefault="000B48E1" w:rsidP="00B03C95">
      <w:pPr>
        <w:spacing w:after="200"/>
        <w:ind w:left="1440" w:hanging="720"/>
        <w:rPr>
          <w:rFonts w:ascii="Arial" w:hAnsi="Arial" w:cs="Arial"/>
          <w:bCs/>
          <w:szCs w:val="24"/>
        </w:rPr>
      </w:pPr>
      <w:r w:rsidRPr="00040C77">
        <w:rPr>
          <w:rFonts w:ascii="Arial" w:hAnsi="Arial" w:cs="Arial"/>
          <w:szCs w:val="24"/>
        </w:rPr>
        <w:t xml:space="preserve">(a) </w:t>
      </w:r>
      <w:r w:rsidRPr="00040C77">
        <w:rPr>
          <w:rFonts w:ascii="Arial" w:hAnsi="Arial" w:cs="Arial"/>
          <w:szCs w:val="24"/>
        </w:rPr>
        <w:tab/>
      </w:r>
      <w:r w:rsidR="00173033" w:rsidRPr="00040C77">
        <w:rPr>
          <w:rFonts w:ascii="Arial" w:hAnsi="Arial" w:cs="Arial"/>
          <w:b/>
          <w:bCs/>
          <w:szCs w:val="24"/>
        </w:rPr>
        <w:t>Controlled Risk Status -</w:t>
      </w:r>
      <w:r w:rsidR="00173033" w:rsidRPr="00040C77">
        <w:rPr>
          <w:rFonts w:ascii="Arial" w:hAnsi="Arial" w:cs="Arial"/>
          <w:bCs/>
          <w:szCs w:val="24"/>
        </w:rPr>
        <w:t xml:space="preserve"> there must be no evidence of classical scrapie within a flock for the 3 years prior to application.  This reflects the status quo of the existing SMFS; current members of the SMFS should therefore be in a position to qualify for Controlled Risk Status. For new applications to the SMFS, flocks which have been in existence for less than 3 years will not be eligible to join the Controlled Risk Register.</w:t>
      </w:r>
    </w:p>
    <w:p w14:paraId="2E88E4DC" w14:textId="77777777" w:rsidR="00173033" w:rsidRPr="00040C77" w:rsidRDefault="00173033" w:rsidP="00B03C95">
      <w:pPr>
        <w:spacing w:after="200"/>
        <w:ind w:left="1440" w:hanging="720"/>
        <w:rPr>
          <w:rFonts w:ascii="Arial" w:hAnsi="Arial" w:cs="Arial"/>
          <w:b/>
          <w:bCs/>
          <w:szCs w:val="24"/>
        </w:rPr>
      </w:pPr>
      <w:r w:rsidRPr="00040C77">
        <w:rPr>
          <w:rFonts w:ascii="Arial" w:hAnsi="Arial" w:cs="Arial"/>
          <w:bCs/>
          <w:szCs w:val="24"/>
        </w:rPr>
        <w:t>(b)</w:t>
      </w:r>
      <w:r w:rsidRPr="00040C77">
        <w:rPr>
          <w:rFonts w:ascii="Arial" w:hAnsi="Arial" w:cs="Arial"/>
          <w:bCs/>
          <w:szCs w:val="24"/>
        </w:rPr>
        <w:tab/>
      </w:r>
      <w:r w:rsidRPr="00040C77">
        <w:rPr>
          <w:rFonts w:ascii="Arial" w:hAnsi="Arial" w:cs="Arial"/>
          <w:b/>
          <w:bCs/>
          <w:szCs w:val="24"/>
        </w:rPr>
        <w:t>Negligible Risk Status -</w:t>
      </w:r>
      <w:r w:rsidRPr="00040C77">
        <w:rPr>
          <w:rFonts w:ascii="Arial" w:hAnsi="Arial" w:cs="Arial"/>
          <w:bCs/>
          <w:szCs w:val="24"/>
        </w:rPr>
        <w:t xml:space="preserve"> there must be no evidence of classical scrapie within a flock for the 7 years prior to application.  Flock owners that have been members of the SMFS for 4 years or more </w:t>
      </w:r>
      <w:r w:rsidRPr="00040C77">
        <w:rPr>
          <w:rFonts w:ascii="Arial" w:hAnsi="Arial" w:cs="Arial"/>
          <w:bCs/>
          <w:i/>
          <w:szCs w:val="24"/>
        </w:rPr>
        <w:t xml:space="preserve">may </w:t>
      </w:r>
      <w:r w:rsidRPr="00040C77">
        <w:rPr>
          <w:rFonts w:ascii="Arial" w:hAnsi="Arial" w:cs="Arial"/>
          <w:bCs/>
          <w:szCs w:val="24"/>
        </w:rPr>
        <w:t xml:space="preserve">be in a position to qualify for Negligible Risk Status.  However, they must be able to demonstrate that any animals brought into the flock during that period have also originated from holdings that can demonstrate Negligible Risk Status.  </w:t>
      </w:r>
    </w:p>
    <w:p w14:paraId="54C08EAF" w14:textId="77777777" w:rsidR="000B48E1" w:rsidRPr="00040C77" w:rsidRDefault="000B48E1" w:rsidP="00040C77">
      <w:pPr>
        <w:ind w:left="709"/>
        <w:rPr>
          <w:rFonts w:ascii="Arial" w:hAnsi="Arial" w:cs="Arial"/>
          <w:szCs w:val="24"/>
        </w:rPr>
      </w:pPr>
      <w:r w:rsidRPr="00040C77">
        <w:rPr>
          <w:rFonts w:ascii="Arial" w:hAnsi="Arial" w:cs="Arial"/>
          <w:szCs w:val="24"/>
        </w:rPr>
        <w:t>If any animals are added to a Monitored flock which do not meet either (a) or (b) above, that flock will immediately lose its Scrapie Monitored status. This applies to sheep moving from flocks within Northern Ireland and those being imported e.g. from Great Britain.  The only exceptions to this rule are animals with the ARR/ARR genotype (detailed in paragraphs 23-28).</w:t>
      </w:r>
    </w:p>
    <w:p w14:paraId="7A2EA357" w14:textId="77777777" w:rsidR="000B48E1" w:rsidRPr="00040C77" w:rsidRDefault="000B48E1" w:rsidP="00040C77">
      <w:pPr>
        <w:ind w:left="720" w:hanging="720"/>
        <w:rPr>
          <w:rFonts w:ascii="Arial" w:hAnsi="Arial" w:cs="Arial"/>
          <w:szCs w:val="24"/>
        </w:rPr>
      </w:pPr>
    </w:p>
    <w:p w14:paraId="6A3D43A7" w14:textId="77777777" w:rsidR="000B48E1" w:rsidRPr="00040C77" w:rsidRDefault="000B48E1" w:rsidP="00040C77">
      <w:pPr>
        <w:ind w:left="709"/>
        <w:rPr>
          <w:rFonts w:ascii="Arial" w:hAnsi="Arial" w:cs="Arial"/>
          <w:szCs w:val="24"/>
        </w:rPr>
      </w:pPr>
      <w:r w:rsidRPr="00040C77">
        <w:rPr>
          <w:rFonts w:ascii="Arial" w:hAnsi="Arial" w:cs="Arial"/>
          <w:szCs w:val="24"/>
        </w:rPr>
        <w:t>Flock owners</w:t>
      </w:r>
      <w:r w:rsidRPr="00040C77">
        <w:rPr>
          <w:rFonts w:ascii="Arial" w:hAnsi="Arial" w:cs="Arial"/>
          <w:b/>
          <w:szCs w:val="24"/>
        </w:rPr>
        <w:t xml:space="preserve"> must</w:t>
      </w:r>
      <w:r w:rsidRPr="00040C77">
        <w:rPr>
          <w:rStyle w:val="Strong"/>
          <w:rFonts w:ascii="Arial" w:hAnsi="Arial" w:cs="Arial"/>
          <w:b w:val="0"/>
          <w:szCs w:val="24"/>
        </w:rPr>
        <w:t xml:space="preserve"> request a copy of the Scrapie Monitored Scheme certificate issued to the </w:t>
      </w:r>
      <w:r w:rsidR="005D00E2" w:rsidRPr="00040C77">
        <w:rPr>
          <w:rStyle w:val="Strong"/>
          <w:rFonts w:ascii="Arial" w:hAnsi="Arial" w:cs="Arial"/>
          <w:b w:val="0"/>
          <w:szCs w:val="24"/>
        </w:rPr>
        <w:t>e</w:t>
      </w:r>
      <w:r w:rsidRPr="00040C77">
        <w:rPr>
          <w:rStyle w:val="Strong"/>
          <w:rFonts w:ascii="Arial" w:hAnsi="Arial" w:cs="Arial"/>
          <w:b w:val="0"/>
          <w:szCs w:val="24"/>
        </w:rPr>
        <w:t>xporting flock keeper in Great Britain.</w:t>
      </w:r>
    </w:p>
    <w:p w14:paraId="4B595208" w14:textId="77777777" w:rsidR="000B48E1" w:rsidRPr="00040C77" w:rsidRDefault="000B48E1" w:rsidP="00040C77">
      <w:pPr>
        <w:ind w:left="720" w:hanging="720"/>
        <w:rPr>
          <w:rFonts w:ascii="Arial" w:hAnsi="Arial" w:cs="Arial"/>
          <w:szCs w:val="24"/>
        </w:rPr>
      </w:pPr>
    </w:p>
    <w:p w14:paraId="3CACDA1E" w14:textId="77777777" w:rsidR="000B48E1" w:rsidRPr="00040C77" w:rsidRDefault="000B48E1" w:rsidP="00040C77">
      <w:pPr>
        <w:ind w:left="720" w:hanging="720"/>
        <w:rPr>
          <w:rFonts w:ascii="Arial" w:hAnsi="Arial" w:cs="Arial"/>
          <w:szCs w:val="24"/>
        </w:rPr>
      </w:pPr>
      <w:r w:rsidRPr="00040C77">
        <w:rPr>
          <w:rFonts w:ascii="Arial" w:hAnsi="Arial" w:cs="Arial"/>
          <w:szCs w:val="24"/>
        </w:rPr>
        <w:t>17.</w:t>
      </w:r>
      <w:r w:rsidRPr="00040C77">
        <w:rPr>
          <w:rFonts w:ascii="Arial" w:hAnsi="Arial" w:cs="Arial"/>
          <w:szCs w:val="24"/>
        </w:rPr>
        <w:tab/>
        <w:t>Flock owners are strongly advised to seek the advice of their local Divisional Veterinary Officer before acquiring animals, as flock status will be lost immediately if an animal is subsequently found to be affected by Scrapie.</w:t>
      </w:r>
    </w:p>
    <w:p w14:paraId="4E38893D" w14:textId="77777777" w:rsidR="000B48E1" w:rsidRPr="00040C77" w:rsidRDefault="000B48E1" w:rsidP="00040C77">
      <w:pPr>
        <w:pStyle w:val="Heading8"/>
        <w:rPr>
          <w:rFonts w:ascii="Arial" w:hAnsi="Arial" w:cs="Arial"/>
          <w:b/>
          <w:i w:val="0"/>
          <w:u w:val="single"/>
        </w:rPr>
      </w:pPr>
      <w:r w:rsidRPr="00040C77">
        <w:rPr>
          <w:rFonts w:ascii="Arial" w:hAnsi="Arial" w:cs="Arial"/>
          <w:b/>
          <w:i w:val="0"/>
          <w:u w:val="single"/>
        </w:rPr>
        <w:lastRenderedPageBreak/>
        <w:t>Markets</w:t>
      </w:r>
    </w:p>
    <w:p w14:paraId="69F5C8EB" w14:textId="77777777" w:rsidR="000B48E1" w:rsidRPr="00040C77" w:rsidRDefault="000B48E1" w:rsidP="00040C77">
      <w:pPr>
        <w:ind w:left="720" w:hanging="720"/>
        <w:rPr>
          <w:rFonts w:ascii="Arial" w:hAnsi="Arial" w:cs="Arial"/>
          <w:szCs w:val="24"/>
        </w:rPr>
      </w:pPr>
    </w:p>
    <w:p w14:paraId="1529BE75" w14:textId="77777777" w:rsidR="000B48E1" w:rsidRPr="00040C77" w:rsidRDefault="000B48E1" w:rsidP="00040C77">
      <w:pPr>
        <w:tabs>
          <w:tab w:val="left" w:pos="720"/>
        </w:tabs>
        <w:ind w:left="720" w:hanging="720"/>
        <w:rPr>
          <w:rFonts w:ascii="Arial" w:hAnsi="Arial" w:cs="Arial"/>
          <w:szCs w:val="24"/>
        </w:rPr>
      </w:pPr>
      <w:r w:rsidRPr="00040C77">
        <w:rPr>
          <w:rFonts w:ascii="Arial" w:hAnsi="Arial" w:cs="Arial"/>
          <w:szCs w:val="24"/>
        </w:rPr>
        <w:t>18.</w:t>
      </w:r>
      <w:r w:rsidRPr="00040C77">
        <w:rPr>
          <w:rFonts w:ascii="Arial" w:hAnsi="Arial" w:cs="Arial"/>
          <w:szCs w:val="24"/>
        </w:rPr>
        <w:tab/>
        <w:t xml:space="preserve">Animals returning from a market where there have been facilities approved by the Department for Scrapie registered animals (i.e.: no close contact with animals from non-registered flocks) may </w:t>
      </w:r>
      <w:proofErr w:type="spellStart"/>
      <w:r w:rsidRPr="00040C77">
        <w:rPr>
          <w:rFonts w:ascii="Arial" w:hAnsi="Arial" w:cs="Arial"/>
          <w:szCs w:val="24"/>
        </w:rPr>
        <w:t>rejoin</w:t>
      </w:r>
      <w:proofErr w:type="spellEnd"/>
      <w:r w:rsidRPr="00040C77">
        <w:rPr>
          <w:rFonts w:ascii="Arial" w:hAnsi="Arial" w:cs="Arial"/>
          <w:szCs w:val="24"/>
        </w:rPr>
        <w:t xml:space="preserve"> the flock without loss of Scrapie Monitored status.</w:t>
      </w:r>
    </w:p>
    <w:p w14:paraId="7D7C553C" w14:textId="77777777" w:rsidR="000B48E1" w:rsidRPr="00040C77" w:rsidRDefault="000B48E1" w:rsidP="00040C77">
      <w:pPr>
        <w:tabs>
          <w:tab w:val="left" w:pos="720"/>
        </w:tabs>
        <w:ind w:left="720" w:hanging="810"/>
        <w:rPr>
          <w:rFonts w:ascii="Arial" w:hAnsi="Arial" w:cs="Arial"/>
          <w:szCs w:val="24"/>
        </w:rPr>
      </w:pPr>
    </w:p>
    <w:p w14:paraId="25DECA9F" w14:textId="77777777" w:rsidR="000B48E1" w:rsidRPr="00040C77" w:rsidRDefault="000B48E1" w:rsidP="00040C77">
      <w:pPr>
        <w:ind w:left="720" w:hanging="720"/>
        <w:rPr>
          <w:rFonts w:ascii="Arial" w:hAnsi="Arial" w:cs="Arial"/>
          <w:szCs w:val="24"/>
        </w:rPr>
      </w:pPr>
      <w:r w:rsidRPr="00040C77">
        <w:rPr>
          <w:rFonts w:ascii="Arial" w:hAnsi="Arial" w:cs="Arial"/>
          <w:szCs w:val="24"/>
        </w:rPr>
        <w:t>19.</w:t>
      </w:r>
      <w:r w:rsidRPr="00040C77">
        <w:rPr>
          <w:rFonts w:ascii="Arial" w:hAnsi="Arial" w:cs="Arial"/>
          <w:szCs w:val="24"/>
        </w:rPr>
        <w:tab/>
        <w:t xml:space="preserve">In instances where there has been no segregation from animals from non-registered flocks, no animals are permitted to </w:t>
      </w:r>
      <w:proofErr w:type="spellStart"/>
      <w:r w:rsidRPr="00040C77">
        <w:rPr>
          <w:rFonts w:ascii="Arial" w:hAnsi="Arial" w:cs="Arial"/>
          <w:szCs w:val="24"/>
        </w:rPr>
        <w:t>rejoin</w:t>
      </w:r>
      <w:proofErr w:type="spellEnd"/>
      <w:r w:rsidRPr="00040C77">
        <w:rPr>
          <w:rFonts w:ascii="Arial" w:hAnsi="Arial" w:cs="Arial"/>
          <w:szCs w:val="24"/>
        </w:rPr>
        <w:t xml:space="preserve"> the registered flock as this will result in immediate loss of flock status.</w:t>
      </w:r>
    </w:p>
    <w:p w14:paraId="6F0FF7EC" w14:textId="77777777" w:rsidR="000B48E1" w:rsidRPr="00040C77" w:rsidRDefault="000B48E1" w:rsidP="00040C77">
      <w:pPr>
        <w:ind w:left="720" w:hanging="720"/>
        <w:rPr>
          <w:rFonts w:ascii="Arial" w:hAnsi="Arial" w:cs="Arial"/>
          <w:szCs w:val="24"/>
        </w:rPr>
      </w:pPr>
    </w:p>
    <w:p w14:paraId="52A7017C" w14:textId="77777777" w:rsidR="000B48E1" w:rsidRPr="00040C77" w:rsidRDefault="000B48E1" w:rsidP="00040C77">
      <w:pPr>
        <w:tabs>
          <w:tab w:val="left" w:pos="720"/>
        </w:tabs>
        <w:ind w:left="720" w:hanging="720"/>
        <w:rPr>
          <w:rFonts w:ascii="Arial" w:hAnsi="Arial" w:cs="Arial"/>
          <w:szCs w:val="24"/>
        </w:rPr>
      </w:pPr>
      <w:r w:rsidRPr="00040C77">
        <w:rPr>
          <w:rFonts w:ascii="Arial" w:hAnsi="Arial" w:cs="Arial"/>
          <w:szCs w:val="24"/>
        </w:rPr>
        <w:t>20.</w:t>
      </w:r>
      <w:r w:rsidRPr="00040C77">
        <w:rPr>
          <w:rFonts w:ascii="Arial" w:hAnsi="Arial" w:cs="Arial"/>
          <w:szCs w:val="24"/>
        </w:rPr>
        <w:tab/>
        <w:t>If a Scrapie monitored animal is taken to a non-monitored sale or market, it will immediately lose its status. If the animal is not sold, and re-joins the registered flock, then the whole flock will also lose its Scrapie Monitored status.</w:t>
      </w:r>
    </w:p>
    <w:p w14:paraId="6BF0C97C" w14:textId="77777777" w:rsidR="000B48E1" w:rsidRPr="00040C77" w:rsidRDefault="000B48E1" w:rsidP="003E7B5E">
      <w:pPr>
        <w:pStyle w:val="Heading2"/>
        <w:jc w:val="both"/>
        <w:rPr>
          <w:rFonts w:ascii="Arial" w:hAnsi="Arial" w:cs="Arial"/>
          <w:color w:val="auto"/>
          <w:szCs w:val="24"/>
          <w:u w:val="single"/>
        </w:rPr>
      </w:pPr>
      <w:r w:rsidRPr="00040C77">
        <w:rPr>
          <w:rFonts w:ascii="Arial" w:hAnsi="Arial" w:cs="Arial"/>
          <w:color w:val="auto"/>
          <w:szCs w:val="24"/>
          <w:u w:val="single"/>
        </w:rPr>
        <w:t>Shows/Sales</w:t>
      </w:r>
    </w:p>
    <w:p w14:paraId="0F6E9947" w14:textId="77777777" w:rsidR="000B48E1" w:rsidRPr="00040C77" w:rsidRDefault="000B48E1" w:rsidP="00040C77">
      <w:pPr>
        <w:pStyle w:val="BodyText"/>
        <w:ind w:left="720" w:right="567" w:hanging="720"/>
        <w:jc w:val="left"/>
      </w:pPr>
      <w:r w:rsidRPr="00040C77">
        <w:t>21.</w:t>
      </w:r>
      <w:r w:rsidRPr="00040C77">
        <w:tab/>
        <w:t>Free movement of Scrapie monitored sheep is permitted at shows and sales only in the following circumstances:</w:t>
      </w:r>
    </w:p>
    <w:p w14:paraId="20FAFCC1" w14:textId="77777777" w:rsidR="000B48E1" w:rsidRPr="00040C77" w:rsidRDefault="000B48E1" w:rsidP="00040C77">
      <w:pPr>
        <w:pStyle w:val="BodyText"/>
        <w:ind w:left="720" w:right="567" w:hanging="720"/>
        <w:jc w:val="left"/>
      </w:pPr>
    </w:p>
    <w:p w14:paraId="57BF4849" w14:textId="77777777" w:rsidR="000B48E1" w:rsidRPr="00040C77" w:rsidRDefault="000B48E1" w:rsidP="00040C77">
      <w:pPr>
        <w:pStyle w:val="BodyText"/>
        <w:numPr>
          <w:ilvl w:val="0"/>
          <w:numId w:val="20"/>
        </w:numPr>
        <w:ind w:right="567"/>
        <w:jc w:val="left"/>
      </w:pPr>
      <w:r w:rsidRPr="00040C77">
        <w:t>The show/sale accepts animals only from Scrapie monitored premises; or</w:t>
      </w:r>
    </w:p>
    <w:p w14:paraId="6044FFFE" w14:textId="77777777" w:rsidR="000B48E1" w:rsidRPr="00040C77" w:rsidRDefault="000B48E1" w:rsidP="00040C77">
      <w:pPr>
        <w:pStyle w:val="BodyText"/>
        <w:numPr>
          <w:ilvl w:val="0"/>
          <w:numId w:val="20"/>
        </w:numPr>
        <w:ind w:right="567"/>
        <w:jc w:val="left"/>
      </w:pPr>
      <w:r w:rsidRPr="00040C77">
        <w:t>The show/sale is segregated; or</w:t>
      </w:r>
    </w:p>
    <w:p w14:paraId="521DAD8E" w14:textId="77777777" w:rsidR="000B48E1" w:rsidRPr="00040C77" w:rsidRDefault="000B48E1" w:rsidP="00040C77">
      <w:pPr>
        <w:pStyle w:val="BodyText"/>
        <w:numPr>
          <w:ilvl w:val="0"/>
          <w:numId w:val="20"/>
        </w:numPr>
        <w:ind w:right="567"/>
        <w:jc w:val="left"/>
      </w:pPr>
      <w:r w:rsidRPr="00040C77">
        <w:t>The show/sale is held between 1st May until 31st October (Segregation during this period is not necessary); or</w:t>
      </w:r>
    </w:p>
    <w:p w14:paraId="57980B35" w14:textId="77777777" w:rsidR="000B48E1" w:rsidRPr="00040C77" w:rsidRDefault="000B48E1" w:rsidP="00040C77">
      <w:pPr>
        <w:pStyle w:val="BodyText"/>
        <w:numPr>
          <w:ilvl w:val="0"/>
          <w:numId w:val="20"/>
        </w:numPr>
        <w:ind w:right="567"/>
        <w:jc w:val="left"/>
      </w:pPr>
      <w:r w:rsidRPr="00040C77">
        <w:t>Male sheep or goats only are present at the show/sale (i.e. no female animals are present).</w:t>
      </w:r>
    </w:p>
    <w:p w14:paraId="7EF2DC4C" w14:textId="77777777" w:rsidR="000B48E1" w:rsidRPr="00040C77" w:rsidRDefault="000B48E1" w:rsidP="00040C77">
      <w:pPr>
        <w:pStyle w:val="BodyText"/>
        <w:ind w:left="720" w:right="567"/>
        <w:jc w:val="left"/>
        <w:rPr>
          <w:i/>
        </w:rPr>
      </w:pPr>
    </w:p>
    <w:p w14:paraId="45FA4CF7" w14:textId="77777777" w:rsidR="000B48E1" w:rsidRPr="00040C77" w:rsidRDefault="000B48E1" w:rsidP="00040C77">
      <w:pPr>
        <w:ind w:left="720"/>
        <w:rPr>
          <w:rFonts w:ascii="Arial" w:hAnsi="Arial" w:cs="Arial"/>
          <w:szCs w:val="24"/>
        </w:rPr>
      </w:pPr>
      <w:r w:rsidRPr="00040C77">
        <w:rPr>
          <w:rFonts w:ascii="Arial" w:hAnsi="Arial" w:cs="Arial"/>
          <w:szCs w:val="24"/>
        </w:rPr>
        <w:t>The movement of Scrapie Monitored sheep from Northern Ireland to show/sales in GB is permitted where the respective D</w:t>
      </w:r>
      <w:r w:rsidR="005A7AC5">
        <w:rPr>
          <w:rFonts w:ascii="Arial" w:hAnsi="Arial" w:cs="Arial"/>
          <w:szCs w:val="24"/>
        </w:rPr>
        <w:t>AERA</w:t>
      </w:r>
      <w:r w:rsidRPr="00040C77">
        <w:rPr>
          <w:rFonts w:ascii="Arial" w:hAnsi="Arial" w:cs="Arial"/>
          <w:szCs w:val="24"/>
        </w:rPr>
        <w:t xml:space="preserve"> and DEFRA mid-year ‘low-risk’ windows overlap.  During this overlapping period, the SMF status in NI will not be compromised where Scrapie Monitored sheep are returned to their flock of origin.  (This is on the understanding that all other D</w:t>
      </w:r>
      <w:r w:rsidR="005A7AC5">
        <w:rPr>
          <w:rFonts w:ascii="Arial" w:hAnsi="Arial" w:cs="Arial"/>
          <w:szCs w:val="24"/>
        </w:rPr>
        <w:t>AERA</w:t>
      </w:r>
      <w:r w:rsidRPr="00040C77">
        <w:rPr>
          <w:rFonts w:ascii="Arial" w:hAnsi="Arial" w:cs="Arial"/>
          <w:szCs w:val="24"/>
        </w:rPr>
        <w:t xml:space="preserve">/DEFRA trade conditions have been complied with). </w:t>
      </w:r>
    </w:p>
    <w:p w14:paraId="2E67753A" w14:textId="77777777" w:rsidR="000B48E1" w:rsidRPr="00040C77" w:rsidRDefault="000B48E1" w:rsidP="00040C77">
      <w:pPr>
        <w:ind w:left="720"/>
        <w:rPr>
          <w:rFonts w:ascii="Arial" w:hAnsi="Arial" w:cs="Arial"/>
          <w:szCs w:val="24"/>
        </w:rPr>
      </w:pPr>
    </w:p>
    <w:p w14:paraId="5208EF36" w14:textId="77777777" w:rsidR="000B48E1" w:rsidRPr="00040C77" w:rsidRDefault="000B48E1" w:rsidP="00040C77">
      <w:pPr>
        <w:ind w:left="720"/>
        <w:rPr>
          <w:rFonts w:ascii="Arial" w:hAnsi="Arial" w:cs="Arial"/>
          <w:szCs w:val="24"/>
        </w:rPr>
      </w:pPr>
      <w:r w:rsidRPr="00040C77">
        <w:rPr>
          <w:rFonts w:ascii="Arial" w:hAnsi="Arial" w:cs="Arial"/>
          <w:szCs w:val="24"/>
        </w:rPr>
        <w:t>The ‘low-risk’ window period in NI is 1st May to 31st October – segregation during this period is not required.</w:t>
      </w:r>
    </w:p>
    <w:p w14:paraId="3BCDCCD9" w14:textId="77777777" w:rsidR="000B48E1" w:rsidRPr="00040C77" w:rsidRDefault="000B48E1" w:rsidP="00040C77">
      <w:pPr>
        <w:ind w:left="720"/>
        <w:rPr>
          <w:rFonts w:ascii="Arial" w:hAnsi="Arial" w:cs="Arial"/>
          <w:szCs w:val="24"/>
        </w:rPr>
      </w:pPr>
    </w:p>
    <w:p w14:paraId="61387FB1" w14:textId="77777777" w:rsidR="000B48E1" w:rsidRPr="00040C77" w:rsidRDefault="000B48E1" w:rsidP="00040C77">
      <w:pPr>
        <w:ind w:left="720"/>
        <w:rPr>
          <w:rFonts w:ascii="Arial" w:hAnsi="Arial" w:cs="Arial"/>
          <w:szCs w:val="24"/>
        </w:rPr>
      </w:pPr>
      <w:r w:rsidRPr="00040C77">
        <w:rPr>
          <w:rFonts w:ascii="Arial" w:hAnsi="Arial" w:cs="Arial"/>
          <w:szCs w:val="24"/>
        </w:rPr>
        <w:t>The ‘low-risk’ window period in GB is 1st May to 31st August - segregation during this period is not required.</w:t>
      </w:r>
    </w:p>
    <w:p w14:paraId="4F87817E" w14:textId="77777777" w:rsidR="000B48E1" w:rsidRPr="00040C77" w:rsidRDefault="000B48E1" w:rsidP="00040C77">
      <w:pPr>
        <w:ind w:left="720"/>
        <w:rPr>
          <w:rFonts w:ascii="Arial" w:hAnsi="Arial" w:cs="Arial"/>
          <w:szCs w:val="24"/>
        </w:rPr>
      </w:pPr>
    </w:p>
    <w:p w14:paraId="1C7F9099" w14:textId="77777777" w:rsidR="000B48E1" w:rsidRPr="00040C77" w:rsidRDefault="000B48E1" w:rsidP="00040C77">
      <w:pPr>
        <w:ind w:left="720"/>
        <w:rPr>
          <w:rFonts w:ascii="Arial" w:hAnsi="Arial" w:cs="Arial"/>
          <w:szCs w:val="24"/>
        </w:rPr>
      </w:pPr>
      <w:r w:rsidRPr="00040C77">
        <w:rPr>
          <w:rFonts w:ascii="Arial" w:hAnsi="Arial" w:cs="Arial"/>
          <w:szCs w:val="24"/>
        </w:rPr>
        <w:t>Therefore, the above-mentioned overlapping window period where SMFS status would not be compromised is 1st May – 31st August annually.</w:t>
      </w:r>
    </w:p>
    <w:p w14:paraId="64DAFE8B" w14:textId="77777777" w:rsidR="000B48E1" w:rsidRPr="00040C77" w:rsidRDefault="000B48E1" w:rsidP="00040C77">
      <w:pPr>
        <w:pStyle w:val="Heading3"/>
        <w:rPr>
          <w:bCs w:val="0"/>
          <w:sz w:val="24"/>
          <w:szCs w:val="24"/>
          <w:u w:val="single"/>
        </w:rPr>
      </w:pPr>
      <w:r w:rsidRPr="00040C77">
        <w:rPr>
          <w:bCs w:val="0"/>
          <w:sz w:val="24"/>
          <w:szCs w:val="24"/>
          <w:u w:val="single"/>
        </w:rPr>
        <w:t>ARR/ARR Animals and the Scrapie Monitored Flocks Registers</w:t>
      </w:r>
    </w:p>
    <w:p w14:paraId="406406D8" w14:textId="77777777" w:rsidR="000B48E1" w:rsidRPr="00040C77" w:rsidRDefault="000B48E1" w:rsidP="00040C77">
      <w:pPr>
        <w:tabs>
          <w:tab w:val="left" w:pos="720"/>
        </w:tabs>
        <w:ind w:left="1440" w:hanging="1530"/>
        <w:rPr>
          <w:rFonts w:ascii="Arial" w:hAnsi="Arial" w:cs="Arial"/>
          <w:szCs w:val="24"/>
        </w:rPr>
      </w:pPr>
    </w:p>
    <w:p w14:paraId="586758F8" w14:textId="77777777" w:rsidR="000B48E1" w:rsidRPr="00040C77" w:rsidRDefault="000B48E1" w:rsidP="00040C77">
      <w:pPr>
        <w:ind w:left="720" w:hanging="720"/>
        <w:rPr>
          <w:rFonts w:ascii="Arial" w:hAnsi="Arial" w:cs="Arial"/>
          <w:szCs w:val="24"/>
        </w:rPr>
      </w:pPr>
      <w:r w:rsidRPr="00040C77">
        <w:rPr>
          <w:rFonts w:ascii="Arial" w:hAnsi="Arial" w:cs="Arial"/>
          <w:bCs/>
          <w:szCs w:val="24"/>
        </w:rPr>
        <w:t>22.</w:t>
      </w:r>
      <w:r w:rsidRPr="00040C77">
        <w:rPr>
          <w:rFonts w:ascii="Arial" w:hAnsi="Arial" w:cs="Arial"/>
          <w:bCs/>
          <w:szCs w:val="24"/>
        </w:rPr>
        <w:tab/>
      </w:r>
      <w:r w:rsidRPr="00040C77">
        <w:rPr>
          <w:rFonts w:ascii="Arial" w:hAnsi="Arial" w:cs="Arial"/>
          <w:szCs w:val="24"/>
        </w:rPr>
        <w:t xml:space="preserve">Sheep which have the ARR/ARR prion protein genotype do not have to meet the Scrapie monitoring requirement for intra-community trade in breeding sheep. Sheep with this genotype may be certified for intra-community trade </w:t>
      </w:r>
      <w:r w:rsidRPr="00040C77">
        <w:rPr>
          <w:rFonts w:ascii="Arial" w:hAnsi="Arial" w:cs="Arial"/>
          <w:b/>
          <w:szCs w:val="24"/>
        </w:rPr>
        <w:t>without</w:t>
      </w:r>
      <w:r w:rsidRPr="00040C77">
        <w:rPr>
          <w:rFonts w:ascii="Arial" w:hAnsi="Arial" w:cs="Arial"/>
          <w:szCs w:val="24"/>
        </w:rPr>
        <w:t xml:space="preserve"> any Scrapie monitoring requirement from the country of origin and regardless of the Scrapie Monitored status of the holding(s) of origin.  </w:t>
      </w:r>
    </w:p>
    <w:p w14:paraId="0FCD0D65" w14:textId="77777777" w:rsidR="000B48E1" w:rsidRPr="00040C77" w:rsidRDefault="000B48E1" w:rsidP="003E7B5E">
      <w:pPr>
        <w:ind w:left="142"/>
        <w:jc w:val="both"/>
        <w:rPr>
          <w:rFonts w:ascii="Arial" w:hAnsi="Arial" w:cs="Arial"/>
          <w:szCs w:val="24"/>
        </w:rPr>
      </w:pPr>
    </w:p>
    <w:p w14:paraId="4887935D" w14:textId="77777777" w:rsidR="000B48E1" w:rsidRPr="00040C77" w:rsidRDefault="000B48E1" w:rsidP="00040C77">
      <w:pPr>
        <w:ind w:left="720" w:hanging="720"/>
        <w:rPr>
          <w:rFonts w:ascii="Arial" w:hAnsi="Arial" w:cs="Arial"/>
          <w:szCs w:val="24"/>
        </w:rPr>
      </w:pPr>
      <w:r w:rsidRPr="00040C77">
        <w:rPr>
          <w:rFonts w:ascii="Arial" w:hAnsi="Arial" w:cs="Arial"/>
          <w:bCs/>
          <w:szCs w:val="24"/>
        </w:rPr>
        <w:lastRenderedPageBreak/>
        <w:t>23.</w:t>
      </w:r>
      <w:r w:rsidRPr="00040C77">
        <w:rPr>
          <w:rFonts w:ascii="Arial" w:hAnsi="Arial" w:cs="Arial"/>
          <w:b/>
          <w:szCs w:val="24"/>
        </w:rPr>
        <w:tab/>
        <w:t xml:space="preserve">The above relaxation applies only to animals that have the ARR/ARR prion protein genotype. </w:t>
      </w:r>
      <w:r w:rsidRPr="00040C77">
        <w:rPr>
          <w:rFonts w:ascii="Arial" w:hAnsi="Arial" w:cs="Arial"/>
          <w:bCs/>
          <w:szCs w:val="24"/>
        </w:rPr>
        <w:t>All</w:t>
      </w:r>
      <w:r w:rsidRPr="00040C77">
        <w:rPr>
          <w:rFonts w:ascii="Arial" w:hAnsi="Arial" w:cs="Arial"/>
          <w:szCs w:val="24"/>
        </w:rPr>
        <w:t xml:space="preserve"> other genotypes including animals with only one ARR allele (heterozygous ARR animals) must continue to meet the normal scheme requirements.  </w:t>
      </w:r>
    </w:p>
    <w:p w14:paraId="142D2F0E" w14:textId="77777777" w:rsidR="000B48E1" w:rsidRPr="00040C77" w:rsidRDefault="000B48E1" w:rsidP="00040C77">
      <w:pPr>
        <w:ind w:left="142"/>
        <w:rPr>
          <w:rFonts w:ascii="Arial" w:hAnsi="Arial" w:cs="Arial"/>
          <w:szCs w:val="24"/>
        </w:rPr>
      </w:pPr>
    </w:p>
    <w:p w14:paraId="2472DE84" w14:textId="77777777" w:rsidR="000B48E1" w:rsidRPr="00040C77" w:rsidRDefault="000B48E1" w:rsidP="00040C77">
      <w:pPr>
        <w:pStyle w:val="BodyText"/>
        <w:ind w:left="720" w:hanging="720"/>
        <w:jc w:val="left"/>
        <w:rPr>
          <w:lang w:val="en-US"/>
        </w:rPr>
      </w:pPr>
      <w:r w:rsidRPr="00040C77">
        <w:rPr>
          <w:lang w:val="en-US"/>
        </w:rPr>
        <w:t>24.</w:t>
      </w:r>
      <w:r w:rsidRPr="00040C77">
        <w:rPr>
          <w:lang w:val="en-US"/>
        </w:rPr>
        <w:tab/>
        <w:t>There is no requirement for animals with the ARR/ARR genotype to be registered under the Scrapie Monitored Flocks Scheme. However, if a SMFS holding has both ARR/ARR and non-ARR/ARR animals, the non-ARR/ARR animals will have to continue to meet the scrapie monitoring requirements.</w:t>
      </w:r>
    </w:p>
    <w:p w14:paraId="65CF2ACB" w14:textId="77777777" w:rsidR="000B48E1" w:rsidRPr="00040C77" w:rsidRDefault="000B48E1" w:rsidP="00040C77">
      <w:pPr>
        <w:rPr>
          <w:rFonts w:ascii="Arial" w:hAnsi="Arial" w:cs="Arial"/>
          <w:szCs w:val="24"/>
        </w:rPr>
      </w:pPr>
    </w:p>
    <w:p w14:paraId="57A99A77" w14:textId="77777777" w:rsidR="000B48E1" w:rsidRPr="00040C77" w:rsidRDefault="000B48E1" w:rsidP="00040C77">
      <w:pPr>
        <w:ind w:left="720" w:hanging="720"/>
        <w:rPr>
          <w:rFonts w:ascii="Arial" w:hAnsi="Arial" w:cs="Arial"/>
          <w:szCs w:val="24"/>
        </w:rPr>
      </w:pPr>
      <w:r w:rsidRPr="00040C77">
        <w:rPr>
          <w:rFonts w:ascii="Arial" w:hAnsi="Arial" w:cs="Arial"/>
          <w:szCs w:val="24"/>
        </w:rPr>
        <w:t>25.</w:t>
      </w:r>
      <w:r w:rsidRPr="00040C77">
        <w:rPr>
          <w:rFonts w:ascii="Arial" w:hAnsi="Arial" w:cs="Arial"/>
          <w:szCs w:val="24"/>
        </w:rPr>
        <w:tab/>
        <w:t>For the ARR/ARR genotype to be recognised the testing must have been undertaken either:</w:t>
      </w:r>
    </w:p>
    <w:p w14:paraId="2097B693" w14:textId="77777777" w:rsidR="000B48E1" w:rsidRPr="00040C77" w:rsidRDefault="000B48E1" w:rsidP="00040C77">
      <w:pPr>
        <w:ind w:left="142"/>
        <w:rPr>
          <w:rFonts w:ascii="Arial" w:hAnsi="Arial" w:cs="Arial"/>
          <w:szCs w:val="24"/>
        </w:rPr>
      </w:pPr>
    </w:p>
    <w:p w14:paraId="7743FC17" w14:textId="77777777" w:rsidR="00351138" w:rsidRPr="00040C77" w:rsidRDefault="00351138" w:rsidP="00040C77">
      <w:pPr>
        <w:numPr>
          <w:ilvl w:val="0"/>
          <w:numId w:val="18"/>
        </w:numPr>
        <w:tabs>
          <w:tab w:val="num" w:pos="1440"/>
          <w:tab w:val="left" w:pos="4111"/>
        </w:tabs>
        <w:ind w:left="1440" w:hanging="540"/>
        <w:rPr>
          <w:rFonts w:ascii="Arial" w:hAnsi="Arial" w:cs="Arial"/>
          <w:b/>
          <w:bCs/>
          <w:szCs w:val="24"/>
        </w:rPr>
      </w:pPr>
      <w:r w:rsidRPr="00040C77">
        <w:rPr>
          <w:rFonts w:ascii="Arial" w:hAnsi="Arial" w:cs="Arial"/>
          <w:szCs w:val="24"/>
        </w:rPr>
        <w:t>by</w:t>
      </w:r>
      <w:r w:rsidR="000B48E1" w:rsidRPr="00040C77">
        <w:rPr>
          <w:rFonts w:ascii="Arial" w:hAnsi="Arial" w:cs="Arial"/>
          <w:szCs w:val="24"/>
        </w:rPr>
        <w:t xml:space="preserve"> </w:t>
      </w:r>
      <w:r w:rsidRPr="00040C77">
        <w:rPr>
          <w:rFonts w:ascii="Arial" w:hAnsi="Arial" w:cs="Arial"/>
          <w:szCs w:val="24"/>
        </w:rPr>
        <w:t xml:space="preserve">a Private Veterinary Practitioner as part of the Northern Ireland Scrapie Plan (NISP) or the National Scrapie Plan (NSP) in Great Britain.  </w:t>
      </w:r>
    </w:p>
    <w:p w14:paraId="062B04A1" w14:textId="77777777" w:rsidR="000B48E1" w:rsidRPr="00040C77" w:rsidRDefault="000B48E1" w:rsidP="003E7B5E">
      <w:pPr>
        <w:jc w:val="center"/>
        <w:rPr>
          <w:rFonts w:ascii="Arial" w:hAnsi="Arial" w:cs="Arial"/>
          <w:b/>
          <w:szCs w:val="24"/>
        </w:rPr>
      </w:pPr>
      <w:r w:rsidRPr="00040C77">
        <w:rPr>
          <w:rFonts w:ascii="Arial" w:hAnsi="Arial" w:cs="Arial"/>
          <w:b/>
          <w:szCs w:val="24"/>
        </w:rPr>
        <w:t>OR</w:t>
      </w:r>
    </w:p>
    <w:p w14:paraId="3B5D5B25" w14:textId="77777777" w:rsidR="000B48E1" w:rsidRPr="00040C77" w:rsidRDefault="000B48E1" w:rsidP="003E7B5E">
      <w:pPr>
        <w:tabs>
          <w:tab w:val="num" w:pos="540"/>
        </w:tabs>
        <w:jc w:val="center"/>
        <w:rPr>
          <w:rFonts w:ascii="Arial" w:hAnsi="Arial" w:cs="Arial"/>
          <w:szCs w:val="24"/>
        </w:rPr>
      </w:pPr>
    </w:p>
    <w:p w14:paraId="077E7F4C" w14:textId="77777777" w:rsidR="00F71D15" w:rsidRPr="00040C77" w:rsidRDefault="00351138" w:rsidP="003E7B5E">
      <w:pPr>
        <w:numPr>
          <w:ilvl w:val="0"/>
          <w:numId w:val="18"/>
        </w:numPr>
        <w:tabs>
          <w:tab w:val="num" w:pos="1440"/>
        </w:tabs>
        <w:ind w:left="1440" w:hanging="540"/>
        <w:rPr>
          <w:rFonts w:ascii="Arial" w:hAnsi="Arial" w:cs="Arial"/>
          <w:szCs w:val="24"/>
        </w:rPr>
      </w:pPr>
      <w:r w:rsidRPr="00040C77">
        <w:rPr>
          <w:rFonts w:ascii="Arial" w:hAnsi="Arial" w:cs="Arial"/>
          <w:szCs w:val="24"/>
        </w:rPr>
        <w:t>by</w:t>
      </w:r>
      <w:r w:rsidR="0088152B" w:rsidRPr="00040C77">
        <w:rPr>
          <w:rFonts w:ascii="Arial" w:hAnsi="Arial" w:cs="Arial"/>
          <w:szCs w:val="24"/>
        </w:rPr>
        <w:t xml:space="preserve"> </w:t>
      </w:r>
      <w:r w:rsidRPr="00040C77">
        <w:rPr>
          <w:rFonts w:ascii="Arial" w:hAnsi="Arial" w:cs="Arial"/>
          <w:szCs w:val="24"/>
        </w:rPr>
        <w:t xml:space="preserve">a </w:t>
      </w:r>
      <w:bookmarkStart w:id="0" w:name="OLE_LINK3"/>
      <w:r w:rsidRPr="00040C77">
        <w:rPr>
          <w:rFonts w:ascii="Arial" w:hAnsi="Arial" w:cs="Arial"/>
          <w:szCs w:val="24"/>
        </w:rPr>
        <w:t xml:space="preserve">Private Veterinary Practitioner </w:t>
      </w:r>
      <w:bookmarkEnd w:id="0"/>
      <w:r w:rsidRPr="00040C77">
        <w:rPr>
          <w:rFonts w:ascii="Arial" w:hAnsi="Arial" w:cs="Arial"/>
          <w:szCs w:val="24"/>
        </w:rPr>
        <w:t>and tested at either the Animal and Plant Health Agency (APHA) or SAC.</w:t>
      </w:r>
    </w:p>
    <w:p w14:paraId="1AE64CD2" w14:textId="77777777" w:rsidR="00F71D15" w:rsidRPr="00040C77" w:rsidRDefault="00F71D15" w:rsidP="003E7B5E">
      <w:pPr>
        <w:jc w:val="center"/>
        <w:rPr>
          <w:rFonts w:ascii="Arial" w:hAnsi="Arial" w:cs="Arial"/>
          <w:b/>
          <w:szCs w:val="24"/>
        </w:rPr>
      </w:pPr>
      <w:r w:rsidRPr="00040C77">
        <w:rPr>
          <w:rFonts w:ascii="Arial" w:hAnsi="Arial" w:cs="Arial"/>
          <w:b/>
          <w:szCs w:val="24"/>
        </w:rPr>
        <w:t>OR</w:t>
      </w:r>
    </w:p>
    <w:p w14:paraId="101DCF56" w14:textId="77777777" w:rsidR="00F71D15" w:rsidRPr="00040C77" w:rsidRDefault="00F71D15" w:rsidP="003E7B5E">
      <w:pPr>
        <w:jc w:val="center"/>
        <w:rPr>
          <w:rFonts w:ascii="Arial" w:hAnsi="Arial" w:cs="Arial"/>
          <w:szCs w:val="24"/>
        </w:rPr>
      </w:pPr>
    </w:p>
    <w:p w14:paraId="62A7CED0" w14:textId="77777777" w:rsidR="00F71D15" w:rsidRPr="00040C77" w:rsidRDefault="00351138" w:rsidP="003E7B5E">
      <w:pPr>
        <w:numPr>
          <w:ilvl w:val="0"/>
          <w:numId w:val="18"/>
        </w:numPr>
        <w:tabs>
          <w:tab w:val="num" w:pos="1440"/>
        </w:tabs>
        <w:ind w:left="1440" w:hanging="540"/>
        <w:rPr>
          <w:rFonts w:ascii="Arial" w:hAnsi="Arial" w:cs="Arial"/>
          <w:szCs w:val="24"/>
        </w:rPr>
      </w:pPr>
      <w:r w:rsidRPr="00040C77">
        <w:rPr>
          <w:rFonts w:ascii="Arial" w:hAnsi="Arial" w:cs="Arial"/>
          <w:szCs w:val="24"/>
        </w:rPr>
        <w:t>by</w:t>
      </w:r>
      <w:r w:rsidR="00F71D15" w:rsidRPr="00040C77">
        <w:rPr>
          <w:rFonts w:ascii="Arial" w:hAnsi="Arial" w:cs="Arial"/>
          <w:szCs w:val="24"/>
        </w:rPr>
        <w:t xml:space="preserve"> a </w:t>
      </w:r>
      <w:r w:rsidRPr="00040C77">
        <w:rPr>
          <w:rFonts w:ascii="Arial" w:hAnsi="Arial" w:cs="Arial"/>
          <w:szCs w:val="24"/>
        </w:rPr>
        <w:t>Private Veterinary Practitioner and tested at any officially approved EU laboratory with ISO17025 accreditation.</w:t>
      </w:r>
    </w:p>
    <w:p w14:paraId="5AB5E0B8" w14:textId="77777777" w:rsidR="000B48E1" w:rsidRPr="00040C77" w:rsidRDefault="000B48E1" w:rsidP="003E7B5E">
      <w:pPr>
        <w:ind w:left="4680"/>
        <w:rPr>
          <w:rFonts w:ascii="Arial" w:hAnsi="Arial" w:cs="Arial"/>
          <w:szCs w:val="24"/>
        </w:rPr>
      </w:pPr>
    </w:p>
    <w:p w14:paraId="0E7AE6E9" w14:textId="77777777" w:rsidR="00351138" w:rsidRPr="00040C77" w:rsidRDefault="00351138" w:rsidP="00040C77">
      <w:pPr>
        <w:ind w:left="142"/>
        <w:rPr>
          <w:rFonts w:ascii="Arial" w:hAnsi="Arial" w:cs="Arial"/>
          <w:szCs w:val="24"/>
        </w:rPr>
      </w:pPr>
      <w:r w:rsidRPr="00040C77">
        <w:rPr>
          <w:rFonts w:ascii="Arial" w:hAnsi="Arial" w:cs="Arial"/>
          <w:szCs w:val="24"/>
        </w:rPr>
        <w:t xml:space="preserve">You must provide a certificate, produced under any of the above schemes, to confirm the ARR/ARR genotype.  </w:t>
      </w:r>
      <w:r w:rsidRPr="00040C77">
        <w:rPr>
          <w:rFonts w:ascii="Arial" w:hAnsi="Arial" w:cs="Arial"/>
          <w:b/>
          <w:bCs/>
          <w:szCs w:val="24"/>
        </w:rPr>
        <w:t>Please note,</w:t>
      </w:r>
      <w:r w:rsidRPr="00040C77">
        <w:rPr>
          <w:rFonts w:ascii="Arial" w:hAnsi="Arial" w:cs="Arial"/>
          <w:szCs w:val="24"/>
        </w:rPr>
        <w:t xml:space="preserve"> any certificates produced using option </w:t>
      </w:r>
      <w:r w:rsidRPr="00040C77">
        <w:rPr>
          <w:rFonts w:ascii="Arial" w:hAnsi="Arial" w:cs="Arial"/>
          <w:b/>
          <w:bCs/>
          <w:szCs w:val="24"/>
        </w:rPr>
        <w:t xml:space="preserve">(c) </w:t>
      </w:r>
      <w:r w:rsidRPr="00040C77">
        <w:rPr>
          <w:rFonts w:ascii="Arial" w:hAnsi="Arial" w:cs="Arial"/>
          <w:b/>
          <w:bCs/>
          <w:szCs w:val="24"/>
          <w:u w:val="single"/>
        </w:rPr>
        <w:t>must</w:t>
      </w:r>
      <w:r w:rsidRPr="00040C77">
        <w:rPr>
          <w:rFonts w:ascii="Arial" w:hAnsi="Arial" w:cs="Arial"/>
          <w:bCs/>
          <w:szCs w:val="24"/>
        </w:rPr>
        <w:t xml:space="preserve"> </w:t>
      </w:r>
      <w:r w:rsidRPr="00040C77">
        <w:rPr>
          <w:rFonts w:ascii="Arial" w:hAnsi="Arial" w:cs="Arial"/>
          <w:szCs w:val="24"/>
        </w:rPr>
        <w:t>state that a Veterinarian took the blood sample and include the name and address of the Veterinarian.</w:t>
      </w:r>
    </w:p>
    <w:p w14:paraId="1BF939FC" w14:textId="77777777" w:rsidR="00351138" w:rsidRPr="00040C77" w:rsidRDefault="00351138" w:rsidP="00040C77">
      <w:pPr>
        <w:ind w:left="142"/>
        <w:rPr>
          <w:rFonts w:ascii="Arial" w:hAnsi="Arial" w:cs="Arial"/>
          <w:bCs/>
          <w:szCs w:val="24"/>
        </w:rPr>
      </w:pPr>
    </w:p>
    <w:p w14:paraId="43323B02" w14:textId="77777777" w:rsidR="00351138" w:rsidRPr="00040C77" w:rsidRDefault="00351138" w:rsidP="00040C77">
      <w:pPr>
        <w:ind w:left="142"/>
        <w:rPr>
          <w:rFonts w:ascii="Arial" w:hAnsi="Arial" w:cs="Arial"/>
          <w:szCs w:val="24"/>
        </w:rPr>
      </w:pPr>
      <w:r w:rsidRPr="00040C77">
        <w:rPr>
          <w:rFonts w:ascii="Arial" w:hAnsi="Arial" w:cs="Arial"/>
          <w:szCs w:val="24"/>
        </w:rPr>
        <w:t xml:space="preserve">If the animal was imported from another Member State a copy of the certified Intra Trade Animal Heath Certificate (ITAHC) which accompanied the animal will suffice.  </w:t>
      </w:r>
    </w:p>
    <w:p w14:paraId="790E99FC" w14:textId="77777777" w:rsidR="000B48E1" w:rsidRPr="00040C77" w:rsidRDefault="000B48E1" w:rsidP="00040C77">
      <w:pPr>
        <w:ind w:left="142"/>
        <w:rPr>
          <w:rFonts w:ascii="Arial" w:hAnsi="Arial" w:cs="Arial"/>
          <w:b/>
          <w:szCs w:val="24"/>
        </w:rPr>
      </w:pPr>
    </w:p>
    <w:p w14:paraId="403645B8" w14:textId="77777777" w:rsidR="00351138" w:rsidRPr="00040C77" w:rsidRDefault="00351138" w:rsidP="00040C77">
      <w:pPr>
        <w:ind w:left="142"/>
        <w:rPr>
          <w:rFonts w:ascii="Arial" w:hAnsi="Arial" w:cs="Arial"/>
          <w:szCs w:val="24"/>
        </w:rPr>
      </w:pPr>
    </w:p>
    <w:p w14:paraId="7D1D7058" w14:textId="77777777" w:rsidR="000B48E1" w:rsidRPr="00040C77" w:rsidRDefault="00BF2623" w:rsidP="00040C77">
      <w:pPr>
        <w:pStyle w:val="BodyTextIndent3"/>
        <w:ind w:left="720" w:hanging="723"/>
      </w:pPr>
      <w:r w:rsidRPr="00040C77">
        <w:t>26.</w:t>
      </w:r>
      <w:r w:rsidRPr="00040C77">
        <w:tab/>
        <w:t>If on</w:t>
      </w:r>
      <w:r w:rsidR="00351138" w:rsidRPr="00040C77">
        <w:t>e</w:t>
      </w:r>
      <w:r w:rsidRPr="00040C77">
        <w:t xml:space="preserve"> </w:t>
      </w:r>
      <w:r w:rsidR="000B48E1" w:rsidRPr="00040C77">
        <w:t xml:space="preserve">of the above points is not fulfilled, the sheep cannot be certified for export until genotyping has been carried out </w:t>
      </w:r>
      <w:r w:rsidR="00040C77" w:rsidRPr="00040C77">
        <w:t>in line with one of the processes detailed in paragraph 25(a-c)</w:t>
      </w:r>
      <w:r w:rsidR="000B48E1" w:rsidRPr="00040C77">
        <w:t xml:space="preserve">. It is the responsibility of the </w:t>
      </w:r>
      <w:proofErr w:type="spellStart"/>
      <w:r w:rsidR="000B48E1" w:rsidRPr="00040C77">
        <w:t>flockowner</w:t>
      </w:r>
      <w:proofErr w:type="spellEnd"/>
      <w:r w:rsidR="000B48E1" w:rsidRPr="00040C77">
        <w:t xml:space="preserve"> to arrange this genotyping. The AVI must then check the genotype certificate/result sheet to ensure the animals have the ARR/ARR genotype, BEFORE certifying the sheep for export.</w:t>
      </w:r>
    </w:p>
    <w:p w14:paraId="6D6BCB43" w14:textId="77777777" w:rsidR="000B48E1" w:rsidRPr="00040C77" w:rsidRDefault="000B48E1" w:rsidP="00040C77">
      <w:pPr>
        <w:pStyle w:val="BodyTextIndent3"/>
        <w:ind w:left="720" w:hanging="723"/>
      </w:pPr>
    </w:p>
    <w:p w14:paraId="5B61CDBD" w14:textId="77777777" w:rsidR="000B48E1" w:rsidRPr="00040C77" w:rsidRDefault="000B48E1" w:rsidP="00040C77">
      <w:pPr>
        <w:ind w:left="720" w:hanging="720"/>
        <w:rPr>
          <w:rFonts w:ascii="Arial" w:hAnsi="Arial" w:cs="Arial"/>
          <w:szCs w:val="24"/>
        </w:rPr>
      </w:pPr>
      <w:r w:rsidRPr="00040C77">
        <w:rPr>
          <w:rFonts w:ascii="Arial" w:hAnsi="Arial" w:cs="Arial"/>
          <w:szCs w:val="24"/>
        </w:rPr>
        <w:t>27.</w:t>
      </w:r>
      <w:r w:rsidRPr="00040C77">
        <w:rPr>
          <w:rFonts w:ascii="Arial" w:hAnsi="Arial" w:cs="Arial"/>
          <w:szCs w:val="24"/>
        </w:rPr>
        <w:tab/>
        <w:t xml:space="preserve">If a flock owner wishes to export ARR/ARR breeding sheep, or trade them with other SMFS members within the UK, under the revised arrangements it will be the responsibility of the flock owner to provide satisfactory evidence of the ARR/ARR genotype of the sheep as produced by one of these laboratories.  When purchasing ARR/ARR breeding sheep, the </w:t>
      </w:r>
      <w:proofErr w:type="spellStart"/>
      <w:r w:rsidRPr="00040C77">
        <w:rPr>
          <w:rFonts w:ascii="Arial" w:hAnsi="Arial" w:cs="Arial"/>
          <w:szCs w:val="24"/>
        </w:rPr>
        <w:t>flockowner</w:t>
      </w:r>
      <w:proofErr w:type="spellEnd"/>
      <w:r w:rsidRPr="00040C77">
        <w:rPr>
          <w:rFonts w:ascii="Arial" w:hAnsi="Arial" w:cs="Arial"/>
          <w:szCs w:val="24"/>
        </w:rPr>
        <w:t xml:space="preserve"> should also ensure that the vendor provides him with evidence of the animals’ genotype. </w:t>
      </w:r>
    </w:p>
    <w:p w14:paraId="521EA400" w14:textId="77777777" w:rsidR="00173033" w:rsidRPr="00040C77" w:rsidRDefault="00173033" w:rsidP="00040C77">
      <w:pPr>
        <w:pStyle w:val="BodyTextIndent3"/>
        <w:ind w:left="0" w:firstLine="0"/>
        <w:rPr>
          <w:b/>
          <w:bCs/>
          <w:u w:val="single"/>
        </w:rPr>
      </w:pPr>
    </w:p>
    <w:p w14:paraId="7C8673C1" w14:textId="77777777" w:rsidR="000B48E1" w:rsidRPr="00040C77" w:rsidRDefault="000B48E1" w:rsidP="00040C77">
      <w:pPr>
        <w:pStyle w:val="BodyTextIndent3"/>
        <w:ind w:left="0" w:firstLine="0"/>
        <w:rPr>
          <w:b/>
          <w:bCs/>
          <w:u w:val="single"/>
        </w:rPr>
      </w:pPr>
      <w:r w:rsidRPr="00040C77">
        <w:rPr>
          <w:b/>
          <w:bCs/>
          <w:u w:val="single"/>
        </w:rPr>
        <w:t>Goats</w:t>
      </w:r>
    </w:p>
    <w:p w14:paraId="4D13B88F" w14:textId="77777777" w:rsidR="000B48E1" w:rsidRPr="00040C77" w:rsidRDefault="000B48E1" w:rsidP="00040C77">
      <w:pPr>
        <w:pStyle w:val="BodyTextIndent3"/>
      </w:pPr>
    </w:p>
    <w:p w14:paraId="089C3320" w14:textId="77777777" w:rsidR="000B48E1" w:rsidRPr="00040C77" w:rsidRDefault="000B48E1" w:rsidP="00040C77">
      <w:pPr>
        <w:ind w:left="720" w:hanging="720"/>
        <w:rPr>
          <w:rFonts w:ascii="Arial" w:hAnsi="Arial" w:cs="Arial"/>
          <w:szCs w:val="24"/>
        </w:rPr>
      </w:pPr>
      <w:r w:rsidRPr="00040C77">
        <w:rPr>
          <w:rFonts w:ascii="Arial" w:hAnsi="Arial" w:cs="Arial"/>
          <w:szCs w:val="24"/>
        </w:rPr>
        <w:t>28.</w:t>
      </w:r>
      <w:r w:rsidRPr="00040C77">
        <w:rPr>
          <w:rFonts w:ascii="Arial" w:hAnsi="Arial" w:cs="Arial"/>
          <w:szCs w:val="24"/>
        </w:rPr>
        <w:tab/>
        <w:t xml:space="preserve">The ARR </w:t>
      </w:r>
      <w:proofErr w:type="spellStart"/>
      <w:r w:rsidRPr="00040C77">
        <w:rPr>
          <w:rFonts w:ascii="Arial" w:hAnsi="Arial" w:cs="Arial"/>
          <w:szCs w:val="24"/>
        </w:rPr>
        <w:t>PrP</w:t>
      </w:r>
      <w:proofErr w:type="spellEnd"/>
      <w:r w:rsidRPr="00040C77">
        <w:rPr>
          <w:rFonts w:ascii="Arial" w:hAnsi="Arial" w:cs="Arial"/>
          <w:szCs w:val="24"/>
        </w:rPr>
        <w:t xml:space="preserve"> allele does not occur in goats. Goat herds must therefore continue to meet all requirements of the register in respect of all their animals in order to remain eligible for export.</w:t>
      </w:r>
    </w:p>
    <w:p w14:paraId="6B61F8B0" w14:textId="77777777" w:rsidR="000B48E1" w:rsidRPr="00040C77" w:rsidRDefault="000B48E1" w:rsidP="00040C77">
      <w:pPr>
        <w:pStyle w:val="Heading2"/>
        <w:rPr>
          <w:rFonts w:ascii="Arial" w:hAnsi="Arial" w:cs="Arial"/>
          <w:color w:val="auto"/>
          <w:szCs w:val="24"/>
          <w:u w:val="single"/>
        </w:rPr>
      </w:pPr>
      <w:r w:rsidRPr="00040C77">
        <w:rPr>
          <w:rFonts w:ascii="Arial" w:hAnsi="Arial" w:cs="Arial"/>
          <w:color w:val="auto"/>
          <w:szCs w:val="24"/>
          <w:u w:val="single"/>
        </w:rPr>
        <w:lastRenderedPageBreak/>
        <w:t>Record Inspection</w:t>
      </w:r>
    </w:p>
    <w:p w14:paraId="288E5C45" w14:textId="77777777" w:rsidR="000B48E1" w:rsidRDefault="000B48E1" w:rsidP="00040C77">
      <w:pPr>
        <w:ind w:left="720" w:hanging="720"/>
        <w:rPr>
          <w:rFonts w:ascii="Arial" w:hAnsi="Arial" w:cs="Arial"/>
          <w:szCs w:val="24"/>
        </w:rPr>
      </w:pPr>
      <w:r w:rsidRPr="00040C77">
        <w:rPr>
          <w:rFonts w:ascii="Arial" w:hAnsi="Arial" w:cs="Arial"/>
          <w:szCs w:val="24"/>
        </w:rPr>
        <w:t>29.</w:t>
      </w:r>
      <w:r w:rsidRPr="00040C77">
        <w:rPr>
          <w:rFonts w:ascii="Arial" w:hAnsi="Arial" w:cs="Arial"/>
          <w:szCs w:val="24"/>
        </w:rPr>
        <w:tab/>
        <w:t>At least once every 12 months an officer of the Department will carry out an inspection of flock records to ensure that the records required at paragraph 41(II) are being kept and that all animals are accounted for.</w:t>
      </w:r>
    </w:p>
    <w:p w14:paraId="78767EEE" w14:textId="77777777" w:rsidR="00040C77" w:rsidRPr="00040C77" w:rsidRDefault="00040C77" w:rsidP="00040C77">
      <w:pPr>
        <w:ind w:left="720" w:hanging="720"/>
        <w:rPr>
          <w:rFonts w:ascii="Arial" w:hAnsi="Arial" w:cs="Arial"/>
          <w:szCs w:val="24"/>
        </w:rPr>
      </w:pPr>
    </w:p>
    <w:p w14:paraId="74F075AE" w14:textId="77777777" w:rsidR="000B48E1" w:rsidRPr="00040C77" w:rsidRDefault="000B48E1" w:rsidP="00040C77">
      <w:pPr>
        <w:pStyle w:val="Heading2"/>
        <w:rPr>
          <w:rFonts w:ascii="Arial" w:hAnsi="Arial" w:cs="Arial"/>
          <w:szCs w:val="24"/>
          <w:u w:val="single"/>
        </w:rPr>
      </w:pPr>
      <w:r w:rsidRPr="00040C77">
        <w:rPr>
          <w:rFonts w:ascii="Arial" w:hAnsi="Arial" w:cs="Arial"/>
          <w:color w:val="auto"/>
          <w:szCs w:val="24"/>
          <w:u w:val="single"/>
        </w:rPr>
        <w:t>Registration</w:t>
      </w:r>
    </w:p>
    <w:p w14:paraId="47DF92EA" w14:textId="77777777" w:rsidR="0094732F" w:rsidRPr="00040C77" w:rsidRDefault="000B48E1" w:rsidP="00040C77">
      <w:pPr>
        <w:ind w:left="720" w:hanging="720"/>
        <w:rPr>
          <w:rFonts w:ascii="Arial" w:hAnsi="Arial" w:cs="Arial"/>
          <w:szCs w:val="24"/>
        </w:rPr>
      </w:pPr>
      <w:r w:rsidRPr="00040C77">
        <w:rPr>
          <w:rFonts w:ascii="Arial" w:hAnsi="Arial" w:cs="Arial"/>
          <w:szCs w:val="24"/>
        </w:rPr>
        <w:t>30.</w:t>
      </w:r>
      <w:r w:rsidRPr="00040C77">
        <w:rPr>
          <w:rFonts w:ascii="Arial" w:hAnsi="Arial" w:cs="Arial"/>
          <w:szCs w:val="24"/>
        </w:rPr>
        <w:tab/>
        <w:t>Provided the rules of the nominated Register and any special conditions have been observed a flock will be entered on the nominated Register of Scrapie Flocks</w:t>
      </w:r>
      <w:r w:rsidR="0094732F" w:rsidRPr="00040C77">
        <w:rPr>
          <w:rFonts w:ascii="Arial" w:hAnsi="Arial" w:cs="Arial"/>
          <w:szCs w:val="24"/>
        </w:rPr>
        <w:t xml:space="preserve"> and subject to the </w:t>
      </w:r>
      <w:proofErr w:type="spellStart"/>
      <w:r w:rsidR="0094732F" w:rsidRPr="00040C77">
        <w:rPr>
          <w:rFonts w:ascii="Arial" w:hAnsi="Arial" w:cs="Arial"/>
          <w:szCs w:val="24"/>
        </w:rPr>
        <w:t>flockowners</w:t>
      </w:r>
      <w:proofErr w:type="spellEnd"/>
      <w:r w:rsidR="0094732F" w:rsidRPr="00040C77">
        <w:rPr>
          <w:rFonts w:ascii="Arial" w:hAnsi="Arial" w:cs="Arial"/>
          <w:szCs w:val="24"/>
        </w:rPr>
        <w:t xml:space="preserve"> agreement it will also be available on</w:t>
      </w:r>
      <w:r w:rsidR="00FE534C" w:rsidRPr="00040C77">
        <w:rPr>
          <w:rFonts w:ascii="Arial" w:hAnsi="Arial" w:cs="Arial"/>
          <w:szCs w:val="24"/>
        </w:rPr>
        <w:t xml:space="preserve"> the</w:t>
      </w:r>
      <w:r w:rsidR="0094732F" w:rsidRPr="00040C77">
        <w:rPr>
          <w:rFonts w:ascii="Arial" w:hAnsi="Arial" w:cs="Arial"/>
          <w:szCs w:val="24"/>
        </w:rPr>
        <w:t xml:space="preserve"> DA</w:t>
      </w:r>
      <w:r w:rsidR="00635028">
        <w:rPr>
          <w:rFonts w:ascii="Arial" w:hAnsi="Arial" w:cs="Arial"/>
          <w:szCs w:val="24"/>
        </w:rPr>
        <w:t>ERA</w:t>
      </w:r>
      <w:r w:rsidR="0094732F" w:rsidRPr="00040C77">
        <w:rPr>
          <w:rFonts w:ascii="Arial" w:hAnsi="Arial" w:cs="Arial"/>
          <w:szCs w:val="24"/>
        </w:rPr>
        <w:t xml:space="preserve"> website.</w:t>
      </w:r>
    </w:p>
    <w:p w14:paraId="6713FAD7" w14:textId="77777777" w:rsidR="0094732F" w:rsidRPr="00040C77" w:rsidRDefault="0094732F" w:rsidP="00040C77">
      <w:pPr>
        <w:ind w:left="720" w:hanging="720"/>
        <w:rPr>
          <w:rFonts w:ascii="Arial" w:hAnsi="Arial" w:cs="Arial"/>
          <w:szCs w:val="24"/>
        </w:rPr>
      </w:pPr>
    </w:p>
    <w:p w14:paraId="048AF029" w14:textId="77777777" w:rsidR="000B48E1" w:rsidRPr="00040C77" w:rsidRDefault="000B48E1" w:rsidP="00040C77">
      <w:pPr>
        <w:pStyle w:val="Heading8"/>
        <w:rPr>
          <w:rFonts w:ascii="Arial" w:hAnsi="Arial" w:cs="Arial"/>
          <w:b/>
          <w:i w:val="0"/>
          <w:u w:val="single"/>
        </w:rPr>
      </w:pPr>
      <w:r w:rsidRPr="00040C77">
        <w:rPr>
          <w:rFonts w:ascii="Arial" w:hAnsi="Arial" w:cs="Arial"/>
          <w:b/>
          <w:i w:val="0"/>
          <w:u w:val="single"/>
        </w:rPr>
        <w:t>Renewal Requirements</w:t>
      </w:r>
    </w:p>
    <w:p w14:paraId="612C1781" w14:textId="77777777" w:rsidR="000B48E1" w:rsidRPr="00040C77" w:rsidRDefault="000B48E1" w:rsidP="00040C77">
      <w:pPr>
        <w:rPr>
          <w:rFonts w:ascii="Arial" w:hAnsi="Arial" w:cs="Arial"/>
          <w:szCs w:val="24"/>
        </w:rPr>
      </w:pPr>
    </w:p>
    <w:p w14:paraId="738E9C0F" w14:textId="77777777" w:rsidR="000B48E1" w:rsidRPr="00040C77" w:rsidRDefault="000B48E1" w:rsidP="00040C77">
      <w:pPr>
        <w:ind w:left="720" w:hanging="720"/>
        <w:rPr>
          <w:rFonts w:ascii="Arial" w:hAnsi="Arial" w:cs="Arial"/>
          <w:szCs w:val="24"/>
        </w:rPr>
      </w:pPr>
      <w:r w:rsidRPr="00040C77">
        <w:rPr>
          <w:rFonts w:ascii="Arial" w:hAnsi="Arial" w:cs="Arial"/>
          <w:szCs w:val="24"/>
        </w:rPr>
        <w:t>31.</w:t>
      </w:r>
      <w:r w:rsidRPr="00040C77">
        <w:rPr>
          <w:rFonts w:ascii="Arial" w:hAnsi="Arial" w:cs="Arial"/>
          <w:szCs w:val="24"/>
        </w:rPr>
        <w:tab/>
        <w:t xml:space="preserve">To ensure membership renewal of the Scrapie Monitored Flocks scheme, the following requirements must be met every year, </w:t>
      </w:r>
      <w:r w:rsidRPr="00040C77">
        <w:rPr>
          <w:rFonts w:ascii="Arial" w:hAnsi="Arial" w:cs="Arial"/>
          <w:b/>
          <w:bCs/>
          <w:szCs w:val="24"/>
        </w:rPr>
        <w:t>before</w:t>
      </w:r>
      <w:r w:rsidRPr="00040C77">
        <w:rPr>
          <w:rFonts w:ascii="Arial" w:hAnsi="Arial" w:cs="Arial"/>
          <w:szCs w:val="24"/>
        </w:rPr>
        <w:t xml:space="preserve"> the membership expiry date:</w:t>
      </w:r>
    </w:p>
    <w:p w14:paraId="4105D061" w14:textId="77777777" w:rsidR="00D21987" w:rsidRPr="00040C77" w:rsidRDefault="000B48E1" w:rsidP="00040C77">
      <w:pPr>
        <w:pStyle w:val="Heading7"/>
        <w:numPr>
          <w:ilvl w:val="0"/>
          <w:numId w:val="23"/>
        </w:numPr>
        <w:tabs>
          <w:tab w:val="left" w:pos="1134"/>
        </w:tabs>
        <w:ind w:left="1134" w:hanging="425"/>
        <w:rPr>
          <w:rFonts w:ascii="Arial" w:hAnsi="Arial" w:cs="Arial"/>
          <w:b/>
          <w:bCs/>
        </w:rPr>
      </w:pPr>
      <w:r w:rsidRPr="00040C77">
        <w:rPr>
          <w:rFonts w:ascii="Arial" w:hAnsi="Arial" w:cs="Arial"/>
          <w:b/>
          <w:bCs/>
        </w:rPr>
        <w:t>An annual flock inspection by your Private Veterinary Practitioner. A completed Flock Inspection form (SC (NI) 6) must be submitted for this visit</w:t>
      </w:r>
      <w:r w:rsidR="00D21987" w:rsidRPr="00040C77">
        <w:rPr>
          <w:rFonts w:ascii="Arial" w:hAnsi="Arial" w:cs="Arial"/>
          <w:b/>
          <w:bCs/>
        </w:rPr>
        <w:t>.</w:t>
      </w:r>
    </w:p>
    <w:p w14:paraId="1717E67E" w14:textId="77777777" w:rsidR="00D21987" w:rsidRPr="00040C77" w:rsidRDefault="00D21987" w:rsidP="00040C77">
      <w:pPr>
        <w:tabs>
          <w:tab w:val="left" w:pos="1134"/>
        </w:tabs>
        <w:ind w:left="709"/>
        <w:rPr>
          <w:rFonts w:ascii="Arial" w:hAnsi="Arial" w:cs="Arial"/>
          <w:b/>
          <w:szCs w:val="24"/>
        </w:rPr>
      </w:pPr>
      <w:r w:rsidRPr="00040C77">
        <w:rPr>
          <w:rFonts w:ascii="Arial" w:hAnsi="Arial" w:cs="Arial"/>
          <w:b/>
          <w:szCs w:val="24"/>
        </w:rPr>
        <w:t>(b</w:t>
      </w:r>
      <w:r w:rsidRPr="00040C77">
        <w:rPr>
          <w:rFonts w:ascii="Arial" w:hAnsi="Arial" w:cs="Arial"/>
          <w:szCs w:val="24"/>
        </w:rPr>
        <w:t>)</w:t>
      </w:r>
      <w:r w:rsidRPr="00040C77">
        <w:rPr>
          <w:rFonts w:ascii="Arial" w:hAnsi="Arial" w:cs="Arial"/>
          <w:szCs w:val="24"/>
        </w:rPr>
        <w:tab/>
      </w:r>
      <w:r w:rsidRPr="00040C77">
        <w:rPr>
          <w:rFonts w:ascii="Arial" w:hAnsi="Arial" w:cs="Arial"/>
          <w:b/>
          <w:szCs w:val="24"/>
        </w:rPr>
        <w:t>A completed and signed renewal of membership form must be submitted.</w:t>
      </w:r>
    </w:p>
    <w:p w14:paraId="0AF22DAB" w14:textId="77777777" w:rsidR="0001637A" w:rsidRPr="00040C77" w:rsidRDefault="0001637A" w:rsidP="00040C77">
      <w:pPr>
        <w:ind w:left="1080"/>
        <w:rPr>
          <w:rFonts w:ascii="Arial" w:hAnsi="Arial" w:cs="Arial"/>
          <w:szCs w:val="24"/>
        </w:rPr>
      </w:pPr>
    </w:p>
    <w:p w14:paraId="07CEADF3" w14:textId="77777777" w:rsidR="000B48E1" w:rsidRPr="00040C77" w:rsidRDefault="000B48E1" w:rsidP="00040C77">
      <w:pPr>
        <w:pStyle w:val="BodyText"/>
        <w:ind w:left="720" w:hanging="720"/>
        <w:jc w:val="left"/>
      </w:pPr>
      <w:r w:rsidRPr="00040C77">
        <w:t>32.</w:t>
      </w:r>
      <w:r w:rsidRPr="00040C77">
        <w:tab/>
        <w:t xml:space="preserve">A reminder letter will be issued 11 months into the monitored period (one month before membership is due for renewal). On receiving this letter, </w:t>
      </w:r>
      <w:proofErr w:type="spellStart"/>
      <w:r w:rsidRPr="00040C77">
        <w:t>flockowners</w:t>
      </w:r>
      <w:proofErr w:type="spellEnd"/>
      <w:r w:rsidRPr="00040C77">
        <w:t xml:space="preserve"> must endeavour to fulfil all necessary requirements before the renewal date.</w:t>
      </w:r>
    </w:p>
    <w:p w14:paraId="1EF3F8EE" w14:textId="77777777" w:rsidR="000B48E1" w:rsidRPr="00040C77" w:rsidRDefault="000B48E1" w:rsidP="00040C77">
      <w:pPr>
        <w:pStyle w:val="BodyText"/>
        <w:jc w:val="left"/>
      </w:pPr>
    </w:p>
    <w:p w14:paraId="10A1780A" w14:textId="77777777" w:rsidR="000B48E1" w:rsidRPr="00040C77" w:rsidRDefault="000B48E1" w:rsidP="00040C77">
      <w:pPr>
        <w:pStyle w:val="BodyText"/>
        <w:ind w:left="720" w:hanging="720"/>
        <w:jc w:val="left"/>
      </w:pPr>
      <w:r w:rsidRPr="00040C77">
        <w:t>33.</w:t>
      </w:r>
      <w:r w:rsidRPr="00040C77">
        <w:tab/>
        <w:t xml:space="preserve">If the renewal date is reached and any requirements are still outstanding, membership of the nominated Register will be suspended. This means you will not receive a new Scrapie Monitored Flock certificate, your monitored flock status will be removed from the Department’s records and trade with other EU Member States or at local Scrapie Monitored sales </w:t>
      </w:r>
      <w:r w:rsidRPr="00040C77">
        <w:rPr>
          <w:b/>
          <w:bCs/>
        </w:rPr>
        <w:t>will not</w:t>
      </w:r>
      <w:r w:rsidRPr="00040C77">
        <w:t xml:space="preserve"> be permitted. </w:t>
      </w:r>
    </w:p>
    <w:p w14:paraId="1D86C63E" w14:textId="77777777" w:rsidR="000B48E1" w:rsidRPr="00040C77" w:rsidRDefault="000B48E1" w:rsidP="00040C77">
      <w:pPr>
        <w:pStyle w:val="BodyText"/>
        <w:ind w:left="720" w:hanging="720"/>
        <w:jc w:val="left"/>
      </w:pPr>
    </w:p>
    <w:p w14:paraId="566FEB40" w14:textId="77777777" w:rsidR="000B48E1" w:rsidRPr="00040C77" w:rsidRDefault="000B48E1" w:rsidP="00040C77">
      <w:pPr>
        <w:pStyle w:val="BodyText"/>
        <w:ind w:left="720" w:hanging="720"/>
        <w:jc w:val="left"/>
      </w:pPr>
      <w:r w:rsidRPr="00040C77">
        <w:t>34.</w:t>
      </w:r>
      <w:r w:rsidRPr="00040C77">
        <w:tab/>
        <w:t>If your membership remains suspended for more than twelve months you will be withdrawn from the Scheme. Should you subsequently wish to reactivate your membership at any time following the twelve month period of suspension you will be required to reapply as a new member with the associated costs to the nominated Register recorded on your application form.</w:t>
      </w:r>
    </w:p>
    <w:p w14:paraId="1EA0CEF8" w14:textId="77777777" w:rsidR="000B48E1" w:rsidRPr="00040C77" w:rsidRDefault="000B48E1" w:rsidP="003E7B5E">
      <w:pPr>
        <w:pStyle w:val="Heading4"/>
        <w:jc w:val="both"/>
        <w:rPr>
          <w:rFonts w:ascii="Arial" w:hAnsi="Arial" w:cs="Arial"/>
          <w:sz w:val="24"/>
          <w:szCs w:val="24"/>
          <w:u w:val="single"/>
        </w:rPr>
      </w:pPr>
      <w:r w:rsidRPr="00040C77">
        <w:rPr>
          <w:rFonts w:ascii="Arial" w:hAnsi="Arial" w:cs="Arial"/>
          <w:sz w:val="24"/>
          <w:szCs w:val="24"/>
          <w:u w:val="single"/>
        </w:rPr>
        <w:t>Withdrawal from Registers or Loss of Status</w:t>
      </w:r>
    </w:p>
    <w:p w14:paraId="1A30B5F8" w14:textId="77777777" w:rsidR="000B48E1" w:rsidRPr="00040C77" w:rsidRDefault="000B48E1" w:rsidP="003E7B5E">
      <w:pPr>
        <w:ind w:left="720" w:hanging="720"/>
        <w:jc w:val="both"/>
        <w:rPr>
          <w:rFonts w:ascii="Arial" w:hAnsi="Arial" w:cs="Arial"/>
          <w:szCs w:val="24"/>
        </w:rPr>
      </w:pPr>
    </w:p>
    <w:p w14:paraId="59C1B592" w14:textId="77777777" w:rsidR="000B48E1" w:rsidRPr="00040C77" w:rsidRDefault="000B48E1" w:rsidP="003E7B5E">
      <w:pPr>
        <w:ind w:left="720" w:hanging="720"/>
        <w:rPr>
          <w:rFonts w:ascii="Arial" w:hAnsi="Arial" w:cs="Arial"/>
          <w:szCs w:val="24"/>
        </w:rPr>
      </w:pPr>
      <w:r w:rsidRPr="00040C77">
        <w:rPr>
          <w:rFonts w:ascii="Arial" w:hAnsi="Arial" w:cs="Arial"/>
          <w:szCs w:val="24"/>
        </w:rPr>
        <w:t>35.</w:t>
      </w:r>
      <w:r w:rsidRPr="00040C77">
        <w:rPr>
          <w:rFonts w:ascii="Arial" w:hAnsi="Arial" w:cs="Arial"/>
          <w:szCs w:val="24"/>
        </w:rPr>
        <w:tab/>
        <w:t xml:space="preserve">An owner may withdraw his flock from their nominated Register at any time. If scrapie is confirmed in the flock, the flock will immediately lose </w:t>
      </w:r>
      <w:r w:rsidR="00F4201D" w:rsidRPr="00040C77">
        <w:rPr>
          <w:rFonts w:ascii="Arial" w:hAnsi="Arial" w:cs="Arial"/>
          <w:szCs w:val="24"/>
        </w:rPr>
        <w:t>its</w:t>
      </w:r>
      <w:r w:rsidRPr="00040C77">
        <w:rPr>
          <w:rFonts w:ascii="Arial" w:hAnsi="Arial" w:cs="Arial"/>
          <w:szCs w:val="24"/>
        </w:rPr>
        <w:t xml:space="preserve"> status. </w:t>
      </w:r>
      <w:r w:rsidR="007620BC" w:rsidRPr="00040C77">
        <w:rPr>
          <w:rFonts w:ascii="Arial" w:hAnsi="Arial" w:cs="Arial"/>
          <w:szCs w:val="24"/>
        </w:rPr>
        <w:t>In the case of a Controlled Risk Status flock, i</w:t>
      </w:r>
      <w:r w:rsidRPr="00040C77">
        <w:rPr>
          <w:rFonts w:ascii="Arial" w:hAnsi="Arial" w:cs="Arial"/>
          <w:szCs w:val="24"/>
        </w:rPr>
        <w:t xml:space="preserve">f scrapie is confirmed in an animal which has left the flock within the last 3 years the flock of origin, the current flock and any flock the animal has been in, in the interim, will lose their status if they are on a nominated Register. </w:t>
      </w:r>
      <w:r w:rsidR="007620BC" w:rsidRPr="00040C77">
        <w:rPr>
          <w:rFonts w:ascii="Arial" w:hAnsi="Arial" w:cs="Arial"/>
          <w:szCs w:val="24"/>
        </w:rPr>
        <w:t xml:space="preserve">In the case of a Negligible Risk Status flock, </w:t>
      </w:r>
      <w:r w:rsidR="006C7B92" w:rsidRPr="00040C77">
        <w:rPr>
          <w:rFonts w:ascii="Arial" w:hAnsi="Arial" w:cs="Arial"/>
          <w:szCs w:val="24"/>
        </w:rPr>
        <w:t xml:space="preserve">if scrapie is confirmed in an animal which has left the flock within the last 7 years the flock of </w:t>
      </w:r>
      <w:r w:rsidR="006C7B92" w:rsidRPr="00040C77">
        <w:rPr>
          <w:rFonts w:ascii="Arial" w:hAnsi="Arial" w:cs="Arial"/>
          <w:szCs w:val="24"/>
        </w:rPr>
        <w:lastRenderedPageBreak/>
        <w:t xml:space="preserve">origin, the current flock and any flock the animal has been in, in the interim, will lose their status if they are on the NRS Register. </w:t>
      </w:r>
      <w:r w:rsidRPr="00040C77">
        <w:rPr>
          <w:rFonts w:ascii="Arial" w:hAnsi="Arial" w:cs="Arial"/>
          <w:szCs w:val="24"/>
        </w:rPr>
        <w:t>(See paragraph 38 for penalties)</w:t>
      </w:r>
    </w:p>
    <w:p w14:paraId="775F9101" w14:textId="77777777" w:rsidR="000B48E1" w:rsidRPr="00040C77" w:rsidRDefault="000B48E1" w:rsidP="003E7B5E">
      <w:pPr>
        <w:pStyle w:val="Heading2"/>
        <w:jc w:val="both"/>
        <w:rPr>
          <w:rFonts w:ascii="Arial" w:hAnsi="Arial" w:cs="Arial"/>
          <w:color w:val="auto"/>
          <w:szCs w:val="24"/>
          <w:u w:val="single"/>
        </w:rPr>
      </w:pPr>
      <w:r w:rsidRPr="00040C77">
        <w:rPr>
          <w:rFonts w:ascii="Arial" w:hAnsi="Arial" w:cs="Arial"/>
          <w:color w:val="auto"/>
          <w:szCs w:val="24"/>
          <w:u w:val="single"/>
        </w:rPr>
        <w:t>Re-Admission following Withdrawal or Loss of Status</w:t>
      </w:r>
    </w:p>
    <w:p w14:paraId="284AD3F1" w14:textId="77777777" w:rsidR="000B48E1" w:rsidRPr="00040C77" w:rsidRDefault="000B48E1" w:rsidP="00040C77">
      <w:pPr>
        <w:ind w:left="720" w:hanging="720"/>
        <w:rPr>
          <w:rFonts w:ascii="Arial" w:hAnsi="Arial" w:cs="Arial"/>
          <w:szCs w:val="24"/>
        </w:rPr>
      </w:pPr>
      <w:r w:rsidRPr="00040C77">
        <w:rPr>
          <w:rFonts w:ascii="Arial" w:hAnsi="Arial" w:cs="Arial"/>
          <w:szCs w:val="24"/>
        </w:rPr>
        <w:t>36.</w:t>
      </w:r>
      <w:r w:rsidRPr="00040C77">
        <w:rPr>
          <w:rFonts w:ascii="Arial" w:hAnsi="Arial" w:cs="Arial"/>
          <w:szCs w:val="24"/>
        </w:rPr>
        <w:tab/>
        <w:t>Re-admission to the nominated Register will be at the discretion of the Department.  All aspects of the health and management of the flock will have to be of a standard acceptable to the Department.</w:t>
      </w:r>
    </w:p>
    <w:p w14:paraId="59B192B3" w14:textId="77777777" w:rsidR="000B48E1" w:rsidRPr="00040C77" w:rsidRDefault="000B48E1" w:rsidP="003E7B5E">
      <w:pPr>
        <w:pStyle w:val="Heading2"/>
        <w:jc w:val="both"/>
        <w:rPr>
          <w:rFonts w:ascii="Arial" w:hAnsi="Arial" w:cs="Arial"/>
          <w:szCs w:val="24"/>
          <w:u w:val="single"/>
        </w:rPr>
      </w:pPr>
      <w:r w:rsidRPr="00040C77">
        <w:rPr>
          <w:rFonts w:ascii="Arial" w:hAnsi="Arial" w:cs="Arial"/>
          <w:color w:val="auto"/>
          <w:szCs w:val="24"/>
          <w:u w:val="single"/>
        </w:rPr>
        <w:t>Change of Ownership</w:t>
      </w:r>
    </w:p>
    <w:p w14:paraId="0C55C82E" w14:textId="77777777" w:rsidR="000B48E1" w:rsidRPr="00040C77" w:rsidRDefault="000B48E1" w:rsidP="00040C77">
      <w:pPr>
        <w:pStyle w:val="BodyText"/>
        <w:ind w:left="619" w:hanging="619"/>
        <w:jc w:val="left"/>
      </w:pPr>
      <w:r w:rsidRPr="00040C77">
        <w:t>37.</w:t>
      </w:r>
      <w:r w:rsidRPr="00040C77">
        <w:tab/>
        <w:t>Where ownership of a scrapie registered flock changes, the flock may be re-registered in the new owner’s name provided:</w:t>
      </w:r>
    </w:p>
    <w:p w14:paraId="51ED3672" w14:textId="77777777" w:rsidR="000B48E1" w:rsidRPr="00040C77" w:rsidRDefault="000B48E1" w:rsidP="00040C77">
      <w:pPr>
        <w:rPr>
          <w:rFonts w:ascii="Arial" w:hAnsi="Arial" w:cs="Arial"/>
          <w:szCs w:val="24"/>
        </w:rPr>
      </w:pPr>
    </w:p>
    <w:p w14:paraId="144E93ED" w14:textId="77777777" w:rsidR="000B48E1" w:rsidRPr="00040C77" w:rsidRDefault="000B48E1" w:rsidP="00040C77">
      <w:pPr>
        <w:ind w:left="1418" w:hanging="709"/>
        <w:rPr>
          <w:rFonts w:ascii="Arial" w:hAnsi="Arial" w:cs="Arial"/>
          <w:szCs w:val="24"/>
        </w:rPr>
      </w:pPr>
      <w:r w:rsidRPr="00040C77">
        <w:rPr>
          <w:rFonts w:ascii="Arial" w:hAnsi="Arial" w:cs="Arial"/>
          <w:szCs w:val="24"/>
        </w:rPr>
        <w:t>(a)</w:t>
      </w:r>
      <w:r w:rsidRPr="00040C77">
        <w:rPr>
          <w:rFonts w:ascii="Arial" w:hAnsi="Arial" w:cs="Arial"/>
          <w:szCs w:val="24"/>
        </w:rPr>
        <w:tab/>
        <w:t>The new owner undertakes to comply with the rules of their nominated Register and any special conditions</w:t>
      </w:r>
    </w:p>
    <w:p w14:paraId="258D9CC7" w14:textId="77777777" w:rsidR="000B48E1" w:rsidRPr="00040C77" w:rsidRDefault="000B48E1" w:rsidP="00040C77">
      <w:pPr>
        <w:ind w:left="1418" w:hanging="709"/>
        <w:rPr>
          <w:rFonts w:ascii="Arial" w:hAnsi="Arial" w:cs="Arial"/>
          <w:szCs w:val="24"/>
        </w:rPr>
      </w:pPr>
      <w:r w:rsidRPr="00040C77">
        <w:rPr>
          <w:rFonts w:ascii="Arial" w:hAnsi="Arial" w:cs="Arial"/>
          <w:szCs w:val="24"/>
        </w:rPr>
        <w:t>(b)</w:t>
      </w:r>
      <w:r w:rsidRPr="00040C77">
        <w:rPr>
          <w:rFonts w:ascii="Arial" w:hAnsi="Arial" w:cs="Arial"/>
          <w:szCs w:val="24"/>
        </w:rPr>
        <w:tab/>
        <w:t>The flock concerned remains a separate entity on the same approved premises</w:t>
      </w:r>
    </w:p>
    <w:p w14:paraId="44C4422E" w14:textId="77777777" w:rsidR="0001637A" w:rsidRPr="00040C77" w:rsidRDefault="000B48E1" w:rsidP="00040C77">
      <w:pPr>
        <w:ind w:left="1418" w:hanging="709"/>
        <w:rPr>
          <w:rFonts w:ascii="Arial" w:hAnsi="Arial" w:cs="Arial"/>
          <w:szCs w:val="24"/>
        </w:rPr>
      </w:pPr>
      <w:r w:rsidRPr="00040C77">
        <w:rPr>
          <w:rFonts w:ascii="Arial" w:hAnsi="Arial" w:cs="Arial"/>
          <w:szCs w:val="24"/>
        </w:rPr>
        <w:t>(c)</w:t>
      </w:r>
      <w:r w:rsidRPr="00040C77">
        <w:rPr>
          <w:rFonts w:ascii="Arial" w:hAnsi="Arial" w:cs="Arial"/>
          <w:szCs w:val="24"/>
        </w:rPr>
        <w:tab/>
        <w:t>The proposed new flock is made up of the same animals as the original flock.</w:t>
      </w:r>
    </w:p>
    <w:p w14:paraId="382BA7EB" w14:textId="77777777" w:rsidR="000B48E1" w:rsidRPr="00040C77" w:rsidRDefault="000B48E1" w:rsidP="00040C77">
      <w:pPr>
        <w:pStyle w:val="Heading2"/>
        <w:rPr>
          <w:rFonts w:ascii="Arial" w:hAnsi="Arial" w:cs="Arial"/>
          <w:szCs w:val="24"/>
          <w:u w:val="single"/>
        </w:rPr>
      </w:pPr>
      <w:r w:rsidRPr="00040C77">
        <w:rPr>
          <w:rFonts w:ascii="Arial" w:hAnsi="Arial" w:cs="Arial"/>
          <w:color w:val="auto"/>
          <w:szCs w:val="24"/>
          <w:u w:val="single"/>
        </w:rPr>
        <w:t>Penalties</w:t>
      </w:r>
    </w:p>
    <w:p w14:paraId="7DD5A79A" w14:textId="77777777" w:rsidR="000B48E1" w:rsidRPr="00040C77" w:rsidRDefault="000B48E1" w:rsidP="00040C77">
      <w:pPr>
        <w:ind w:left="720" w:hanging="720"/>
        <w:rPr>
          <w:rFonts w:ascii="Arial" w:hAnsi="Arial" w:cs="Arial"/>
          <w:szCs w:val="24"/>
        </w:rPr>
      </w:pPr>
      <w:r w:rsidRPr="00040C77">
        <w:rPr>
          <w:rFonts w:ascii="Arial" w:hAnsi="Arial" w:cs="Arial"/>
          <w:szCs w:val="24"/>
        </w:rPr>
        <w:t>38.</w:t>
      </w:r>
      <w:r w:rsidRPr="00040C77">
        <w:rPr>
          <w:rFonts w:ascii="Arial" w:hAnsi="Arial" w:cs="Arial"/>
          <w:szCs w:val="24"/>
        </w:rPr>
        <w:tab/>
        <w:t>Any breach of the Rules of the nominated Register, failure to comply with all or part of the renewal requirements, or non-compliance with a special condition applied to a flock may lead to suspension or removal of the flock from the nominated Register.</w:t>
      </w:r>
    </w:p>
    <w:p w14:paraId="088BB8DB" w14:textId="77777777" w:rsidR="000B48E1" w:rsidRPr="00040C77" w:rsidRDefault="000B48E1" w:rsidP="00040C77">
      <w:pPr>
        <w:pStyle w:val="Heading2"/>
        <w:rPr>
          <w:rFonts w:ascii="Arial" w:hAnsi="Arial" w:cs="Arial"/>
          <w:szCs w:val="24"/>
          <w:u w:val="single"/>
        </w:rPr>
      </w:pPr>
      <w:r w:rsidRPr="00040C77">
        <w:rPr>
          <w:rFonts w:ascii="Arial" w:hAnsi="Arial" w:cs="Arial"/>
          <w:color w:val="auto"/>
          <w:szCs w:val="24"/>
          <w:u w:val="single"/>
        </w:rPr>
        <w:t>Representations</w:t>
      </w:r>
    </w:p>
    <w:p w14:paraId="733F7169" w14:textId="77777777" w:rsidR="000B48E1" w:rsidRPr="00040C77" w:rsidRDefault="000B48E1" w:rsidP="00040C77">
      <w:pPr>
        <w:ind w:left="720" w:hanging="720"/>
        <w:rPr>
          <w:rFonts w:ascii="Arial" w:hAnsi="Arial" w:cs="Arial"/>
          <w:szCs w:val="24"/>
        </w:rPr>
      </w:pPr>
      <w:r w:rsidRPr="00040C77">
        <w:rPr>
          <w:rFonts w:ascii="Arial" w:hAnsi="Arial" w:cs="Arial"/>
          <w:szCs w:val="24"/>
        </w:rPr>
        <w:t>39.</w:t>
      </w:r>
      <w:r w:rsidRPr="00040C77">
        <w:rPr>
          <w:rFonts w:ascii="Arial" w:hAnsi="Arial" w:cs="Arial"/>
          <w:szCs w:val="24"/>
        </w:rPr>
        <w:tab/>
        <w:t>Where the Department proposes to suspend or remove a flock from the nominated Register, the owner will be so informed in writing and given an opportunity to make representations to the Department within 14 days.</w:t>
      </w:r>
    </w:p>
    <w:p w14:paraId="63EED0C3" w14:textId="77777777" w:rsidR="000B48E1" w:rsidRPr="00040C77" w:rsidRDefault="000B48E1" w:rsidP="00040C77">
      <w:pPr>
        <w:pStyle w:val="Heading2"/>
        <w:rPr>
          <w:rFonts w:ascii="Arial" w:hAnsi="Arial" w:cs="Arial"/>
          <w:color w:val="auto"/>
          <w:szCs w:val="24"/>
          <w:u w:val="single"/>
        </w:rPr>
      </w:pPr>
      <w:r w:rsidRPr="00040C77">
        <w:rPr>
          <w:rFonts w:ascii="Arial" w:hAnsi="Arial" w:cs="Arial"/>
          <w:color w:val="auto"/>
          <w:szCs w:val="24"/>
          <w:u w:val="single"/>
        </w:rPr>
        <w:t>Suspect Cases</w:t>
      </w:r>
    </w:p>
    <w:p w14:paraId="5BCBC059" w14:textId="77777777" w:rsidR="000B48E1" w:rsidRPr="00040C77" w:rsidRDefault="000B48E1" w:rsidP="00040C77">
      <w:pPr>
        <w:ind w:left="720" w:hanging="720"/>
        <w:rPr>
          <w:rFonts w:ascii="Arial" w:hAnsi="Arial" w:cs="Arial"/>
          <w:szCs w:val="24"/>
        </w:rPr>
      </w:pPr>
      <w:r w:rsidRPr="00040C77">
        <w:rPr>
          <w:rFonts w:ascii="Arial" w:hAnsi="Arial" w:cs="Arial"/>
          <w:szCs w:val="24"/>
        </w:rPr>
        <w:t>40.</w:t>
      </w:r>
      <w:r w:rsidRPr="00040C77">
        <w:rPr>
          <w:rFonts w:ascii="Arial" w:hAnsi="Arial" w:cs="Arial"/>
          <w:szCs w:val="24"/>
        </w:rPr>
        <w:tab/>
        <w:t>All animals showing evidence of nervous disorder or itching must be reported to the local Divisional Veterinary Office in ac</w:t>
      </w:r>
      <w:r w:rsidR="003726DB" w:rsidRPr="00040C77">
        <w:rPr>
          <w:rFonts w:ascii="Arial" w:hAnsi="Arial" w:cs="Arial"/>
          <w:szCs w:val="24"/>
        </w:rPr>
        <w:t xml:space="preserve">cordance with Schedule 4 of The </w:t>
      </w:r>
      <w:proofErr w:type="spellStart"/>
      <w:r w:rsidRPr="00040C77">
        <w:rPr>
          <w:rFonts w:ascii="Arial" w:hAnsi="Arial" w:cs="Arial"/>
          <w:szCs w:val="24"/>
        </w:rPr>
        <w:t>Transmissable</w:t>
      </w:r>
      <w:proofErr w:type="spellEnd"/>
      <w:r w:rsidRPr="00040C77">
        <w:rPr>
          <w:rFonts w:ascii="Arial" w:hAnsi="Arial" w:cs="Arial"/>
          <w:szCs w:val="24"/>
        </w:rPr>
        <w:t xml:space="preserve"> Spongiform Encephalopathies Regulations (Northern Ireland) 2010.</w:t>
      </w:r>
    </w:p>
    <w:p w14:paraId="329F0BAC" w14:textId="77777777" w:rsidR="000B48E1" w:rsidRPr="00040C77" w:rsidRDefault="000B48E1" w:rsidP="00040C77">
      <w:pPr>
        <w:rPr>
          <w:rFonts w:ascii="Arial" w:hAnsi="Arial" w:cs="Arial"/>
          <w:szCs w:val="24"/>
        </w:rPr>
      </w:pPr>
    </w:p>
    <w:p w14:paraId="1A8F8A32" w14:textId="77777777" w:rsidR="00D21987" w:rsidRPr="00040C77" w:rsidRDefault="00D21987" w:rsidP="00040C77">
      <w:pPr>
        <w:rPr>
          <w:rFonts w:ascii="Arial" w:hAnsi="Arial" w:cs="Arial"/>
          <w:szCs w:val="24"/>
        </w:rPr>
      </w:pPr>
    </w:p>
    <w:p w14:paraId="0FB5694C" w14:textId="77777777" w:rsidR="000B48E1" w:rsidRPr="00040C77" w:rsidRDefault="000B48E1" w:rsidP="00040C77">
      <w:pPr>
        <w:rPr>
          <w:rFonts w:ascii="Arial" w:hAnsi="Arial" w:cs="Arial"/>
          <w:b/>
          <w:bCs/>
          <w:szCs w:val="24"/>
        </w:rPr>
      </w:pPr>
      <w:r w:rsidRPr="00040C77">
        <w:rPr>
          <w:rFonts w:ascii="Arial" w:hAnsi="Arial" w:cs="Arial"/>
          <w:szCs w:val="24"/>
        </w:rPr>
        <w:t>41.</w:t>
      </w:r>
      <w:r w:rsidRPr="00040C77">
        <w:rPr>
          <w:rFonts w:ascii="Arial" w:hAnsi="Arial" w:cs="Arial"/>
          <w:szCs w:val="24"/>
        </w:rPr>
        <w:tab/>
      </w:r>
      <w:r w:rsidRPr="00040C77">
        <w:rPr>
          <w:rFonts w:ascii="Arial" w:hAnsi="Arial" w:cs="Arial"/>
          <w:b/>
          <w:bCs/>
          <w:szCs w:val="24"/>
        </w:rPr>
        <w:t>THE OWNER SHALL:</w:t>
      </w:r>
    </w:p>
    <w:p w14:paraId="3D9546E0" w14:textId="77777777" w:rsidR="000B48E1" w:rsidRPr="00040C77" w:rsidRDefault="000B48E1" w:rsidP="00040C77">
      <w:pPr>
        <w:rPr>
          <w:rFonts w:ascii="Arial" w:hAnsi="Arial" w:cs="Arial"/>
          <w:szCs w:val="24"/>
        </w:rPr>
      </w:pPr>
    </w:p>
    <w:p w14:paraId="22CCD70B" w14:textId="77777777" w:rsidR="000B48E1" w:rsidRPr="00040C77" w:rsidRDefault="000B48E1" w:rsidP="00040C77">
      <w:pPr>
        <w:tabs>
          <w:tab w:val="left" w:pos="720"/>
        </w:tabs>
        <w:ind w:left="1080" w:hanging="1080"/>
        <w:rPr>
          <w:rFonts w:ascii="Arial" w:hAnsi="Arial" w:cs="Arial"/>
          <w:szCs w:val="24"/>
        </w:rPr>
      </w:pPr>
      <w:r w:rsidRPr="00040C77">
        <w:rPr>
          <w:rFonts w:ascii="Arial" w:hAnsi="Arial" w:cs="Arial"/>
          <w:szCs w:val="24"/>
        </w:rPr>
        <w:t>I.</w:t>
      </w:r>
      <w:r w:rsidRPr="00040C77">
        <w:rPr>
          <w:rFonts w:ascii="Arial" w:hAnsi="Arial" w:cs="Arial"/>
          <w:szCs w:val="24"/>
        </w:rPr>
        <w:tab/>
        <w:t>Provide and maintain:</w:t>
      </w:r>
    </w:p>
    <w:p w14:paraId="27628868" w14:textId="77777777" w:rsidR="000B48E1" w:rsidRPr="00040C77" w:rsidRDefault="000B48E1" w:rsidP="00040C77">
      <w:pPr>
        <w:pStyle w:val="Heading2"/>
        <w:ind w:left="709"/>
        <w:rPr>
          <w:rFonts w:ascii="Arial" w:hAnsi="Arial" w:cs="Arial"/>
          <w:color w:val="auto"/>
          <w:szCs w:val="24"/>
          <w:u w:val="single"/>
        </w:rPr>
      </w:pPr>
      <w:r w:rsidRPr="00040C77">
        <w:rPr>
          <w:rFonts w:ascii="Arial" w:hAnsi="Arial" w:cs="Arial"/>
          <w:color w:val="auto"/>
          <w:szCs w:val="24"/>
          <w:u w:val="single"/>
        </w:rPr>
        <w:t>Fencing</w:t>
      </w:r>
    </w:p>
    <w:p w14:paraId="0A17B53B" w14:textId="77777777" w:rsidR="000B48E1" w:rsidRPr="00040C77" w:rsidRDefault="000B48E1" w:rsidP="00040C77">
      <w:pPr>
        <w:ind w:left="1440" w:hanging="731"/>
        <w:rPr>
          <w:rFonts w:ascii="Arial" w:hAnsi="Arial" w:cs="Arial"/>
          <w:szCs w:val="24"/>
        </w:rPr>
      </w:pPr>
      <w:r w:rsidRPr="00040C77">
        <w:rPr>
          <w:rFonts w:ascii="Arial" w:hAnsi="Arial" w:cs="Arial"/>
          <w:szCs w:val="24"/>
        </w:rPr>
        <w:t>(a)</w:t>
      </w:r>
      <w:r w:rsidRPr="00040C77">
        <w:rPr>
          <w:rFonts w:ascii="Arial" w:hAnsi="Arial" w:cs="Arial"/>
          <w:szCs w:val="24"/>
        </w:rPr>
        <w:tab/>
        <w:t xml:space="preserve">boundary fences/walls/gates which, to the satisfaction of the Department, are calculated to keep the flock within approved premises and to prevent contact with other </w:t>
      </w:r>
      <w:proofErr w:type="gramStart"/>
      <w:r w:rsidRPr="00040C77">
        <w:rPr>
          <w:rFonts w:ascii="Arial" w:hAnsi="Arial" w:cs="Arial"/>
          <w:szCs w:val="24"/>
        </w:rPr>
        <w:t>animals;</w:t>
      </w:r>
      <w:proofErr w:type="gramEnd"/>
    </w:p>
    <w:p w14:paraId="4A905BCB" w14:textId="77777777" w:rsidR="000B48E1" w:rsidRPr="00040C77" w:rsidRDefault="000B48E1" w:rsidP="00040C77">
      <w:pPr>
        <w:pStyle w:val="Heading5"/>
        <w:ind w:left="709"/>
        <w:rPr>
          <w:rFonts w:ascii="Arial" w:hAnsi="Arial" w:cs="Arial"/>
          <w:i w:val="0"/>
          <w:sz w:val="24"/>
          <w:szCs w:val="24"/>
          <w:u w:val="single"/>
        </w:rPr>
      </w:pPr>
      <w:r w:rsidRPr="00040C77">
        <w:rPr>
          <w:rFonts w:ascii="Arial" w:hAnsi="Arial" w:cs="Arial"/>
          <w:i w:val="0"/>
          <w:sz w:val="24"/>
          <w:szCs w:val="24"/>
          <w:u w:val="single"/>
        </w:rPr>
        <w:t>Segregation Facilities</w:t>
      </w:r>
    </w:p>
    <w:p w14:paraId="1F1E5FE7" w14:textId="77777777" w:rsidR="000B48E1" w:rsidRPr="00040C77" w:rsidRDefault="000B48E1" w:rsidP="00040C77">
      <w:pPr>
        <w:ind w:left="709"/>
        <w:rPr>
          <w:rFonts w:ascii="Arial" w:hAnsi="Arial" w:cs="Arial"/>
          <w:szCs w:val="24"/>
        </w:rPr>
      </w:pPr>
    </w:p>
    <w:p w14:paraId="6B51DCA2" w14:textId="77777777" w:rsidR="000B48E1" w:rsidRPr="00040C77" w:rsidRDefault="000B48E1" w:rsidP="00040C77">
      <w:pPr>
        <w:ind w:left="1440" w:hanging="731"/>
        <w:rPr>
          <w:rFonts w:ascii="Arial" w:hAnsi="Arial" w:cs="Arial"/>
          <w:szCs w:val="24"/>
        </w:rPr>
      </w:pPr>
      <w:r w:rsidRPr="00040C77">
        <w:rPr>
          <w:rFonts w:ascii="Arial" w:hAnsi="Arial" w:cs="Arial"/>
          <w:szCs w:val="24"/>
        </w:rPr>
        <w:lastRenderedPageBreak/>
        <w:t>(b)</w:t>
      </w:r>
      <w:r w:rsidRPr="00040C77">
        <w:rPr>
          <w:rFonts w:ascii="Arial" w:hAnsi="Arial" w:cs="Arial"/>
          <w:szCs w:val="24"/>
        </w:rPr>
        <w:tab/>
        <w:t>such premises/facilities as the Department deems necessary for segregating animals, having regard to the type of flock and the management system.</w:t>
      </w:r>
    </w:p>
    <w:p w14:paraId="3E8A2A23" w14:textId="77777777" w:rsidR="000B48E1" w:rsidRPr="00040C77" w:rsidRDefault="000B48E1" w:rsidP="00040C77">
      <w:pPr>
        <w:ind w:left="709"/>
        <w:rPr>
          <w:rFonts w:ascii="Arial" w:hAnsi="Arial" w:cs="Arial"/>
          <w:b/>
          <w:bCs/>
          <w:szCs w:val="24"/>
          <w:u w:val="single"/>
        </w:rPr>
      </w:pPr>
    </w:p>
    <w:p w14:paraId="557F6126" w14:textId="77777777" w:rsidR="000B48E1" w:rsidRPr="00040C77" w:rsidRDefault="000B48E1" w:rsidP="00040C77">
      <w:pPr>
        <w:ind w:left="709"/>
        <w:rPr>
          <w:rFonts w:ascii="Arial" w:hAnsi="Arial" w:cs="Arial"/>
          <w:b/>
          <w:bCs/>
          <w:szCs w:val="24"/>
          <w:u w:val="single"/>
        </w:rPr>
      </w:pPr>
      <w:r w:rsidRPr="00040C77">
        <w:rPr>
          <w:rFonts w:ascii="Arial" w:hAnsi="Arial" w:cs="Arial"/>
          <w:b/>
          <w:bCs/>
          <w:szCs w:val="24"/>
          <w:u w:val="single"/>
        </w:rPr>
        <w:t>Nature of Flock Records</w:t>
      </w:r>
    </w:p>
    <w:p w14:paraId="12BEBFE1" w14:textId="77777777" w:rsidR="000B48E1" w:rsidRPr="00040C77" w:rsidRDefault="000B48E1" w:rsidP="00040C77">
      <w:pPr>
        <w:ind w:left="709"/>
        <w:rPr>
          <w:rFonts w:ascii="Arial" w:hAnsi="Arial" w:cs="Arial"/>
          <w:b/>
          <w:bCs/>
          <w:szCs w:val="24"/>
          <w:u w:val="single"/>
        </w:rPr>
      </w:pPr>
    </w:p>
    <w:p w14:paraId="3AD3E2BF" w14:textId="77777777" w:rsidR="000B48E1" w:rsidRPr="00040C77" w:rsidRDefault="000B48E1" w:rsidP="00B03C95">
      <w:pPr>
        <w:numPr>
          <w:ilvl w:val="0"/>
          <w:numId w:val="19"/>
        </w:numPr>
        <w:tabs>
          <w:tab w:val="clear" w:pos="1440"/>
        </w:tabs>
        <w:ind w:left="709" w:hanging="709"/>
        <w:rPr>
          <w:rFonts w:ascii="Arial" w:hAnsi="Arial" w:cs="Arial"/>
          <w:szCs w:val="24"/>
        </w:rPr>
      </w:pPr>
      <w:r w:rsidRPr="00040C77">
        <w:rPr>
          <w:rFonts w:ascii="Arial" w:hAnsi="Arial" w:cs="Arial"/>
          <w:szCs w:val="24"/>
        </w:rPr>
        <w:t xml:space="preserve">Maintain a flock record in the form required by the Department giving the following details: </w:t>
      </w:r>
    </w:p>
    <w:p w14:paraId="6DAE8237" w14:textId="77777777" w:rsidR="000B48E1" w:rsidRPr="00040C77" w:rsidRDefault="000B48E1" w:rsidP="00040C77">
      <w:pPr>
        <w:ind w:left="709"/>
        <w:rPr>
          <w:rFonts w:ascii="Arial" w:hAnsi="Arial" w:cs="Arial"/>
          <w:szCs w:val="24"/>
        </w:rPr>
      </w:pPr>
    </w:p>
    <w:p w14:paraId="5AC66719" w14:textId="77777777" w:rsidR="000B48E1" w:rsidRPr="00040C77" w:rsidRDefault="000B48E1" w:rsidP="00040C77">
      <w:pPr>
        <w:ind w:left="1418" w:hanging="709"/>
        <w:rPr>
          <w:rFonts w:ascii="Arial" w:hAnsi="Arial" w:cs="Arial"/>
          <w:szCs w:val="24"/>
        </w:rPr>
      </w:pPr>
      <w:r w:rsidRPr="00040C77">
        <w:rPr>
          <w:rFonts w:ascii="Arial" w:hAnsi="Arial" w:cs="Arial"/>
          <w:szCs w:val="24"/>
        </w:rPr>
        <w:t>(a)</w:t>
      </w:r>
      <w:r w:rsidRPr="00040C77">
        <w:rPr>
          <w:rFonts w:ascii="Arial" w:hAnsi="Arial" w:cs="Arial"/>
          <w:szCs w:val="24"/>
        </w:rPr>
        <w:tab/>
        <w:t>A full flock list of individual animals including identification, breed and sex;</w:t>
      </w:r>
    </w:p>
    <w:p w14:paraId="086E1250" w14:textId="77777777" w:rsidR="000B48E1" w:rsidRPr="00040C77" w:rsidRDefault="000B48E1" w:rsidP="00040C77">
      <w:pPr>
        <w:ind w:left="1418" w:hanging="709"/>
        <w:rPr>
          <w:rFonts w:ascii="Arial" w:hAnsi="Arial" w:cs="Arial"/>
          <w:szCs w:val="24"/>
        </w:rPr>
      </w:pPr>
      <w:r w:rsidRPr="00040C77">
        <w:rPr>
          <w:rFonts w:ascii="Arial" w:hAnsi="Arial" w:cs="Arial"/>
          <w:szCs w:val="24"/>
        </w:rPr>
        <w:t>(b)</w:t>
      </w:r>
      <w:r w:rsidRPr="00040C77">
        <w:rPr>
          <w:rFonts w:ascii="Arial" w:hAnsi="Arial" w:cs="Arial"/>
          <w:szCs w:val="24"/>
        </w:rPr>
        <w:tab/>
        <w:t>Details of dam and sire of all animals born;</w:t>
      </w:r>
    </w:p>
    <w:p w14:paraId="01C12D94" w14:textId="77777777" w:rsidR="000B48E1" w:rsidRPr="00040C77" w:rsidRDefault="000B48E1" w:rsidP="00040C77">
      <w:pPr>
        <w:ind w:left="1418" w:hanging="709"/>
        <w:rPr>
          <w:rFonts w:ascii="Arial" w:hAnsi="Arial" w:cs="Arial"/>
          <w:szCs w:val="24"/>
        </w:rPr>
      </w:pPr>
      <w:r w:rsidRPr="00040C77">
        <w:rPr>
          <w:rFonts w:ascii="Arial" w:hAnsi="Arial" w:cs="Arial"/>
          <w:szCs w:val="24"/>
        </w:rPr>
        <w:t>(c)</w:t>
      </w:r>
      <w:r w:rsidRPr="00040C77">
        <w:rPr>
          <w:rFonts w:ascii="Arial" w:hAnsi="Arial" w:cs="Arial"/>
          <w:szCs w:val="24"/>
        </w:rPr>
        <w:tab/>
        <w:t>A record of all movements on and off the premises identified by individual markings;</w:t>
      </w:r>
    </w:p>
    <w:p w14:paraId="6AFE482D" w14:textId="77777777" w:rsidR="000B48E1" w:rsidRPr="00040C77" w:rsidRDefault="000B48E1" w:rsidP="00040C77">
      <w:pPr>
        <w:ind w:left="1418" w:hanging="709"/>
        <w:rPr>
          <w:rFonts w:ascii="Arial" w:hAnsi="Arial" w:cs="Arial"/>
          <w:szCs w:val="24"/>
        </w:rPr>
      </w:pPr>
      <w:r w:rsidRPr="00040C77">
        <w:rPr>
          <w:rFonts w:ascii="Arial" w:hAnsi="Arial" w:cs="Arial"/>
          <w:szCs w:val="24"/>
        </w:rPr>
        <w:t>(d)</w:t>
      </w:r>
      <w:r w:rsidRPr="00040C77">
        <w:rPr>
          <w:rFonts w:ascii="Arial" w:hAnsi="Arial" w:cs="Arial"/>
          <w:szCs w:val="24"/>
        </w:rPr>
        <w:tab/>
        <w:t>A record of all deaths of animals;</w:t>
      </w:r>
    </w:p>
    <w:p w14:paraId="3823D625" w14:textId="77777777" w:rsidR="000B48E1" w:rsidRPr="00040C77" w:rsidRDefault="000B48E1" w:rsidP="00040C77">
      <w:pPr>
        <w:ind w:left="1418" w:hanging="709"/>
        <w:rPr>
          <w:rFonts w:ascii="Arial" w:hAnsi="Arial" w:cs="Arial"/>
          <w:szCs w:val="24"/>
        </w:rPr>
      </w:pPr>
      <w:r w:rsidRPr="00040C77">
        <w:rPr>
          <w:rFonts w:ascii="Arial" w:hAnsi="Arial" w:cs="Arial"/>
          <w:szCs w:val="24"/>
        </w:rPr>
        <w:t>(e)</w:t>
      </w:r>
      <w:r w:rsidRPr="00040C77">
        <w:rPr>
          <w:rFonts w:ascii="Arial" w:hAnsi="Arial" w:cs="Arial"/>
          <w:szCs w:val="24"/>
        </w:rPr>
        <w:tab/>
        <w:t>A record of all live births (within 7 days);</w:t>
      </w:r>
    </w:p>
    <w:p w14:paraId="51DB144B" w14:textId="77777777" w:rsidR="000B48E1" w:rsidRPr="00040C77" w:rsidRDefault="000B48E1" w:rsidP="00040C77">
      <w:pPr>
        <w:ind w:left="1418" w:hanging="709"/>
        <w:rPr>
          <w:rFonts w:ascii="Arial" w:hAnsi="Arial" w:cs="Arial"/>
          <w:szCs w:val="24"/>
        </w:rPr>
      </w:pPr>
      <w:r w:rsidRPr="00040C77">
        <w:rPr>
          <w:rFonts w:ascii="Arial" w:hAnsi="Arial" w:cs="Arial"/>
          <w:szCs w:val="24"/>
        </w:rPr>
        <w:t>(f)</w:t>
      </w:r>
      <w:r w:rsidRPr="00040C77">
        <w:rPr>
          <w:rFonts w:ascii="Arial" w:hAnsi="Arial" w:cs="Arial"/>
          <w:szCs w:val="24"/>
        </w:rPr>
        <w:tab/>
        <w:t xml:space="preserve">Agistments, </w:t>
      </w:r>
      <w:proofErr w:type="spellStart"/>
      <w:r w:rsidRPr="00040C77">
        <w:rPr>
          <w:rFonts w:ascii="Arial" w:hAnsi="Arial" w:cs="Arial"/>
          <w:szCs w:val="24"/>
        </w:rPr>
        <w:t>ie</w:t>
      </w:r>
      <w:proofErr w:type="spellEnd"/>
      <w:r w:rsidRPr="00040C77">
        <w:rPr>
          <w:rFonts w:ascii="Arial" w:hAnsi="Arial" w:cs="Arial"/>
          <w:szCs w:val="24"/>
        </w:rPr>
        <w:t xml:space="preserve"> pasturing on land not owned by the </w:t>
      </w:r>
      <w:proofErr w:type="spellStart"/>
      <w:r w:rsidRPr="00040C77">
        <w:rPr>
          <w:rFonts w:ascii="Arial" w:hAnsi="Arial" w:cs="Arial"/>
          <w:szCs w:val="24"/>
        </w:rPr>
        <w:t>flockowner</w:t>
      </w:r>
      <w:proofErr w:type="spellEnd"/>
      <w:r w:rsidRPr="00040C77">
        <w:rPr>
          <w:rFonts w:ascii="Arial" w:hAnsi="Arial" w:cs="Arial"/>
          <w:szCs w:val="24"/>
        </w:rPr>
        <w:t>;</w:t>
      </w:r>
    </w:p>
    <w:p w14:paraId="5CA66CB1" w14:textId="77777777" w:rsidR="000B48E1" w:rsidRPr="00040C77" w:rsidRDefault="000B48E1" w:rsidP="00040C77">
      <w:pPr>
        <w:ind w:left="1418" w:hanging="709"/>
        <w:rPr>
          <w:rFonts w:ascii="Arial" w:hAnsi="Arial" w:cs="Arial"/>
          <w:szCs w:val="24"/>
        </w:rPr>
      </w:pPr>
      <w:r w:rsidRPr="00040C77">
        <w:rPr>
          <w:rFonts w:ascii="Arial" w:hAnsi="Arial" w:cs="Arial"/>
          <w:szCs w:val="24"/>
        </w:rPr>
        <w:t>(g)</w:t>
      </w:r>
      <w:r w:rsidRPr="00040C77">
        <w:rPr>
          <w:rFonts w:ascii="Arial" w:hAnsi="Arial" w:cs="Arial"/>
          <w:szCs w:val="24"/>
        </w:rPr>
        <w:tab/>
        <w:t>Hiring of breeding males.</w:t>
      </w:r>
    </w:p>
    <w:p w14:paraId="77A4AE45" w14:textId="77777777" w:rsidR="000B48E1" w:rsidRPr="00040C77" w:rsidRDefault="000B48E1" w:rsidP="00040C77">
      <w:pPr>
        <w:pStyle w:val="Heading2"/>
        <w:ind w:left="709"/>
        <w:rPr>
          <w:rFonts w:ascii="Arial" w:hAnsi="Arial" w:cs="Arial"/>
          <w:color w:val="auto"/>
          <w:szCs w:val="24"/>
          <w:u w:val="single"/>
        </w:rPr>
      </w:pPr>
      <w:r w:rsidRPr="00040C77">
        <w:rPr>
          <w:rFonts w:ascii="Arial" w:hAnsi="Arial" w:cs="Arial"/>
          <w:color w:val="auto"/>
          <w:szCs w:val="24"/>
          <w:u w:val="single"/>
        </w:rPr>
        <w:t xml:space="preserve">Notification of Contact with non-Register Animals </w:t>
      </w:r>
    </w:p>
    <w:p w14:paraId="03BE8375" w14:textId="77777777" w:rsidR="000B48E1" w:rsidRPr="00040C77" w:rsidRDefault="000B48E1" w:rsidP="00040C77">
      <w:pPr>
        <w:pStyle w:val="BodyTextIndent2"/>
        <w:numPr>
          <w:ilvl w:val="0"/>
          <w:numId w:val="19"/>
        </w:numPr>
        <w:tabs>
          <w:tab w:val="clear" w:pos="1440"/>
        </w:tabs>
        <w:ind w:left="720"/>
      </w:pPr>
      <w:r w:rsidRPr="00040C77">
        <w:t xml:space="preserve">Take all possible precautions to keep the flock within the approved premises and ensure that it does not come into contact with animals </w:t>
      </w:r>
      <w:r w:rsidR="00DD1EA9" w:rsidRPr="00040C77">
        <w:t xml:space="preserve">from a lower Status Flock. The flock owner </w:t>
      </w:r>
      <w:r w:rsidRPr="00040C77">
        <w:t>shall immediately notify the Department of any straying or other accidental contact with animals</w:t>
      </w:r>
      <w:r w:rsidR="00DD1EA9" w:rsidRPr="00040C77">
        <w:t xml:space="preserve"> from a lower Status Flock</w:t>
      </w:r>
      <w:r w:rsidRPr="00040C77">
        <w:t>.</w:t>
      </w:r>
      <w:r w:rsidR="004F2053" w:rsidRPr="00040C77">
        <w:t xml:space="preserve"> If your flock is registered as Negligible Risk Status you must ensure that any animals moved onto your premises come from flocks that are also of the same status.  If you bought in animals from a Controlled Risk Status flock then your flock status </w:t>
      </w:r>
      <w:r w:rsidR="00DD1EA9" w:rsidRPr="00040C77">
        <w:t xml:space="preserve">will </w:t>
      </w:r>
      <w:r w:rsidR="004F2053" w:rsidRPr="00040C77">
        <w:t>be downgraded</w:t>
      </w:r>
      <w:r w:rsidR="00DD1EA9" w:rsidRPr="00040C77">
        <w:t xml:space="preserve"> to a Controlled Risk Status </w:t>
      </w:r>
      <w:r w:rsidR="000427A4" w:rsidRPr="00040C77">
        <w:t>flock.</w:t>
      </w:r>
    </w:p>
    <w:p w14:paraId="3EC5D2AE" w14:textId="77777777" w:rsidR="004F2053" w:rsidRPr="00040C77" w:rsidRDefault="004F2053" w:rsidP="00040C77">
      <w:pPr>
        <w:pStyle w:val="BodyTextIndent2"/>
        <w:ind w:left="709" w:firstLine="0"/>
      </w:pPr>
    </w:p>
    <w:p w14:paraId="4630395F" w14:textId="77777777" w:rsidR="000B48E1" w:rsidRPr="00040C77" w:rsidRDefault="000B48E1" w:rsidP="00040C77">
      <w:pPr>
        <w:pStyle w:val="BodyTextIndent2"/>
        <w:ind w:left="709" w:firstLine="0"/>
        <w:rPr>
          <w:b/>
          <w:bCs/>
          <w:u w:val="single"/>
        </w:rPr>
      </w:pPr>
      <w:r w:rsidRPr="00040C77">
        <w:rPr>
          <w:b/>
          <w:bCs/>
          <w:u w:val="single"/>
        </w:rPr>
        <w:t>Management System</w:t>
      </w:r>
    </w:p>
    <w:p w14:paraId="4315DB63" w14:textId="77777777" w:rsidR="000B48E1" w:rsidRPr="00040C77" w:rsidRDefault="000B48E1" w:rsidP="00040C77">
      <w:pPr>
        <w:ind w:left="709"/>
        <w:rPr>
          <w:rFonts w:ascii="Arial" w:hAnsi="Arial" w:cs="Arial"/>
          <w:szCs w:val="24"/>
        </w:rPr>
      </w:pPr>
    </w:p>
    <w:p w14:paraId="388E31B1" w14:textId="77777777" w:rsidR="000B48E1" w:rsidRPr="00040C77" w:rsidRDefault="000B48E1" w:rsidP="00040C77">
      <w:pPr>
        <w:pStyle w:val="BodyTextIndent3"/>
        <w:ind w:left="720" w:hanging="720"/>
      </w:pPr>
      <w:r w:rsidRPr="00040C77">
        <w:t>IV.</w:t>
      </w:r>
      <w:r w:rsidRPr="00040C77">
        <w:tab/>
        <w:t>Notify the Department before any substantial change to the flock management system on the approved premises is undertaken, e.g. change of use of buildings, introduction of winter housing, etc.</w:t>
      </w:r>
    </w:p>
    <w:p w14:paraId="42152D24" w14:textId="77777777" w:rsidR="000B48E1" w:rsidRPr="00040C77" w:rsidRDefault="000B48E1" w:rsidP="00D21987">
      <w:pPr>
        <w:pStyle w:val="Heading6"/>
        <w:ind w:left="709"/>
        <w:jc w:val="both"/>
        <w:rPr>
          <w:rFonts w:ascii="Arial" w:hAnsi="Arial" w:cs="Arial"/>
          <w:sz w:val="24"/>
          <w:szCs w:val="24"/>
          <w:u w:val="single"/>
        </w:rPr>
      </w:pPr>
      <w:r w:rsidRPr="00040C77">
        <w:rPr>
          <w:rFonts w:ascii="Arial" w:hAnsi="Arial" w:cs="Arial"/>
          <w:sz w:val="24"/>
          <w:szCs w:val="24"/>
          <w:u w:val="single"/>
        </w:rPr>
        <w:t>Precautions Against Contamination</w:t>
      </w:r>
    </w:p>
    <w:p w14:paraId="41718FC0" w14:textId="77777777" w:rsidR="000B48E1" w:rsidRPr="00040C77" w:rsidRDefault="000B48E1" w:rsidP="00D21987">
      <w:pPr>
        <w:ind w:left="709"/>
        <w:jc w:val="both"/>
        <w:rPr>
          <w:rFonts w:ascii="Arial" w:hAnsi="Arial" w:cs="Arial"/>
          <w:szCs w:val="24"/>
        </w:rPr>
      </w:pPr>
    </w:p>
    <w:p w14:paraId="3CA49224" w14:textId="77777777" w:rsidR="000B48E1" w:rsidRPr="00040C77" w:rsidRDefault="000B48E1" w:rsidP="00040C77">
      <w:pPr>
        <w:ind w:left="709" w:hanging="709"/>
        <w:rPr>
          <w:rFonts w:ascii="Arial" w:hAnsi="Arial" w:cs="Arial"/>
          <w:szCs w:val="24"/>
        </w:rPr>
      </w:pPr>
      <w:r w:rsidRPr="00040C77">
        <w:rPr>
          <w:rFonts w:ascii="Arial" w:hAnsi="Arial" w:cs="Arial"/>
          <w:szCs w:val="24"/>
        </w:rPr>
        <w:t>V.</w:t>
      </w:r>
      <w:r w:rsidRPr="00040C77">
        <w:rPr>
          <w:rFonts w:ascii="Arial" w:hAnsi="Arial" w:cs="Arial"/>
          <w:szCs w:val="24"/>
        </w:rPr>
        <w:tab/>
        <w:t>Comply with any written notification from the Department requiring:</w:t>
      </w:r>
    </w:p>
    <w:p w14:paraId="10873D4E" w14:textId="77777777" w:rsidR="000B48E1" w:rsidRPr="00040C77" w:rsidRDefault="000B48E1" w:rsidP="00040C77">
      <w:pPr>
        <w:ind w:left="709"/>
        <w:rPr>
          <w:rFonts w:ascii="Arial" w:hAnsi="Arial" w:cs="Arial"/>
          <w:szCs w:val="24"/>
        </w:rPr>
      </w:pPr>
    </w:p>
    <w:p w14:paraId="2F47A517" w14:textId="77777777" w:rsidR="000B48E1" w:rsidRPr="00040C77" w:rsidRDefault="000B48E1" w:rsidP="00040C77">
      <w:pPr>
        <w:ind w:left="1418" w:hanging="709"/>
        <w:rPr>
          <w:rFonts w:ascii="Arial" w:hAnsi="Arial" w:cs="Arial"/>
          <w:szCs w:val="24"/>
        </w:rPr>
      </w:pPr>
      <w:r w:rsidRPr="00040C77">
        <w:rPr>
          <w:rFonts w:ascii="Arial" w:hAnsi="Arial" w:cs="Arial"/>
          <w:szCs w:val="24"/>
        </w:rPr>
        <w:t>(a)</w:t>
      </w:r>
      <w:r w:rsidRPr="00040C77">
        <w:rPr>
          <w:rFonts w:ascii="Arial" w:hAnsi="Arial" w:cs="Arial"/>
          <w:szCs w:val="24"/>
        </w:rPr>
        <w:tab/>
        <w:t>Isolation of any animal or any contaminated material or article;</w:t>
      </w:r>
    </w:p>
    <w:p w14:paraId="6A952F55" w14:textId="77777777" w:rsidR="000B48E1" w:rsidRPr="00040C77" w:rsidRDefault="000B48E1" w:rsidP="00040C77">
      <w:pPr>
        <w:ind w:left="1418" w:hanging="709"/>
        <w:rPr>
          <w:rFonts w:ascii="Arial" w:hAnsi="Arial" w:cs="Arial"/>
          <w:szCs w:val="24"/>
        </w:rPr>
      </w:pPr>
      <w:r w:rsidRPr="00040C77">
        <w:rPr>
          <w:rFonts w:ascii="Arial" w:hAnsi="Arial" w:cs="Arial"/>
          <w:szCs w:val="24"/>
        </w:rPr>
        <w:t>(b)</w:t>
      </w:r>
      <w:r w:rsidRPr="00040C77">
        <w:rPr>
          <w:rFonts w:ascii="Arial" w:hAnsi="Arial" w:cs="Arial"/>
          <w:szCs w:val="24"/>
        </w:rPr>
        <w:tab/>
        <w:t>Cleansing and disinfection of any specified part of the premises;</w:t>
      </w:r>
    </w:p>
    <w:p w14:paraId="7845B0C2" w14:textId="77777777" w:rsidR="000B48E1" w:rsidRPr="00040C77" w:rsidRDefault="000B48E1" w:rsidP="00040C77">
      <w:pPr>
        <w:ind w:left="1418" w:hanging="709"/>
        <w:rPr>
          <w:rFonts w:ascii="Arial" w:hAnsi="Arial" w:cs="Arial"/>
          <w:szCs w:val="24"/>
        </w:rPr>
      </w:pPr>
      <w:r w:rsidRPr="00040C77">
        <w:rPr>
          <w:rFonts w:ascii="Arial" w:hAnsi="Arial" w:cs="Arial"/>
          <w:szCs w:val="24"/>
        </w:rPr>
        <w:t>(c)</w:t>
      </w:r>
      <w:r w:rsidRPr="00040C77">
        <w:rPr>
          <w:rFonts w:ascii="Arial" w:hAnsi="Arial" w:cs="Arial"/>
          <w:szCs w:val="24"/>
        </w:rPr>
        <w:tab/>
        <w:t>Prevention of access by animals to specified land and buildings;</w:t>
      </w:r>
    </w:p>
    <w:p w14:paraId="249AFD5C" w14:textId="77777777" w:rsidR="000B48E1" w:rsidRPr="00040C77" w:rsidRDefault="000B48E1" w:rsidP="00040C77">
      <w:pPr>
        <w:ind w:left="1418" w:hanging="709"/>
        <w:rPr>
          <w:rFonts w:ascii="Arial" w:hAnsi="Arial" w:cs="Arial"/>
          <w:szCs w:val="24"/>
        </w:rPr>
      </w:pPr>
      <w:r w:rsidRPr="00040C77">
        <w:rPr>
          <w:rFonts w:ascii="Arial" w:hAnsi="Arial" w:cs="Arial"/>
          <w:szCs w:val="24"/>
        </w:rPr>
        <w:t>(d)</w:t>
      </w:r>
      <w:r w:rsidRPr="00040C77">
        <w:rPr>
          <w:rFonts w:ascii="Arial" w:hAnsi="Arial" w:cs="Arial"/>
          <w:szCs w:val="24"/>
        </w:rPr>
        <w:tab/>
        <w:t>Any other reasonable action necessary to safeguard the flock or limit the spread of infection.</w:t>
      </w:r>
    </w:p>
    <w:p w14:paraId="68F68810" w14:textId="77777777" w:rsidR="000B48E1" w:rsidRPr="00040C77" w:rsidRDefault="000B48E1" w:rsidP="00040C77">
      <w:pPr>
        <w:pStyle w:val="Heading2"/>
        <w:tabs>
          <w:tab w:val="left" w:pos="1260"/>
        </w:tabs>
        <w:ind w:left="709"/>
        <w:rPr>
          <w:rFonts w:ascii="Arial" w:hAnsi="Arial" w:cs="Arial"/>
          <w:szCs w:val="24"/>
          <w:u w:val="single"/>
        </w:rPr>
      </w:pPr>
      <w:r w:rsidRPr="00040C77">
        <w:rPr>
          <w:rFonts w:ascii="Arial" w:hAnsi="Arial" w:cs="Arial"/>
          <w:color w:val="auto"/>
          <w:szCs w:val="24"/>
          <w:u w:val="single"/>
        </w:rPr>
        <w:t>Semen/Ova</w:t>
      </w:r>
    </w:p>
    <w:p w14:paraId="54CEBF41" w14:textId="77777777" w:rsidR="000B48E1" w:rsidRPr="00040C77" w:rsidRDefault="000B48E1" w:rsidP="00040C77">
      <w:pPr>
        <w:ind w:left="709" w:hanging="709"/>
        <w:rPr>
          <w:rFonts w:ascii="Arial" w:hAnsi="Arial" w:cs="Arial"/>
          <w:szCs w:val="24"/>
        </w:rPr>
      </w:pPr>
      <w:r w:rsidRPr="00040C77">
        <w:rPr>
          <w:rFonts w:ascii="Arial" w:hAnsi="Arial" w:cs="Arial"/>
          <w:szCs w:val="24"/>
        </w:rPr>
        <w:t>VI.</w:t>
      </w:r>
      <w:r w:rsidRPr="00040C77">
        <w:rPr>
          <w:rFonts w:ascii="Arial" w:hAnsi="Arial" w:cs="Arial"/>
          <w:szCs w:val="24"/>
        </w:rPr>
        <w:tab/>
        <w:t>Ensure that no sheep semen, ova or fertilised embryos are brought onto the premises which are from non-Scrapie Monitored animals or non ARR/ARR animals.</w:t>
      </w:r>
      <w:r w:rsidR="00BD23ED" w:rsidRPr="00040C77">
        <w:rPr>
          <w:rFonts w:ascii="Arial" w:hAnsi="Arial" w:cs="Arial"/>
          <w:szCs w:val="24"/>
        </w:rPr>
        <w:t xml:space="preserve"> For controls on Semen/Embryos see Annex 1.</w:t>
      </w:r>
    </w:p>
    <w:p w14:paraId="1A8BFA9B" w14:textId="77777777" w:rsidR="000B48E1" w:rsidRPr="00040C77" w:rsidRDefault="000B48E1" w:rsidP="00040C77">
      <w:pPr>
        <w:pStyle w:val="Heading2"/>
        <w:ind w:left="709"/>
        <w:rPr>
          <w:rFonts w:ascii="Arial" w:hAnsi="Arial" w:cs="Arial"/>
          <w:szCs w:val="24"/>
          <w:u w:val="single"/>
        </w:rPr>
      </w:pPr>
      <w:r w:rsidRPr="00040C77">
        <w:rPr>
          <w:rFonts w:ascii="Arial" w:hAnsi="Arial" w:cs="Arial"/>
          <w:color w:val="auto"/>
          <w:szCs w:val="24"/>
          <w:u w:val="single"/>
        </w:rPr>
        <w:t>Assistance</w:t>
      </w:r>
    </w:p>
    <w:p w14:paraId="0719C58F" w14:textId="77777777" w:rsidR="000B48E1" w:rsidRPr="00040C77" w:rsidRDefault="000B48E1" w:rsidP="00040C77">
      <w:pPr>
        <w:ind w:left="709" w:hanging="709"/>
        <w:rPr>
          <w:rFonts w:ascii="Arial" w:hAnsi="Arial" w:cs="Arial"/>
          <w:szCs w:val="24"/>
        </w:rPr>
      </w:pPr>
      <w:r w:rsidRPr="00040C77">
        <w:rPr>
          <w:rFonts w:ascii="Arial" w:hAnsi="Arial" w:cs="Arial"/>
          <w:szCs w:val="24"/>
        </w:rPr>
        <w:lastRenderedPageBreak/>
        <w:t>VII.</w:t>
      </w:r>
      <w:r w:rsidRPr="00040C77">
        <w:rPr>
          <w:rFonts w:ascii="Arial" w:hAnsi="Arial" w:cs="Arial"/>
          <w:szCs w:val="24"/>
        </w:rPr>
        <w:tab/>
        <w:t>Provide all necessary facilities and assistance to enable an officer or authorised agent of the Department to inspect animals, premises and records and furnish such information as may reasonably be required for the purposes of the nominated Register.</w:t>
      </w:r>
    </w:p>
    <w:p w14:paraId="02BCA9BD" w14:textId="77777777" w:rsidR="000B48E1" w:rsidRPr="00040C77" w:rsidRDefault="000B48E1" w:rsidP="00D21987">
      <w:pPr>
        <w:pStyle w:val="Heading2"/>
        <w:ind w:left="709"/>
        <w:jc w:val="both"/>
        <w:rPr>
          <w:rFonts w:ascii="Arial" w:hAnsi="Arial" w:cs="Arial"/>
          <w:szCs w:val="24"/>
          <w:u w:val="single"/>
        </w:rPr>
      </w:pPr>
      <w:r w:rsidRPr="00040C77">
        <w:rPr>
          <w:rFonts w:ascii="Arial" w:hAnsi="Arial" w:cs="Arial"/>
          <w:color w:val="auto"/>
          <w:szCs w:val="24"/>
          <w:u w:val="single"/>
        </w:rPr>
        <w:t>Marking of Animals</w:t>
      </w:r>
    </w:p>
    <w:p w14:paraId="1AC86046" w14:textId="77777777" w:rsidR="000B48E1" w:rsidRPr="00040C77" w:rsidRDefault="000B48E1" w:rsidP="00040C77">
      <w:pPr>
        <w:ind w:left="709" w:hanging="709"/>
        <w:rPr>
          <w:rFonts w:ascii="Arial" w:hAnsi="Arial" w:cs="Arial"/>
          <w:szCs w:val="24"/>
        </w:rPr>
      </w:pPr>
      <w:r w:rsidRPr="00040C77">
        <w:rPr>
          <w:rFonts w:ascii="Arial" w:hAnsi="Arial" w:cs="Arial"/>
          <w:szCs w:val="24"/>
        </w:rPr>
        <w:t>VIII.</w:t>
      </w:r>
      <w:r w:rsidRPr="00040C77">
        <w:rPr>
          <w:rFonts w:ascii="Arial" w:hAnsi="Arial" w:cs="Arial"/>
          <w:szCs w:val="24"/>
        </w:rPr>
        <w:tab/>
        <w:t xml:space="preserve">Permit the Department to paint, stamp, tag, clip or otherwise mark any animal in the flock and shall not permit the removal, </w:t>
      </w:r>
      <w:proofErr w:type="gramStart"/>
      <w:r w:rsidRPr="00040C77">
        <w:rPr>
          <w:rFonts w:ascii="Arial" w:hAnsi="Arial" w:cs="Arial"/>
          <w:szCs w:val="24"/>
        </w:rPr>
        <w:t>obliteration</w:t>
      </w:r>
      <w:proofErr w:type="gramEnd"/>
      <w:r w:rsidRPr="00040C77">
        <w:rPr>
          <w:rFonts w:ascii="Arial" w:hAnsi="Arial" w:cs="Arial"/>
          <w:szCs w:val="24"/>
        </w:rPr>
        <w:t xml:space="preserve"> or duplication of such a mark.</w:t>
      </w:r>
    </w:p>
    <w:p w14:paraId="14222225" w14:textId="77777777" w:rsidR="000B48E1" w:rsidRPr="00040C77" w:rsidRDefault="000B48E1" w:rsidP="00040C77">
      <w:pPr>
        <w:pStyle w:val="Heading2"/>
        <w:ind w:left="709"/>
        <w:rPr>
          <w:rFonts w:ascii="Arial" w:hAnsi="Arial" w:cs="Arial"/>
          <w:szCs w:val="24"/>
          <w:u w:val="single"/>
        </w:rPr>
      </w:pPr>
      <w:r w:rsidRPr="00040C77">
        <w:rPr>
          <w:rFonts w:ascii="Arial" w:hAnsi="Arial" w:cs="Arial"/>
          <w:color w:val="auto"/>
          <w:szCs w:val="24"/>
          <w:u w:val="single"/>
        </w:rPr>
        <w:t>Suspicion of Infection</w:t>
      </w:r>
    </w:p>
    <w:p w14:paraId="7C849F35" w14:textId="77777777" w:rsidR="000B48E1" w:rsidRPr="00040C77" w:rsidRDefault="000B48E1" w:rsidP="00040C77">
      <w:pPr>
        <w:ind w:left="709" w:hanging="709"/>
        <w:rPr>
          <w:rFonts w:ascii="Arial" w:hAnsi="Arial" w:cs="Arial"/>
          <w:szCs w:val="24"/>
        </w:rPr>
      </w:pPr>
      <w:r w:rsidRPr="00040C77">
        <w:rPr>
          <w:rFonts w:ascii="Arial" w:hAnsi="Arial" w:cs="Arial"/>
          <w:szCs w:val="24"/>
        </w:rPr>
        <w:t>IX.</w:t>
      </w:r>
      <w:r w:rsidRPr="00040C77">
        <w:rPr>
          <w:rFonts w:ascii="Arial" w:hAnsi="Arial" w:cs="Arial"/>
          <w:szCs w:val="24"/>
        </w:rPr>
        <w:tab/>
        <w:t>Notify the Department of any signs of nervous disorder or itching among animals in a Registered flock on approved premises.</w:t>
      </w:r>
    </w:p>
    <w:p w14:paraId="06DCB62F" w14:textId="77777777" w:rsidR="000B48E1" w:rsidRPr="00040C77" w:rsidRDefault="000B48E1" w:rsidP="00040C77">
      <w:pPr>
        <w:pStyle w:val="Heading7"/>
        <w:ind w:left="709"/>
        <w:rPr>
          <w:rFonts w:ascii="Arial" w:hAnsi="Arial" w:cs="Arial"/>
          <w:b/>
          <w:u w:val="single"/>
        </w:rPr>
      </w:pPr>
      <w:r w:rsidRPr="00040C77">
        <w:rPr>
          <w:rFonts w:ascii="Arial" w:hAnsi="Arial" w:cs="Arial"/>
          <w:b/>
          <w:u w:val="single"/>
        </w:rPr>
        <w:t>Preservation of Records</w:t>
      </w:r>
    </w:p>
    <w:p w14:paraId="5C45DB5A" w14:textId="77777777" w:rsidR="000B48E1" w:rsidRPr="00040C77" w:rsidRDefault="000B48E1" w:rsidP="00040C77">
      <w:pPr>
        <w:ind w:left="709"/>
        <w:rPr>
          <w:rFonts w:ascii="Arial" w:hAnsi="Arial" w:cs="Arial"/>
          <w:szCs w:val="24"/>
        </w:rPr>
      </w:pPr>
    </w:p>
    <w:p w14:paraId="7EFCE0F6" w14:textId="77777777" w:rsidR="000B48E1" w:rsidRPr="00040C77" w:rsidRDefault="000B48E1" w:rsidP="00040C77">
      <w:pPr>
        <w:ind w:left="709" w:hanging="709"/>
        <w:rPr>
          <w:rFonts w:ascii="Arial" w:hAnsi="Arial" w:cs="Arial"/>
          <w:szCs w:val="24"/>
        </w:rPr>
      </w:pPr>
      <w:r w:rsidRPr="00040C77">
        <w:rPr>
          <w:rFonts w:ascii="Arial" w:hAnsi="Arial" w:cs="Arial"/>
          <w:szCs w:val="24"/>
        </w:rPr>
        <w:t>X.</w:t>
      </w:r>
      <w:r w:rsidRPr="00040C77">
        <w:rPr>
          <w:rFonts w:ascii="Arial" w:hAnsi="Arial" w:cs="Arial"/>
          <w:szCs w:val="24"/>
        </w:rPr>
        <w:tab/>
        <w:t>Retain the records as required in paragraph 41(II) for not less than 10 years from the time the entry was made or after the animal was disposed of and make these available to an officer of the Department at any reasonable time as required.  These records are in addition to any records required to be kept under existing statutory legislation.</w:t>
      </w:r>
    </w:p>
    <w:p w14:paraId="464F3255" w14:textId="77777777" w:rsidR="000B48E1" w:rsidRPr="00040C77" w:rsidRDefault="000B48E1" w:rsidP="00040C77">
      <w:pPr>
        <w:rPr>
          <w:rFonts w:ascii="Arial" w:hAnsi="Arial" w:cs="Arial"/>
          <w:szCs w:val="24"/>
        </w:rPr>
      </w:pPr>
    </w:p>
    <w:p w14:paraId="674AAF2F" w14:textId="77777777" w:rsidR="0036691D" w:rsidRPr="00040C77" w:rsidRDefault="0036691D" w:rsidP="00040C77">
      <w:pPr>
        <w:rPr>
          <w:rFonts w:ascii="Arial" w:hAnsi="Arial" w:cs="Arial"/>
          <w:szCs w:val="24"/>
        </w:rPr>
      </w:pPr>
    </w:p>
    <w:p w14:paraId="372F82C7" w14:textId="77777777" w:rsidR="00D40A0D" w:rsidRPr="00040C77" w:rsidRDefault="00D40A0D" w:rsidP="00040C77">
      <w:pPr>
        <w:rPr>
          <w:rFonts w:ascii="Arial" w:hAnsi="Arial" w:cs="Arial"/>
          <w:szCs w:val="24"/>
        </w:rPr>
      </w:pPr>
    </w:p>
    <w:p w14:paraId="34B8EAEE" w14:textId="77777777" w:rsidR="0036691D" w:rsidRPr="00040C77" w:rsidRDefault="0036691D" w:rsidP="00040C77">
      <w:pPr>
        <w:rPr>
          <w:rFonts w:ascii="Arial" w:hAnsi="Arial" w:cs="Arial"/>
          <w:szCs w:val="24"/>
        </w:rPr>
      </w:pPr>
    </w:p>
    <w:p w14:paraId="35196FBF" w14:textId="77777777" w:rsidR="004174E8" w:rsidRPr="00040C77" w:rsidRDefault="004174E8" w:rsidP="00040C77">
      <w:pPr>
        <w:rPr>
          <w:rFonts w:ascii="Arial" w:hAnsi="Arial" w:cs="Arial"/>
          <w:b/>
          <w:bCs/>
          <w:szCs w:val="24"/>
          <w:u w:val="single"/>
        </w:rPr>
      </w:pPr>
      <w:r w:rsidRPr="00040C77">
        <w:rPr>
          <w:rFonts w:ascii="Arial" w:hAnsi="Arial" w:cs="Arial"/>
          <w:b/>
          <w:bCs/>
          <w:szCs w:val="24"/>
          <w:u w:val="single"/>
        </w:rPr>
        <w:t>Annex 1</w:t>
      </w:r>
    </w:p>
    <w:p w14:paraId="2BE0D093" w14:textId="77777777" w:rsidR="004174E8" w:rsidRPr="00040C77" w:rsidRDefault="004174E8" w:rsidP="00040C77">
      <w:pPr>
        <w:rPr>
          <w:rFonts w:ascii="Arial" w:hAnsi="Arial" w:cs="Arial"/>
          <w:b/>
          <w:bCs/>
          <w:szCs w:val="24"/>
          <w:u w:val="single"/>
        </w:rPr>
      </w:pPr>
    </w:p>
    <w:p w14:paraId="6AAE573D" w14:textId="77777777" w:rsidR="004174E8" w:rsidRPr="00040C77" w:rsidRDefault="004174E8" w:rsidP="00040C77">
      <w:pPr>
        <w:rPr>
          <w:rFonts w:ascii="Arial" w:hAnsi="Arial" w:cs="Arial"/>
          <w:b/>
          <w:bCs/>
          <w:szCs w:val="24"/>
          <w:u w:val="single"/>
        </w:rPr>
      </w:pPr>
    </w:p>
    <w:p w14:paraId="3D55B612" w14:textId="77777777" w:rsidR="004174E8" w:rsidRPr="00040C77" w:rsidRDefault="004174E8" w:rsidP="00040C77">
      <w:pPr>
        <w:pStyle w:val="PlainText"/>
        <w:ind w:left="709"/>
        <w:rPr>
          <w:rFonts w:ascii="Arial" w:hAnsi="Arial" w:cs="Arial"/>
          <w:sz w:val="24"/>
          <w:szCs w:val="24"/>
        </w:rPr>
      </w:pPr>
      <w:proofErr w:type="spellStart"/>
      <w:r w:rsidRPr="00040C77">
        <w:rPr>
          <w:rFonts w:ascii="Arial" w:hAnsi="Arial" w:cs="Arial"/>
          <w:sz w:val="24"/>
          <w:szCs w:val="24"/>
          <w:lang w:val="en-GB"/>
        </w:rPr>
        <w:t>T</w:t>
      </w:r>
      <w:r w:rsidRPr="00040C77">
        <w:rPr>
          <w:rFonts w:ascii="Arial" w:hAnsi="Arial" w:cs="Arial"/>
          <w:sz w:val="24"/>
          <w:szCs w:val="24"/>
        </w:rPr>
        <w:t>o</w:t>
      </w:r>
      <w:proofErr w:type="spellEnd"/>
      <w:r w:rsidRPr="00040C77">
        <w:rPr>
          <w:rFonts w:ascii="Arial" w:hAnsi="Arial" w:cs="Arial"/>
          <w:sz w:val="24"/>
          <w:szCs w:val="24"/>
        </w:rPr>
        <w:t xml:space="preserve"> note that Regulation No 630/2013 amending 4.2 of Annex VIII of 999/2001 relates to Intra-Union trade in semen and embryos:</w:t>
      </w:r>
    </w:p>
    <w:p w14:paraId="1C36B47F" w14:textId="77777777" w:rsidR="004174E8" w:rsidRPr="00040C77" w:rsidRDefault="004174E8" w:rsidP="00040C77">
      <w:pPr>
        <w:pStyle w:val="PlainText"/>
        <w:rPr>
          <w:rFonts w:ascii="Arial" w:hAnsi="Arial" w:cs="Arial"/>
          <w:sz w:val="24"/>
          <w:szCs w:val="24"/>
          <w:lang w:val="en-GB"/>
        </w:rPr>
      </w:pPr>
    </w:p>
    <w:p w14:paraId="79B72B73" w14:textId="77777777" w:rsidR="004174E8" w:rsidRPr="00040C77" w:rsidRDefault="004174E8" w:rsidP="00040C77">
      <w:pPr>
        <w:pStyle w:val="PlainText"/>
        <w:ind w:left="709"/>
        <w:rPr>
          <w:rFonts w:ascii="Arial" w:hAnsi="Arial" w:cs="Arial"/>
          <w:sz w:val="24"/>
          <w:szCs w:val="24"/>
        </w:rPr>
      </w:pPr>
      <w:r w:rsidRPr="00040C77">
        <w:rPr>
          <w:rFonts w:ascii="Arial" w:hAnsi="Arial" w:cs="Arial"/>
          <w:sz w:val="24"/>
          <w:szCs w:val="24"/>
        </w:rPr>
        <w:t xml:space="preserve">4.2. </w:t>
      </w:r>
      <w:r w:rsidRPr="00040C77">
        <w:rPr>
          <w:rFonts w:ascii="Arial" w:hAnsi="Arial" w:cs="Arial"/>
          <w:sz w:val="24"/>
          <w:szCs w:val="24"/>
        </w:rPr>
        <w:tab/>
        <w:t>semen and embryos of ovine and caprine animals shall:</w:t>
      </w:r>
    </w:p>
    <w:p w14:paraId="030AC747" w14:textId="77777777" w:rsidR="004174E8" w:rsidRPr="00040C77" w:rsidRDefault="004174E8" w:rsidP="00040C77">
      <w:pPr>
        <w:pStyle w:val="PlainText"/>
        <w:rPr>
          <w:rFonts w:ascii="Arial" w:hAnsi="Arial" w:cs="Arial"/>
          <w:sz w:val="24"/>
          <w:szCs w:val="24"/>
          <w:lang w:val="en-GB"/>
        </w:rPr>
      </w:pPr>
    </w:p>
    <w:p w14:paraId="4F8BA2DE" w14:textId="77777777" w:rsidR="004174E8" w:rsidRPr="00040C77" w:rsidRDefault="004174E8" w:rsidP="00040C77">
      <w:pPr>
        <w:ind w:left="1418" w:hanging="709"/>
        <w:rPr>
          <w:rFonts w:ascii="Arial" w:hAnsi="Arial" w:cs="Arial"/>
          <w:szCs w:val="24"/>
        </w:rPr>
      </w:pPr>
      <w:r w:rsidRPr="00040C77">
        <w:rPr>
          <w:rFonts w:ascii="Arial" w:hAnsi="Arial" w:cs="Arial"/>
          <w:szCs w:val="24"/>
        </w:rPr>
        <w:t>(a)</w:t>
      </w:r>
      <w:r w:rsidR="00D40A0D" w:rsidRPr="00040C77">
        <w:rPr>
          <w:rFonts w:ascii="Arial" w:hAnsi="Arial" w:cs="Arial"/>
          <w:szCs w:val="24"/>
        </w:rPr>
        <w:tab/>
      </w:r>
      <w:r w:rsidRPr="00040C77">
        <w:rPr>
          <w:rFonts w:ascii="Arial" w:hAnsi="Arial" w:cs="Arial"/>
          <w:szCs w:val="24"/>
        </w:rPr>
        <w:t>be collected from animals which have been kept continuously since birth on a holding or holdings with a negligible risk or a controlled risk of classical scrapie; or</w:t>
      </w:r>
    </w:p>
    <w:p w14:paraId="3AF401B5" w14:textId="77777777" w:rsidR="004174E8" w:rsidRPr="00040C77" w:rsidRDefault="00D40A0D" w:rsidP="00040C77">
      <w:pPr>
        <w:ind w:left="1418" w:hanging="709"/>
        <w:rPr>
          <w:rFonts w:ascii="Arial" w:hAnsi="Arial" w:cs="Arial"/>
          <w:szCs w:val="24"/>
        </w:rPr>
      </w:pPr>
      <w:r w:rsidRPr="00040C77">
        <w:rPr>
          <w:rFonts w:ascii="Arial" w:hAnsi="Arial" w:cs="Arial"/>
          <w:szCs w:val="24"/>
        </w:rPr>
        <w:t>(b)</w:t>
      </w:r>
      <w:r w:rsidRPr="00040C77">
        <w:rPr>
          <w:rFonts w:ascii="Arial" w:hAnsi="Arial" w:cs="Arial"/>
          <w:szCs w:val="24"/>
        </w:rPr>
        <w:tab/>
      </w:r>
      <w:r w:rsidR="004174E8" w:rsidRPr="00040C77">
        <w:rPr>
          <w:rFonts w:ascii="Arial" w:hAnsi="Arial" w:cs="Arial"/>
          <w:szCs w:val="24"/>
        </w:rPr>
        <w:t>be collected from animals which have been kept continuously for the last three years before the collection on a holding or holdings which have complied with all the requirements laid down in Part 1, point 1.3. (a) to (f) for three years; or</w:t>
      </w:r>
    </w:p>
    <w:p w14:paraId="3DF24C2E" w14:textId="77777777" w:rsidR="004174E8" w:rsidRPr="00040C77" w:rsidRDefault="00D40A0D" w:rsidP="00040C77">
      <w:pPr>
        <w:ind w:left="1418" w:hanging="709"/>
        <w:rPr>
          <w:rFonts w:ascii="Arial" w:hAnsi="Arial" w:cs="Arial"/>
          <w:szCs w:val="24"/>
        </w:rPr>
      </w:pPr>
      <w:r w:rsidRPr="00040C77">
        <w:rPr>
          <w:rFonts w:ascii="Arial" w:hAnsi="Arial" w:cs="Arial"/>
          <w:szCs w:val="24"/>
        </w:rPr>
        <w:t>(c)</w:t>
      </w:r>
      <w:r w:rsidRPr="00040C77">
        <w:rPr>
          <w:rFonts w:ascii="Arial" w:hAnsi="Arial" w:cs="Arial"/>
          <w:szCs w:val="24"/>
        </w:rPr>
        <w:tab/>
      </w:r>
      <w:r w:rsidR="004174E8" w:rsidRPr="00040C77">
        <w:rPr>
          <w:rFonts w:ascii="Arial" w:hAnsi="Arial" w:cs="Arial"/>
          <w:szCs w:val="24"/>
        </w:rPr>
        <w:t>be collected from animals which have been kept continuously since birth in a country or zone with a negligible risk of classical scrapie; or</w:t>
      </w:r>
    </w:p>
    <w:p w14:paraId="136148DF" w14:textId="77777777" w:rsidR="004174E8" w:rsidRPr="00040C77" w:rsidRDefault="004174E8" w:rsidP="00040C77">
      <w:pPr>
        <w:ind w:left="1418" w:hanging="709"/>
        <w:rPr>
          <w:rFonts w:ascii="Arial" w:hAnsi="Arial" w:cs="Arial"/>
          <w:szCs w:val="24"/>
        </w:rPr>
      </w:pPr>
      <w:r w:rsidRPr="00040C77">
        <w:rPr>
          <w:rFonts w:ascii="Arial" w:hAnsi="Arial" w:cs="Arial"/>
          <w:szCs w:val="24"/>
        </w:rPr>
        <w:t>(d)</w:t>
      </w:r>
      <w:r w:rsidR="00D40A0D" w:rsidRPr="00040C77">
        <w:rPr>
          <w:rFonts w:ascii="Arial" w:hAnsi="Arial" w:cs="Arial"/>
          <w:szCs w:val="24"/>
        </w:rPr>
        <w:tab/>
      </w:r>
      <w:r w:rsidRPr="00040C77">
        <w:rPr>
          <w:rFonts w:ascii="Arial" w:hAnsi="Arial" w:cs="Arial"/>
          <w:szCs w:val="24"/>
        </w:rPr>
        <w:t>in the case of ovine semen, be collected from male animals of the ARR/ARR prion protein genotype; or</w:t>
      </w:r>
    </w:p>
    <w:p w14:paraId="1635436B" w14:textId="77777777" w:rsidR="004174E8" w:rsidRPr="00040C77" w:rsidRDefault="004174E8" w:rsidP="00040C77">
      <w:pPr>
        <w:ind w:left="1418" w:hanging="709"/>
        <w:rPr>
          <w:rFonts w:ascii="Arial" w:hAnsi="Arial" w:cs="Arial"/>
          <w:szCs w:val="24"/>
        </w:rPr>
      </w:pPr>
      <w:r w:rsidRPr="00040C77">
        <w:rPr>
          <w:rFonts w:ascii="Arial" w:hAnsi="Arial" w:cs="Arial"/>
          <w:szCs w:val="24"/>
        </w:rPr>
        <w:t>(e)</w:t>
      </w:r>
      <w:r w:rsidR="00D40A0D" w:rsidRPr="00040C77">
        <w:rPr>
          <w:rFonts w:ascii="Arial" w:hAnsi="Arial" w:cs="Arial"/>
          <w:szCs w:val="24"/>
        </w:rPr>
        <w:tab/>
      </w:r>
      <w:r w:rsidRPr="00040C77">
        <w:rPr>
          <w:rFonts w:ascii="Arial" w:hAnsi="Arial" w:cs="Arial"/>
          <w:szCs w:val="24"/>
        </w:rPr>
        <w:t>in the case of ovine embryos, be of the ARR/ARR prion protein genotype.’</w:t>
      </w:r>
    </w:p>
    <w:p w14:paraId="14682063" w14:textId="77777777" w:rsidR="0036691D" w:rsidRPr="005847B8" w:rsidRDefault="0036691D" w:rsidP="003E7B5E">
      <w:pPr>
        <w:rPr>
          <w:szCs w:val="24"/>
        </w:rPr>
      </w:pPr>
    </w:p>
    <w:sectPr w:rsidR="0036691D" w:rsidRPr="005847B8">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1E03" w14:textId="77777777" w:rsidR="00352DBB" w:rsidRDefault="00352DBB">
      <w:r>
        <w:separator/>
      </w:r>
    </w:p>
  </w:endnote>
  <w:endnote w:type="continuationSeparator" w:id="0">
    <w:p w14:paraId="1D3A9AB3" w14:textId="77777777" w:rsidR="00352DBB" w:rsidRDefault="0035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5A02" w14:textId="77777777" w:rsidR="00CD4578" w:rsidRDefault="00601EED">
    <w:pPr>
      <w:pStyle w:val="Footer"/>
      <w:rPr>
        <w:rStyle w:val="PageNumber"/>
        <w:rFonts w:ascii="Arial" w:hAnsi="Arial" w:cs="Arial"/>
        <w:sz w:val="16"/>
      </w:rPr>
    </w:pPr>
    <w:r>
      <w:rPr>
        <w:rStyle w:val="PageNumber"/>
        <w:rFonts w:ascii="Arial" w:hAnsi="Arial" w:cs="Arial"/>
        <w:sz w:val="16"/>
      </w:rPr>
      <w:tab/>
      <w:t>P</w:t>
    </w:r>
    <w:r w:rsidR="00CD4578">
      <w:rPr>
        <w:rStyle w:val="PageNumber"/>
        <w:rFonts w:ascii="Arial" w:hAnsi="Arial" w:cs="Arial"/>
        <w:sz w:val="16"/>
      </w:rPr>
      <w:t xml:space="preserve">age </w:t>
    </w:r>
    <w:r w:rsidR="00CD4578">
      <w:rPr>
        <w:rStyle w:val="PageNumber"/>
        <w:rFonts w:ascii="Arial" w:hAnsi="Arial" w:cs="Arial"/>
        <w:sz w:val="16"/>
      </w:rPr>
      <w:fldChar w:fldCharType="begin"/>
    </w:r>
    <w:r w:rsidR="00CD4578">
      <w:rPr>
        <w:rStyle w:val="PageNumber"/>
        <w:rFonts w:ascii="Arial" w:hAnsi="Arial" w:cs="Arial"/>
        <w:sz w:val="16"/>
      </w:rPr>
      <w:instrText xml:space="preserve"> PAGE </w:instrText>
    </w:r>
    <w:r w:rsidR="00CD4578">
      <w:rPr>
        <w:rStyle w:val="PageNumber"/>
        <w:rFonts w:ascii="Arial" w:hAnsi="Arial" w:cs="Arial"/>
        <w:sz w:val="16"/>
      </w:rPr>
      <w:fldChar w:fldCharType="separate"/>
    </w:r>
    <w:r w:rsidR="00E13248">
      <w:rPr>
        <w:rStyle w:val="PageNumber"/>
        <w:rFonts w:ascii="Arial" w:hAnsi="Arial" w:cs="Arial"/>
        <w:noProof/>
        <w:sz w:val="16"/>
      </w:rPr>
      <w:t>3</w:t>
    </w:r>
    <w:r w:rsidR="00CD4578">
      <w:rPr>
        <w:rStyle w:val="PageNumber"/>
        <w:rFonts w:ascii="Arial" w:hAnsi="Arial" w:cs="Arial"/>
        <w:sz w:val="16"/>
      </w:rPr>
      <w:fldChar w:fldCharType="end"/>
    </w:r>
    <w:r w:rsidR="00CD4578">
      <w:rPr>
        <w:rStyle w:val="PageNumber"/>
        <w:rFonts w:ascii="Arial" w:hAnsi="Arial" w:cs="Arial"/>
        <w:sz w:val="16"/>
      </w:rPr>
      <w:t xml:space="preserve"> of </w:t>
    </w:r>
    <w:r w:rsidR="00CD4578">
      <w:rPr>
        <w:rStyle w:val="PageNumber"/>
        <w:rFonts w:ascii="Arial" w:hAnsi="Arial" w:cs="Arial"/>
        <w:sz w:val="16"/>
      </w:rPr>
      <w:fldChar w:fldCharType="begin"/>
    </w:r>
    <w:r w:rsidR="00CD4578">
      <w:rPr>
        <w:rStyle w:val="PageNumber"/>
        <w:rFonts w:ascii="Arial" w:hAnsi="Arial" w:cs="Arial"/>
        <w:sz w:val="16"/>
      </w:rPr>
      <w:instrText xml:space="preserve"> NUMPAGES </w:instrText>
    </w:r>
    <w:r w:rsidR="00CD4578">
      <w:rPr>
        <w:rStyle w:val="PageNumber"/>
        <w:rFonts w:ascii="Arial" w:hAnsi="Arial" w:cs="Arial"/>
        <w:sz w:val="16"/>
      </w:rPr>
      <w:fldChar w:fldCharType="separate"/>
    </w:r>
    <w:r w:rsidR="00E13248">
      <w:rPr>
        <w:rStyle w:val="PageNumber"/>
        <w:rFonts w:ascii="Arial" w:hAnsi="Arial" w:cs="Arial"/>
        <w:noProof/>
        <w:sz w:val="16"/>
      </w:rPr>
      <w:t>9</w:t>
    </w:r>
    <w:r w:rsidR="00CD4578">
      <w:rPr>
        <w:rStyle w:val="PageNumber"/>
        <w:rFonts w:ascii="Arial" w:hAnsi="Arial" w:cs="Arial"/>
        <w:sz w:val="16"/>
      </w:rPr>
      <w:fldChar w:fldCharType="end"/>
    </w:r>
  </w:p>
  <w:p w14:paraId="117EE169" w14:textId="4BE37B74" w:rsidR="00601EED" w:rsidRDefault="000427A4">
    <w:pPr>
      <w:pStyle w:val="Footer"/>
      <w:rPr>
        <w:rFonts w:ascii="Arial" w:hAnsi="Arial" w:cs="Arial"/>
        <w:sz w:val="16"/>
      </w:rPr>
    </w:pPr>
    <w:r>
      <w:rPr>
        <w:rStyle w:val="PageNumber"/>
        <w:rFonts w:ascii="Arial" w:hAnsi="Arial" w:cs="Arial"/>
        <w:sz w:val="16"/>
      </w:rPr>
      <w:t xml:space="preserve">DAERA </w:t>
    </w:r>
    <w:r w:rsidR="007601F5">
      <w:rPr>
        <w:rStyle w:val="PageNumber"/>
        <w:rFonts w:ascii="Arial" w:hAnsi="Arial" w:cs="Arial"/>
        <w:sz w:val="16"/>
      </w:rPr>
      <w:t>Nov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F387F" w14:textId="77777777" w:rsidR="00352DBB" w:rsidRDefault="00352DBB">
      <w:r>
        <w:separator/>
      </w:r>
    </w:p>
  </w:footnote>
  <w:footnote w:type="continuationSeparator" w:id="0">
    <w:p w14:paraId="678CA7B1" w14:textId="77777777" w:rsidR="00352DBB" w:rsidRDefault="00352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F26"/>
    <w:multiLevelType w:val="multilevel"/>
    <w:tmpl w:val="AE00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A5156"/>
    <w:multiLevelType w:val="multilevel"/>
    <w:tmpl w:val="3424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771A8"/>
    <w:multiLevelType w:val="hybridMultilevel"/>
    <w:tmpl w:val="74A420FA"/>
    <w:lvl w:ilvl="0" w:tplc="05503886">
      <w:start w:val="1"/>
      <w:numFmt w:val="bullet"/>
      <w:lvlText w:val=""/>
      <w:lvlJc w:val="left"/>
      <w:pPr>
        <w:tabs>
          <w:tab w:val="num" w:pos="1287"/>
        </w:tabs>
        <w:ind w:left="1287" w:hanging="360"/>
      </w:pPr>
      <w:rPr>
        <w:rFonts w:ascii="Symbol" w:hAnsi="Symbol" w:hint="default"/>
        <w:color w:val="auto"/>
        <w:sz w:val="16"/>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color w:val="auto"/>
        <w:sz w:val="16"/>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75334EB"/>
    <w:multiLevelType w:val="hybridMultilevel"/>
    <w:tmpl w:val="92B6F8E4"/>
    <w:lvl w:ilvl="0" w:tplc="5694EE5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D35509"/>
    <w:multiLevelType w:val="multilevel"/>
    <w:tmpl w:val="E364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77DFE"/>
    <w:multiLevelType w:val="multilevel"/>
    <w:tmpl w:val="BE5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E1228"/>
    <w:multiLevelType w:val="multilevel"/>
    <w:tmpl w:val="64EC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74927"/>
    <w:multiLevelType w:val="multilevel"/>
    <w:tmpl w:val="3B52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00F4A"/>
    <w:multiLevelType w:val="multilevel"/>
    <w:tmpl w:val="57EA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07F8F"/>
    <w:multiLevelType w:val="multilevel"/>
    <w:tmpl w:val="F03A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210D07"/>
    <w:multiLevelType w:val="hybridMultilevel"/>
    <w:tmpl w:val="602E1886"/>
    <w:lvl w:ilvl="0" w:tplc="242E73F4">
      <w:start w:val="1"/>
      <w:numFmt w:val="lowerLetter"/>
      <w:lvlText w:val="(%1)"/>
      <w:lvlJc w:val="left"/>
      <w:pPr>
        <w:tabs>
          <w:tab w:val="num" w:pos="6107"/>
        </w:tabs>
        <w:ind w:left="6107" w:hanging="720"/>
      </w:pPr>
      <w:rPr>
        <w:rFonts w:hint="default"/>
        <w:b w:val="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44F072C0"/>
    <w:multiLevelType w:val="multilevel"/>
    <w:tmpl w:val="2500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272237"/>
    <w:multiLevelType w:val="multilevel"/>
    <w:tmpl w:val="9514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C223C"/>
    <w:multiLevelType w:val="hybridMultilevel"/>
    <w:tmpl w:val="2D1C16EE"/>
    <w:lvl w:ilvl="0" w:tplc="1D1AB18E">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79A05BE"/>
    <w:multiLevelType w:val="hybridMultilevel"/>
    <w:tmpl w:val="36DAD796"/>
    <w:lvl w:ilvl="0" w:tplc="3F562578">
      <w:start w:val="1"/>
      <w:numFmt w:val="lowerLetter"/>
      <w:lvlText w:val="%1)"/>
      <w:lvlJc w:val="left"/>
      <w:pPr>
        <w:ind w:left="1778" w:hanging="360"/>
      </w:pPr>
      <w:rPr>
        <w:b/>
      </w:rPr>
    </w:lvl>
    <w:lvl w:ilvl="1" w:tplc="08090003">
      <w:start w:val="1"/>
      <w:numFmt w:val="decimal"/>
      <w:lvlText w:val="%2."/>
      <w:lvlJc w:val="left"/>
      <w:pPr>
        <w:tabs>
          <w:tab w:val="num" w:pos="1636"/>
        </w:tabs>
        <w:ind w:left="1636"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A4B4560"/>
    <w:multiLevelType w:val="multilevel"/>
    <w:tmpl w:val="7470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83329"/>
    <w:multiLevelType w:val="multilevel"/>
    <w:tmpl w:val="C61E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984A67"/>
    <w:multiLevelType w:val="multilevel"/>
    <w:tmpl w:val="ABF2D0FC"/>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6C77E1"/>
    <w:multiLevelType w:val="multilevel"/>
    <w:tmpl w:val="7DC2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E83D31"/>
    <w:multiLevelType w:val="hybridMultilevel"/>
    <w:tmpl w:val="1EA0673C"/>
    <w:lvl w:ilvl="0" w:tplc="4F8067F2">
      <w:start w:val="1"/>
      <w:numFmt w:val="lowerLetter"/>
      <w:lvlText w:val="(%1)"/>
      <w:lvlJc w:val="left"/>
      <w:pPr>
        <w:ind w:left="-1756" w:hanging="360"/>
      </w:pPr>
      <w:rPr>
        <w:rFonts w:hint="default"/>
      </w:rPr>
    </w:lvl>
    <w:lvl w:ilvl="1" w:tplc="08090019" w:tentative="1">
      <w:start w:val="1"/>
      <w:numFmt w:val="lowerLetter"/>
      <w:lvlText w:val="%2."/>
      <w:lvlJc w:val="left"/>
      <w:pPr>
        <w:ind w:left="-1036"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404" w:hanging="360"/>
      </w:pPr>
    </w:lvl>
    <w:lvl w:ilvl="4" w:tplc="08090019" w:tentative="1">
      <w:start w:val="1"/>
      <w:numFmt w:val="lowerLetter"/>
      <w:lvlText w:val="%5."/>
      <w:lvlJc w:val="left"/>
      <w:pPr>
        <w:ind w:left="1124" w:hanging="360"/>
      </w:pPr>
    </w:lvl>
    <w:lvl w:ilvl="5" w:tplc="0809001B" w:tentative="1">
      <w:start w:val="1"/>
      <w:numFmt w:val="lowerRoman"/>
      <w:lvlText w:val="%6."/>
      <w:lvlJc w:val="right"/>
      <w:pPr>
        <w:ind w:left="1844" w:hanging="180"/>
      </w:pPr>
    </w:lvl>
    <w:lvl w:ilvl="6" w:tplc="0809000F" w:tentative="1">
      <w:start w:val="1"/>
      <w:numFmt w:val="decimal"/>
      <w:lvlText w:val="%7."/>
      <w:lvlJc w:val="left"/>
      <w:pPr>
        <w:ind w:left="2564" w:hanging="360"/>
      </w:pPr>
    </w:lvl>
    <w:lvl w:ilvl="7" w:tplc="08090019" w:tentative="1">
      <w:start w:val="1"/>
      <w:numFmt w:val="lowerLetter"/>
      <w:lvlText w:val="%8."/>
      <w:lvlJc w:val="left"/>
      <w:pPr>
        <w:ind w:left="3284" w:hanging="360"/>
      </w:pPr>
    </w:lvl>
    <w:lvl w:ilvl="8" w:tplc="0809001B" w:tentative="1">
      <w:start w:val="1"/>
      <w:numFmt w:val="lowerRoman"/>
      <w:lvlText w:val="%9."/>
      <w:lvlJc w:val="right"/>
      <w:pPr>
        <w:ind w:left="4004" w:hanging="180"/>
      </w:pPr>
    </w:lvl>
  </w:abstractNum>
  <w:abstractNum w:abstractNumId="20" w15:restartNumberingAfterBreak="0">
    <w:nsid w:val="6DE40BC4"/>
    <w:multiLevelType w:val="multilevel"/>
    <w:tmpl w:val="2412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828D5"/>
    <w:multiLevelType w:val="multilevel"/>
    <w:tmpl w:val="4DBA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166C7"/>
    <w:multiLevelType w:val="hybridMultilevel"/>
    <w:tmpl w:val="4804568C"/>
    <w:lvl w:ilvl="0" w:tplc="5538D9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C6D3215"/>
    <w:multiLevelType w:val="hybridMultilevel"/>
    <w:tmpl w:val="1616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109E7"/>
    <w:multiLevelType w:val="multilevel"/>
    <w:tmpl w:val="2CCE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392949">
    <w:abstractNumId w:val="5"/>
  </w:num>
  <w:num w:numId="2" w16cid:durableId="100955707">
    <w:abstractNumId w:val="16"/>
  </w:num>
  <w:num w:numId="3" w16cid:durableId="1005329968">
    <w:abstractNumId w:val="18"/>
  </w:num>
  <w:num w:numId="4" w16cid:durableId="1975865231">
    <w:abstractNumId w:val="0"/>
  </w:num>
  <w:num w:numId="5" w16cid:durableId="1475758090">
    <w:abstractNumId w:val="9"/>
  </w:num>
  <w:num w:numId="6" w16cid:durableId="1570579453">
    <w:abstractNumId w:val="24"/>
  </w:num>
  <w:num w:numId="7" w16cid:durableId="84303996">
    <w:abstractNumId w:val="1"/>
  </w:num>
  <w:num w:numId="8" w16cid:durableId="1032148782">
    <w:abstractNumId w:val="11"/>
  </w:num>
  <w:num w:numId="9" w16cid:durableId="129129472">
    <w:abstractNumId w:val="21"/>
  </w:num>
  <w:num w:numId="10" w16cid:durableId="494421462">
    <w:abstractNumId w:val="6"/>
  </w:num>
  <w:num w:numId="11" w16cid:durableId="455490474">
    <w:abstractNumId w:val="15"/>
  </w:num>
  <w:num w:numId="12" w16cid:durableId="131675632">
    <w:abstractNumId w:val="7"/>
  </w:num>
  <w:num w:numId="13" w16cid:durableId="1962878320">
    <w:abstractNumId w:val="12"/>
  </w:num>
  <w:num w:numId="14" w16cid:durableId="35589016">
    <w:abstractNumId w:val="4"/>
  </w:num>
  <w:num w:numId="15" w16cid:durableId="1410274221">
    <w:abstractNumId w:val="20"/>
  </w:num>
  <w:num w:numId="16" w16cid:durableId="1410886221">
    <w:abstractNumId w:val="8"/>
  </w:num>
  <w:num w:numId="17" w16cid:durableId="149947708">
    <w:abstractNumId w:val="3"/>
  </w:num>
  <w:num w:numId="18" w16cid:durableId="1797337256">
    <w:abstractNumId w:val="10"/>
  </w:num>
  <w:num w:numId="19" w16cid:durableId="1274021431">
    <w:abstractNumId w:val="13"/>
  </w:num>
  <w:num w:numId="20" w16cid:durableId="75709746">
    <w:abstractNumId w:val="2"/>
  </w:num>
  <w:num w:numId="21" w16cid:durableId="2014261509">
    <w:abstractNumId w:val="17"/>
  </w:num>
  <w:num w:numId="22" w16cid:durableId="206529144">
    <w:abstractNumId w:val="23"/>
  </w:num>
  <w:num w:numId="23" w16cid:durableId="214777765">
    <w:abstractNumId w:val="19"/>
  </w:num>
  <w:num w:numId="24" w16cid:durableId="1374883210">
    <w:abstractNumId w:val="22"/>
  </w:num>
  <w:num w:numId="25" w16cid:durableId="10822165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56851"/>
    <w:rsid w:val="000066B8"/>
    <w:rsid w:val="0001637A"/>
    <w:rsid w:val="00040C77"/>
    <w:rsid w:val="000427A4"/>
    <w:rsid w:val="00074324"/>
    <w:rsid w:val="000A6EFC"/>
    <w:rsid w:val="000B1CAE"/>
    <w:rsid w:val="000B42C9"/>
    <w:rsid w:val="000B48E1"/>
    <w:rsid w:val="000D1549"/>
    <w:rsid w:val="000F2F93"/>
    <w:rsid w:val="000F54B4"/>
    <w:rsid w:val="00121D93"/>
    <w:rsid w:val="00156600"/>
    <w:rsid w:val="00173033"/>
    <w:rsid w:val="0018366D"/>
    <w:rsid w:val="00191196"/>
    <w:rsid w:val="001D653B"/>
    <w:rsid w:val="00205F0B"/>
    <w:rsid w:val="00227C50"/>
    <w:rsid w:val="00236E55"/>
    <w:rsid w:val="00242C1E"/>
    <w:rsid w:val="00252256"/>
    <w:rsid w:val="002D152F"/>
    <w:rsid w:val="002E552B"/>
    <w:rsid w:val="0030008F"/>
    <w:rsid w:val="00322CFF"/>
    <w:rsid w:val="00351138"/>
    <w:rsid w:val="00352DBB"/>
    <w:rsid w:val="0036691D"/>
    <w:rsid w:val="00372463"/>
    <w:rsid w:val="003726DB"/>
    <w:rsid w:val="003A124E"/>
    <w:rsid w:val="003E7B5E"/>
    <w:rsid w:val="004009E9"/>
    <w:rsid w:val="00404AB4"/>
    <w:rsid w:val="004174E8"/>
    <w:rsid w:val="004208B5"/>
    <w:rsid w:val="00427C3B"/>
    <w:rsid w:val="0049338E"/>
    <w:rsid w:val="00496791"/>
    <w:rsid w:val="004B26DC"/>
    <w:rsid w:val="004B2976"/>
    <w:rsid w:val="004B711E"/>
    <w:rsid w:val="004C74C2"/>
    <w:rsid w:val="004F2053"/>
    <w:rsid w:val="004F3B96"/>
    <w:rsid w:val="0051633E"/>
    <w:rsid w:val="00516342"/>
    <w:rsid w:val="00517055"/>
    <w:rsid w:val="0054022F"/>
    <w:rsid w:val="00573D91"/>
    <w:rsid w:val="00582D6F"/>
    <w:rsid w:val="005847B8"/>
    <w:rsid w:val="005A3CE3"/>
    <w:rsid w:val="005A7AC5"/>
    <w:rsid w:val="005B3730"/>
    <w:rsid w:val="005C05D7"/>
    <w:rsid w:val="005D00E2"/>
    <w:rsid w:val="005E13CB"/>
    <w:rsid w:val="005E4323"/>
    <w:rsid w:val="00601EED"/>
    <w:rsid w:val="0061261E"/>
    <w:rsid w:val="00635028"/>
    <w:rsid w:val="00647749"/>
    <w:rsid w:val="00656532"/>
    <w:rsid w:val="00674FB5"/>
    <w:rsid w:val="00681D89"/>
    <w:rsid w:val="006836F9"/>
    <w:rsid w:val="006917C7"/>
    <w:rsid w:val="006A1E2F"/>
    <w:rsid w:val="006C7B92"/>
    <w:rsid w:val="006F7DCD"/>
    <w:rsid w:val="00700742"/>
    <w:rsid w:val="0070283D"/>
    <w:rsid w:val="007601F5"/>
    <w:rsid w:val="007620BC"/>
    <w:rsid w:val="00780C0F"/>
    <w:rsid w:val="007E4333"/>
    <w:rsid w:val="007E62F3"/>
    <w:rsid w:val="007F09A7"/>
    <w:rsid w:val="00806055"/>
    <w:rsid w:val="00816AC5"/>
    <w:rsid w:val="00844551"/>
    <w:rsid w:val="0088152B"/>
    <w:rsid w:val="00882B42"/>
    <w:rsid w:val="008A1EB8"/>
    <w:rsid w:val="008A2DA9"/>
    <w:rsid w:val="008A3657"/>
    <w:rsid w:val="008D1ED7"/>
    <w:rsid w:val="00916813"/>
    <w:rsid w:val="0094732F"/>
    <w:rsid w:val="009960ED"/>
    <w:rsid w:val="009C22F0"/>
    <w:rsid w:val="009C560F"/>
    <w:rsid w:val="009C7D94"/>
    <w:rsid w:val="00A02DAF"/>
    <w:rsid w:val="00A2363F"/>
    <w:rsid w:val="00A54987"/>
    <w:rsid w:val="00A55578"/>
    <w:rsid w:val="00A61234"/>
    <w:rsid w:val="00A8087F"/>
    <w:rsid w:val="00AE6791"/>
    <w:rsid w:val="00AF1F17"/>
    <w:rsid w:val="00AF6B66"/>
    <w:rsid w:val="00B007E5"/>
    <w:rsid w:val="00B03C95"/>
    <w:rsid w:val="00B07A35"/>
    <w:rsid w:val="00BB62BF"/>
    <w:rsid w:val="00BB6C49"/>
    <w:rsid w:val="00BD23ED"/>
    <w:rsid w:val="00BF2623"/>
    <w:rsid w:val="00C01F2B"/>
    <w:rsid w:val="00C14FEB"/>
    <w:rsid w:val="00C17F79"/>
    <w:rsid w:val="00C415C2"/>
    <w:rsid w:val="00C474F4"/>
    <w:rsid w:val="00C636A9"/>
    <w:rsid w:val="00C8533A"/>
    <w:rsid w:val="00CA44F1"/>
    <w:rsid w:val="00CC1F6B"/>
    <w:rsid w:val="00CC6B76"/>
    <w:rsid w:val="00CD1E7D"/>
    <w:rsid w:val="00CD4578"/>
    <w:rsid w:val="00CF72C0"/>
    <w:rsid w:val="00D21987"/>
    <w:rsid w:val="00D2590E"/>
    <w:rsid w:val="00D259B8"/>
    <w:rsid w:val="00D40A0D"/>
    <w:rsid w:val="00D7566A"/>
    <w:rsid w:val="00D9174B"/>
    <w:rsid w:val="00D97C33"/>
    <w:rsid w:val="00DC5230"/>
    <w:rsid w:val="00DC7F92"/>
    <w:rsid w:val="00DD1EA9"/>
    <w:rsid w:val="00DE4869"/>
    <w:rsid w:val="00DF506D"/>
    <w:rsid w:val="00E13248"/>
    <w:rsid w:val="00E1633C"/>
    <w:rsid w:val="00E31604"/>
    <w:rsid w:val="00E47024"/>
    <w:rsid w:val="00E56851"/>
    <w:rsid w:val="00E922A8"/>
    <w:rsid w:val="00EB0EF9"/>
    <w:rsid w:val="00ED6777"/>
    <w:rsid w:val="00ED7C0D"/>
    <w:rsid w:val="00F075A2"/>
    <w:rsid w:val="00F4201D"/>
    <w:rsid w:val="00F61599"/>
    <w:rsid w:val="00F71D15"/>
    <w:rsid w:val="00FA3BC9"/>
    <w:rsid w:val="00FC6731"/>
    <w:rsid w:val="00FD0AB7"/>
    <w:rsid w:val="00FD4DE2"/>
    <w:rsid w:val="00FE5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509E5"/>
  <w15:chartTrackingRefBased/>
  <w15:docId w15:val="{BD13DDAF-1EB7-40E1-B48E-115CB7DD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E55"/>
    <w:rPr>
      <w:sz w:val="24"/>
    </w:rPr>
  </w:style>
  <w:style w:type="paragraph" w:styleId="Heading1">
    <w:name w:val="heading 1"/>
    <w:basedOn w:val="Normal"/>
    <w:next w:val="Normal"/>
    <w:link w:val="Heading1Char"/>
    <w:qFormat/>
    <w:rsid w:val="000B48E1"/>
    <w:pPr>
      <w:keepNext/>
      <w:spacing w:before="240" w:after="60"/>
      <w:outlineLvl w:val="0"/>
    </w:pPr>
    <w:rPr>
      <w:rFonts w:ascii="Cambria" w:hAnsi="Cambria"/>
      <w:b/>
      <w:bCs/>
      <w:kern w:val="32"/>
      <w:sz w:val="32"/>
      <w:szCs w:val="32"/>
    </w:rPr>
  </w:style>
  <w:style w:type="paragraph" w:styleId="Heading2">
    <w:name w:val="heading 2"/>
    <w:basedOn w:val="Normal"/>
    <w:qFormat/>
    <w:rsid w:val="00DE4869"/>
    <w:pPr>
      <w:spacing w:before="100" w:beforeAutospacing="1" w:after="100" w:afterAutospacing="1"/>
      <w:outlineLvl w:val="1"/>
    </w:pPr>
    <w:rPr>
      <w:rFonts w:ascii="Tahoma" w:hAnsi="Tahoma" w:cs="Tahoma"/>
      <w:b/>
      <w:bCs/>
      <w:color w:val="FF0000"/>
    </w:rPr>
  </w:style>
  <w:style w:type="paragraph" w:styleId="Heading3">
    <w:name w:val="heading 3"/>
    <w:basedOn w:val="Normal"/>
    <w:next w:val="Normal"/>
    <w:qFormat/>
    <w:rsid w:val="00806055"/>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B48E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B48E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B48E1"/>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0B48E1"/>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0B48E1"/>
    <w:p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0B48E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633E"/>
    <w:rPr>
      <w:color w:val="0000FF"/>
      <w:u w:val="single"/>
    </w:rPr>
  </w:style>
  <w:style w:type="character" w:customStyle="1" w:styleId="Heading1Char">
    <w:name w:val="Heading 1 Char"/>
    <w:link w:val="Heading1"/>
    <w:rsid w:val="000B48E1"/>
    <w:rPr>
      <w:rFonts w:ascii="Cambria" w:eastAsia="Times New Roman" w:hAnsi="Cambria" w:cs="Times New Roman"/>
      <w:b/>
      <w:bCs/>
      <w:kern w:val="32"/>
      <w:sz w:val="32"/>
      <w:szCs w:val="32"/>
    </w:rPr>
  </w:style>
  <w:style w:type="character" w:customStyle="1" w:styleId="Heading4Char">
    <w:name w:val="Heading 4 Char"/>
    <w:link w:val="Heading4"/>
    <w:semiHidden/>
    <w:rsid w:val="000B48E1"/>
    <w:rPr>
      <w:rFonts w:ascii="Calibri" w:eastAsia="Times New Roman" w:hAnsi="Calibri" w:cs="Times New Roman"/>
      <w:b/>
      <w:bCs/>
      <w:sz w:val="28"/>
      <w:szCs w:val="28"/>
    </w:rPr>
  </w:style>
  <w:style w:type="character" w:customStyle="1" w:styleId="Heading5Char">
    <w:name w:val="Heading 5 Char"/>
    <w:link w:val="Heading5"/>
    <w:semiHidden/>
    <w:rsid w:val="000B48E1"/>
    <w:rPr>
      <w:rFonts w:ascii="Calibri" w:eastAsia="Times New Roman" w:hAnsi="Calibri" w:cs="Times New Roman"/>
      <w:b/>
      <w:bCs/>
      <w:i/>
      <w:iCs/>
      <w:sz w:val="26"/>
      <w:szCs w:val="26"/>
    </w:rPr>
  </w:style>
  <w:style w:type="character" w:customStyle="1" w:styleId="Heading6Char">
    <w:name w:val="Heading 6 Char"/>
    <w:link w:val="Heading6"/>
    <w:semiHidden/>
    <w:rsid w:val="000B48E1"/>
    <w:rPr>
      <w:rFonts w:ascii="Calibri" w:eastAsia="Times New Roman" w:hAnsi="Calibri" w:cs="Times New Roman"/>
      <w:b/>
      <w:bCs/>
      <w:sz w:val="22"/>
      <w:szCs w:val="22"/>
    </w:rPr>
  </w:style>
  <w:style w:type="character" w:customStyle="1" w:styleId="Heading7Char">
    <w:name w:val="Heading 7 Char"/>
    <w:link w:val="Heading7"/>
    <w:rsid w:val="000B48E1"/>
    <w:rPr>
      <w:rFonts w:ascii="Calibri" w:eastAsia="Times New Roman" w:hAnsi="Calibri" w:cs="Times New Roman"/>
      <w:sz w:val="24"/>
      <w:szCs w:val="24"/>
    </w:rPr>
  </w:style>
  <w:style w:type="character" w:customStyle="1" w:styleId="Heading8Char">
    <w:name w:val="Heading 8 Char"/>
    <w:link w:val="Heading8"/>
    <w:semiHidden/>
    <w:rsid w:val="000B48E1"/>
    <w:rPr>
      <w:rFonts w:ascii="Calibri" w:eastAsia="Times New Roman" w:hAnsi="Calibri" w:cs="Times New Roman"/>
      <w:i/>
      <w:iCs/>
      <w:sz w:val="24"/>
      <w:szCs w:val="24"/>
    </w:rPr>
  </w:style>
  <w:style w:type="character" w:customStyle="1" w:styleId="Heading9Char">
    <w:name w:val="Heading 9 Char"/>
    <w:link w:val="Heading9"/>
    <w:semiHidden/>
    <w:rsid w:val="000B48E1"/>
    <w:rPr>
      <w:rFonts w:ascii="Cambria" w:eastAsia="Times New Roman" w:hAnsi="Cambria" w:cs="Times New Roman"/>
      <w:sz w:val="22"/>
      <w:szCs w:val="22"/>
    </w:rPr>
  </w:style>
  <w:style w:type="paragraph" w:styleId="BodyText">
    <w:name w:val="Body Text"/>
    <w:basedOn w:val="Normal"/>
    <w:link w:val="BodyTextChar"/>
    <w:rsid w:val="000B48E1"/>
    <w:pPr>
      <w:jc w:val="both"/>
    </w:pPr>
    <w:rPr>
      <w:rFonts w:ascii="Arial" w:hAnsi="Arial" w:cs="Arial"/>
      <w:szCs w:val="24"/>
      <w:lang w:eastAsia="en-US"/>
    </w:rPr>
  </w:style>
  <w:style w:type="character" w:customStyle="1" w:styleId="BodyTextChar">
    <w:name w:val="Body Text Char"/>
    <w:link w:val="BodyText"/>
    <w:rsid w:val="000B48E1"/>
    <w:rPr>
      <w:rFonts w:ascii="Arial" w:hAnsi="Arial" w:cs="Arial"/>
      <w:sz w:val="24"/>
      <w:szCs w:val="24"/>
      <w:lang w:eastAsia="en-US"/>
    </w:rPr>
  </w:style>
  <w:style w:type="paragraph" w:styleId="BodyTextIndent2">
    <w:name w:val="Body Text Indent 2"/>
    <w:basedOn w:val="Normal"/>
    <w:link w:val="BodyTextIndent2Char"/>
    <w:rsid w:val="000B48E1"/>
    <w:pPr>
      <w:ind w:left="1080" w:hanging="720"/>
    </w:pPr>
    <w:rPr>
      <w:rFonts w:ascii="Arial" w:hAnsi="Arial" w:cs="Arial"/>
      <w:szCs w:val="24"/>
      <w:lang w:eastAsia="en-US"/>
    </w:rPr>
  </w:style>
  <w:style w:type="character" w:customStyle="1" w:styleId="BodyTextIndent2Char">
    <w:name w:val="Body Text Indent 2 Char"/>
    <w:link w:val="BodyTextIndent2"/>
    <w:rsid w:val="000B48E1"/>
    <w:rPr>
      <w:rFonts w:ascii="Arial" w:hAnsi="Arial" w:cs="Arial"/>
      <w:sz w:val="24"/>
      <w:szCs w:val="24"/>
      <w:lang w:eastAsia="en-US"/>
    </w:rPr>
  </w:style>
  <w:style w:type="paragraph" w:styleId="BodyTextIndent3">
    <w:name w:val="Body Text Indent 3"/>
    <w:basedOn w:val="Normal"/>
    <w:link w:val="BodyTextIndent3Char"/>
    <w:rsid w:val="000B48E1"/>
    <w:pPr>
      <w:ind w:left="1260" w:hanging="648"/>
    </w:pPr>
    <w:rPr>
      <w:rFonts w:ascii="Arial" w:hAnsi="Arial" w:cs="Arial"/>
      <w:szCs w:val="24"/>
      <w:lang w:eastAsia="en-US"/>
    </w:rPr>
  </w:style>
  <w:style w:type="character" w:customStyle="1" w:styleId="BodyTextIndent3Char">
    <w:name w:val="Body Text Indent 3 Char"/>
    <w:link w:val="BodyTextIndent3"/>
    <w:rsid w:val="000B48E1"/>
    <w:rPr>
      <w:rFonts w:ascii="Arial" w:hAnsi="Arial" w:cs="Arial"/>
      <w:sz w:val="24"/>
      <w:szCs w:val="24"/>
      <w:lang w:eastAsia="en-US"/>
    </w:rPr>
  </w:style>
  <w:style w:type="paragraph" w:styleId="Footer">
    <w:name w:val="footer"/>
    <w:basedOn w:val="Normal"/>
    <w:link w:val="FooterChar"/>
    <w:rsid w:val="000B48E1"/>
    <w:pPr>
      <w:tabs>
        <w:tab w:val="center" w:pos="4153"/>
        <w:tab w:val="right" w:pos="8306"/>
      </w:tabs>
    </w:pPr>
    <w:rPr>
      <w:szCs w:val="24"/>
      <w:lang w:eastAsia="en-US"/>
    </w:rPr>
  </w:style>
  <w:style w:type="character" w:customStyle="1" w:styleId="FooterChar">
    <w:name w:val="Footer Char"/>
    <w:link w:val="Footer"/>
    <w:rsid w:val="000B48E1"/>
    <w:rPr>
      <w:sz w:val="24"/>
      <w:szCs w:val="24"/>
      <w:lang w:eastAsia="en-US"/>
    </w:rPr>
  </w:style>
  <w:style w:type="character" w:styleId="PageNumber">
    <w:name w:val="page number"/>
    <w:basedOn w:val="DefaultParagraphFont"/>
    <w:rsid w:val="000B48E1"/>
  </w:style>
  <w:style w:type="character" w:styleId="Strong">
    <w:name w:val="Strong"/>
    <w:qFormat/>
    <w:rsid w:val="000B48E1"/>
    <w:rPr>
      <w:b/>
      <w:bCs/>
    </w:rPr>
  </w:style>
  <w:style w:type="paragraph" w:styleId="Header">
    <w:name w:val="header"/>
    <w:basedOn w:val="Normal"/>
    <w:link w:val="HeaderChar"/>
    <w:rsid w:val="00A2363F"/>
    <w:pPr>
      <w:tabs>
        <w:tab w:val="center" w:pos="4513"/>
        <w:tab w:val="right" w:pos="9026"/>
      </w:tabs>
    </w:pPr>
  </w:style>
  <w:style w:type="character" w:customStyle="1" w:styleId="HeaderChar">
    <w:name w:val="Header Char"/>
    <w:link w:val="Header"/>
    <w:rsid w:val="00A2363F"/>
    <w:rPr>
      <w:sz w:val="24"/>
    </w:rPr>
  </w:style>
  <w:style w:type="paragraph" w:styleId="PlainText">
    <w:name w:val="Plain Text"/>
    <w:basedOn w:val="Normal"/>
    <w:link w:val="PlainTextChar"/>
    <w:uiPriority w:val="99"/>
    <w:unhideWhenUsed/>
    <w:rsid w:val="004174E8"/>
    <w:rPr>
      <w:rFonts w:ascii="Courier New" w:hAnsi="Courier New"/>
      <w:sz w:val="20"/>
      <w:lang w:val="x-none" w:eastAsia="en-US"/>
    </w:rPr>
  </w:style>
  <w:style w:type="character" w:customStyle="1" w:styleId="PlainTextChar">
    <w:name w:val="Plain Text Char"/>
    <w:link w:val="PlainText"/>
    <w:uiPriority w:val="99"/>
    <w:rsid w:val="004174E8"/>
    <w:rPr>
      <w:rFonts w:ascii="Courier New" w:hAnsi="Courier New"/>
      <w:lang w:val="x-none" w:eastAsia="en-US"/>
    </w:rPr>
  </w:style>
  <w:style w:type="paragraph" w:styleId="BalloonText">
    <w:name w:val="Balloon Text"/>
    <w:basedOn w:val="Normal"/>
    <w:link w:val="BalloonTextChar"/>
    <w:rsid w:val="004174E8"/>
    <w:rPr>
      <w:rFonts w:ascii="Tahoma" w:hAnsi="Tahoma" w:cs="Tahoma"/>
      <w:sz w:val="16"/>
      <w:szCs w:val="16"/>
    </w:rPr>
  </w:style>
  <w:style w:type="character" w:customStyle="1" w:styleId="BalloonTextChar">
    <w:name w:val="Balloon Text Char"/>
    <w:link w:val="BalloonText"/>
    <w:rsid w:val="004174E8"/>
    <w:rPr>
      <w:rFonts w:ascii="Tahoma" w:hAnsi="Tahoma" w:cs="Tahoma"/>
      <w:sz w:val="16"/>
      <w:szCs w:val="16"/>
    </w:rPr>
  </w:style>
  <w:style w:type="character" w:styleId="CommentReference">
    <w:name w:val="annotation reference"/>
    <w:rsid w:val="000F2F93"/>
    <w:rPr>
      <w:sz w:val="16"/>
      <w:szCs w:val="16"/>
    </w:rPr>
  </w:style>
  <w:style w:type="paragraph" w:styleId="CommentText">
    <w:name w:val="annotation text"/>
    <w:basedOn w:val="Normal"/>
    <w:link w:val="CommentTextChar"/>
    <w:rsid w:val="000F2F93"/>
    <w:rPr>
      <w:sz w:val="20"/>
    </w:rPr>
  </w:style>
  <w:style w:type="character" w:customStyle="1" w:styleId="CommentTextChar">
    <w:name w:val="Comment Text Char"/>
    <w:basedOn w:val="DefaultParagraphFont"/>
    <w:link w:val="CommentText"/>
    <w:rsid w:val="000F2F93"/>
  </w:style>
  <w:style w:type="paragraph" w:styleId="CommentSubject">
    <w:name w:val="annotation subject"/>
    <w:basedOn w:val="CommentText"/>
    <w:next w:val="CommentText"/>
    <w:link w:val="CommentSubjectChar"/>
    <w:rsid w:val="000F2F93"/>
    <w:rPr>
      <w:b/>
      <w:bCs/>
    </w:rPr>
  </w:style>
  <w:style w:type="character" w:customStyle="1" w:styleId="CommentSubjectChar">
    <w:name w:val="Comment Subject Char"/>
    <w:link w:val="CommentSubject"/>
    <w:rsid w:val="000F2F93"/>
    <w:rPr>
      <w:b/>
      <w:bCs/>
    </w:rPr>
  </w:style>
  <w:style w:type="paragraph" w:styleId="ListParagraph">
    <w:name w:val="List Paragraph"/>
    <w:basedOn w:val="Normal"/>
    <w:uiPriority w:val="34"/>
    <w:qFormat/>
    <w:rsid w:val="007601F5"/>
    <w:pPr>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54868">
      <w:bodyDiv w:val="1"/>
      <w:marLeft w:val="0"/>
      <w:marRight w:val="0"/>
      <w:marTop w:val="0"/>
      <w:marBottom w:val="0"/>
      <w:divBdr>
        <w:top w:val="none" w:sz="0" w:space="0" w:color="auto"/>
        <w:left w:val="none" w:sz="0" w:space="0" w:color="auto"/>
        <w:bottom w:val="none" w:sz="0" w:space="0" w:color="auto"/>
        <w:right w:val="none" w:sz="0" w:space="0" w:color="auto"/>
      </w:divBdr>
      <w:divsChild>
        <w:div w:id="219944048">
          <w:marLeft w:val="0"/>
          <w:marRight w:val="0"/>
          <w:marTop w:val="0"/>
          <w:marBottom w:val="0"/>
          <w:divBdr>
            <w:top w:val="none" w:sz="0" w:space="0" w:color="auto"/>
            <w:left w:val="none" w:sz="0" w:space="0" w:color="auto"/>
            <w:bottom w:val="none" w:sz="0" w:space="0" w:color="auto"/>
            <w:right w:val="none" w:sz="0" w:space="0" w:color="auto"/>
          </w:divBdr>
          <w:divsChild>
            <w:div w:id="2044362137">
              <w:marLeft w:val="0"/>
              <w:marRight w:val="0"/>
              <w:marTop w:val="0"/>
              <w:marBottom w:val="0"/>
              <w:divBdr>
                <w:top w:val="none" w:sz="0" w:space="0" w:color="auto"/>
                <w:left w:val="none" w:sz="0" w:space="0" w:color="auto"/>
                <w:bottom w:val="none" w:sz="0" w:space="0" w:color="auto"/>
                <w:right w:val="none" w:sz="0" w:space="0" w:color="auto"/>
              </w:divBdr>
              <w:divsChild>
                <w:div w:id="826436579">
                  <w:marLeft w:val="0"/>
                  <w:marRight w:val="0"/>
                  <w:marTop w:val="0"/>
                  <w:marBottom w:val="0"/>
                  <w:divBdr>
                    <w:top w:val="none" w:sz="0" w:space="0" w:color="auto"/>
                    <w:left w:val="none" w:sz="0" w:space="0" w:color="auto"/>
                    <w:bottom w:val="none" w:sz="0" w:space="0" w:color="auto"/>
                    <w:right w:val="none" w:sz="0" w:space="0" w:color="auto"/>
                  </w:divBdr>
                  <w:divsChild>
                    <w:div w:id="350882438">
                      <w:marLeft w:val="0"/>
                      <w:marRight w:val="0"/>
                      <w:marTop w:val="0"/>
                      <w:marBottom w:val="0"/>
                      <w:divBdr>
                        <w:top w:val="none" w:sz="0" w:space="0" w:color="auto"/>
                        <w:left w:val="none" w:sz="0" w:space="0" w:color="auto"/>
                        <w:bottom w:val="none" w:sz="0" w:space="0" w:color="auto"/>
                        <w:right w:val="none" w:sz="0" w:space="0" w:color="auto"/>
                      </w:divBdr>
                      <w:divsChild>
                        <w:div w:id="983965445">
                          <w:marLeft w:val="0"/>
                          <w:marRight w:val="0"/>
                          <w:marTop w:val="0"/>
                          <w:marBottom w:val="0"/>
                          <w:divBdr>
                            <w:top w:val="none" w:sz="0" w:space="0" w:color="auto"/>
                            <w:left w:val="none" w:sz="0" w:space="0" w:color="auto"/>
                            <w:bottom w:val="none" w:sz="0" w:space="0" w:color="auto"/>
                            <w:right w:val="none" w:sz="0" w:space="0" w:color="auto"/>
                          </w:divBdr>
                          <w:divsChild>
                            <w:div w:id="1060858461">
                              <w:marLeft w:val="0"/>
                              <w:marRight w:val="0"/>
                              <w:marTop w:val="0"/>
                              <w:marBottom w:val="0"/>
                              <w:divBdr>
                                <w:top w:val="none" w:sz="0" w:space="0" w:color="auto"/>
                                <w:left w:val="none" w:sz="0" w:space="0" w:color="auto"/>
                                <w:bottom w:val="none" w:sz="0" w:space="0" w:color="auto"/>
                                <w:right w:val="none" w:sz="0" w:space="0" w:color="auto"/>
                              </w:divBdr>
                              <w:divsChild>
                                <w:div w:id="358361790">
                                  <w:marLeft w:val="0"/>
                                  <w:marRight w:val="0"/>
                                  <w:marTop w:val="0"/>
                                  <w:marBottom w:val="0"/>
                                  <w:divBdr>
                                    <w:top w:val="none" w:sz="0" w:space="0" w:color="auto"/>
                                    <w:left w:val="none" w:sz="0" w:space="0" w:color="auto"/>
                                    <w:bottom w:val="none" w:sz="0" w:space="0" w:color="auto"/>
                                    <w:right w:val="none" w:sz="0" w:space="0" w:color="auto"/>
                                  </w:divBdr>
                                </w:div>
                              </w:divsChild>
                            </w:div>
                            <w:div w:id="1126502881">
                              <w:marLeft w:val="0"/>
                              <w:marRight w:val="0"/>
                              <w:marTop w:val="0"/>
                              <w:marBottom w:val="0"/>
                              <w:divBdr>
                                <w:top w:val="none" w:sz="0" w:space="0" w:color="auto"/>
                                <w:left w:val="none" w:sz="0" w:space="0" w:color="auto"/>
                                <w:bottom w:val="none" w:sz="0" w:space="0" w:color="auto"/>
                                <w:right w:val="none" w:sz="0" w:space="0" w:color="auto"/>
                              </w:divBdr>
                            </w:div>
                            <w:div w:id="1359162152">
                              <w:marLeft w:val="0"/>
                              <w:marRight w:val="0"/>
                              <w:marTop w:val="0"/>
                              <w:marBottom w:val="0"/>
                              <w:divBdr>
                                <w:top w:val="none" w:sz="0" w:space="0" w:color="auto"/>
                                <w:left w:val="none" w:sz="0" w:space="0" w:color="auto"/>
                                <w:bottom w:val="none" w:sz="0" w:space="0" w:color="auto"/>
                                <w:right w:val="none" w:sz="0" w:space="0" w:color="auto"/>
                              </w:divBdr>
                            </w:div>
                            <w:div w:id="14634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94179">
      <w:bodyDiv w:val="1"/>
      <w:marLeft w:val="0"/>
      <w:marRight w:val="0"/>
      <w:marTop w:val="0"/>
      <w:marBottom w:val="0"/>
      <w:divBdr>
        <w:top w:val="none" w:sz="0" w:space="0" w:color="auto"/>
        <w:left w:val="none" w:sz="0" w:space="0" w:color="auto"/>
        <w:bottom w:val="none" w:sz="0" w:space="0" w:color="auto"/>
        <w:right w:val="none" w:sz="0" w:space="0" w:color="auto"/>
      </w:divBdr>
    </w:div>
    <w:div w:id="506361903">
      <w:bodyDiv w:val="1"/>
      <w:marLeft w:val="0"/>
      <w:marRight w:val="0"/>
      <w:marTop w:val="0"/>
      <w:marBottom w:val="0"/>
      <w:divBdr>
        <w:top w:val="none" w:sz="0" w:space="0" w:color="auto"/>
        <w:left w:val="none" w:sz="0" w:space="0" w:color="auto"/>
        <w:bottom w:val="none" w:sz="0" w:space="0" w:color="auto"/>
        <w:right w:val="none" w:sz="0" w:space="0" w:color="auto"/>
      </w:divBdr>
    </w:div>
    <w:div w:id="538668058">
      <w:bodyDiv w:val="1"/>
      <w:marLeft w:val="0"/>
      <w:marRight w:val="0"/>
      <w:marTop w:val="0"/>
      <w:marBottom w:val="0"/>
      <w:divBdr>
        <w:top w:val="none" w:sz="0" w:space="0" w:color="auto"/>
        <w:left w:val="none" w:sz="0" w:space="0" w:color="auto"/>
        <w:bottom w:val="none" w:sz="0" w:space="0" w:color="auto"/>
        <w:right w:val="none" w:sz="0" w:space="0" w:color="auto"/>
      </w:divBdr>
    </w:div>
    <w:div w:id="873149746">
      <w:bodyDiv w:val="1"/>
      <w:marLeft w:val="0"/>
      <w:marRight w:val="0"/>
      <w:marTop w:val="0"/>
      <w:marBottom w:val="0"/>
      <w:divBdr>
        <w:top w:val="none" w:sz="0" w:space="0" w:color="auto"/>
        <w:left w:val="none" w:sz="0" w:space="0" w:color="auto"/>
        <w:bottom w:val="none" w:sz="0" w:space="0" w:color="auto"/>
        <w:right w:val="none" w:sz="0" w:space="0" w:color="auto"/>
      </w:divBdr>
    </w:div>
    <w:div w:id="937057015">
      <w:bodyDiv w:val="1"/>
      <w:marLeft w:val="0"/>
      <w:marRight w:val="0"/>
      <w:marTop w:val="0"/>
      <w:marBottom w:val="0"/>
      <w:divBdr>
        <w:top w:val="none" w:sz="0" w:space="0" w:color="auto"/>
        <w:left w:val="none" w:sz="0" w:space="0" w:color="auto"/>
        <w:bottom w:val="none" w:sz="0" w:space="0" w:color="auto"/>
        <w:right w:val="none" w:sz="0" w:space="0" w:color="auto"/>
      </w:divBdr>
    </w:div>
    <w:div w:id="1322931263">
      <w:bodyDiv w:val="1"/>
      <w:marLeft w:val="0"/>
      <w:marRight w:val="0"/>
      <w:marTop w:val="0"/>
      <w:marBottom w:val="0"/>
      <w:divBdr>
        <w:top w:val="none" w:sz="0" w:space="0" w:color="auto"/>
        <w:left w:val="none" w:sz="0" w:space="0" w:color="auto"/>
        <w:bottom w:val="none" w:sz="0" w:space="0" w:color="auto"/>
        <w:right w:val="none" w:sz="0" w:space="0" w:color="auto"/>
      </w:divBdr>
    </w:div>
    <w:div w:id="1354958155">
      <w:bodyDiv w:val="1"/>
      <w:marLeft w:val="0"/>
      <w:marRight w:val="0"/>
      <w:marTop w:val="0"/>
      <w:marBottom w:val="0"/>
      <w:divBdr>
        <w:top w:val="none" w:sz="0" w:space="0" w:color="auto"/>
        <w:left w:val="none" w:sz="0" w:space="0" w:color="auto"/>
        <w:bottom w:val="none" w:sz="0" w:space="0" w:color="auto"/>
        <w:right w:val="none" w:sz="0" w:space="0" w:color="auto"/>
      </w:divBdr>
    </w:div>
    <w:div w:id="1486971743">
      <w:bodyDiv w:val="1"/>
      <w:marLeft w:val="0"/>
      <w:marRight w:val="0"/>
      <w:marTop w:val="0"/>
      <w:marBottom w:val="0"/>
      <w:divBdr>
        <w:top w:val="none" w:sz="0" w:space="0" w:color="auto"/>
        <w:left w:val="none" w:sz="0" w:space="0" w:color="auto"/>
        <w:bottom w:val="none" w:sz="0" w:space="0" w:color="auto"/>
        <w:right w:val="none" w:sz="0" w:space="0" w:color="auto"/>
      </w:divBdr>
    </w:div>
    <w:div w:id="1540360916">
      <w:bodyDiv w:val="1"/>
      <w:marLeft w:val="0"/>
      <w:marRight w:val="0"/>
      <w:marTop w:val="0"/>
      <w:marBottom w:val="0"/>
      <w:divBdr>
        <w:top w:val="none" w:sz="0" w:space="0" w:color="auto"/>
        <w:left w:val="none" w:sz="0" w:space="0" w:color="auto"/>
        <w:bottom w:val="none" w:sz="0" w:space="0" w:color="auto"/>
        <w:right w:val="none" w:sz="0" w:space="0" w:color="auto"/>
      </w:divBdr>
    </w:div>
    <w:div w:id="1683170147">
      <w:bodyDiv w:val="1"/>
      <w:marLeft w:val="0"/>
      <w:marRight w:val="0"/>
      <w:marTop w:val="0"/>
      <w:marBottom w:val="0"/>
      <w:divBdr>
        <w:top w:val="none" w:sz="0" w:space="0" w:color="auto"/>
        <w:left w:val="none" w:sz="0" w:space="0" w:color="auto"/>
        <w:bottom w:val="none" w:sz="0" w:space="0" w:color="auto"/>
        <w:right w:val="none" w:sz="0" w:space="0" w:color="auto"/>
      </w:divBdr>
    </w:div>
    <w:div w:id="1785803472">
      <w:bodyDiv w:val="1"/>
      <w:marLeft w:val="0"/>
      <w:marRight w:val="0"/>
      <w:marTop w:val="0"/>
      <w:marBottom w:val="0"/>
      <w:divBdr>
        <w:top w:val="none" w:sz="0" w:space="0" w:color="auto"/>
        <w:left w:val="none" w:sz="0" w:space="0" w:color="auto"/>
        <w:bottom w:val="none" w:sz="0" w:space="0" w:color="auto"/>
        <w:right w:val="none" w:sz="0" w:space="0" w:color="auto"/>
      </w:divBdr>
    </w:div>
    <w:div w:id="1829441184">
      <w:bodyDiv w:val="1"/>
      <w:marLeft w:val="0"/>
      <w:marRight w:val="0"/>
      <w:marTop w:val="0"/>
      <w:marBottom w:val="0"/>
      <w:divBdr>
        <w:top w:val="none" w:sz="0" w:space="0" w:color="auto"/>
        <w:left w:val="none" w:sz="0" w:space="0" w:color="auto"/>
        <w:bottom w:val="none" w:sz="0" w:space="0" w:color="auto"/>
        <w:right w:val="none" w:sz="0" w:space="0" w:color="auto"/>
      </w:divBdr>
    </w:div>
    <w:div w:id="1908956012">
      <w:bodyDiv w:val="1"/>
      <w:marLeft w:val="0"/>
      <w:marRight w:val="0"/>
      <w:marTop w:val="0"/>
      <w:marBottom w:val="0"/>
      <w:divBdr>
        <w:top w:val="none" w:sz="0" w:space="0" w:color="auto"/>
        <w:left w:val="none" w:sz="0" w:space="0" w:color="auto"/>
        <w:bottom w:val="none" w:sz="0" w:space="0" w:color="auto"/>
        <w:right w:val="none" w:sz="0" w:space="0" w:color="auto"/>
      </w:divBdr>
    </w:div>
    <w:div w:id="1939019077">
      <w:bodyDiv w:val="1"/>
      <w:marLeft w:val="0"/>
      <w:marRight w:val="0"/>
      <w:marTop w:val="0"/>
      <w:marBottom w:val="0"/>
      <w:divBdr>
        <w:top w:val="none" w:sz="0" w:space="0" w:color="auto"/>
        <w:left w:val="none" w:sz="0" w:space="0" w:color="auto"/>
        <w:bottom w:val="none" w:sz="0" w:space="0" w:color="auto"/>
        <w:right w:val="none" w:sz="0" w:space="0" w:color="auto"/>
      </w:divBdr>
    </w:div>
    <w:div w:id="194137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L:2013:179:0084:0084: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food/fs/afs/marktlab/marktlab1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EF957-39E0-448B-857B-0231D37B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3354</Words>
  <Characters>17313</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20626</CharactersWithSpaces>
  <SharedDoc>false</SharedDoc>
  <HLinks>
    <vt:vector size="12" baseType="variant">
      <vt:variant>
        <vt:i4>4325419</vt:i4>
      </vt:variant>
      <vt:variant>
        <vt:i4>3</vt:i4>
      </vt:variant>
      <vt:variant>
        <vt:i4>0</vt:i4>
      </vt:variant>
      <vt:variant>
        <vt:i4>5</vt:i4>
      </vt:variant>
      <vt:variant>
        <vt:lpwstr>http://ec.europa.eu/food/fs/afs/marktlab/marktlab14_en.pdf</vt:lpwstr>
      </vt:variant>
      <vt:variant>
        <vt:lpwstr/>
      </vt:variant>
      <vt:variant>
        <vt:i4>6160402</vt:i4>
      </vt:variant>
      <vt:variant>
        <vt:i4>0</vt:i4>
      </vt:variant>
      <vt:variant>
        <vt:i4>0</vt:i4>
      </vt:variant>
      <vt:variant>
        <vt:i4>5</vt:i4>
      </vt:variant>
      <vt:variant>
        <vt:lpwstr>http://eur-lex.europa.eu/LexUriServ/LexUriServ.do?uri=OJ:L:2013:179:0084:0084:EN:PDF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Masterson</dc:creator>
  <cp:keywords/>
  <cp:lastModifiedBy>Kealey, Lariessa</cp:lastModifiedBy>
  <cp:revision>2</cp:revision>
  <cp:lastPrinted>2015-03-06T09:01:00Z</cp:lastPrinted>
  <dcterms:created xsi:type="dcterms:W3CDTF">2022-11-09T16:08:00Z</dcterms:created>
  <dcterms:modified xsi:type="dcterms:W3CDTF">2022-11-09T16:08:00Z</dcterms:modified>
</cp:coreProperties>
</file>