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D5" w:rsidRPr="00416FB6" w:rsidRDefault="00C268D5" w:rsidP="00C268D5">
      <w:pPr>
        <w:pStyle w:val="Title"/>
        <w:rPr>
          <w:sz w:val="28"/>
          <w:szCs w:val="28"/>
        </w:rPr>
      </w:pPr>
      <w:r w:rsidRPr="00416FB6">
        <w:rPr>
          <w:sz w:val="28"/>
          <w:szCs w:val="28"/>
        </w:rPr>
        <w:t xml:space="preserve">DEPARTMENT OF AGRICULTURE </w:t>
      </w:r>
      <w:r>
        <w:rPr>
          <w:sz w:val="28"/>
          <w:szCs w:val="28"/>
        </w:rPr>
        <w:t>ENVIRONMENT AND RURAL AFFAIRS</w:t>
      </w:r>
      <w:r w:rsidRPr="00416FB6">
        <w:rPr>
          <w:sz w:val="28"/>
          <w:szCs w:val="28"/>
        </w:rPr>
        <w:t xml:space="preserve"> </w:t>
      </w:r>
      <w:r>
        <w:rPr>
          <w:bCs/>
          <w:sz w:val="28"/>
          <w:szCs w:val="28"/>
        </w:rPr>
        <w:t>(DAERA</w:t>
      </w:r>
      <w:r w:rsidRPr="00416FB6">
        <w:rPr>
          <w:bCs/>
          <w:sz w:val="28"/>
          <w:szCs w:val="28"/>
        </w:rPr>
        <w:t>)</w:t>
      </w:r>
    </w:p>
    <w:p w:rsidR="003A4ED0" w:rsidRDefault="003A4ED0"/>
    <w:p w:rsidR="00C268D5" w:rsidRPr="00816CAE" w:rsidRDefault="00C268D5">
      <w:pPr>
        <w:rPr>
          <w:rFonts w:ascii="Arial" w:hAnsi="Arial" w:cs="Arial"/>
          <w:b/>
          <w:sz w:val="24"/>
          <w:szCs w:val="24"/>
        </w:rPr>
      </w:pPr>
      <w:r w:rsidRPr="00816CAE">
        <w:rPr>
          <w:rFonts w:ascii="Arial" w:hAnsi="Arial" w:cs="Arial"/>
          <w:b/>
          <w:sz w:val="24"/>
          <w:szCs w:val="24"/>
        </w:rPr>
        <w:t>Model Animal Health Certificate f</w:t>
      </w:r>
      <w:r w:rsidR="003C2F2F">
        <w:rPr>
          <w:rFonts w:ascii="Arial" w:hAnsi="Arial" w:cs="Arial"/>
          <w:b/>
          <w:sz w:val="24"/>
          <w:szCs w:val="24"/>
        </w:rPr>
        <w:t xml:space="preserve">or the movement of a consignment of </w:t>
      </w:r>
      <w:r w:rsidRPr="00816CAE">
        <w:rPr>
          <w:rFonts w:ascii="Arial" w:hAnsi="Arial" w:cs="Arial"/>
          <w:b/>
          <w:sz w:val="24"/>
          <w:szCs w:val="24"/>
        </w:rPr>
        <w:t>equine animal</w:t>
      </w:r>
      <w:r w:rsidR="003C2F2F">
        <w:rPr>
          <w:rFonts w:ascii="Arial" w:hAnsi="Arial" w:cs="Arial"/>
          <w:b/>
          <w:sz w:val="24"/>
          <w:szCs w:val="24"/>
        </w:rPr>
        <w:t>s (Model ‘EQUI-INTRA-CON</w:t>
      </w:r>
      <w:r w:rsidRPr="00816CAE">
        <w:rPr>
          <w:rFonts w:ascii="Arial" w:hAnsi="Arial" w:cs="Arial"/>
          <w:b/>
          <w:sz w:val="24"/>
          <w:szCs w:val="24"/>
        </w:rPr>
        <w:t>’)</w:t>
      </w:r>
      <w:r w:rsidR="00FE3432">
        <w:rPr>
          <w:rFonts w:ascii="Arial" w:hAnsi="Arial" w:cs="Arial"/>
          <w:b/>
          <w:sz w:val="24"/>
          <w:szCs w:val="24"/>
        </w:rPr>
        <w:t xml:space="preserve"> to an EU member State.</w:t>
      </w:r>
    </w:p>
    <w:p w:rsidR="00C268D5" w:rsidRDefault="00C268D5">
      <w:pPr>
        <w:rPr>
          <w:b/>
        </w:rPr>
      </w:pPr>
    </w:p>
    <w:p w:rsidR="00C268D5" w:rsidRDefault="00C268D5" w:rsidP="00C268D5">
      <w:pPr>
        <w:pStyle w:val="BodyText3"/>
        <w:rPr>
          <w:rFonts w:ascii="Arial" w:hAnsi="Arial" w:cs="Arial"/>
          <w:b w:val="0"/>
          <w:sz w:val="24"/>
          <w:szCs w:val="24"/>
        </w:rPr>
      </w:pPr>
      <w:r>
        <w:rPr>
          <w:rFonts w:ascii="Arial" w:hAnsi="Arial" w:cs="Arial"/>
          <w:sz w:val="24"/>
          <w:szCs w:val="24"/>
        </w:rPr>
        <w:t xml:space="preserve">NOTES FOR GUIDANCE FOR OWNERS/EXPORTERS </w:t>
      </w:r>
    </w:p>
    <w:p w:rsidR="00C268D5" w:rsidRDefault="00C268D5" w:rsidP="00C268D5">
      <w:pPr>
        <w:jc w:val="both"/>
        <w:rPr>
          <w:rFonts w:ascii="Arial" w:hAnsi="Arial" w:cs="Arial"/>
          <w:b/>
          <w:sz w:val="24"/>
          <w:szCs w:val="24"/>
        </w:rPr>
      </w:pPr>
    </w:p>
    <w:p w:rsidR="00C268D5" w:rsidRDefault="00C268D5" w:rsidP="00C268D5">
      <w:pPr>
        <w:jc w:val="both"/>
        <w:rPr>
          <w:rFonts w:ascii="Arial" w:hAnsi="Arial" w:cs="Arial"/>
          <w:b/>
          <w:sz w:val="24"/>
          <w:szCs w:val="24"/>
        </w:rPr>
      </w:pPr>
      <w:r w:rsidRPr="00763321">
        <w:rPr>
          <w:rFonts w:ascii="Arial" w:hAnsi="Arial" w:cs="Arial"/>
          <w:b/>
          <w:sz w:val="24"/>
          <w:szCs w:val="24"/>
          <w:u w:val="single"/>
        </w:rPr>
        <w:t>KEY ACTIONS</w:t>
      </w:r>
    </w:p>
    <w:p w:rsidR="00A5187A" w:rsidRDefault="00A5187A" w:rsidP="00A5187A">
      <w:pPr>
        <w:jc w:val="both"/>
        <w:rPr>
          <w:rFonts w:ascii="Arial" w:hAnsi="Arial" w:cs="Arial"/>
          <w:b/>
          <w:sz w:val="24"/>
          <w:szCs w:val="24"/>
        </w:rPr>
      </w:pPr>
    </w:p>
    <w:p w:rsidR="00C268D5" w:rsidRDefault="00D2606E" w:rsidP="00A5187A">
      <w:pPr>
        <w:ind w:left="720" w:hanging="720"/>
        <w:jc w:val="both"/>
        <w:rPr>
          <w:rFonts w:ascii="Arial" w:hAnsi="Arial" w:cs="Arial"/>
          <w:sz w:val="24"/>
          <w:szCs w:val="24"/>
        </w:rPr>
      </w:pPr>
      <w:r>
        <w:rPr>
          <w:rFonts w:ascii="Arial" w:hAnsi="Arial" w:cs="Arial"/>
          <w:b/>
          <w:bCs/>
          <w:sz w:val="24"/>
          <w:szCs w:val="24"/>
        </w:rPr>
        <w:t>1.</w:t>
      </w:r>
      <w:r w:rsidR="00C268D5">
        <w:rPr>
          <w:rFonts w:ascii="Arial" w:hAnsi="Arial" w:cs="Arial"/>
          <w:bCs/>
          <w:sz w:val="24"/>
          <w:szCs w:val="24"/>
        </w:rPr>
        <w:t xml:space="preserve"> </w:t>
      </w:r>
      <w:r w:rsidR="00A5187A">
        <w:rPr>
          <w:rFonts w:ascii="Arial" w:hAnsi="Arial" w:cs="Arial"/>
          <w:bCs/>
          <w:sz w:val="24"/>
          <w:szCs w:val="24"/>
        </w:rPr>
        <w:tab/>
      </w:r>
      <w:r w:rsidR="00C268D5">
        <w:rPr>
          <w:rFonts w:ascii="Arial" w:hAnsi="Arial" w:cs="Arial"/>
          <w:bCs/>
          <w:sz w:val="24"/>
          <w:szCs w:val="24"/>
        </w:rPr>
        <w:t>Apply for export paperwork to your Authorised</w:t>
      </w:r>
      <w:r w:rsidR="00FE3432">
        <w:rPr>
          <w:rFonts w:ascii="Arial" w:hAnsi="Arial" w:cs="Arial"/>
          <w:bCs/>
          <w:sz w:val="24"/>
          <w:szCs w:val="24"/>
        </w:rPr>
        <w:t xml:space="preserve"> Private</w:t>
      </w:r>
      <w:r w:rsidR="00C268D5">
        <w:rPr>
          <w:rFonts w:ascii="Arial" w:hAnsi="Arial" w:cs="Arial"/>
          <w:bCs/>
          <w:sz w:val="24"/>
          <w:szCs w:val="24"/>
        </w:rPr>
        <w:t xml:space="preserve"> Veterinary </w:t>
      </w:r>
      <w:r w:rsidR="00EA376A">
        <w:rPr>
          <w:rFonts w:ascii="Arial" w:hAnsi="Arial" w:cs="Arial"/>
          <w:bCs/>
          <w:sz w:val="24"/>
          <w:szCs w:val="24"/>
        </w:rPr>
        <w:t>Practitioner</w:t>
      </w:r>
      <w:r w:rsidR="00C268D5">
        <w:rPr>
          <w:rFonts w:ascii="Arial" w:hAnsi="Arial" w:cs="Arial"/>
          <w:bCs/>
          <w:sz w:val="24"/>
          <w:szCs w:val="24"/>
        </w:rPr>
        <w:t xml:space="preserve"> (</w:t>
      </w:r>
      <w:r w:rsidR="00FE3432">
        <w:rPr>
          <w:rFonts w:ascii="Arial" w:hAnsi="Arial" w:cs="Arial"/>
          <w:bCs/>
          <w:sz w:val="24"/>
          <w:szCs w:val="24"/>
        </w:rPr>
        <w:t>aPVP</w:t>
      </w:r>
      <w:r w:rsidR="00C268D5">
        <w:rPr>
          <w:rFonts w:ascii="Arial" w:hAnsi="Arial" w:cs="Arial"/>
          <w:bCs/>
          <w:sz w:val="24"/>
          <w:szCs w:val="24"/>
        </w:rPr>
        <w:t xml:space="preserve">) using </w:t>
      </w:r>
      <w:r w:rsidR="00C268D5">
        <w:rPr>
          <w:rFonts w:ascii="Arial" w:hAnsi="Arial" w:cs="Arial"/>
          <w:b/>
          <w:bCs/>
          <w:sz w:val="24"/>
          <w:szCs w:val="24"/>
        </w:rPr>
        <w:t>TRACES EXA APPLICATION FORM</w:t>
      </w:r>
      <w:r w:rsidR="00A90D1E">
        <w:rPr>
          <w:rFonts w:ascii="Arial" w:hAnsi="Arial" w:cs="Arial"/>
          <w:b/>
          <w:bCs/>
          <w:sz w:val="24"/>
          <w:szCs w:val="24"/>
        </w:rPr>
        <w:t>.</w:t>
      </w:r>
    </w:p>
    <w:p w:rsidR="00C268D5" w:rsidRDefault="00C268D5" w:rsidP="00C268D5">
      <w:pPr>
        <w:jc w:val="both"/>
        <w:rPr>
          <w:rFonts w:ascii="Arial" w:hAnsi="Arial" w:cs="Arial"/>
        </w:rPr>
      </w:pPr>
    </w:p>
    <w:p w:rsidR="00C268D5" w:rsidRDefault="00C268D5" w:rsidP="00A5187A">
      <w:pPr>
        <w:ind w:left="720" w:hanging="720"/>
        <w:rPr>
          <w:rFonts w:ascii="Arial" w:hAnsi="Arial" w:cs="Arial"/>
          <w:sz w:val="24"/>
          <w:szCs w:val="24"/>
        </w:rPr>
      </w:pPr>
      <w:r>
        <w:rPr>
          <w:rFonts w:ascii="Arial" w:hAnsi="Arial" w:cs="Arial"/>
          <w:b/>
          <w:sz w:val="24"/>
          <w:szCs w:val="24"/>
        </w:rPr>
        <w:t>2</w:t>
      </w:r>
      <w:r w:rsidR="00D2606E">
        <w:rPr>
          <w:rFonts w:ascii="Arial" w:hAnsi="Arial" w:cs="Arial"/>
          <w:b/>
          <w:sz w:val="24"/>
          <w:szCs w:val="24"/>
        </w:rPr>
        <w:t>.</w:t>
      </w:r>
      <w:r>
        <w:rPr>
          <w:rFonts w:ascii="Arial" w:hAnsi="Arial" w:cs="Arial"/>
          <w:sz w:val="24"/>
          <w:szCs w:val="24"/>
        </w:rPr>
        <w:t xml:space="preserve"> </w:t>
      </w:r>
      <w:r w:rsidR="00A5187A">
        <w:rPr>
          <w:rFonts w:ascii="Arial" w:hAnsi="Arial" w:cs="Arial"/>
          <w:sz w:val="24"/>
          <w:szCs w:val="24"/>
        </w:rPr>
        <w:tab/>
      </w:r>
      <w:r>
        <w:rPr>
          <w:rFonts w:ascii="Arial" w:hAnsi="Arial" w:cs="Arial"/>
          <w:sz w:val="24"/>
          <w:szCs w:val="24"/>
        </w:rPr>
        <w:t xml:space="preserve">Complete an </w:t>
      </w:r>
      <w:r>
        <w:rPr>
          <w:rFonts w:ascii="Arial" w:hAnsi="Arial" w:cs="Arial"/>
          <w:b/>
          <w:sz w:val="24"/>
          <w:szCs w:val="24"/>
        </w:rPr>
        <w:t>Owners declaration</w:t>
      </w:r>
      <w:r>
        <w:rPr>
          <w:rFonts w:ascii="Arial" w:hAnsi="Arial" w:cs="Arial"/>
          <w:sz w:val="24"/>
          <w:szCs w:val="24"/>
        </w:rPr>
        <w:t xml:space="preserve"> </w:t>
      </w:r>
      <w:r w:rsidRPr="00C40945">
        <w:rPr>
          <w:rFonts w:ascii="Arial" w:hAnsi="Arial" w:cs="Arial"/>
          <w:b/>
          <w:bCs/>
          <w:sz w:val="24"/>
          <w:szCs w:val="24"/>
        </w:rPr>
        <w:t>OD</w:t>
      </w:r>
      <w:r w:rsidR="003C2F2F">
        <w:rPr>
          <w:rFonts w:ascii="Arial" w:hAnsi="Arial" w:cs="Arial"/>
          <w:b/>
          <w:bCs/>
          <w:sz w:val="24"/>
          <w:szCs w:val="24"/>
        </w:rPr>
        <w:t xml:space="preserve"> (EQUI-INTRA-CON</w:t>
      </w:r>
      <w:r>
        <w:rPr>
          <w:rFonts w:ascii="Arial" w:hAnsi="Arial" w:cs="Arial"/>
          <w:b/>
          <w:bCs/>
          <w:sz w:val="24"/>
          <w:szCs w:val="24"/>
        </w:rPr>
        <w:t xml:space="preserve">) </w:t>
      </w:r>
      <w:r>
        <w:rPr>
          <w:rFonts w:ascii="Arial" w:hAnsi="Arial" w:cs="Arial"/>
          <w:sz w:val="24"/>
          <w:szCs w:val="24"/>
        </w:rPr>
        <w:t>using the notes below for guidance</w:t>
      </w:r>
      <w:r w:rsidR="00A90D1E">
        <w:rPr>
          <w:rFonts w:ascii="Arial" w:hAnsi="Arial" w:cs="Arial"/>
          <w:sz w:val="24"/>
          <w:szCs w:val="24"/>
        </w:rPr>
        <w:t>.</w:t>
      </w:r>
    </w:p>
    <w:p w:rsidR="00C268D5" w:rsidRDefault="00A90D1E" w:rsidP="00C268D5">
      <w:pPr>
        <w:jc w:val="both"/>
        <w:rPr>
          <w:rFonts w:ascii="Arial" w:hAnsi="Arial" w:cs="Arial"/>
          <w:sz w:val="24"/>
          <w:szCs w:val="24"/>
        </w:rPr>
      </w:pPr>
      <w:r>
        <w:rPr>
          <w:rFonts w:ascii="Arial" w:hAnsi="Arial" w:cs="Arial"/>
          <w:sz w:val="24"/>
          <w:szCs w:val="24"/>
        </w:rPr>
        <w:t>B</w:t>
      </w:r>
      <w:r w:rsidR="00C268D5">
        <w:rPr>
          <w:rFonts w:ascii="Arial" w:hAnsi="Arial" w:cs="Arial"/>
          <w:sz w:val="24"/>
          <w:szCs w:val="24"/>
        </w:rPr>
        <w:t xml:space="preserve">oth documents are available from the DAERA website at </w:t>
      </w:r>
      <w:hyperlink r:id="rId7" w:history="1">
        <w:r w:rsidR="00C268D5" w:rsidRPr="006B3899">
          <w:rPr>
            <w:rStyle w:val="Hyperlink"/>
            <w:rFonts w:ascii="Arial" w:hAnsi="Arial" w:cs="Arial"/>
            <w:sz w:val="24"/>
            <w:szCs w:val="24"/>
          </w:rPr>
          <w:t>www.daera-ni.gov.uk</w:t>
        </w:r>
      </w:hyperlink>
      <w:r w:rsidR="00C268D5">
        <w:rPr>
          <w:rFonts w:ascii="Arial" w:hAnsi="Arial" w:cs="Arial"/>
          <w:sz w:val="24"/>
          <w:szCs w:val="24"/>
        </w:rPr>
        <w:t xml:space="preserve"> or your </w:t>
      </w:r>
      <w:r w:rsidR="00FE3432">
        <w:rPr>
          <w:rFonts w:ascii="Arial" w:hAnsi="Arial" w:cs="Arial"/>
          <w:sz w:val="24"/>
          <w:szCs w:val="24"/>
        </w:rPr>
        <w:t>aPVP</w:t>
      </w:r>
      <w:r w:rsidR="00C268D5">
        <w:rPr>
          <w:rFonts w:ascii="Arial" w:hAnsi="Arial" w:cs="Arial"/>
          <w:sz w:val="24"/>
          <w:szCs w:val="24"/>
        </w:rPr>
        <w:t>. They may also be obtained from the local DAERA Office on request.</w:t>
      </w:r>
    </w:p>
    <w:p w:rsidR="00FE3432" w:rsidRDefault="00FE3432" w:rsidP="00C268D5">
      <w:pPr>
        <w:jc w:val="both"/>
        <w:rPr>
          <w:rFonts w:ascii="Arial" w:hAnsi="Arial" w:cs="Arial"/>
          <w:sz w:val="24"/>
          <w:szCs w:val="24"/>
        </w:rPr>
      </w:pPr>
    </w:p>
    <w:p w:rsidR="00FE3432" w:rsidRDefault="00FE3432" w:rsidP="00A5187A">
      <w:pPr>
        <w:ind w:left="720" w:hanging="720"/>
        <w:jc w:val="both"/>
        <w:rPr>
          <w:rFonts w:ascii="Arial" w:hAnsi="Arial" w:cs="Arial"/>
          <w:b/>
          <w:color w:val="000000"/>
          <w:sz w:val="24"/>
          <w:szCs w:val="24"/>
          <w:u w:val="single"/>
        </w:rPr>
      </w:pPr>
      <w:r w:rsidRPr="00A5187A">
        <w:rPr>
          <w:rFonts w:ascii="Arial" w:hAnsi="Arial" w:cs="Arial"/>
          <w:b/>
          <w:color w:val="000000"/>
          <w:sz w:val="24"/>
          <w:szCs w:val="24"/>
        </w:rPr>
        <w:t>(a)</w:t>
      </w:r>
      <w:r w:rsidRPr="00A5187A">
        <w:rPr>
          <w:rFonts w:ascii="Arial" w:hAnsi="Arial" w:cs="Arial"/>
          <w:b/>
          <w:color w:val="000000"/>
          <w:sz w:val="24"/>
          <w:szCs w:val="24"/>
        </w:rPr>
        <w:tab/>
      </w:r>
      <w:r w:rsidRPr="00763321">
        <w:rPr>
          <w:rFonts w:ascii="Arial" w:hAnsi="Arial" w:cs="Arial"/>
          <w:b/>
          <w:color w:val="000000"/>
          <w:sz w:val="24"/>
          <w:szCs w:val="24"/>
          <w:u w:val="single"/>
        </w:rPr>
        <w:t>OFFICIAL I</w:t>
      </w:r>
      <w:r>
        <w:rPr>
          <w:rFonts w:ascii="Arial" w:hAnsi="Arial" w:cs="Arial"/>
          <w:b/>
          <w:color w:val="000000"/>
          <w:sz w:val="24"/>
          <w:szCs w:val="24"/>
          <w:u w:val="single"/>
        </w:rPr>
        <w:t>DENTIFICATION OF EQUINE ANIMALS</w:t>
      </w:r>
      <w:r w:rsidRPr="00763321">
        <w:rPr>
          <w:rFonts w:ascii="Arial" w:hAnsi="Arial" w:cs="Arial"/>
          <w:b/>
          <w:color w:val="000000"/>
          <w:sz w:val="24"/>
          <w:szCs w:val="24"/>
          <w:u w:val="single"/>
        </w:rPr>
        <w:t xml:space="preserve"> INTENDED FOR EXPORT</w:t>
      </w:r>
    </w:p>
    <w:p w:rsidR="00FE3432" w:rsidRPr="00A5187A" w:rsidRDefault="00FE3432" w:rsidP="00A5187A">
      <w:pPr>
        <w:ind w:left="720"/>
        <w:jc w:val="both"/>
        <w:rPr>
          <w:rFonts w:ascii="Arial" w:hAnsi="Arial" w:cs="Arial"/>
          <w:color w:val="000000"/>
          <w:sz w:val="24"/>
          <w:szCs w:val="24"/>
        </w:rPr>
      </w:pPr>
      <w:r w:rsidRPr="00816CAE">
        <w:rPr>
          <w:rFonts w:ascii="Arial" w:hAnsi="Arial" w:cs="Arial"/>
          <w:color w:val="000000"/>
          <w:sz w:val="24"/>
          <w:szCs w:val="24"/>
        </w:rPr>
        <w:t xml:space="preserve">All </w:t>
      </w:r>
      <w:proofErr w:type="spellStart"/>
      <w:r w:rsidRPr="00816CAE">
        <w:rPr>
          <w:rFonts w:ascii="Arial" w:hAnsi="Arial" w:cs="Arial"/>
          <w:color w:val="000000"/>
          <w:sz w:val="24"/>
          <w:szCs w:val="24"/>
        </w:rPr>
        <w:t>equidae</w:t>
      </w:r>
      <w:proofErr w:type="spellEnd"/>
      <w:r w:rsidRPr="00816CAE">
        <w:rPr>
          <w:rFonts w:ascii="Arial" w:hAnsi="Arial" w:cs="Arial"/>
          <w:color w:val="000000"/>
          <w:sz w:val="24"/>
          <w:szCs w:val="24"/>
        </w:rPr>
        <w:t xml:space="preserve"> intended for intra-Union trade must be uniquely identified by a valid passport (linked to a microchip) in accordance with Commission Delegated Regulation (EU) 2019/2035</w:t>
      </w:r>
      <w:r w:rsidR="00A90D1E">
        <w:rPr>
          <w:rFonts w:ascii="Arial" w:hAnsi="Arial" w:cs="Arial"/>
          <w:color w:val="000000"/>
          <w:sz w:val="24"/>
          <w:szCs w:val="24"/>
        </w:rPr>
        <w:t>.</w:t>
      </w:r>
    </w:p>
    <w:p w:rsidR="00C268D5" w:rsidRPr="00816CAE" w:rsidRDefault="00FE3432" w:rsidP="00C268D5">
      <w:pPr>
        <w:rPr>
          <w:rFonts w:ascii="Arial" w:hAnsi="Arial" w:cs="Arial"/>
          <w:b/>
          <w:sz w:val="24"/>
          <w:szCs w:val="24"/>
          <w:u w:val="single"/>
        </w:rPr>
      </w:pPr>
      <w:r w:rsidRPr="00A5187A">
        <w:rPr>
          <w:rFonts w:ascii="Arial" w:hAnsi="Arial" w:cs="Arial"/>
          <w:b/>
          <w:sz w:val="24"/>
          <w:szCs w:val="24"/>
        </w:rPr>
        <w:t>(b)</w:t>
      </w:r>
      <w:r w:rsidR="00A5187A" w:rsidRPr="00A5187A">
        <w:rPr>
          <w:rFonts w:ascii="Arial" w:hAnsi="Arial" w:cs="Arial"/>
          <w:b/>
          <w:sz w:val="24"/>
          <w:szCs w:val="24"/>
        </w:rPr>
        <w:tab/>
      </w:r>
      <w:r w:rsidRPr="00A5187A">
        <w:rPr>
          <w:rFonts w:ascii="Arial" w:hAnsi="Arial" w:cs="Arial"/>
          <w:b/>
          <w:sz w:val="24"/>
          <w:szCs w:val="24"/>
        </w:rPr>
        <w:t xml:space="preserve"> </w:t>
      </w:r>
      <w:r w:rsidR="00C268D5" w:rsidRPr="00816CAE">
        <w:rPr>
          <w:rFonts w:ascii="Arial" w:hAnsi="Arial" w:cs="Arial"/>
          <w:b/>
          <w:sz w:val="24"/>
          <w:szCs w:val="24"/>
          <w:u w:val="single"/>
        </w:rPr>
        <w:t>MORTALITY RATES ON THE PREMISES OF ORIGIN</w:t>
      </w:r>
    </w:p>
    <w:p w:rsidR="00C268D5" w:rsidRPr="00816CAE" w:rsidRDefault="00C268D5" w:rsidP="00A5187A">
      <w:pPr>
        <w:ind w:left="720"/>
        <w:jc w:val="both"/>
        <w:rPr>
          <w:rFonts w:ascii="Arial" w:hAnsi="Arial" w:cs="Arial"/>
          <w:bCs/>
          <w:sz w:val="24"/>
          <w:szCs w:val="24"/>
        </w:rPr>
      </w:pPr>
      <w:r w:rsidRPr="00816CAE">
        <w:rPr>
          <w:rFonts w:ascii="Arial" w:hAnsi="Arial" w:cs="Arial"/>
          <w:bCs/>
          <w:sz w:val="24"/>
          <w:szCs w:val="24"/>
        </w:rPr>
        <w:t>These records (fully completed and up to date) must be available for inspection by your Vet.</w:t>
      </w:r>
    </w:p>
    <w:p w:rsidR="00A5187A" w:rsidRPr="00A5187A" w:rsidRDefault="00695461" w:rsidP="00C268D5">
      <w:pPr>
        <w:jc w:val="both"/>
        <w:rPr>
          <w:rFonts w:ascii="Arial" w:hAnsi="Arial" w:cs="Arial"/>
          <w:b/>
          <w:bCs/>
          <w:sz w:val="24"/>
          <w:szCs w:val="24"/>
        </w:rPr>
      </w:pPr>
      <w:r w:rsidRPr="00A5187A">
        <w:rPr>
          <w:rFonts w:ascii="Arial" w:hAnsi="Arial" w:cs="Arial"/>
          <w:b/>
          <w:bCs/>
          <w:sz w:val="24"/>
          <w:szCs w:val="24"/>
        </w:rPr>
        <w:t>(c)</w:t>
      </w:r>
      <w:r w:rsidR="00A5187A" w:rsidRPr="00A5187A">
        <w:rPr>
          <w:rFonts w:ascii="Arial" w:hAnsi="Arial" w:cs="Arial"/>
          <w:b/>
          <w:bCs/>
          <w:sz w:val="24"/>
          <w:szCs w:val="24"/>
        </w:rPr>
        <w:t xml:space="preserve"> &amp; </w:t>
      </w:r>
      <w:r w:rsidR="00FE3432" w:rsidRPr="00A5187A">
        <w:rPr>
          <w:rFonts w:ascii="Arial" w:hAnsi="Arial" w:cs="Arial"/>
          <w:b/>
          <w:bCs/>
          <w:sz w:val="24"/>
          <w:szCs w:val="24"/>
        </w:rPr>
        <w:t xml:space="preserve">(d) </w:t>
      </w:r>
    </w:p>
    <w:p w:rsidR="00C268D5" w:rsidRPr="00816CAE" w:rsidRDefault="00C268D5" w:rsidP="00A5187A">
      <w:pPr>
        <w:ind w:firstLine="720"/>
        <w:jc w:val="both"/>
        <w:rPr>
          <w:rFonts w:ascii="Arial" w:hAnsi="Arial" w:cs="Arial"/>
          <w:b/>
          <w:bCs/>
          <w:sz w:val="24"/>
          <w:szCs w:val="24"/>
          <w:u w:val="single"/>
        </w:rPr>
      </w:pPr>
      <w:r w:rsidRPr="00816CAE">
        <w:rPr>
          <w:rFonts w:ascii="Arial" w:hAnsi="Arial" w:cs="Arial"/>
          <w:b/>
          <w:bCs/>
          <w:sz w:val="24"/>
          <w:szCs w:val="24"/>
          <w:u w:val="single"/>
        </w:rPr>
        <w:t>HEALTH STATUS</w:t>
      </w:r>
    </w:p>
    <w:p w:rsidR="00C268D5" w:rsidRDefault="00C268D5" w:rsidP="00A5187A">
      <w:pPr>
        <w:ind w:left="720"/>
        <w:jc w:val="both"/>
        <w:rPr>
          <w:rFonts w:ascii="Arial" w:hAnsi="Arial" w:cs="Arial"/>
          <w:bCs/>
          <w:sz w:val="24"/>
          <w:szCs w:val="24"/>
        </w:rPr>
      </w:pPr>
      <w:r w:rsidRPr="00816CAE">
        <w:rPr>
          <w:rFonts w:ascii="Arial" w:hAnsi="Arial" w:cs="Arial"/>
          <w:bCs/>
          <w:sz w:val="24"/>
          <w:szCs w:val="24"/>
        </w:rPr>
        <w:t>The animal</w:t>
      </w:r>
      <w:r w:rsidR="003C2F2F">
        <w:rPr>
          <w:rFonts w:ascii="Arial" w:hAnsi="Arial" w:cs="Arial"/>
          <w:bCs/>
          <w:sz w:val="24"/>
          <w:szCs w:val="24"/>
        </w:rPr>
        <w:t>s</w:t>
      </w:r>
      <w:r w:rsidRPr="00816CAE">
        <w:rPr>
          <w:rFonts w:ascii="Arial" w:hAnsi="Arial" w:cs="Arial"/>
          <w:bCs/>
          <w:sz w:val="24"/>
          <w:szCs w:val="24"/>
        </w:rPr>
        <w:t xml:space="preserve"> to be exported must not come from holdings where the listed diseases have been clinically diagnosed </w:t>
      </w:r>
      <w:r w:rsidR="00816CAE" w:rsidRPr="00816CAE">
        <w:rPr>
          <w:rFonts w:ascii="Arial" w:hAnsi="Arial" w:cs="Arial"/>
          <w:bCs/>
          <w:sz w:val="24"/>
          <w:szCs w:val="24"/>
        </w:rPr>
        <w:t>within the specified time periods</w:t>
      </w:r>
      <w:r w:rsidR="00FE3432">
        <w:rPr>
          <w:rFonts w:ascii="Arial" w:hAnsi="Arial" w:cs="Arial"/>
          <w:bCs/>
          <w:sz w:val="24"/>
          <w:szCs w:val="24"/>
        </w:rPr>
        <w:t xml:space="preserve"> or have had contact with other animals that do not also comply with these requirements.</w:t>
      </w:r>
    </w:p>
    <w:p w:rsidR="003F02E0" w:rsidRDefault="003F02E0" w:rsidP="00C268D5">
      <w:pPr>
        <w:jc w:val="both"/>
        <w:rPr>
          <w:rFonts w:ascii="Arial" w:hAnsi="Arial" w:cs="Arial"/>
          <w:b/>
          <w:color w:val="000000"/>
          <w:sz w:val="24"/>
          <w:szCs w:val="24"/>
        </w:rPr>
      </w:pPr>
    </w:p>
    <w:p w:rsidR="00D2606E" w:rsidRDefault="00FE3432" w:rsidP="00C268D5">
      <w:pPr>
        <w:jc w:val="both"/>
        <w:rPr>
          <w:rFonts w:ascii="Arial" w:hAnsi="Arial" w:cs="Arial"/>
          <w:b/>
          <w:color w:val="000000"/>
          <w:sz w:val="24"/>
          <w:szCs w:val="24"/>
          <w:u w:val="single"/>
        </w:rPr>
      </w:pPr>
      <w:r w:rsidRPr="00A5187A">
        <w:rPr>
          <w:rFonts w:ascii="Arial" w:hAnsi="Arial" w:cs="Arial"/>
          <w:b/>
          <w:color w:val="000000"/>
          <w:sz w:val="24"/>
          <w:szCs w:val="24"/>
        </w:rPr>
        <w:t xml:space="preserve">3. </w:t>
      </w:r>
      <w:r w:rsidR="00A5187A" w:rsidRPr="00A5187A">
        <w:rPr>
          <w:rFonts w:ascii="Arial" w:hAnsi="Arial" w:cs="Arial"/>
          <w:b/>
          <w:color w:val="000000"/>
          <w:sz w:val="24"/>
          <w:szCs w:val="24"/>
        </w:rPr>
        <w:tab/>
      </w:r>
      <w:r w:rsidR="00D2606E" w:rsidRPr="00D2606E">
        <w:rPr>
          <w:rFonts w:ascii="Arial" w:hAnsi="Arial" w:cs="Arial"/>
          <w:b/>
          <w:color w:val="000000"/>
          <w:sz w:val="24"/>
          <w:szCs w:val="24"/>
          <w:u w:val="single"/>
        </w:rPr>
        <w:t>TRANSPORT</w:t>
      </w:r>
    </w:p>
    <w:p w:rsidR="00D2606E" w:rsidRDefault="00D2606E" w:rsidP="00A5187A">
      <w:pPr>
        <w:ind w:left="720"/>
        <w:jc w:val="both"/>
        <w:rPr>
          <w:rFonts w:ascii="Arial" w:hAnsi="Arial" w:cs="Arial"/>
          <w:color w:val="000000"/>
          <w:sz w:val="24"/>
          <w:szCs w:val="24"/>
        </w:rPr>
      </w:pPr>
      <w:r w:rsidRPr="00D2606E">
        <w:rPr>
          <w:rFonts w:ascii="Arial" w:hAnsi="Arial" w:cs="Arial"/>
          <w:color w:val="000000"/>
          <w:sz w:val="24"/>
          <w:szCs w:val="24"/>
        </w:rPr>
        <w:t>Suitable transport arrangements must have been made to ensure the</w:t>
      </w:r>
      <w:r w:rsidR="00FE3432">
        <w:rPr>
          <w:rFonts w:ascii="Arial" w:hAnsi="Arial" w:cs="Arial"/>
          <w:color w:val="000000"/>
          <w:sz w:val="24"/>
          <w:szCs w:val="24"/>
        </w:rPr>
        <w:t xml:space="preserve"> legal</w:t>
      </w:r>
      <w:r w:rsidRPr="00D2606E">
        <w:rPr>
          <w:rFonts w:ascii="Arial" w:hAnsi="Arial" w:cs="Arial"/>
          <w:color w:val="000000"/>
          <w:sz w:val="24"/>
          <w:szCs w:val="24"/>
        </w:rPr>
        <w:t xml:space="preserve"> requirements are met</w:t>
      </w:r>
      <w:r w:rsidR="00FE3432">
        <w:rPr>
          <w:rFonts w:ascii="Arial" w:hAnsi="Arial" w:cs="Arial"/>
          <w:color w:val="000000"/>
          <w:sz w:val="24"/>
          <w:szCs w:val="24"/>
        </w:rPr>
        <w:t xml:space="preserve"> as per the Transporters Declaration</w:t>
      </w:r>
      <w:r w:rsidRPr="00D2606E">
        <w:rPr>
          <w:rFonts w:ascii="Arial" w:hAnsi="Arial" w:cs="Arial"/>
          <w:color w:val="000000"/>
          <w:sz w:val="24"/>
          <w:szCs w:val="24"/>
        </w:rPr>
        <w:t>.</w:t>
      </w:r>
    </w:p>
    <w:p w:rsidR="00816CAE" w:rsidRPr="00D2606E" w:rsidRDefault="00FE3432" w:rsidP="00D2606E">
      <w:pPr>
        <w:jc w:val="both"/>
        <w:rPr>
          <w:rFonts w:ascii="Arial" w:hAnsi="Arial" w:cs="Arial"/>
          <w:b/>
          <w:sz w:val="24"/>
          <w:szCs w:val="24"/>
        </w:rPr>
      </w:pPr>
      <w:bookmarkStart w:id="0" w:name="_GoBack"/>
      <w:bookmarkEnd w:id="0"/>
      <w:r w:rsidRPr="00A5187A">
        <w:rPr>
          <w:rFonts w:ascii="Arial" w:hAnsi="Arial" w:cs="Arial"/>
          <w:b/>
          <w:sz w:val="24"/>
          <w:szCs w:val="24"/>
        </w:rPr>
        <w:lastRenderedPageBreak/>
        <w:t>4</w:t>
      </w:r>
      <w:r w:rsidR="00A5187A" w:rsidRPr="00A5187A">
        <w:rPr>
          <w:rFonts w:ascii="Arial" w:hAnsi="Arial" w:cs="Arial"/>
          <w:b/>
          <w:sz w:val="24"/>
          <w:szCs w:val="24"/>
        </w:rPr>
        <w:t>.</w:t>
      </w:r>
      <w:r w:rsidRPr="00A5187A">
        <w:rPr>
          <w:rFonts w:ascii="Arial" w:hAnsi="Arial" w:cs="Arial"/>
          <w:b/>
          <w:sz w:val="24"/>
          <w:szCs w:val="24"/>
        </w:rPr>
        <w:t xml:space="preserve"> </w:t>
      </w:r>
      <w:r w:rsidR="00A5187A" w:rsidRPr="00A5187A">
        <w:rPr>
          <w:rFonts w:ascii="Arial" w:hAnsi="Arial" w:cs="Arial"/>
          <w:b/>
          <w:sz w:val="24"/>
          <w:szCs w:val="24"/>
        </w:rPr>
        <w:tab/>
      </w:r>
      <w:r w:rsidR="00816CAE" w:rsidRPr="00EB4DCF">
        <w:rPr>
          <w:rFonts w:ascii="Arial" w:hAnsi="Arial" w:cs="Arial"/>
          <w:b/>
          <w:sz w:val="24"/>
          <w:szCs w:val="24"/>
          <w:u w:val="single"/>
        </w:rPr>
        <w:t>WELFARE</w:t>
      </w:r>
    </w:p>
    <w:p w:rsidR="00A5187A" w:rsidRPr="00255FCB" w:rsidRDefault="00816CAE" w:rsidP="00A5187A">
      <w:pPr>
        <w:ind w:left="720"/>
        <w:jc w:val="both"/>
        <w:rPr>
          <w:rFonts w:ascii="Arial" w:hAnsi="Arial" w:cs="Arial"/>
          <w:sz w:val="24"/>
          <w:szCs w:val="24"/>
          <w:lang w:eastAsia="en-GB"/>
        </w:rPr>
      </w:pPr>
      <w:r w:rsidRPr="00255FCB">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255FCB">
        <w:rPr>
          <w:rFonts w:ascii="Arial" w:hAnsi="Arial" w:cs="Arial"/>
          <w:sz w:val="24"/>
          <w:szCs w:val="24"/>
          <w:lang w:eastAsia="en-GB"/>
        </w:rPr>
        <w:t xml:space="preserve">Article 3 of the EU Regulation requires that animals must be fit for the intended journey before the journey starts </w:t>
      </w:r>
      <w:r w:rsidRPr="00255FCB">
        <w:rPr>
          <w:rFonts w:ascii="Arial" w:hAnsi="Arial" w:cs="Arial"/>
          <w:i/>
          <w:iCs/>
          <w:sz w:val="24"/>
          <w:szCs w:val="24"/>
          <w:lang w:eastAsia="en-GB"/>
        </w:rPr>
        <w:t>and must remain sufficiently fit throughout the journey</w:t>
      </w:r>
      <w:r w:rsidRPr="00255FCB">
        <w:rPr>
          <w:rFonts w:ascii="Arial" w:hAnsi="Arial" w:cs="Arial"/>
          <w:sz w:val="24"/>
          <w:szCs w:val="24"/>
        </w:rPr>
        <w:t xml:space="preserve"> and that no person shall transport them in a way likely to cause injury or undue suffering.</w:t>
      </w:r>
      <w:r w:rsidRPr="00255FCB">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816CAE" w:rsidRDefault="00816CAE" w:rsidP="00A90D1E">
      <w:pPr>
        <w:autoSpaceDE w:val="0"/>
        <w:autoSpaceDN w:val="0"/>
        <w:adjustRightInd w:val="0"/>
        <w:spacing w:before="1" w:after="1"/>
        <w:ind w:right="1" w:firstLine="720"/>
        <w:jc w:val="both"/>
        <w:rPr>
          <w:rFonts w:ascii="Arial" w:hAnsi="Arial" w:cs="Arial"/>
          <w:sz w:val="24"/>
          <w:szCs w:val="24"/>
          <w:lang w:eastAsia="en-GB"/>
        </w:rPr>
      </w:pPr>
      <w:r w:rsidRPr="00255FCB">
        <w:rPr>
          <w:rFonts w:ascii="Arial" w:hAnsi="Arial" w:cs="Arial"/>
          <w:sz w:val="24"/>
          <w:szCs w:val="24"/>
          <w:lang w:eastAsia="en-GB"/>
        </w:rPr>
        <w:t xml:space="preserve">Animals not considered to be fit for transport include those that: </w:t>
      </w:r>
    </w:p>
    <w:p w:rsidR="00A5187A" w:rsidRPr="00255FCB" w:rsidRDefault="00A5187A" w:rsidP="00816CAE">
      <w:pPr>
        <w:autoSpaceDE w:val="0"/>
        <w:autoSpaceDN w:val="0"/>
        <w:adjustRightInd w:val="0"/>
        <w:spacing w:before="1" w:after="1"/>
        <w:ind w:right="1"/>
        <w:jc w:val="both"/>
        <w:rPr>
          <w:rFonts w:ascii="Arial" w:hAnsi="Arial" w:cs="Arial"/>
          <w:sz w:val="24"/>
          <w:szCs w:val="24"/>
          <w:lang w:eastAsia="en-GB"/>
        </w:rPr>
      </w:pPr>
    </w:p>
    <w:p w:rsidR="00816CAE" w:rsidRPr="00255FCB" w:rsidRDefault="00A5187A"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A</w:t>
      </w:r>
      <w:r w:rsidR="00816CAE" w:rsidRPr="00255FCB">
        <w:rPr>
          <w:rFonts w:ascii="Arial" w:hAnsi="Arial" w:cs="Arial"/>
          <w:sz w:val="24"/>
          <w:szCs w:val="24"/>
          <w:lang w:eastAsia="en-GB"/>
        </w:rPr>
        <w:t xml:space="preserve">re unable to move independently without pain or to walk unassisted; </w:t>
      </w:r>
    </w:p>
    <w:p w:rsidR="00816CAE" w:rsidRPr="00255FCB" w:rsidRDefault="00A5187A"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P</w:t>
      </w:r>
      <w:r w:rsidR="00816CAE" w:rsidRPr="00255FCB">
        <w:rPr>
          <w:rFonts w:ascii="Arial" w:hAnsi="Arial" w:cs="Arial"/>
          <w:sz w:val="24"/>
          <w:szCs w:val="24"/>
          <w:lang w:eastAsia="en-GB"/>
        </w:rPr>
        <w:t xml:space="preserve">resent a severe open wound, or prolapse; </w:t>
      </w:r>
    </w:p>
    <w:p w:rsidR="00816CAE" w:rsidRPr="00255FCB" w:rsidRDefault="00A5187A"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A</w:t>
      </w:r>
      <w:r w:rsidR="00816CAE" w:rsidRPr="00255FCB">
        <w:rPr>
          <w:rFonts w:ascii="Arial" w:hAnsi="Arial" w:cs="Arial"/>
          <w:sz w:val="24"/>
          <w:szCs w:val="24"/>
          <w:lang w:eastAsia="en-GB"/>
        </w:rPr>
        <w:t xml:space="preserve">re pregnant females for whom 90% or more of the expected gestation period has already passed, or females who have given birth in the previous week; </w:t>
      </w:r>
    </w:p>
    <w:p w:rsidR="00816CAE" w:rsidRPr="00255FCB" w:rsidRDefault="00A5187A"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A</w:t>
      </w:r>
      <w:r w:rsidR="00816CAE" w:rsidRPr="00255FCB">
        <w:rPr>
          <w:rFonts w:ascii="Arial" w:hAnsi="Arial" w:cs="Arial"/>
          <w:sz w:val="24"/>
          <w:szCs w:val="24"/>
          <w:lang w:eastAsia="en-GB"/>
        </w:rPr>
        <w:t xml:space="preserve">re new-born mammals in which the navel has not completely healed; </w:t>
      </w:r>
    </w:p>
    <w:p w:rsidR="00816CAE" w:rsidRPr="00255FCB" w:rsidRDefault="00A5187A" w:rsidP="00816CAE">
      <w:pPr>
        <w:numPr>
          <w:ilvl w:val="1"/>
          <w:numId w:val="1"/>
        </w:numPr>
        <w:autoSpaceDE w:val="0"/>
        <w:autoSpaceDN w:val="0"/>
        <w:adjustRightInd w:val="0"/>
        <w:snapToGrid w:val="0"/>
        <w:spacing w:before="1" w:after="1" w:line="240" w:lineRule="auto"/>
        <w:ind w:right="1"/>
        <w:jc w:val="both"/>
        <w:rPr>
          <w:rFonts w:ascii="Arial" w:hAnsi="Arial" w:cs="Arial"/>
          <w:sz w:val="24"/>
          <w:szCs w:val="24"/>
          <w:lang w:eastAsia="en-GB"/>
        </w:rPr>
      </w:pPr>
      <w:r>
        <w:rPr>
          <w:rFonts w:ascii="Arial" w:hAnsi="Arial" w:cs="Arial"/>
          <w:sz w:val="24"/>
          <w:szCs w:val="24"/>
          <w:lang w:eastAsia="en-GB"/>
        </w:rPr>
        <w:t>A</w:t>
      </w:r>
      <w:r w:rsidR="00816CAE" w:rsidRPr="00255FCB">
        <w:rPr>
          <w:rFonts w:ascii="Arial" w:hAnsi="Arial" w:cs="Arial"/>
          <w:sz w:val="24"/>
          <w:szCs w:val="24"/>
          <w:lang w:eastAsia="en-GB"/>
        </w:rPr>
        <w:t xml:space="preserve">re lambs less than one week of age, unless they are transported less than 100 </w:t>
      </w:r>
      <w:proofErr w:type="gramStart"/>
      <w:r w:rsidR="00816CAE" w:rsidRPr="00255FCB">
        <w:rPr>
          <w:rFonts w:ascii="Arial" w:hAnsi="Arial" w:cs="Arial"/>
          <w:sz w:val="24"/>
          <w:szCs w:val="24"/>
          <w:lang w:eastAsia="en-GB"/>
        </w:rPr>
        <w:t>km.</w:t>
      </w:r>
      <w:proofErr w:type="gramEnd"/>
      <w:r w:rsidR="00816CAE" w:rsidRPr="00255FCB">
        <w:rPr>
          <w:rFonts w:ascii="Arial" w:hAnsi="Arial" w:cs="Arial"/>
          <w:sz w:val="24"/>
          <w:szCs w:val="24"/>
          <w:lang w:eastAsia="en-GB"/>
        </w:rPr>
        <w:t xml:space="preserve">  </w:t>
      </w:r>
    </w:p>
    <w:p w:rsidR="00816CAE" w:rsidRPr="00255FCB" w:rsidRDefault="00816CAE" w:rsidP="00816CAE">
      <w:pPr>
        <w:autoSpaceDE w:val="0"/>
        <w:autoSpaceDN w:val="0"/>
        <w:adjustRightInd w:val="0"/>
        <w:spacing w:before="1" w:after="1"/>
        <w:ind w:left="722" w:right="1"/>
        <w:jc w:val="both"/>
        <w:rPr>
          <w:rFonts w:ascii="Arial" w:hAnsi="Arial" w:cs="Arial"/>
          <w:sz w:val="24"/>
          <w:szCs w:val="24"/>
          <w:lang w:eastAsia="en-GB"/>
        </w:rPr>
      </w:pPr>
    </w:p>
    <w:p w:rsidR="00816CAE" w:rsidRDefault="00816CAE" w:rsidP="00A90D1E">
      <w:pPr>
        <w:autoSpaceDE w:val="0"/>
        <w:autoSpaceDN w:val="0"/>
        <w:adjustRightInd w:val="0"/>
        <w:spacing w:before="1" w:after="1"/>
        <w:ind w:left="720" w:right="1"/>
        <w:jc w:val="both"/>
        <w:rPr>
          <w:rFonts w:ascii="Arial" w:hAnsi="Arial" w:cs="Arial"/>
          <w:sz w:val="24"/>
          <w:szCs w:val="24"/>
          <w:lang w:eastAsia="en-GB"/>
        </w:rPr>
      </w:pPr>
      <w:r w:rsidRPr="00255FCB">
        <w:rPr>
          <w:rFonts w:ascii="Arial" w:hAnsi="Arial" w:cs="Arial"/>
          <w:sz w:val="24"/>
          <w:szCs w:val="24"/>
          <w:lang w:eastAsia="en-GB"/>
        </w:rPr>
        <w:t xml:space="preserve">The certifying </w:t>
      </w:r>
      <w:r w:rsidR="00FE3432">
        <w:rPr>
          <w:rFonts w:ascii="Arial" w:hAnsi="Arial" w:cs="Arial"/>
          <w:sz w:val="24"/>
          <w:szCs w:val="24"/>
          <w:lang w:eastAsia="en-GB"/>
        </w:rPr>
        <w:t>aPVP</w:t>
      </w:r>
      <w:r w:rsidR="00FE3432" w:rsidRPr="00255FCB">
        <w:rPr>
          <w:rFonts w:ascii="Arial" w:hAnsi="Arial" w:cs="Arial"/>
          <w:sz w:val="24"/>
          <w:szCs w:val="24"/>
          <w:lang w:eastAsia="en-GB"/>
        </w:rPr>
        <w:t xml:space="preserve"> </w:t>
      </w:r>
      <w:r w:rsidRPr="00255FCB">
        <w:rPr>
          <w:rFonts w:ascii="Arial" w:hAnsi="Arial" w:cs="Arial"/>
          <w:sz w:val="24"/>
          <w:szCs w:val="24"/>
          <w:lang w:eastAsia="en-GB"/>
        </w:rPr>
        <w:t xml:space="preserve">will reject any animal where, in his or her professional judgement, there is doubt over its fitness on the intended journey.  </w:t>
      </w:r>
    </w:p>
    <w:p w:rsidR="00D2606E" w:rsidRDefault="00D2606E" w:rsidP="00816CAE">
      <w:pPr>
        <w:autoSpaceDE w:val="0"/>
        <w:autoSpaceDN w:val="0"/>
        <w:adjustRightInd w:val="0"/>
        <w:spacing w:before="1" w:after="1"/>
        <w:ind w:right="1"/>
        <w:jc w:val="both"/>
        <w:rPr>
          <w:rFonts w:ascii="Arial" w:hAnsi="Arial" w:cs="Arial"/>
          <w:sz w:val="24"/>
          <w:szCs w:val="24"/>
          <w:lang w:eastAsia="en-GB"/>
        </w:rPr>
      </w:pPr>
    </w:p>
    <w:p w:rsidR="00A5187A" w:rsidRDefault="00A5187A" w:rsidP="00816CAE">
      <w:pPr>
        <w:autoSpaceDE w:val="0"/>
        <w:autoSpaceDN w:val="0"/>
        <w:adjustRightInd w:val="0"/>
        <w:spacing w:before="1" w:after="1"/>
        <w:ind w:right="1"/>
        <w:jc w:val="both"/>
        <w:rPr>
          <w:rFonts w:ascii="Arial" w:hAnsi="Arial" w:cs="Arial"/>
          <w:sz w:val="24"/>
          <w:szCs w:val="24"/>
          <w:lang w:eastAsia="en-GB"/>
        </w:rPr>
      </w:pPr>
    </w:p>
    <w:p w:rsidR="00D2606E" w:rsidRPr="00A5187A" w:rsidRDefault="00FE3432" w:rsidP="00A5187A">
      <w:pPr>
        <w:ind w:left="720" w:hanging="720"/>
        <w:jc w:val="both"/>
        <w:rPr>
          <w:rFonts w:ascii="Arial" w:hAnsi="Arial" w:cs="Arial"/>
          <w:b/>
          <w:sz w:val="24"/>
          <w:szCs w:val="24"/>
          <w:u w:val="single"/>
        </w:rPr>
      </w:pPr>
      <w:r w:rsidRPr="00A5187A">
        <w:rPr>
          <w:rFonts w:ascii="Arial" w:hAnsi="Arial" w:cs="Arial"/>
          <w:b/>
          <w:sz w:val="24"/>
          <w:szCs w:val="24"/>
        </w:rPr>
        <w:t>5</w:t>
      </w:r>
      <w:r w:rsidR="00A5187A" w:rsidRPr="00A5187A">
        <w:rPr>
          <w:rFonts w:ascii="Arial" w:hAnsi="Arial" w:cs="Arial"/>
          <w:b/>
          <w:sz w:val="24"/>
          <w:szCs w:val="24"/>
        </w:rPr>
        <w:t>.</w:t>
      </w:r>
      <w:r w:rsidR="00A5187A" w:rsidRPr="00A5187A">
        <w:rPr>
          <w:rFonts w:ascii="Arial" w:hAnsi="Arial" w:cs="Arial"/>
          <w:b/>
          <w:sz w:val="24"/>
          <w:szCs w:val="24"/>
        </w:rPr>
        <w:tab/>
      </w:r>
      <w:r w:rsidR="00D2606E" w:rsidRPr="00EB4DCF">
        <w:rPr>
          <w:rFonts w:ascii="Arial" w:hAnsi="Arial" w:cs="Arial"/>
          <w:b/>
          <w:sz w:val="24"/>
          <w:szCs w:val="24"/>
          <w:u w:val="single"/>
        </w:rPr>
        <w:t>CANCELLATION OR CHANGES TO THE CONSIGNMENT DETAILS FOLLOWING CERTIFICATION</w:t>
      </w:r>
    </w:p>
    <w:p w:rsidR="00D2606E" w:rsidRPr="00BA6B78" w:rsidRDefault="00D2606E" w:rsidP="00A5187A">
      <w:pPr>
        <w:ind w:firstLine="720"/>
        <w:jc w:val="both"/>
        <w:rPr>
          <w:rFonts w:ascii="Arial" w:hAnsi="Arial" w:cs="Arial"/>
          <w:sz w:val="24"/>
          <w:szCs w:val="24"/>
        </w:rPr>
      </w:pPr>
      <w:r w:rsidRPr="00BA6B78">
        <w:rPr>
          <w:rFonts w:ascii="Arial" w:hAnsi="Arial" w:cs="Arial"/>
          <w:sz w:val="24"/>
          <w:szCs w:val="24"/>
        </w:rPr>
        <w:t>If the consignment is</w:t>
      </w:r>
    </w:p>
    <w:p w:rsidR="00D2606E" w:rsidRPr="00BA6B78" w:rsidRDefault="00D2606E" w:rsidP="00D2606E">
      <w:pPr>
        <w:widowControl w:val="0"/>
        <w:numPr>
          <w:ilvl w:val="0"/>
          <w:numId w:val="2"/>
        </w:numPr>
        <w:spacing w:after="0" w:line="240" w:lineRule="auto"/>
        <w:jc w:val="both"/>
        <w:rPr>
          <w:rFonts w:ascii="Arial" w:hAnsi="Arial" w:cs="Arial"/>
          <w:sz w:val="24"/>
          <w:szCs w:val="24"/>
        </w:rPr>
      </w:pPr>
      <w:r w:rsidRPr="00BA6B78">
        <w:rPr>
          <w:rFonts w:ascii="Arial" w:hAnsi="Arial" w:cs="Arial"/>
          <w:sz w:val="24"/>
          <w:szCs w:val="24"/>
        </w:rPr>
        <w:t xml:space="preserve"> cancelled, or</w:t>
      </w:r>
    </w:p>
    <w:p w:rsidR="00D2606E" w:rsidRPr="00BA6B78" w:rsidRDefault="00D2606E" w:rsidP="00D2606E">
      <w:pPr>
        <w:widowControl w:val="0"/>
        <w:numPr>
          <w:ilvl w:val="0"/>
          <w:numId w:val="2"/>
        </w:numPr>
        <w:spacing w:after="0" w:line="240" w:lineRule="auto"/>
        <w:jc w:val="both"/>
        <w:rPr>
          <w:rFonts w:ascii="Arial" w:hAnsi="Arial" w:cs="Arial"/>
          <w:sz w:val="24"/>
          <w:szCs w:val="24"/>
        </w:rPr>
      </w:pPr>
      <w:r>
        <w:rPr>
          <w:rFonts w:ascii="Arial" w:hAnsi="Arial" w:cs="Arial"/>
          <w:sz w:val="24"/>
          <w:szCs w:val="24"/>
        </w:rPr>
        <w:t xml:space="preserve"> </w:t>
      </w:r>
      <w:r w:rsidRPr="00BA6B78">
        <w:rPr>
          <w:rFonts w:ascii="Arial" w:hAnsi="Arial" w:cs="Arial"/>
          <w:sz w:val="24"/>
          <w:szCs w:val="24"/>
        </w:rPr>
        <w:t>its date/time of departure has changed significantly, or</w:t>
      </w:r>
    </w:p>
    <w:p w:rsidR="00D2606E" w:rsidRPr="00BA6B78" w:rsidRDefault="00D2606E" w:rsidP="00D2606E">
      <w:pPr>
        <w:widowControl w:val="0"/>
        <w:numPr>
          <w:ilvl w:val="0"/>
          <w:numId w:val="2"/>
        </w:numPr>
        <w:spacing w:after="0" w:line="240" w:lineRule="auto"/>
        <w:jc w:val="both"/>
        <w:rPr>
          <w:rFonts w:ascii="Arial" w:hAnsi="Arial" w:cs="Arial"/>
          <w:sz w:val="24"/>
          <w:szCs w:val="24"/>
        </w:rPr>
      </w:pPr>
      <w:r w:rsidRPr="00BA6B78">
        <w:rPr>
          <w:rFonts w:ascii="Arial" w:hAnsi="Arial" w:cs="Arial"/>
          <w:sz w:val="24"/>
          <w:szCs w:val="24"/>
        </w:rPr>
        <w:t xml:space="preserve"> a different vehicle is used, or</w:t>
      </w:r>
    </w:p>
    <w:p w:rsidR="00D2606E" w:rsidRDefault="00D2606E" w:rsidP="00D2606E">
      <w:pPr>
        <w:widowControl w:val="0"/>
        <w:numPr>
          <w:ilvl w:val="0"/>
          <w:numId w:val="2"/>
        </w:numPr>
        <w:spacing w:after="0" w:line="240" w:lineRule="auto"/>
        <w:jc w:val="both"/>
        <w:rPr>
          <w:rFonts w:ascii="Arial" w:hAnsi="Arial" w:cs="Arial"/>
          <w:sz w:val="24"/>
          <w:szCs w:val="24"/>
        </w:rPr>
      </w:pPr>
      <w:r w:rsidRPr="00BA6B78">
        <w:rPr>
          <w:rFonts w:ascii="Arial" w:hAnsi="Arial" w:cs="Arial"/>
          <w:sz w:val="24"/>
          <w:szCs w:val="24"/>
        </w:rPr>
        <w:t xml:space="preserve"> all the animals are not loaded,</w:t>
      </w:r>
    </w:p>
    <w:p w:rsidR="00D2606E" w:rsidRPr="00BA6B78" w:rsidRDefault="00D2606E" w:rsidP="00D2606E">
      <w:pPr>
        <w:ind w:left="1440"/>
        <w:jc w:val="both"/>
        <w:rPr>
          <w:rFonts w:ascii="Arial" w:hAnsi="Arial" w:cs="Arial"/>
          <w:sz w:val="24"/>
          <w:szCs w:val="24"/>
        </w:rPr>
      </w:pPr>
    </w:p>
    <w:p w:rsidR="00C268D5" w:rsidRPr="00A5187A" w:rsidRDefault="00A5187A" w:rsidP="00A5187A">
      <w:pPr>
        <w:ind w:left="720"/>
        <w:jc w:val="both"/>
        <w:rPr>
          <w:rFonts w:ascii="Arial" w:hAnsi="Arial" w:cs="Arial"/>
          <w:sz w:val="24"/>
          <w:szCs w:val="24"/>
        </w:rPr>
      </w:pPr>
      <w:r>
        <w:rPr>
          <w:rFonts w:ascii="Arial" w:hAnsi="Arial" w:cs="Arial"/>
          <w:sz w:val="24"/>
          <w:szCs w:val="24"/>
        </w:rPr>
        <w:t>T</w:t>
      </w:r>
      <w:r w:rsidR="003C2F2F">
        <w:rPr>
          <w:rFonts w:ascii="Arial" w:hAnsi="Arial" w:cs="Arial"/>
          <w:sz w:val="24"/>
          <w:szCs w:val="24"/>
        </w:rPr>
        <w:t xml:space="preserve">he </w:t>
      </w:r>
      <w:r w:rsidR="00D2606E" w:rsidRPr="00BA6B78">
        <w:rPr>
          <w:rFonts w:ascii="Arial" w:hAnsi="Arial" w:cs="Arial"/>
          <w:sz w:val="24"/>
          <w:szCs w:val="24"/>
        </w:rPr>
        <w:t>owner must notify the certifying Vet giving the relevant details so that a replacement TRACES</w:t>
      </w:r>
      <w:r w:rsidR="00FE3432">
        <w:rPr>
          <w:rFonts w:ascii="Arial" w:hAnsi="Arial" w:cs="Arial"/>
          <w:sz w:val="24"/>
          <w:szCs w:val="24"/>
        </w:rPr>
        <w:t xml:space="preserve"> NT</w:t>
      </w:r>
      <w:r w:rsidR="00D2606E">
        <w:rPr>
          <w:rFonts w:ascii="Arial" w:hAnsi="Arial" w:cs="Arial"/>
          <w:sz w:val="24"/>
          <w:szCs w:val="24"/>
        </w:rPr>
        <w:t xml:space="preserve"> </w:t>
      </w:r>
      <w:r w:rsidR="00D2606E" w:rsidRPr="00BA6B78">
        <w:rPr>
          <w:rFonts w:ascii="Arial" w:hAnsi="Arial" w:cs="Arial"/>
          <w:sz w:val="24"/>
          <w:szCs w:val="24"/>
        </w:rPr>
        <w:t>message can be sent.</w:t>
      </w:r>
    </w:p>
    <w:sectPr w:rsidR="00C268D5" w:rsidRPr="00A518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5E5" w:rsidRDefault="00F825E5" w:rsidP="00D2606E">
      <w:pPr>
        <w:spacing w:after="0" w:line="240" w:lineRule="auto"/>
      </w:pPr>
      <w:r>
        <w:separator/>
      </w:r>
    </w:p>
  </w:endnote>
  <w:endnote w:type="continuationSeparator" w:id="0">
    <w:p w:rsidR="00F825E5" w:rsidRDefault="00F825E5" w:rsidP="00D2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6E" w:rsidRDefault="003C2F2F">
    <w:pPr>
      <w:pStyle w:val="Footer"/>
    </w:pPr>
    <w:r>
      <w:t>ONFG (EQUI-INTRA-CON</w:t>
    </w:r>
    <w:r w:rsidR="00696ECF">
      <w:t xml:space="preserve">) </w:t>
    </w:r>
    <w:r w:rsidR="00FE3432">
      <w:t xml:space="preserve">OCT </w:t>
    </w:r>
    <w:r w:rsidR="00696ECF">
      <w:t>2021</w:t>
    </w:r>
  </w:p>
  <w:p w:rsidR="00D2606E" w:rsidRDefault="00D26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5E5" w:rsidRDefault="00F825E5" w:rsidP="00D2606E">
      <w:pPr>
        <w:spacing w:after="0" w:line="240" w:lineRule="auto"/>
      </w:pPr>
      <w:r>
        <w:separator/>
      </w:r>
    </w:p>
  </w:footnote>
  <w:footnote w:type="continuationSeparator" w:id="0">
    <w:p w:rsidR="00F825E5" w:rsidRDefault="00F825E5" w:rsidP="00D26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16F6"/>
    <w:multiLevelType w:val="hybridMultilevel"/>
    <w:tmpl w:val="46F0F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D5"/>
    <w:rsid w:val="003A4ED0"/>
    <w:rsid w:val="003C2F2F"/>
    <w:rsid w:val="003F02E0"/>
    <w:rsid w:val="00695461"/>
    <w:rsid w:val="00696ECF"/>
    <w:rsid w:val="00816CAE"/>
    <w:rsid w:val="00A5187A"/>
    <w:rsid w:val="00A90D1E"/>
    <w:rsid w:val="00C268D5"/>
    <w:rsid w:val="00D2606E"/>
    <w:rsid w:val="00EA376A"/>
    <w:rsid w:val="00F825E5"/>
    <w:rsid w:val="00FE3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13D2-342A-45E5-91D0-84258136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68D5"/>
    <w:pPr>
      <w:widowControl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C268D5"/>
    <w:rPr>
      <w:rFonts w:ascii="Arial" w:eastAsia="Times New Roman" w:hAnsi="Arial" w:cs="Times New Roman"/>
      <w:b/>
      <w:sz w:val="24"/>
      <w:szCs w:val="20"/>
    </w:rPr>
  </w:style>
  <w:style w:type="paragraph" w:styleId="BodyText3">
    <w:name w:val="Body Text 3"/>
    <w:basedOn w:val="Normal"/>
    <w:link w:val="BodyText3Char"/>
    <w:rsid w:val="00C268D5"/>
    <w:pPr>
      <w:widowControl w:val="0"/>
      <w:spacing w:after="0" w:line="240" w:lineRule="auto"/>
      <w:jc w:val="both"/>
    </w:pPr>
    <w:rPr>
      <w:rFonts w:ascii="Courier New" w:eastAsia="Times New Roman" w:hAnsi="Courier New" w:cs="Times New Roman"/>
      <w:b/>
      <w:color w:val="000000"/>
      <w:sz w:val="20"/>
      <w:szCs w:val="20"/>
    </w:rPr>
  </w:style>
  <w:style w:type="character" w:customStyle="1" w:styleId="BodyText3Char">
    <w:name w:val="Body Text 3 Char"/>
    <w:basedOn w:val="DefaultParagraphFont"/>
    <w:link w:val="BodyText3"/>
    <w:rsid w:val="00C268D5"/>
    <w:rPr>
      <w:rFonts w:ascii="Courier New" w:eastAsia="Times New Roman" w:hAnsi="Courier New" w:cs="Times New Roman"/>
      <w:b/>
      <w:color w:val="000000"/>
      <w:sz w:val="20"/>
      <w:szCs w:val="20"/>
    </w:rPr>
  </w:style>
  <w:style w:type="character" w:styleId="Hyperlink">
    <w:name w:val="Hyperlink"/>
    <w:rsid w:val="00C268D5"/>
    <w:rPr>
      <w:color w:val="0000FF"/>
      <w:u w:val="single"/>
    </w:rPr>
  </w:style>
  <w:style w:type="paragraph" w:styleId="Header">
    <w:name w:val="header"/>
    <w:basedOn w:val="Normal"/>
    <w:link w:val="HeaderChar"/>
    <w:uiPriority w:val="99"/>
    <w:unhideWhenUsed/>
    <w:rsid w:val="00D26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06E"/>
  </w:style>
  <w:style w:type="paragraph" w:styleId="Footer">
    <w:name w:val="footer"/>
    <w:basedOn w:val="Normal"/>
    <w:link w:val="FooterChar"/>
    <w:uiPriority w:val="99"/>
    <w:unhideWhenUsed/>
    <w:rsid w:val="00D26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06E"/>
  </w:style>
  <w:style w:type="paragraph" w:styleId="BalloonText">
    <w:name w:val="Balloon Text"/>
    <w:basedOn w:val="Normal"/>
    <w:link w:val="BalloonTextChar"/>
    <w:uiPriority w:val="99"/>
    <w:semiHidden/>
    <w:unhideWhenUsed/>
    <w:rsid w:val="00FE3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432"/>
    <w:rPr>
      <w:rFonts w:ascii="Segoe UI" w:hAnsi="Segoe UI" w:cs="Segoe UI"/>
      <w:sz w:val="18"/>
      <w:szCs w:val="18"/>
    </w:rPr>
  </w:style>
  <w:style w:type="paragraph" w:styleId="ListParagraph">
    <w:name w:val="List Paragraph"/>
    <w:basedOn w:val="Normal"/>
    <w:uiPriority w:val="34"/>
    <w:qFormat/>
    <w:rsid w:val="00FE3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era-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Shane</dc:creator>
  <cp:keywords/>
  <dc:description/>
  <cp:lastModifiedBy>Lynch, Gordon</cp:lastModifiedBy>
  <cp:revision>2</cp:revision>
  <dcterms:created xsi:type="dcterms:W3CDTF">2021-10-01T14:26:00Z</dcterms:created>
  <dcterms:modified xsi:type="dcterms:W3CDTF">2021-10-01T14:26:00Z</dcterms:modified>
</cp:coreProperties>
</file>