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D7269" w14:textId="77777777" w:rsidR="006A1A0B" w:rsidRDefault="00083A4B">
      <w:pPr>
        <w:spacing w:after="0" w:line="259" w:lineRule="auto"/>
        <w:ind w:left="-1134" w:right="7860" w:firstLine="0"/>
      </w:pPr>
      <w:r>
        <w:rPr>
          <w:noProof/>
        </w:rPr>
        <w:drawing>
          <wp:anchor distT="0" distB="0" distL="114300" distR="114300" simplePos="0" relativeHeight="251658240" behindDoc="0" locked="0" layoutInCell="1" allowOverlap="0" wp14:anchorId="73219015" wp14:editId="69A15BC1">
            <wp:simplePos x="0" y="0"/>
            <wp:positionH relativeFrom="page">
              <wp:posOffset>0</wp:posOffset>
            </wp:positionH>
            <wp:positionV relativeFrom="page">
              <wp:posOffset>0</wp:posOffset>
            </wp:positionV>
            <wp:extent cx="7543800" cy="10664952"/>
            <wp:effectExtent l="0" t="0" r="0" b="0"/>
            <wp:wrapTopAndBottom/>
            <wp:docPr id="16220" name="Picture 16220"/>
            <wp:cNvGraphicFramePr/>
            <a:graphic xmlns:a="http://schemas.openxmlformats.org/drawingml/2006/main">
              <a:graphicData uri="http://schemas.openxmlformats.org/drawingml/2006/picture">
                <pic:pic xmlns:pic="http://schemas.openxmlformats.org/drawingml/2006/picture">
                  <pic:nvPicPr>
                    <pic:cNvPr id="16220" name="Picture 16220"/>
                    <pic:cNvPicPr/>
                  </pic:nvPicPr>
                  <pic:blipFill>
                    <a:blip r:embed="rId8"/>
                    <a:stretch>
                      <a:fillRect/>
                    </a:stretch>
                  </pic:blipFill>
                  <pic:spPr>
                    <a:xfrm>
                      <a:off x="0" y="0"/>
                      <a:ext cx="7543800" cy="10664952"/>
                    </a:xfrm>
                    <a:prstGeom prst="rect">
                      <a:avLst/>
                    </a:prstGeom>
                  </pic:spPr>
                </pic:pic>
              </a:graphicData>
            </a:graphic>
          </wp:anchor>
        </w:drawing>
      </w:r>
      <w:r>
        <w:br w:type="page"/>
      </w:r>
    </w:p>
    <w:p w14:paraId="68CADC04" w14:textId="7EDA5650" w:rsidR="006A1A0B" w:rsidRPr="005B3641" w:rsidRDefault="00083A4B">
      <w:pPr>
        <w:spacing w:after="289" w:line="259" w:lineRule="auto"/>
        <w:ind w:left="-5" w:hanging="10"/>
        <w:rPr>
          <w:sz w:val="22"/>
        </w:rPr>
      </w:pPr>
      <w:r w:rsidRPr="005B3641">
        <w:rPr>
          <w:sz w:val="22"/>
        </w:rPr>
        <w:lastRenderedPageBreak/>
        <w:t>You can get a copy of this document in other formats, such a</w:t>
      </w:r>
    </w:p>
    <w:p w14:paraId="4967764B" w14:textId="77777777" w:rsidR="006A1A0B" w:rsidRPr="005B3641" w:rsidRDefault="00083A4B">
      <w:pPr>
        <w:numPr>
          <w:ilvl w:val="0"/>
          <w:numId w:val="1"/>
        </w:numPr>
        <w:spacing w:after="66" w:line="259" w:lineRule="auto"/>
        <w:ind w:hanging="151"/>
        <w:rPr>
          <w:sz w:val="22"/>
        </w:rPr>
      </w:pPr>
      <w:r w:rsidRPr="005B3641">
        <w:rPr>
          <w:sz w:val="22"/>
        </w:rPr>
        <w:t>Paper Copy</w:t>
      </w:r>
      <w:r w:rsidRPr="005B3641">
        <w:rPr>
          <w:sz w:val="22"/>
        </w:rPr>
        <w:tab/>
      </w:r>
      <w:r w:rsidR="009A4E88" w:rsidRPr="005B3641">
        <w:rPr>
          <w:color w:val="6D1284"/>
          <w:sz w:val="22"/>
        </w:rPr>
        <w:t xml:space="preserve"> </w:t>
      </w:r>
      <w:r w:rsidR="009A4E88" w:rsidRPr="005B3641">
        <w:rPr>
          <w:color w:val="6D1284"/>
          <w:sz w:val="22"/>
        </w:rPr>
        <w:tab/>
        <w:t xml:space="preserve"> </w:t>
      </w:r>
      <w:r w:rsidR="009A4E88" w:rsidRPr="005B3641">
        <w:rPr>
          <w:color w:val="6D1284"/>
          <w:sz w:val="22"/>
        </w:rPr>
        <w:tab/>
        <w:t xml:space="preserve"> </w:t>
      </w:r>
      <w:r w:rsidR="009A4E88" w:rsidRPr="005B3641">
        <w:rPr>
          <w:color w:val="6D1284"/>
          <w:sz w:val="22"/>
        </w:rPr>
        <w:tab/>
        <w:t xml:space="preserve"> </w:t>
      </w:r>
      <w:r w:rsidR="009A4E88" w:rsidRPr="005B3641">
        <w:rPr>
          <w:color w:val="6D1284"/>
          <w:sz w:val="22"/>
        </w:rPr>
        <w:tab/>
        <w:t xml:space="preserve"> </w:t>
      </w:r>
      <w:r w:rsidR="009A4E88" w:rsidRPr="005B3641">
        <w:rPr>
          <w:color w:val="6D1284"/>
          <w:sz w:val="22"/>
        </w:rPr>
        <w:tab/>
        <w:t xml:space="preserve"> </w:t>
      </w:r>
      <w:r w:rsidR="009A4E88" w:rsidRPr="005B3641">
        <w:rPr>
          <w:color w:val="6D1284"/>
          <w:sz w:val="22"/>
        </w:rPr>
        <w:tab/>
      </w:r>
      <w:r w:rsidR="009A4E88" w:rsidRPr="005B3641">
        <w:rPr>
          <w:color w:val="6D1284"/>
          <w:sz w:val="22"/>
        </w:rPr>
        <w:tab/>
      </w:r>
    </w:p>
    <w:p w14:paraId="21320A38" w14:textId="77777777" w:rsidR="006A1A0B" w:rsidRPr="005B3641" w:rsidRDefault="00083A4B">
      <w:pPr>
        <w:numPr>
          <w:ilvl w:val="0"/>
          <w:numId w:val="1"/>
        </w:numPr>
        <w:spacing w:after="66" w:line="259" w:lineRule="auto"/>
        <w:ind w:hanging="151"/>
        <w:rPr>
          <w:sz w:val="22"/>
        </w:rPr>
      </w:pPr>
      <w:r w:rsidRPr="005B3641">
        <w:rPr>
          <w:sz w:val="22"/>
        </w:rPr>
        <w:t xml:space="preserve">Large Print </w:t>
      </w:r>
    </w:p>
    <w:p w14:paraId="17BEBA32" w14:textId="77777777" w:rsidR="006A1A0B" w:rsidRPr="005B3641" w:rsidRDefault="00083A4B">
      <w:pPr>
        <w:numPr>
          <w:ilvl w:val="0"/>
          <w:numId w:val="1"/>
        </w:numPr>
        <w:spacing w:after="66" w:line="259" w:lineRule="auto"/>
        <w:ind w:hanging="151"/>
        <w:rPr>
          <w:sz w:val="22"/>
        </w:rPr>
      </w:pPr>
      <w:r w:rsidRPr="005B3641">
        <w:rPr>
          <w:sz w:val="22"/>
        </w:rPr>
        <w:t xml:space="preserve">Braille </w:t>
      </w:r>
    </w:p>
    <w:p w14:paraId="0AF9DE51" w14:textId="77777777" w:rsidR="006A1A0B" w:rsidRPr="005B3641" w:rsidRDefault="00083A4B">
      <w:pPr>
        <w:numPr>
          <w:ilvl w:val="0"/>
          <w:numId w:val="1"/>
        </w:numPr>
        <w:spacing w:after="289" w:line="259" w:lineRule="auto"/>
        <w:ind w:hanging="151"/>
        <w:rPr>
          <w:sz w:val="22"/>
        </w:rPr>
      </w:pPr>
      <w:r w:rsidRPr="005B3641">
        <w:rPr>
          <w:sz w:val="22"/>
        </w:rPr>
        <w:t>Other languages</w:t>
      </w:r>
    </w:p>
    <w:p w14:paraId="2ED28E36" w14:textId="77777777" w:rsidR="006A1A0B" w:rsidRPr="005B3641" w:rsidRDefault="00083A4B">
      <w:pPr>
        <w:spacing w:after="289" w:line="259" w:lineRule="auto"/>
        <w:ind w:left="-5" w:hanging="10"/>
        <w:rPr>
          <w:sz w:val="22"/>
        </w:rPr>
      </w:pPr>
      <w:r w:rsidRPr="005B3641">
        <w:rPr>
          <w:sz w:val="22"/>
        </w:rPr>
        <w:t>To get a copy of this document in another format contact:</w:t>
      </w:r>
    </w:p>
    <w:p w14:paraId="5EA67DB7" w14:textId="77777777" w:rsidR="006A1A0B" w:rsidRPr="005B3641" w:rsidRDefault="00083A4B">
      <w:pPr>
        <w:spacing w:after="66" w:line="259" w:lineRule="auto"/>
        <w:ind w:left="-5" w:hanging="10"/>
        <w:rPr>
          <w:sz w:val="22"/>
        </w:rPr>
      </w:pPr>
      <w:r w:rsidRPr="005B3641">
        <w:rPr>
          <w:sz w:val="22"/>
        </w:rPr>
        <w:t xml:space="preserve">Area-based Schemes Delivery Support Branch </w:t>
      </w:r>
    </w:p>
    <w:p w14:paraId="3431B5FD" w14:textId="77777777" w:rsidR="006A1A0B" w:rsidRPr="005B3641" w:rsidRDefault="00083A4B">
      <w:pPr>
        <w:spacing w:after="66" w:line="259" w:lineRule="auto"/>
        <w:ind w:left="-5" w:hanging="10"/>
        <w:rPr>
          <w:sz w:val="22"/>
        </w:rPr>
      </w:pPr>
      <w:r w:rsidRPr="005B3641">
        <w:rPr>
          <w:sz w:val="22"/>
        </w:rPr>
        <w:t xml:space="preserve">Orchard House </w:t>
      </w:r>
    </w:p>
    <w:p w14:paraId="721F82F3" w14:textId="77777777" w:rsidR="006A1A0B" w:rsidRPr="005B3641" w:rsidRDefault="00083A4B">
      <w:pPr>
        <w:spacing w:after="66" w:line="259" w:lineRule="auto"/>
        <w:ind w:left="-5" w:hanging="10"/>
        <w:rPr>
          <w:sz w:val="22"/>
        </w:rPr>
      </w:pPr>
      <w:r w:rsidRPr="005B3641">
        <w:rPr>
          <w:sz w:val="22"/>
        </w:rPr>
        <w:t xml:space="preserve">40 Foyle Street </w:t>
      </w:r>
    </w:p>
    <w:p w14:paraId="4D44F7CE" w14:textId="5CE3B2D4" w:rsidR="005B3641" w:rsidRPr="005B3641" w:rsidRDefault="005B3641">
      <w:pPr>
        <w:spacing w:after="66" w:line="259" w:lineRule="auto"/>
        <w:ind w:left="-5" w:hanging="10"/>
        <w:rPr>
          <w:sz w:val="22"/>
        </w:rPr>
      </w:pPr>
      <w:r w:rsidRPr="005B3641">
        <w:rPr>
          <w:sz w:val="22"/>
        </w:rPr>
        <w:t>Londonderry</w:t>
      </w:r>
    </w:p>
    <w:p w14:paraId="3DEF8E87" w14:textId="7E085A55" w:rsidR="006A1A0B" w:rsidRPr="005B3641" w:rsidRDefault="00083A4B">
      <w:pPr>
        <w:spacing w:after="66" w:line="259" w:lineRule="auto"/>
        <w:ind w:left="-5" w:hanging="10"/>
        <w:rPr>
          <w:sz w:val="22"/>
        </w:rPr>
      </w:pPr>
      <w:r w:rsidRPr="005B3641">
        <w:rPr>
          <w:sz w:val="22"/>
        </w:rPr>
        <w:t>Derry/L</w:t>
      </w:r>
      <w:r w:rsidR="000C6A77">
        <w:rPr>
          <w:sz w:val="22"/>
        </w:rPr>
        <w:t>ondond</w:t>
      </w:r>
      <w:r w:rsidRPr="005B3641">
        <w:rPr>
          <w:sz w:val="22"/>
        </w:rPr>
        <w:t xml:space="preserve">erry </w:t>
      </w:r>
    </w:p>
    <w:p w14:paraId="2CDC8C56" w14:textId="77777777" w:rsidR="005B3641" w:rsidRDefault="00083A4B" w:rsidP="005B3641">
      <w:pPr>
        <w:spacing w:after="289" w:line="259" w:lineRule="auto"/>
        <w:ind w:left="-5" w:hanging="10"/>
        <w:rPr>
          <w:sz w:val="22"/>
        </w:rPr>
      </w:pPr>
      <w:r w:rsidRPr="005B3641">
        <w:rPr>
          <w:sz w:val="22"/>
        </w:rPr>
        <w:t>BT48 6AT</w:t>
      </w:r>
    </w:p>
    <w:p w14:paraId="5CAE4050" w14:textId="77777777" w:rsidR="005B3641" w:rsidRDefault="005B3641" w:rsidP="005B3641">
      <w:pPr>
        <w:spacing w:after="289" w:line="259" w:lineRule="auto"/>
        <w:ind w:left="-5" w:hanging="10"/>
      </w:pPr>
      <w:r>
        <w:t xml:space="preserve">Tel: 0300 200 7848 </w:t>
      </w:r>
      <w:r>
        <w:tab/>
      </w:r>
      <w:r>
        <w:tab/>
      </w:r>
      <w:r>
        <w:tab/>
      </w:r>
      <w:r>
        <w:tab/>
      </w:r>
      <w:r>
        <w:tab/>
      </w:r>
      <w:r>
        <w:tab/>
      </w:r>
      <w:r>
        <w:tab/>
      </w:r>
      <w:r>
        <w:tab/>
      </w:r>
    </w:p>
    <w:p w14:paraId="15857EE2" w14:textId="3D6166B7" w:rsidR="005B3641" w:rsidRDefault="005B3641" w:rsidP="005B3641">
      <w:pPr>
        <w:spacing w:after="289" w:line="259" w:lineRule="auto"/>
        <w:ind w:left="-5" w:hanging="10"/>
      </w:pPr>
      <w:r w:rsidRPr="009A4E88">
        <w:t>Email: ABS.deliverysupport@daera-ni.gov.uk</w:t>
      </w:r>
    </w:p>
    <w:p w14:paraId="669518BE" w14:textId="77777777" w:rsidR="000C6A77" w:rsidRDefault="000C6A77" w:rsidP="005B3641">
      <w:pPr>
        <w:spacing w:after="289" w:line="259" w:lineRule="auto"/>
        <w:ind w:left="-5" w:hanging="10"/>
        <w:sectPr w:rsidR="000C6A77" w:rsidSect="007F24ED">
          <w:footerReference w:type="even" r:id="rId9"/>
          <w:footerReference w:type="default" r:id="rId10"/>
          <w:footerReference w:type="first" r:id="rId11"/>
          <w:pgSz w:w="11906" w:h="16838"/>
          <w:pgMar w:top="758" w:right="1001" w:bottom="718" w:left="1133" w:header="720" w:footer="720" w:gutter="0"/>
          <w:pgNumType w:start="1"/>
          <w:cols w:space="720"/>
        </w:sectPr>
      </w:pPr>
    </w:p>
    <w:p w14:paraId="61893567" w14:textId="7BD2BF1E" w:rsidR="006A1A0B" w:rsidRDefault="00C50563">
      <w:pPr>
        <w:spacing w:after="84" w:line="259" w:lineRule="auto"/>
        <w:ind w:left="0" w:right="138" w:firstLine="0"/>
        <w:jc w:val="center"/>
      </w:pPr>
      <w:r>
        <w:rPr>
          <w:b/>
          <w:sz w:val="32"/>
          <w:u w:val="single" w:color="000000"/>
        </w:rPr>
        <w:lastRenderedPageBreak/>
        <w:t>202</w:t>
      </w:r>
      <w:r w:rsidR="00317B88">
        <w:rPr>
          <w:b/>
          <w:sz w:val="32"/>
          <w:u w:val="single" w:color="000000"/>
        </w:rPr>
        <w:t>4</w:t>
      </w:r>
      <w:permStart w:id="134023007" w:edGrp="everyone"/>
      <w:permEnd w:id="134023007"/>
      <w:r>
        <w:rPr>
          <w:b/>
          <w:sz w:val="32"/>
          <w:u w:val="single" w:color="000000"/>
        </w:rPr>
        <w:t xml:space="preserve"> </w:t>
      </w:r>
      <w:r w:rsidR="00083A4B">
        <w:rPr>
          <w:b/>
          <w:sz w:val="32"/>
          <w:u w:val="single" w:color="000000"/>
        </w:rPr>
        <w:t>Scheme Year</w:t>
      </w:r>
      <w:r w:rsidR="00083A4B">
        <w:rPr>
          <w:b/>
          <w:sz w:val="32"/>
        </w:rPr>
        <w:t xml:space="preserve"> </w:t>
      </w:r>
    </w:p>
    <w:p w14:paraId="67D2AA06" w14:textId="77777777" w:rsidR="006A1A0B" w:rsidRDefault="00083A4B">
      <w:pPr>
        <w:spacing w:after="41" w:line="259" w:lineRule="auto"/>
        <w:ind w:left="0" w:firstLine="0"/>
        <w:jc w:val="right"/>
      </w:pPr>
      <w:r>
        <w:t xml:space="preserve">  </w:t>
      </w:r>
    </w:p>
    <w:p w14:paraId="17D1A0D1" w14:textId="77777777" w:rsidR="006A1A0B" w:rsidRDefault="00083A4B">
      <w:pPr>
        <w:numPr>
          <w:ilvl w:val="0"/>
          <w:numId w:val="2"/>
        </w:numPr>
        <w:spacing w:after="109" w:line="259" w:lineRule="auto"/>
        <w:ind w:hanging="720"/>
      </w:pPr>
      <w:r>
        <w:rPr>
          <w:b/>
          <w:color w:val="1F3864"/>
          <w:sz w:val="28"/>
        </w:rPr>
        <w:t xml:space="preserve">Key Dates to Remember </w:t>
      </w:r>
    </w:p>
    <w:p w14:paraId="60133655" w14:textId="77777777" w:rsidR="006A1A0B" w:rsidRDefault="00083A4B" w:rsidP="000C6A77">
      <w:pPr>
        <w:spacing w:after="0" w:line="259" w:lineRule="auto"/>
        <w:ind w:left="720" w:firstLine="0"/>
      </w:pPr>
      <w:r>
        <w:rPr>
          <w:b/>
          <w:color w:val="1F3864"/>
        </w:rPr>
        <w:t xml:space="preserve"> </w:t>
      </w:r>
    </w:p>
    <w:p w14:paraId="656FA8E2" w14:textId="1CC05ADE" w:rsidR="007B7626" w:rsidRPr="007B7626" w:rsidRDefault="00083A4B" w:rsidP="0043518D">
      <w:pPr>
        <w:spacing w:line="368" w:lineRule="auto"/>
        <w:ind w:left="703" w:right="2" w:firstLine="6"/>
      </w:pPr>
      <w:r>
        <w:t xml:space="preserve">The Guide to Business Changes is no longer year specific (i.e. where a date falls on a Saturday, Sunday, </w:t>
      </w:r>
      <w:r w:rsidR="009360C7">
        <w:t xml:space="preserve">or </w:t>
      </w:r>
      <w:r>
        <w:t xml:space="preserve">Public we have not adjusted the date).  </w:t>
      </w:r>
      <w:r w:rsidR="0043518D">
        <w:t>Y</w:t>
      </w:r>
      <w:r>
        <w:t xml:space="preserve">ou must refer to the DAERA website for further guidance on key dates for </w:t>
      </w:r>
      <w:r w:rsidR="00C50563">
        <w:t>202</w:t>
      </w:r>
      <w:r w:rsidR="001B5C46">
        <w:t>4</w:t>
      </w:r>
      <w:r w:rsidR="005B3641" w:rsidRPr="005B3641">
        <w:t xml:space="preserve"> </w:t>
      </w:r>
      <w:hyperlink r:id="rId12" w:history="1">
        <w:r w:rsidR="005B3641">
          <w:rPr>
            <w:rStyle w:val="Hyperlink"/>
          </w:rPr>
          <w:t>Area-based Schemes | Department of Agriculture, Environment and Rural Affairs (daera-ni.gov.uk)</w:t>
        </w:r>
      </w:hyperlink>
      <w:r w:rsidR="00B45EE9">
        <w:t xml:space="preserve"> </w:t>
      </w:r>
    </w:p>
    <w:p w14:paraId="26606A2F" w14:textId="6DC1246D" w:rsidR="006A1A0B" w:rsidRDefault="006A1A0B" w:rsidP="00C50563">
      <w:pPr>
        <w:spacing w:after="115" w:line="259" w:lineRule="auto"/>
        <w:ind w:left="0" w:firstLine="0"/>
      </w:pPr>
    </w:p>
    <w:p w14:paraId="1A63B07B" w14:textId="621A866C" w:rsidR="006A1A0B" w:rsidRPr="000C6A77" w:rsidRDefault="00083A4B" w:rsidP="000C6A77">
      <w:pPr>
        <w:numPr>
          <w:ilvl w:val="0"/>
          <w:numId w:val="2"/>
        </w:numPr>
        <w:tabs>
          <w:tab w:val="center" w:pos="1343"/>
        </w:tabs>
        <w:spacing w:after="134" w:line="259" w:lineRule="auto"/>
        <w:ind w:left="709" w:hanging="709"/>
        <w:rPr>
          <w:b/>
          <w:color w:val="002060"/>
        </w:rPr>
      </w:pPr>
      <w:r w:rsidRPr="000C6A77">
        <w:rPr>
          <w:b/>
          <w:color w:val="002060"/>
          <w:sz w:val="28"/>
          <w:szCs w:val="28"/>
        </w:rPr>
        <w:t>Legislation</w:t>
      </w:r>
    </w:p>
    <w:p w14:paraId="7D761082" w14:textId="2EA3C0D1" w:rsidR="006A1A0B" w:rsidRDefault="00083A4B">
      <w:pPr>
        <w:spacing w:line="360" w:lineRule="auto"/>
        <w:ind w:left="720" w:right="2" w:firstLine="0"/>
      </w:pPr>
      <w:r>
        <w:t xml:space="preserve">EU direct payment regulations are </w:t>
      </w:r>
      <w:r w:rsidR="000C6A77">
        <w:t xml:space="preserve">assimilated </w:t>
      </w:r>
      <w:r>
        <w:t xml:space="preserve">in UK law by the Direct Payments to Farmers (Legislative Continuity) Act 2020 and have been amended by secondary legislation made under the Direct Payments to Farmers (Legislative Continuity) Act 2020 and the Agriculture Act 2020. </w:t>
      </w:r>
    </w:p>
    <w:p w14:paraId="3564436A" w14:textId="77777777" w:rsidR="006A1A0B" w:rsidRDefault="00083A4B">
      <w:pPr>
        <w:spacing w:after="117" w:line="259" w:lineRule="auto"/>
        <w:ind w:left="720" w:firstLine="0"/>
      </w:pPr>
      <w:r>
        <w:t xml:space="preserve"> </w:t>
      </w:r>
    </w:p>
    <w:p w14:paraId="627AFA78" w14:textId="5B28D4C3" w:rsidR="006A1A0B" w:rsidRDefault="00083A4B">
      <w:pPr>
        <w:spacing w:line="360" w:lineRule="auto"/>
        <w:ind w:left="720" w:right="2" w:firstLine="0"/>
      </w:pPr>
      <w:r>
        <w:t xml:space="preserve">References in this guidance and on the single application to EU direct payment regulations and legislation are to be taken as references to those provisions, as </w:t>
      </w:r>
      <w:r w:rsidR="000C6A77">
        <w:t xml:space="preserve">assimilated </w:t>
      </w:r>
      <w:r>
        <w:t xml:space="preserve">in UK law.  </w:t>
      </w:r>
    </w:p>
    <w:p w14:paraId="2ED51F0E" w14:textId="248ABB3E" w:rsidR="006A1A0B" w:rsidRDefault="00083A4B" w:rsidP="002044D1">
      <w:pPr>
        <w:spacing w:after="117" w:line="259" w:lineRule="auto"/>
        <w:ind w:left="0" w:firstLine="0"/>
      </w:pPr>
      <w:r>
        <w:t xml:space="preserve">  </w:t>
      </w:r>
    </w:p>
    <w:p w14:paraId="4C42D551" w14:textId="0F63DF80" w:rsidR="002D3AA3" w:rsidRPr="00612E8D" w:rsidRDefault="00083A4B" w:rsidP="00612E8D">
      <w:pPr>
        <w:tabs>
          <w:tab w:val="center" w:pos="2674"/>
        </w:tabs>
        <w:spacing w:after="175" w:line="259" w:lineRule="auto"/>
        <w:ind w:left="709" w:hanging="709"/>
        <w:rPr>
          <w:rFonts w:eastAsia="Times New Roman"/>
          <w:color w:val="1F4E79" w:themeColor="accent1" w:themeShade="80"/>
          <w:sz w:val="28"/>
        </w:rPr>
      </w:pPr>
      <w:r w:rsidRPr="00612E8D">
        <w:rPr>
          <w:rFonts w:ascii="Arial Bold" w:hAnsi="Arial Bold"/>
          <w:b/>
          <w:color w:val="1F3864" w:themeColor="accent5" w:themeShade="80"/>
          <w:sz w:val="28"/>
        </w:rPr>
        <w:t xml:space="preserve">3. </w:t>
      </w:r>
      <w:r w:rsidRPr="00612E8D">
        <w:rPr>
          <w:rFonts w:ascii="Arial Bold" w:hAnsi="Arial Bold"/>
          <w:b/>
          <w:color w:val="1F3864" w:themeColor="accent5" w:themeShade="80"/>
          <w:sz w:val="28"/>
        </w:rPr>
        <w:tab/>
      </w:r>
      <w:r w:rsidR="002D3AA3" w:rsidRPr="00612E8D">
        <w:rPr>
          <w:rFonts w:ascii="Arial Bold" w:eastAsia="Times New Roman" w:hAnsi="Arial Bold"/>
          <w:b/>
          <w:color w:val="1F4E79" w:themeColor="accent1" w:themeShade="80"/>
          <w:sz w:val="28"/>
        </w:rPr>
        <w:t>Dormant Businesses</w:t>
      </w:r>
    </w:p>
    <w:p w14:paraId="3AFE6981" w14:textId="77777777" w:rsidR="002D3AA3" w:rsidRPr="0098120C" w:rsidRDefault="002D3AA3" w:rsidP="002D3AA3">
      <w:pPr>
        <w:spacing w:after="0" w:line="276" w:lineRule="auto"/>
        <w:ind w:left="720"/>
        <w:rPr>
          <w:szCs w:val="24"/>
        </w:rPr>
      </w:pPr>
    </w:p>
    <w:p w14:paraId="10AEE136" w14:textId="1BD06155" w:rsidR="00834C44" w:rsidRPr="00B935AA" w:rsidRDefault="002D3AA3" w:rsidP="00834C44">
      <w:pPr>
        <w:spacing w:after="0" w:line="276" w:lineRule="auto"/>
        <w:ind w:left="709" w:hanging="709"/>
        <w:rPr>
          <w:color w:val="0070C0"/>
          <w:szCs w:val="24"/>
        </w:rPr>
      </w:pPr>
      <w:r w:rsidRPr="0098120C">
        <w:rPr>
          <w:szCs w:val="24"/>
        </w:rPr>
        <w:tab/>
      </w:r>
      <w:r w:rsidR="00834C44">
        <w:rPr>
          <w:szCs w:val="24"/>
        </w:rPr>
        <w:t xml:space="preserve">We </w:t>
      </w:r>
      <w:r w:rsidR="000C6A77">
        <w:rPr>
          <w:szCs w:val="24"/>
        </w:rPr>
        <w:t>carry</w:t>
      </w:r>
      <w:r w:rsidR="00834C44" w:rsidRPr="00381EE3">
        <w:rPr>
          <w:szCs w:val="24"/>
        </w:rPr>
        <w:t xml:space="preserve"> out an </w:t>
      </w:r>
      <w:r w:rsidR="000C6A77">
        <w:rPr>
          <w:szCs w:val="24"/>
        </w:rPr>
        <w:t xml:space="preserve">annual </w:t>
      </w:r>
      <w:r w:rsidR="00834C44" w:rsidRPr="00381EE3">
        <w:rPr>
          <w:szCs w:val="24"/>
        </w:rPr>
        <w:t xml:space="preserve">exercise to identify Category 1 businesses which have not been active for </w:t>
      </w:r>
      <w:r w:rsidR="00834C44">
        <w:rPr>
          <w:szCs w:val="24"/>
        </w:rPr>
        <w:t xml:space="preserve">in a number of </w:t>
      </w:r>
      <w:r w:rsidR="00834C44" w:rsidRPr="00381EE3">
        <w:rPr>
          <w:szCs w:val="24"/>
        </w:rPr>
        <w:t>scheme years and are no</w:t>
      </w:r>
      <w:r w:rsidR="00834C44">
        <w:rPr>
          <w:szCs w:val="24"/>
        </w:rPr>
        <w:t xml:space="preserve">w considered to be dormant.  These businesses have </w:t>
      </w:r>
      <w:r w:rsidR="00834C44" w:rsidRPr="00381EE3">
        <w:rPr>
          <w:szCs w:val="24"/>
        </w:rPr>
        <w:t>not</w:t>
      </w:r>
      <w:r w:rsidR="00834C44">
        <w:rPr>
          <w:szCs w:val="24"/>
        </w:rPr>
        <w:t xml:space="preserve"> (i) </w:t>
      </w:r>
      <w:r w:rsidR="00834C44" w:rsidRPr="00381EE3">
        <w:rPr>
          <w:szCs w:val="24"/>
        </w:rPr>
        <w:t xml:space="preserve">claimed for any area-based schemes </w:t>
      </w:r>
      <w:r w:rsidR="00834C44" w:rsidRPr="00381EE3">
        <w:rPr>
          <w:b/>
          <w:bCs/>
          <w:szCs w:val="24"/>
        </w:rPr>
        <w:t xml:space="preserve">and </w:t>
      </w:r>
      <w:r w:rsidR="00834C44" w:rsidRPr="00B935AA">
        <w:rPr>
          <w:bCs/>
          <w:szCs w:val="24"/>
        </w:rPr>
        <w:t>(ii)</w:t>
      </w:r>
      <w:r w:rsidR="00834C44">
        <w:rPr>
          <w:b/>
          <w:bCs/>
          <w:szCs w:val="24"/>
        </w:rPr>
        <w:t xml:space="preserve"> </w:t>
      </w:r>
      <w:r w:rsidR="00834C44" w:rsidRPr="00381EE3">
        <w:rPr>
          <w:szCs w:val="24"/>
        </w:rPr>
        <w:t xml:space="preserve">held Basic Payment Scheme (BPS) entitlements </w:t>
      </w:r>
      <w:r w:rsidR="00834C44" w:rsidRPr="00381EE3">
        <w:rPr>
          <w:b/>
          <w:bCs/>
          <w:szCs w:val="24"/>
        </w:rPr>
        <w:t>and</w:t>
      </w:r>
      <w:r w:rsidR="00834C44">
        <w:rPr>
          <w:b/>
          <w:bCs/>
          <w:szCs w:val="24"/>
        </w:rPr>
        <w:t xml:space="preserve"> </w:t>
      </w:r>
      <w:r w:rsidR="00834C44" w:rsidRPr="00B935AA">
        <w:rPr>
          <w:bCs/>
          <w:szCs w:val="24"/>
        </w:rPr>
        <w:t>(iii)</w:t>
      </w:r>
      <w:r w:rsidR="00834C44">
        <w:rPr>
          <w:b/>
          <w:bCs/>
          <w:szCs w:val="24"/>
        </w:rPr>
        <w:t xml:space="preserve"> </w:t>
      </w:r>
      <w:r w:rsidR="00834C44" w:rsidRPr="00381EE3">
        <w:rPr>
          <w:szCs w:val="24"/>
        </w:rPr>
        <w:t>had an active herd or flock</w:t>
      </w:r>
      <w:r w:rsidR="00834C44">
        <w:rPr>
          <w:szCs w:val="24"/>
        </w:rPr>
        <w:t xml:space="preserve"> in either two previous scheme years or five previous scheme years.</w:t>
      </w:r>
    </w:p>
    <w:p w14:paraId="2002A0E5" w14:textId="77777777" w:rsidR="00834C44" w:rsidRDefault="00834C44" w:rsidP="00CB4DCB">
      <w:pPr>
        <w:spacing w:after="0" w:line="360" w:lineRule="auto"/>
        <w:ind w:left="709"/>
        <w:rPr>
          <w:szCs w:val="24"/>
        </w:rPr>
      </w:pPr>
    </w:p>
    <w:p w14:paraId="3D8D4B72" w14:textId="0B6FB33E" w:rsidR="00612E8D" w:rsidRDefault="00612E8D" w:rsidP="00612E8D">
      <w:pPr>
        <w:tabs>
          <w:tab w:val="center" w:pos="2674"/>
        </w:tabs>
        <w:spacing w:after="175" w:line="259" w:lineRule="auto"/>
        <w:ind w:left="709" w:hanging="709"/>
        <w:rPr>
          <w:rFonts w:ascii="Arial Bold" w:hAnsi="Arial Bold"/>
          <w:b/>
          <w:color w:val="1F3864" w:themeColor="accent5" w:themeShade="80"/>
          <w:sz w:val="28"/>
        </w:rPr>
      </w:pPr>
      <w:r>
        <w:rPr>
          <w:rFonts w:ascii="Arial Bold" w:hAnsi="Arial Bold"/>
          <w:b/>
          <w:color w:val="1F3864" w:themeColor="accent5" w:themeShade="80"/>
          <w:sz w:val="28"/>
        </w:rPr>
        <w:t>4.</w:t>
      </w:r>
      <w:r>
        <w:rPr>
          <w:rFonts w:ascii="Arial Bold" w:hAnsi="Arial Bold"/>
          <w:b/>
          <w:color w:val="1F3864" w:themeColor="accent5" w:themeShade="80"/>
          <w:sz w:val="28"/>
        </w:rPr>
        <w:tab/>
      </w:r>
      <w:r w:rsidRPr="00612E8D">
        <w:rPr>
          <w:rFonts w:ascii="Arial Bold" w:hAnsi="Arial Bold"/>
          <w:b/>
          <w:color w:val="1F3864" w:themeColor="accent5" w:themeShade="80"/>
          <w:sz w:val="28"/>
        </w:rPr>
        <w:t>How to return your form</w:t>
      </w:r>
    </w:p>
    <w:p w14:paraId="573C115C" w14:textId="77777777" w:rsidR="00225A41" w:rsidRPr="00612E8D" w:rsidRDefault="00225A41" w:rsidP="00CB4DCB">
      <w:pPr>
        <w:tabs>
          <w:tab w:val="center" w:pos="2674"/>
        </w:tabs>
        <w:spacing w:after="0" w:line="259" w:lineRule="auto"/>
        <w:ind w:left="709" w:hanging="709"/>
        <w:rPr>
          <w:rFonts w:ascii="Arial Bold" w:eastAsia="Times New Roman" w:hAnsi="Arial Bold"/>
          <w:color w:val="1F3864" w:themeColor="accent5" w:themeShade="80"/>
          <w:szCs w:val="24"/>
        </w:rPr>
      </w:pPr>
    </w:p>
    <w:p w14:paraId="2A2A9E64" w14:textId="48C23087" w:rsidR="00225A41" w:rsidRDefault="00225A41" w:rsidP="00225A41">
      <w:pPr>
        <w:spacing w:after="0" w:line="360" w:lineRule="auto"/>
        <w:ind w:hanging="9"/>
      </w:pPr>
      <w:r>
        <w:t xml:space="preserve">All electronic forms (BC1, BC3 and BC4) should be emailed to </w:t>
      </w:r>
      <w:hyperlink r:id="rId13" w:history="1">
        <w:r>
          <w:rPr>
            <w:rStyle w:val="Hyperlink"/>
          </w:rPr>
          <w:t>areabasedschemes@daera-ni.gov.uk</w:t>
        </w:r>
      </w:hyperlink>
      <w:r>
        <w:t xml:space="preserve"> or posted to Area-based Schemes Payment Branch, Business Change Section, Orchard House, 40 Foyle Street, </w:t>
      </w:r>
      <w:r w:rsidR="00CB4DCB">
        <w:t xml:space="preserve">Londonderry, </w:t>
      </w:r>
      <w:r>
        <w:t>Derry/Londonderry BT48 6AT so that they arrive no later than 15 May 202</w:t>
      </w:r>
      <w:r w:rsidR="001B5C46">
        <w:t>4</w:t>
      </w:r>
      <w:r>
        <w:t xml:space="preserve">. </w:t>
      </w:r>
    </w:p>
    <w:p w14:paraId="400B3E91" w14:textId="77777777" w:rsidR="00225A41" w:rsidRDefault="00225A41" w:rsidP="00225A41">
      <w:pPr>
        <w:spacing w:after="0" w:line="360" w:lineRule="auto"/>
        <w:ind w:hanging="9"/>
      </w:pPr>
    </w:p>
    <w:p w14:paraId="04A02FBD" w14:textId="3B6BED94" w:rsidR="005B3641" w:rsidRDefault="00225A41" w:rsidP="00225A41">
      <w:pPr>
        <w:spacing w:after="0" w:line="360" w:lineRule="auto"/>
        <w:ind w:hanging="9"/>
      </w:pPr>
      <w:r>
        <w:t>Form TE1 – Actual or Anticipated Inheritance can also be emailed or posted as above, but to be actioned in respect of the 202</w:t>
      </w:r>
      <w:r w:rsidR="001B5C46">
        <w:t>4</w:t>
      </w:r>
      <w:r>
        <w:t xml:space="preserve"> scheme year the</w:t>
      </w:r>
      <w:r w:rsidR="000C6A77">
        <w:t xml:space="preserve"> form</w:t>
      </w:r>
      <w:r>
        <w:t xml:space="preserve"> must be received no later than 2 May 202</w:t>
      </w:r>
      <w:r w:rsidR="001B5C46">
        <w:t>4</w:t>
      </w:r>
      <w:r>
        <w:t>.</w:t>
      </w:r>
      <w:r w:rsidR="00CB4DCB">
        <w:t xml:space="preserve">  These forms </w:t>
      </w:r>
      <w:r w:rsidR="005B3641">
        <w:t xml:space="preserve">can be found at </w:t>
      </w:r>
      <w:hyperlink r:id="rId14" w:history="1">
        <w:r w:rsidR="005B3641">
          <w:rPr>
            <w:rStyle w:val="Hyperlink"/>
          </w:rPr>
          <w:t xml:space="preserve">TE1 - Actual </w:t>
        </w:r>
        <w:r w:rsidR="005B3641">
          <w:rPr>
            <w:rStyle w:val="Hyperlink"/>
          </w:rPr>
          <w:lastRenderedPageBreak/>
          <w:t xml:space="preserve">Inheritance </w:t>
        </w:r>
        <w:r w:rsidR="00CB4DCB">
          <w:rPr>
            <w:rStyle w:val="Hyperlink"/>
          </w:rPr>
          <w:t xml:space="preserve">| </w:t>
        </w:r>
        <w:r w:rsidR="005B3641">
          <w:rPr>
            <w:rStyle w:val="Hyperlink"/>
          </w:rPr>
          <w:t>TE1 Anticipated Inheritance | Department of Agriculture, Environment and Rural Affairs (daera-ni.gov.uk)</w:t>
        </w:r>
      </w:hyperlink>
    </w:p>
    <w:p w14:paraId="6DF4C622" w14:textId="77777777" w:rsidR="00225A41" w:rsidRDefault="00225A41" w:rsidP="00225A41">
      <w:pPr>
        <w:spacing w:after="0" w:line="360" w:lineRule="auto"/>
        <w:ind w:left="720" w:firstLine="0"/>
      </w:pPr>
    </w:p>
    <w:p w14:paraId="65B0A69C" w14:textId="2B39FD01" w:rsidR="00225A41" w:rsidRDefault="00225A41" w:rsidP="00CB4DCB">
      <w:pPr>
        <w:spacing w:after="0" w:line="360" w:lineRule="auto"/>
        <w:ind w:hanging="9"/>
      </w:pPr>
      <w:r>
        <w:t xml:space="preserve">Form FB1 should be </w:t>
      </w:r>
      <w:r w:rsidR="00CB4DCB">
        <w:t>e</w:t>
      </w:r>
      <w:r>
        <w:rPr>
          <w:lang w:eastAsia="en-US"/>
        </w:rPr>
        <w:t>mailed, posted, or delivered in person to your local DAERA Direct Office.</w:t>
      </w:r>
      <w:r w:rsidR="00CB4DCB">
        <w:rPr>
          <w:lang w:eastAsia="en-US"/>
        </w:rPr>
        <w:t xml:space="preserve">  </w:t>
      </w:r>
      <w:r w:rsidR="005B3641">
        <w:t xml:space="preserve">FB1 Form can be found at </w:t>
      </w:r>
      <w:hyperlink r:id="rId15" w:history="1">
        <w:r w:rsidR="005B3641">
          <w:rPr>
            <w:rStyle w:val="Hyperlink"/>
          </w:rPr>
          <w:t>FB1 Form | Department of Agriculture, Environment and Rural Affairs (daera-ni.gov.uk)</w:t>
        </w:r>
      </w:hyperlink>
    </w:p>
    <w:p w14:paraId="76BDDD62" w14:textId="0BED4398" w:rsidR="00225A41" w:rsidRDefault="00225A41" w:rsidP="00225A41">
      <w:pPr>
        <w:spacing w:after="0" w:line="360" w:lineRule="auto"/>
        <w:ind w:hanging="9"/>
      </w:pPr>
      <w:r>
        <w:t xml:space="preserve">  </w:t>
      </w:r>
    </w:p>
    <w:p w14:paraId="02C43E0E" w14:textId="77777777" w:rsidR="00612E8D" w:rsidRDefault="00612E8D" w:rsidP="00834C44">
      <w:pPr>
        <w:spacing w:after="0" w:line="276" w:lineRule="auto"/>
        <w:ind w:left="709" w:firstLine="0"/>
        <w:rPr>
          <w:szCs w:val="24"/>
        </w:rPr>
      </w:pPr>
    </w:p>
    <w:p w14:paraId="3A7AEA7A" w14:textId="77777777" w:rsidR="00834C44" w:rsidRDefault="00834C44" w:rsidP="00612E8D">
      <w:pPr>
        <w:spacing w:after="0" w:line="276" w:lineRule="auto"/>
        <w:ind w:left="709" w:firstLine="0"/>
        <w:rPr>
          <w:szCs w:val="24"/>
        </w:rPr>
      </w:pPr>
    </w:p>
    <w:p w14:paraId="1E3C0285" w14:textId="61FA3F1C" w:rsidR="002D59B2" w:rsidRDefault="002D59B2" w:rsidP="0043518D">
      <w:pPr>
        <w:spacing w:after="6" w:line="259" w:lineRule="auto"/>
        <w:ind w:hanging="9"/>
      </w:pPr>
      <w:r>
        <w:br w:type="page"/>
      </w:r>
    </w:p>
    <w:sdt>
      <w:sdtPr>
        <w:id w:val="1716469965"/>
        <w:docPartObj>
          <w:docPartGallery w:val="Table of Contents"/>
        </w:docPartObj>
      </w:sdtPr>
      <w:sdtContent>
        <w:p w14:paraId="7F39715E" w14:textId="77777777" w:rsidR="006A1A0B" w:rsidRDefault="00083A4B">
          <w:pPr>
            <w:spacing w:after="0" w:line="259" w:lineRule="auto"/>
            <w:ind w:left="0" w:firstLine="0"/>
          </w:pPr>
          <w:r>
            <w:rPr>
              <w:b/>
              <w:sz w:val="32"/>
            </w:rPr>
            <w:t xml:space="preserve">CONTENTS </w:t>
          </w:r>
        </w:p>
        <w:p w14:paraId="59BF272C" w14:textId="77777777" w:rsidR="006A1A0B" w:rsidRDefault="00083A4B">
          <w:pPr>
            <w:spacing w:after="0" w:line="259" w:lineRule="auto"/>
            <w:ind w:left="0" w:firstLine="0"/>
          </w:pPr>
          <w:r>
            <w:t xml:space="preserve"> </w:t>
          </w:r>
        </w:p>
        <w:p w14:paraId="154E9EED" w14:textId="77777777" w:rsidR="006A1A0B" w:rsidRDefault="00083A4B">
          <w:pPr>
            <w:spacing w:after="0" w:line="259" w:lineRule="auto"/>
            <w:ind w:left="0" w:firstLine="0"/>
          </w:pPr>
          <w:r>
            <w:t xml:space="preserve"> </w:t>
          </w:r>
        </w:p>
        <w:p w14:paraId="043398B5" w14:textId="77777777" w:rsidR="006A1A0B" w:rsidRDefault="00083A4B">
          <w:pPr>
            <w:spacing w:after="151" w:line="259" w:lineRule="auto"/>
            <w:ind w:left="0" w:firstLine="0"/>
          </w:pPr>
          <w:r>
            <w:rPr>
              <w:b/>
            </w:rPr>
            <w:t xml:space="preserve"> </w:t>
          </w:r>
        </w:p>
        <w:p w14:paraId="00C44D0B" w14:textId="41E1E749" w:rsidR="003142E5" w:rsidRDefault="00083A4B">
          <w:pPr>
            <w:pStyle w:val="TOC1"/>
            <w:tabs>
              <w:tab w:val="right" w:leader="dot" w:pos="9762"/>
            </w:tabs>
            <w:rPr>
              <w:rFonts w:asciiTheme="minorHAnsi" w:eastAsiaTheme="minorEastAsia" w:hAnsiTheme="minorHAnsi" w:cstheme="minorBidi"/>
              <w:b w:val="0"/>
              <w:noProof/>
              <w:color w:val="auto"/>
              <w:sz w:val="22"/>
            </w:rPr>
          </w:pPr>
          <w:r>
            <w:fldChar w:fldCharType="begin"/>
          </w:r>
          <w:r>
            <w:instrText xml:space="preserve"> TOC \o "1-2" \h \z \u </w:instrText>
          </w:r>
          <w:r>
            <w:fldChar w:fldCharType="separate"/>
          </w:r>
          <w:hyperlink w:anchor="_Toc127871271" w:history="1">
            <w:r w:rsidR="003142E5" w:rsidRPr="006806F2">
              <w:rPr>
                <w:rStyle w:val="Hyperlink"/>
                <w:noProof/>
              </w:rPr>
              <w:t>SECTION 1 – BUSINESS CHANGE FORMS</w:t>
            </w:r>
            <w:r w:rsidR="003142E5">
              <w:rPr>
                <w:noProof/>
                <w:webHidden/>
              </w:rPr>
              <w:tab/>
            </w:r>
            <w:r w:rsidR="003142E5">
              <w:rPr>
                <w:noProof/>
                <w:webHidden/>
              </w:rPr>
              <w:fldChar w:fldCharType="begin"/>
            </w:r>
            <w:r w:rsidR="003142E5">
              <w:rPr>
                <w:noProof/>
                <w:webHidden/>
              </w:rPr>
              <w:instrText xml:space="preserve"> PAGEREF _Toc127871271 \h </w:instrText>
            </w:r>
            <w:r w:rsidR="003142E5">
              <w:rPr>
                <w:noProof/>
                <w:webHidden/>
              </w:rPr>
            </w:r>
            <w:r w:rsidR="003142E5">
              <w:rPr>
                <w:noProof/>
                <w:webHidden/>
              </w:rPr>
              <w:fldChar w:fldCharType="separate"/>
            </w:r>
            <w:r w:rsidR="00F07459">
              <w:rPr>
                <w:noProof/>
                <w:webHidden/>
              </w:rPr>
              <w:t>1</w:t>
            </w:r>
            <w:r w:rsidR="003142E5">
              <w:rPr>
                <w:noProof/>
                <w:webHidden/>
              </w:rPr>
              <w:fldChar w:fldCharType="end"/>
            </w:r>
          </w:hyperlink>
        </w:p>
        <w:p w14:paraId="05CC60B6" w14:textId="053DE509" w:rsidR="003142E5" w:rsidRDefault="00000000">
          <w:pPr>
            <w:pStyle w:val="TOC1"/>
            <w:tabs>
              <w:tab w:val="right" w:leader="dot" w:pos="9762"/>
            </w:tabs>
            <w:rPr>
              <w:rFonts w:asciiTheme="minorHAnsi" w:eastAsiaTheme="minorEastAsia" w:hAnsiTheme="minorHAnsi" w:cstheme="minorBidi"/>
              <w:b w:val="0"/>
              <w:noProof/>
              <w:color w:val="auto"/>
              <w:sz w:val="22"/>
            </w:rPr>
          </w:pPr>
          <w:hyperlink w:anchor="_Toc127871272" w:history="1">
            <w:r w:rsidR="003142E5" w:rsidRPr="006806F2">
              <w:rPr>
                <w:rStyle w:val="Hyperlink"/>
                <w:noProof/>
              </w:rPr>
              <w:t>SECTION 2 – CATEGORY 1 FARM BUSINESS STRUCTURE</w:t>
            </w:r>
            <w:r w:rsidR="003142E5">
              <w:rPr>
                <w:noProof/>
                <w:webHidden/>
              </w:rPr>
              <w:tab/>
            </w:r>
            <w:r w:rsidR="003142E5">
              <w:rPr>
                <w:noProof/>
                <w:webHidden/>
              </w:rPr>
              <w:fldChar w:fldCharType="begin"/>
            </w:r>
            <w:r w:rsidR="003142E5">
              <w:rPr>
                <w:noProof/>
                <w:webHidden/>
              </w:rPr>
              <w:instrText xml:space="preserve"> PAGEREF _Toc127871272 \h </w:instrText>
            </w:r>
            <w:r w:rsidR="003142E5">
              <w:rPr>
                <w:noProof/>
                <w:webHidden/>
              </w:rPr>
            </w:r>
            <w:r w:rsidR="003142E5">
              <w:rPr>
                <w:noProof/>
                <w:webHidden/>
              </w:rPr>
              <w:fldChar w:fldCharType="separate"/>
            </w:r>
            <w:r w:rsidR="00F07459">
              <w:rPr>
                <w:noProof/>
                <w:webHidden/>
              </w:rPr>
              <w:t>4</w:t>
            </w:r>
            <w:r w:rsidR="003142E5">
              <w:rPr>
                <w:noProof/>
                <w:webHidden/>
              </w:rPr>
              <w:fldChar w:fldCharType="end"/>
            </w:r>
          </w:hyperlink>
        </w:p>
        <w:p w14:paraId="0CA6E510" w14:textId="2E346B64" w:rsidR="003142E5" w:rsidRDefault="00000000">
          <w:pPr>
            <w:pStyle w:val="TOC1"/>
            <w:tabs>
              <w:tab w:val="right" w:leader="dot" w:pos="9762"/>
            </w:tabs>
            <w:rPr>
              <w:rFonts w:asciiTheme="minorHAnsi" w:eastAsiaTheme="minorEastAsia" w:hAnsiTheme="minorHAnsi" w:cstheme="minorBidi"/>
              <w:b w:val="0"/>
              <w:noProof/>
              <w:color w:val="auto"/>
              <w:sz w:val="22"/>
            </w:rPr>
          </w:pPr>
          <w:hyperlink w:anchor="_Toc127871273" w:history="1">
            <w:r w:rsidR="003142E5" w:rsidRPr="006806F2">
              <w:rPr>
                <w:rStyle w:val="Hyperlink"/>
                <w:noProof/>
              </w:rPr>
              <w:t>SECTION 3 – WHICH FORM TO USE WHEN NOTIFYING DAERA OF A BUSINESS CHANGE</w:t>
            </w:r>
            <w:r w:rsidR="003142E5">
              <w:rPr>
                <w:noProof/>
                <w:webHidden/>
              </w:rPr>
              <w:tab/>
            </w:r>
            <w:r w:rsidR="003142E5">
              <w:rPr>
                <w:noProof/>
                <w:webHidden/>
              </w:rPr>
              <w:fldChar w:fldCharType="begin"/>
            </w:r>
            <w:r w:rsidR="003142E5">
              <w:rPr>
                <w:noProof/>
                <w:webHidden/>
              </w:rPr>
              <w:instrText xml:space="preserve"> PAGEREF _Toc127871273 \h </w:instrText>
            </w:r>
            <w:r w:rsidR="003142E5">
              <w:rPr>
                <w:noProof/>
                <w:webHidden/>
              </w:rPr>
            </w:r>
            <w:r w:rsidR="003142E5">
              <w:rPr>
                <w:noProof/>
                <w:webHidden/>
              </w:rPr>
              <w:fldChar w:fldCharType="separate"/>
            </w:r>
            <w:r w:rsidR="00F07459">
              <w:rPr>
                <w:noProof/>
                <w:webHidden/>
              </w:rPr>
              <w:t>7</w:t>
            </w:r>
            <w:r w:rsidR="003142E5">
              <w:rPr>
                <w:noProof/>
                <w:webHidden/>
              </w:rPr>
              <w:fldChar w:fldCharType="end"/>
            </w:r>
          </w:hyperlink>
        </w:p>
        <w:p w14:paraId="79AE4599" w14:textId="618EAD28" w:rsidR="003142E5" w:rsidRDefault="00000000">
          <w:pPr>
            <w:pStyle w:val="TOC1"/>
            <w:tabs>
              <w:tab w:val="right" w:leader="dot" w:pos="9762"/>
            </w:tabs>
            <w:rPr>
              <w:rFonts w:asciiTheme="minorHAnsi" w:eastAsiaTheme="minorEastAsia" w:hAnsiTheme="minorHAnsi" w:cstheme="minorBidi"/>
              <w:b w:val="0"/>
              <w:noProof/>
              <w:color w:val="auto"/>
              <w:sz w:val="22"/>
            </w:rPr>
          </w:pPr>
          <w:hyperlink w:anchor="_Toc127871274" w:history="1">
            <w:r w:rsidR="003142E5" w:rsidRPr="006806F2">
              <w:rPr>
                <w:rStyle w:val="Hyperlink"/>
                <w:noProof/>
              </w:rPr>
              <w:t>SECTION 4 – DEADLINE FOR SUBMITTING BUSINESS CHANGE FORMS</w:t>
            </w:r>
            <w:r w:rsidR="003142E5">
              <w:rPr>
                <w:noProof/>
                <w:webHidden/>
              </w:rPr>
              <w:tab/>
            </w:r>
            <w:r w:rsidR="003142E5">
              <w:rPr>
                <w:noProof/>
                <w:webHidden/>
              </w:rPr>
              <w:fldChar w:fldCharType="begin"/>
            </w:r>
            <w:r w:rsidR="003142E5">
              <w:rPr>
                <w:noProof/>
                <w:webHidden/>
              </w:rPr>
              <w:instrText xml:space="preserve"> PAGEREF _Toc127871274 \h </w:instrText>
            </w:r>
            <w:r w:rsidR="003142E5">
              <w:rPr>
                <w:noProof/>
                <w:webHidden/>
              </w:rPr>
            </w:r>
            <w:r w:rsidR="003142E5">
              <w:rPr>
                <w:noProof/>
                <w:webHidden/>
              </w:rPr>
              <w:fldChar w:fldCharType="separate"/>
            </w:r>
            <w:r w:rsidR="00F07459">
              <w:rPr>
                <w:noProof/>
                <w:webHidden/>
              </w:rPr>
              <w:t>10</w:t>
            </w:r>
            <w:r w:rsidR="003142E5">
              <w:rPr>
                <w:noProof/>
                <w:webHidden/>
              </w:rPr>
              <w:fldChar w:fldCharType="end"/>
            </w:r>
          </w:hyperlink>
        </w:p>
        <w:p w14:paraId="2DB0F4A7" w14:textId="44205D5E" w:rsidR="003142E5" w:rsidRDefault="00000000">
          <w:pPr>
            <w:pStyle w:val="TOC1"/>
            <w:tabs>
              <w:tab w:val="right" w:leader="dot" w:pos="9762"/>
            </w:tabs>
            <w:rPr>
              <w:rFonts w:asciiTheme="minorHAnsi" w:eastAsiaTheme="minorEastAsia" w:hAnsiTheme="minorHAnsi" w:cstheme="minorBidi"/>
              <w:b w:val="0"/>
              <w:noProof/>
              <w:color w:val="auto"/>
              <w:sz w:val="22"/>
            </w:rPr>
          </w:pPr>
          <w:hyperlink w:anchor="_Toc127871275" w:history="1">
            <w:r w:rsidR="003142E5" w:rsidRPr="006806F2">
              <w:rPr>
                <w:rStyle w:val="Hyperlink"/>
                <w:noProof/>
              </w:rPr>
              <w:t>SECTION 5 – GENERAL POINTS TO REMEMBER</w:t>
            </w:r>
            <w:r w:rsidR="003142E5">
              <w:rPr>
                <w:noProof/>
                <w:webHidden/>
              </w:rPr>
              <w:tab/>
            </w:r>
            <w:r w:rsidR="003142E5">
              <w:rPr>
                <w:noProof/>
                <w:webHidden/>
              </w:rPr>
              <w:fldChar w:fldCharType="begin"/>
            </w:r>
            <w:r w:rsidR="003142E5">
              <w:rPr>
                <w:noProof/>
                <w:webHidden/>
              </w:rPr>
              <w:instrText xml:space="preserve"> PAGEREF _Toc127871275 \h </w:instrText>
            </w:r>
            <w:r w:rsidR="003142E5">
              <w:rPr>
                <w:noProof/>
                <w:webHidden/>
              </w:rPr>
            </w:r>
            <w:r w:rsidR="003142E5">
              <w:rPr>
                <w:noProof/>
                <w:webHidden/>
              </w:rPr>
              <w:fldChar w:fldCharType="separate"/>
            </w:r>
            <w:r w:rsidR="00F07459">
              <w:rPr>
                <w:noProof/>
                <w:webHidden/>
              </w:rPr>
              <w:t>11</w:t>
            </w:r>
            <w:r w:rsidR="003142E5">
              <w:rPr>
                <w:noProof/>
                <w:webHidden/>
              </w:rPr>
              <w:fldChar w:fldCharType="end"/>
            </w:r>
          </w:hyperlink>
        </w:p>
        <w:p w14:paraId="78A67046" w14:textId="3676AB61" w:rsidR="003142E5" w:rsidRDefault="00000000">
          <w:pPr>
            <w:pStyle w:val="TOC1"/>
            <w:tabs>
              <w:tab w:val="right" w:leader="dot" w:pos="9762"/>
            </w:tabs>
            <w:rPr>
              <w:rFonts w:asciiTheme="minorHAnsi" w:eastAsiaTheme="minorEastAsia" w:hAnsiTheme="minorHAnsi" w:cstheme="minorBidi"/>
              <w:b w:val="0"/>
              <w:noProof/>
              <w:color w:val="auto"/>
              <w:sz w:val="22"/>
            </w:rPr>
          </w:pPr>
          <w:hyperlink w:anchor="_Toc127871276" w:history="1">
            <w:r w:rsidR="003142E5" w:rsidRPr="006806F2">
              <w:rPr>
                <w:rStyle w:val="Hyperlink"/>
                <w:noProof/>
              </w:rPr>
              <w:t>SECTION 6 – CONTACT DETAILS</w:t>
            </w:r>
            <w:r w:rsidR="003142E5">
              <w:rPr>
                <w:noProof/>
                <w:webHidden/>
              </w:rPr>
              <w:tab/>
            </w:r>
            <w:r w:rsidR="003142E5">
              <w:rPr>
                <w:noProof/>
                <w:webHidden/>
              </w:rPr>
              <w:fldChar w:fldCharType="begin"/>
            </w:r>
            <w:r w:rsidR="003142E5">
              <w:rPr>
                <w:noProof/>
                <w:webHidden/>
              </w:rPr>
              <w:instrText xml:space="preserve"> PAGEREF _Toc127871276 \h </w:instrText>
            </w:r>
            <w:r w:rsidR="003142E5">
              <w:rPr>
                <w:noProof/>
                <w:webHidden/>
              </w:rPr>
            </w:r>
            <w:r w:rsidR="003142E5">
              <w:rPr>
                <w:noProof/>
                <w:webHidden/>
              </w:rPr>
              <w:fldChar w:fldCharType="separate"/>
            </w:r>
            <w:r w:rsidR="00F07459">
              <w:rPr>
                <w:noProof/>
                <w:webHidden/>
              </w:rPr>
              <w:t>13</w:t>
            </w:r>
            <w:r w:rsidR="003142E5">
              <w:rPr>
                <w:noProof/>
                <w:webHidden/>
              </w:rPr>
              <w:fldChar w:fldCharType="end"/>
            </w:r>
          </w:hyperlink>
        </w:p>
        <w:p w14:paraId="242E23D2" w14:textId="77B5DB3B" w:rsidR="003142E5" w:rsidRDefault="00000000">
          <w:pPr>
            <w:pStyle w:val="TOC1"/>
            <w:tabs>
              <w:tab w:val="right" w:leader="dot" w:pos="9762"/>
            </w:tabs>
            <w:rPr>
              <w:rFonts w:asciiTheme="minorHAnsi" w:eastAsiaTheme="minorEastAsia" w:hAnsiTheme="minorHAnsi" w:cstheme="minorBidi"/>
              <w:b w:val="0"/>
              <w:noProof/>
              <w:color w:val="auto"/>
              <w:sz w:val="22"/>
            </w:rPr>
          </w:pPr>
          <w:hyperlink w:anchor="_Toc127871277" w:history="1">
            <w:r w:rsidR="003142E5" w:rsidRPr="006806F2">
              <w:rPr>
                <w:rStyle w:val="Hyperlink"/>
                <w:noProof/>
              </w:rPr>
              <w:t>EXAMPLES OF WHEN TO USE BUSINESS CHANGE FORMS</w:t>
            </w:r>
            <w:r w:rsidR="003142E5">
              <w:rPr>
                <w:noProof/>
                <w:webHidden/>
              </w:rPr>
              <w:tab/>
            </w:r>
            <w:r w:rsidR="003142E5">
              <w:rPr>
                <w:noProof/>
                <w:webHidden/>
              </w:rPr>
              <w:fldChar w:fldCharType="begin"/>
            </w:r>
            <w:r w:rsidR="003142E5">
              <w:rPr>
                <w:noProof/>
                <w:webHidden/>
              </w:rPr>
              <w:instrText xml:space="preserve"> PAGEREF _Toc127871277 \h </w:instrText>
            </w:r>
            <w:r w:rsidR="003142E5">
              <w:rPr>
                <w:noProof/>
                <w:webHidden/>
              </w:rPr>
            </w:r>
            <w:r w:rsidR="003142E5">
              <w:rPr>
                <w:noProof/>
                <w:webHidden/>
              </w:rPr>
              <w:fldChar w:fldCharType="separate"/>
            </w:r>
            <w:r w:rsidR="00F07459">
              <w:rPr>
                <w:noProof/>
                <w:webHidden/>
              </w:rPr>
              <w:t>14</w:t>
            </w:r>
            <w:r w:rsidR="003142E5">
              <w:rPr>
                <w:noProof/>
                <w:webHidden/>
              </w:rPr>
              <w:fldChar w:fldCharType="end"/>
            </w:r>
          </w:hyperlink>
        </w:p>
        <w:p w14:paraId="04F98D05" w14:textId="1920E278" w:rsidR="006A1A0B" w:rsidRDefault="00083A4B">
          <w:r>
            <w:fldChar w:fldCharType="end"/>
          </w:r>
        </w:p>
      </w:sdtContent>
    </w:sdt>
    <w:p w14:paraId="74A3A28C" w14:textId="77777777" w:rsidR="006A1A0B" w:rsidRDefault="00083A4B">
      <w:pPr>
        <w:spacing w:after="0" w:line="259" w:lineRule="auto"/>
        <w:ind w:left="0" w:firstLine="0"/>
      </w:pPr>
      <w:r>
        <w:rPr>
          <w:b/>
        </w:rPr>
        <w:t xml:space="preserve"> </w:t>
      </w:r>
    </w:p>
    <w:p w14:paraId="449FDBBB" w14:textId="77777777" w:rsidR="006A1A0B" w:rsidRDefault="006A1A0B">
      <w:pPr>
        <w:sectPr w:rsidR="006A1A0B" w:rsidSect="007F24ED">
          <w:pgSz w:w="11906" w:h="16838"/>
          <w:pgMar w:top="758" w:right="1001" w:bottom="718" w:left="1133" w:header="720" w:footer="720" w:gutter="0"/>
          <w:pgNumType w:start="1"/>
          <w:cols w:space="720"/>
        </w:sectPr>
      </w:pPr>
    </w:p>
    <w:p w14:paraId="0D78C6F6" w14:textId="5E6D987F" w:rsidR="006A1A0B" w:rsidRDefault="007F24ED" w:rsidP="00F83D12">
      <w:pPr>
        <w:pStyle w:val="Heading1"/>
      </w:pPr>
      <w:bookmarkStart w:id="0" w:name="_Toc127871271"/>
      <w:r>
        <w:lastRenderedPageBreak/>
        <w:t>SECTION 1 – BUSINESS CHANGE FORMS</w:t>
      </w:r>
      <w:bookmarkEnd w:id="0"/>
    </w:p>
    <w:p w14:paraId="0C16B6C0" w14:textId="77777777" w:rsidR="007F24ED" w:rsidRDefault="007F24ED" w:rsidP="00F83D12">
      <w:pPr>
        <w:pStyle w:val="Heading1"/>
      </w:pPr>
    </w:p>
    <w:p w14:paraId="6D759099" w14:textId="77777777" w:rsidR="006A1A0B" w:rsidRDefault="00083A4B">
      <w:pPr>
        <w:pStyle w:val="Heading4"/>
        <w:tabs>
          <w:tab w:val="center" w:pos="1420"/>
        </w:tabs>
        <w:ind w:left="-15" w:firstLine="0"/>
      </w:pPr>
      <w:r>
        <w:t xml:space="preserve">1. </w:t>
      </w:r>
      <w:r>
        <w:tab/>
        <w:t xml:space="preserve">Introduction </w:t>
      </w:r>
    </w:p>
    <w:p w14:paraId="5239377D" w14:textId="77777777" w:rsidR="006A1A0B" w:rsidRDefault="00083A4B">
      <w:pPr>
        <w:spacing w:after="0" w:line="259" w:lineRule="auto"/>
        <w:ind w:left="0" w:firstLine="0"/>
      </w:pPr>
      <w:r>
        <w:t xml:space="preserve"> </w:t>
      </w:r>
    </w:p>
    <w:p w14:paraId="7812A4A0" w14:textId="7A96C4CA" w:rsidR="006A1A0B" w:rsidRDefault="00083A4B">
      <w:pPr>
        <w:ind w:left="703" w:right="2"/>
      </w:pPr>
      <w:r>
        <w:t xml:space="preserve">1.1 </w:t>
      </w:r>
      <w:r>
        <w:tab/>
        <w:t>This Guide explains the relevant forms to use when notifying the Department</w:t>
      </w:r>
      <w:r w:rsidR="00C50563">
        <w:t xml:space="preserve"> of Agriculture, Environment and Rural Affairs (DAERA)</w:t>
      </w:r>
      <w:r>
        <w:t xml:space="preserve"> of a farm business change.     </w:t>
      </w:r>
    </w:p>
    <w:p w14:paraId="7E4295BE" w14:textId="77777777" w:rsidR="006A1A0B" w:rsidRDefault="00083A4B">
      <w:pPr>
        <w:spacing w:after="0" w:line="259" w:lineRule="auto"/>
        <w:ind w:left="0" w:firstLine="0"/>
      </w:pPr>
      <w:r>
        <w:t xml:space="preserve"> </w:t>
      </w:r>
    </w:p>
    <w:p w14:paraId="151703D2" w14:textId="2232F82F" w:rsidR="006A1A0B" w:rsidRDefault="00083A4B" w:rsidP="007F24ED">
      <w:pPr>
        <w:spacing w:after="0" w:line="259" w:lineRule="auto"/>
        <w:ind w:left="0" w:firstLine="0"/>
      </w:pPr>
      <w:r w:rsidRPr="007F24ED">
        <w:rPr>
          <w:b/>
        </w:rPr>
        <w:t>2</w:t>
      </w:r>
      <w:r>
        <w:t xml:space="preserve">. </w:t>
      </w:r>
      <w:r>
        <w:tab/>
      </w:r>
      <w:r w:rsidRPr="007F24ED">
        <w:rPr>
          <w:b/>
        </w:rPr>
        <w:t>Minor Changes</w:t>
      </w:r>
      <w:r>
        <w:t xml:space="preserve"> </w:t>
      </w:r>
    </w:p>
    <w:p w14:paraId="2EFA5AF8" w14:textId="77777777" w:rsidR="006A1A0B" w:rsidRDefault="00083A4B">
      <w:pPr>
        <w:spacing w:after="0" w:line="259" w:lineRule="auto"/>
        <w:ind w:left="0" w:firstLine="0"/>
      </w:pPr>
      <w:r>
        <w:rPr>
          <w:b/>
        </w:rPr>
        <w:t xml:space="preserve"> </w:t>
      </w:r>
    </w:p>
    <w:p w14:paraId="5580A11A" w14:textId="0D839BBA" w:rsidR="006A1A0B" w:rsidRDefault="00083A4B">
      <w:pPr>
        <w:ind w:left="703" w:right="2"/>
      </w:pPr>
      <w:r>
        <w:t xml:space="preserve">2.1 </w:t>
      </w:r>
      <w:r>
        <w:tab/>
      </w:r>
      <w:r w:rsidR="00C50563">
        <w:t xml:space="preserve">Minor changes are </w:t>
      </w:r>
      <w:r>
        <w:t xml:space="preserve">changes to </w:t>
      </w:r>
      <w:r>
        <w:rPr>
          <w:b/>
        </w:rPr>
        <w:t>your</w:t>
      </w:r>
      <w:r>
        <w:t xml:space="preserve"> telephone/mobile number or email</w:t>
      </w:r>
      <w:r w:rsidR="00C50563">
        <w:t>,</w:t>
      </w:r>
      <w:r>
        <w:t xml:space="preserve"> whether you are a sole trader or a member of a multi-member business. You can make </w:t>
      </w:r>
      <w:r w:rsidR="00C50563">
        <w:t xml:space="preserve">minor changes </w:t>
      </w:r>
      <w:r>
        <w:t xml:space="preserve">at any time </w:t>
      </w:r>
      <w:r w:rsidR="00C50563">
        <w:t xml:space="preserve">via </w:t>
      </w:r>
      <w:r>
        <w:t>DAERA Online Services</w:t>
      </w:r>
      <w:r w:rsidR="00C50563">
        <w:t xml:space="preserve"> (</w:t>
      </w:r>
      <w:r>
        <w:t>using your Government Gateway or Northern Ireland Civil Service Identity Assurance (NIDA) login and password</w:t>
      </w:r>
      <w:r w:rsidR="00C50563">
        <w:t>)</w:t>
      </w:r>
      <w:r>
        <w:t>,</w:t>
      </w:r>
      <w:r w:rsidR="00C50563">
        <w:t xml:space="preserve"> or by</w:t>
      </w:r>
      <w:r>
        <w:t xml:space="preserve"> emailing or writing </w:t>
      </w:r>
      <w:r w:rsidR="00C50563">
        <w:t>to us,</w:t>
      </w:r>
      <w:r>
        <w:t xml:space="preserve"> or </w:t>
      </w:r>
      <w:r w:rsidR="00C50563">
        <w:t xml:space="preserve">in-person </w:t>
      </w:r>
      <w:r>
        <w:t xml:space="preserve">at any DAERA Direct Office listed at Section 6. </w:t>
      </w:r>
      <w:r w:rsidR="00C50563">
        <w:t>You do not need to complete a Business Changes Form to make minor changes.</w:t>
      </w:r>
    </w:p>
    <w:p w14:paraId="42B14773" w14:textId="77777777" w:rsidR="006A1A0B" w:rsidRDefault="00083A4B">
      <w:pPr>
        <w:spacing w:after="0" w:line="259" w:lineRule="auto"/>
        <w:ind w:left="0" w:firstLine="0"/>
      </w:pPr>
      <w:r>
        <w:t xml:space="preserve"> </w:t>
      </w:r>
    </w:p>
    <w:p w14:paraId="260EDAEC" w14:textId="3F0C55E5" w:rsidR="006A1A0B" w:rsidRDefault="00083A4B">
      <w:pPr>
        <w:ind w:left="703" w:right="2"/>
      </w:pPr>
      <w:r>
        <w:t xml:space="preserve">2.2 </w:t>
      </w:r>
      <w:r>
        <w:tab/>
        <w:t xml:space="preserve">If you are a member of a </w:t>
      </w:r>
      <w:r w:rsidR="00C50563">
        <w:t xml:space="preserve">Category </w:t>
      </w:r>
      <w:r>
        <w:t xml:space="preserve">1 business and a </w:t>
      </w:r>
      <w:r>
        <w:rPr>
          <w:b/>
        </w:rPr>
        <w:t>sole trader</w:t>
      </w:r>
      <w:r>
        <w:t xml:space="preserve">, you can change your title, </w:t>
      </w:r>
      <w:r w:rsidR="00CD001F">
        <w:t>name,</w:t>
      </w:r>
      <w:r>
        <w:t xml:space="preserve"> or address at your local DAERA Direct Office, as long as you bring evidence to verify your ID.   </w:t>
      </w:r>
    </w:p>
    <w:p w14:paraId="22F168E7" w14:textId="77777777" w:rsidR="006A1A0B" w:rsidRDefault="00083A4B">
      <w:pPr>
        <w:spacing w:after="0" w:line="259" w:lineRule="auto"/>
        <w:ind w:left="0" w:firstLine="0"/>
      </w:pPr>
      <w:r>
        <w:t xml:space="preserve"> </w:t>
      </w:r>
    </w:p>
    <w:p w14:paraId="22521F3E" w14:textId="77777777" w:rsidR="006A1A0B" w:rsidRDefault="00083A4B">
      <w:pPr>
        <w:ind w:left="703" w:right="2"/>
      </w:pPr>
      <w:r>
        <w:t xml:space="preserve">2.3 </w:t>
      </w:r>
      <w:r>
        <w:tab/>
        <w:t xml:space="preserve">If you are a member of a multi-member business you must complete Form BC1 - Business Change. </w:t>
      </w:r>
    </w:p>
    <w:p w14:paraId="43853F47" w14:textId="77777777" w:rsidR="006A1A0B" w:rsidRDefault="00083A4B">
      <w:pPr>
        <w:spacing w:after="0" w:line="259" w:lineRule="auto"/>
        <w:ind w:left="0" w:firstLine="0"/>
      </w:pPr>
      <w:r>
        <w:t xml:space="preserve"> </w:t>
      </w:r>
    </w:p>
    <w:p w14:paraId="511E1263" w14:textId="67085E11" w:rsidR="006A1A0B" w:rsidRDefault="00083A4B" w:rsidP="007F24ED">
      <w:pPr>
        <w:spacing w:after="0" w:line="259" w:lineRule="auto"/>
        <w:ind w:left="0" w:firstLine="0"/>
      </w:pPr>
      <w:r w:rsidRPr="007F24ED">
        <w:rPr>
          <w:b/>
        </w:rPr>
        <w:t>3.</w:t>
      </w:r>
      <w:r>
        <w:t xml:space="preserve"> </w:t>
      </w:r>
      <w:r>
        <w:tab/>
      </w:r>
      <w:r w:rsidRPr="007F24ED">
        <w:rPr>
          <w:b/>
        </w:rPr>
        <w:t>Form BC1 - Business Change Notification</w:t>
      </w:r>
      <w:r>
        <w:t xml:space="preserve">  </w:t>
      </w:r>
    </w:p>
    <w:p w14:paraId="09B44BF1" w14:textId="77777777" w:rsidR="006A1A0B" w:rsidRDefault="00083A4B">
      <w:pPr>
        <w:spacing w:after="0" w:line="259" w:lineRule="auto"/>
        <w:ind w:left="0" w:firstLine="0"/>
      </w:pPr>
      <w:r>
        <w:t xml:space="preserve"> </w:t>
      </w:r>
    </w:p>
    <w:p w14:paraId="64D20636" w14:textId="4CB4F35A" w:rsidR="006A1A0B" w:rsidRDefault="00083A4B">
      <w:pPr>
        <w:ind w:left="703" w:right="95"/>
      </w:pPr>
      <w:r>
        <w:t xml:space="preserve">3.1 </w:t>
      </w:r>
      <w:r>
        <w:tab/>
        <w:t xml:space="preserve">You should use Form BC1 to notify </w:t>
      </w:r>
      <w:r w:rsidR="00C50563">
        <w:t>DAERA</w:t>
      </w:r>
      <w:r>
        <w:t xml:space="preserve"> of any change to your farm business that does not require a transfer of entitlements. This includes a change to a business address if you are a member of a multi-member business</w:t>
      </w:r>
      <w:r w:rsidR="00C50563">
        <w:t xml:space="preserve"> </w:t>
      </w:r>
      <w:r>
        <w:t>(</w:t>
      </w:r>
      <w:r w:rsidR="00C50563">
        <w:t>s</w:t>
      </w:r>
      <w:r>
        <w:t>ee Section 3 for further information)</w:t>
      </w:r>
      <w:r w:rsidR="00C50563">
        <w:t>.</w:t>
      </w:r>
      <w:r>
        <w:t xml:space="preserve"> </w:t>
      </w:r>
    </w:p>
    <w:p w14:paraId="68451F28" w14:textId="77777777" w:rsidR="006A1A0B" w:rsidRDefault="00083A4B">
      <w:pPr>
        <w:spacing w:after="0" w:line="259" w:lineRule="auto"/>
        <w:ind w:left="0" w:firstLine="0"/>
      </w:pPr>
      <w:r>
        <w:t xml:space="preserve"> </w:t>
      </w:r>
    </w:p>
    <w:p w14:paraId="4484F92D" w14:textId="7230B40A" w:rsidR="006A1A0B" w:rsidRPr="007F24ED" w:rsidRDefault="00083A4B" w:rsidP="007F24ED">
      <w:pPr>
        <w:spacing w:after="0" w:line="259" w:lineRule="auto"/>
        <w:ind w:left="0" w:firstLine="0"/>
        <w:rPr>
          <w:b/>
        </w:rPr>
      </w:pPr>
      <w:r w:rsidRPr="007F24ED">
        <w:rPr>
          <w:b/>
        </w:rPr>
        <w:t xml:space="preserve">4. </w:t>
      </w:r>
      <w:r w:rsidRPr="007F24ED">
        <w:rPr>
          <w:b/>
        </w:rPr>
        <w:tab/>
        <w:t xml:space="preserve">Form BC3 - Business Merger  </w:t>
      </w:r>
    </w:p>
    <w:p w14:paraId="3C580013" w14:textId="77777777" w:rsidR="006A1A0B" w:rsidRDefault="00083A4B">
      <w:pPr>
        <w:spacing w:after="0" w:line="259" w:lineRule="auto"/>
        <w:ind w:left="0" w:firstLine="0"/>
      </w:pPr>
      <w:r>
        <w:t xml:space="preserve"> </w:t>
      </w:r>
    </w:p>
    <w:p w14:paraId="1707B2BF" w14:textId="680A3E4E" w:rsidR="006A1A0B" w:rsidRDefault="00083A4B">
      <w:pPr>
        <w:tabs>
          <w:tab w:val="center" w:pos="5070"/>
        </w:tabs>
        <w:ind w:left="-15" w:firstLine="0"/>
      </w:pPr>
      <w:r>
        <w:t xml:space="preserve">4.1 </w:t>
      </w:r>
      <w:r>
        <w:tab/>
        <w:t xml:space="preserve">You should use Form BC3 when </w:t>
      </w:r>
      <w:r w:rsidR="009360C7">
        <w:t xml:space="preserve">two </w:t>
      </w:r>
      <w:r>
        <w:t xml:space="preserve">or more farm businesses are merging into one. </w:t>
      </w:r>
    </w:p>
    <w:p w14:paraId="1D60F4B3" w14:textId="77777777" w:rsidR="006A1A0B" w:rsidRDefault="00083A4B">
      <w:pPr>
        <w:spacing w:after="0" w:line="259" w:lineRule="auto"/>
        <w:ind w:left="720" w:firstLine="0"/>
      </w:pPr>
      <w:r>
        <w:t xml:space="preserve"> </w:t>
      </w:r>
    </w:p>
    <w:p w14:paraId="2B982A0E" w14:textId="54E8AF37" w:rsidR="006A1A0B" w:rsidRDefault="00083A4B">
      <w:pPr>
        <w:ind w:left="703" w:right="2"/>
      </w:pPr>
      <w:r>
        <w:t xml:space="preserve">4.2 </w:t>
      </w:r>
      <w:r>
        <w:tab/>
        <w:t>Form BC3 will also provide for the entitlements held by the farm businesses involved in the merger to be transferred to the new merged business. There is no need to submit Form TE1 - Transfer of Entitlements as well (</w:t>
      </w:r>
      <w:r w:rsidR="003E0195">
        <w:t>s</w:t>
      </w:r>
      <w:r>
        <w:t>ee Section 3 for further information)</w:t>
      </w:r>
      <w:r w:rsidR="00B7278D">
        <w:t>.</w:t>
      </w:r>
      <w:r>
        <w:t xml:space="preserve"> </w:t>
      </w:r>
    </w:p>
    <w:p w14:paraId="07922951" w14:textId="77777777" w:rsidR="006A1A0B" w:rsidRDefault="00083A4B">
      <w:pPr>
        <w:spacing w:after="0" w:line="259" w:lineRule="auto"/>
        <w:ind w:left="720" w:firstLine="0"/>
      </w:pPr>
      <w:r>
        <w:rPr>
          <w:b/>
        </w:rPr>
        <w:t xml:space="preserve"> </w:t>
      </w:r>
    </w:p>
    <w:p w14:paraId="0D47ADD2" w14:textId="7D96C3EB" w:rsidR="006A1A0B" w:rsidRDefault="00083A4B">
      <w:pPr>
        <w:ind w:left="703" w:right="2"/>
      </w:pPr>
      <w:r>
        <w:t xml:space="preserve">4.3 </w:t>
      </w:r>
      <w:r>
        <w:tab/>
        <w:t xml:space="preserve">If the business merger is to take place for </w:t>
      </w:r>
      <w:r w:rsidR="00B7278D">
        <w:t xml:space="preserve">the current </w:t>
      </w:r>
      <w:r>
        <w:t xml:space="preserve">Basic Payment Scheme (BPS) scheme year, Form BC3 should be received by DAERA no later than 15 May.  </w:t>
      </w:r>
    </w:p>
    <w:p w14:paraId="11E3F6E8" w14:textId="77777777" w:rsidR="006A1A0B" w:rsidRDefault="00083A4B">
      <w:pPr>
        <w:spacing w:after="0" w:line="259" w:lineRule="auto"/>
        <w:ind w:left="360" w:firstLine="0"/>
      </w:pPr>
      <w:r>
        <w:rPr>
          <w:b/>
        </w:rPr>
        <w:t xml:space="preserve"> </w:t>
      </w:r>
    </w:p>
    <w:p w14:paraId="6ABA78FD" w14:textId="7CDFD7C5" w:rsidR="006A1A0B" w:rsidRPr="007F24ED" w:rsidRDefault="00083A4B" w:rsidP="007F24ED">
      <w:pPr>
        <w:spacing w:after="0" w:line="259" w:lineRule="auto"/>
        <w:ind w:left="0" w:firstLine="0"/>
        <w:rPr>
          <w:b/>
        </w:rPr>
      </w:pPr>
      <w:r w:rsidRPr="007F24ED">
        <w:rPr>
          <w:b/>
        </w:rPr>
        <w:t xml:space="preserve">5. </w:t>
      </w:r>
      <w:r w:rsidRPr="007F24ED">
        <w:rPr>
          <w:b/>
        </w:rPr>
        <w:tab/>
        <w:t xml:space="preserve">Form BC4 - Business Scission (split)  </w:t>
      </w:r>
    </w:p>
    <w:p w14:paraId="0EC07DEB" w14:textId="77777777" w:rsidR="006A1A0B" w:rsidRDefault="00083A4B">
      <w:pPr>
        <w:spacing w:after="0" w:line="259" w:lineRule="auto"/>
        <w:ind w:left="720" w:firstLine="0"/>
      </w:pPr>
      <w:r>
        <w:t xml:space="preserve"> </w:t>
      </w:r>
    </w:p>
    <w:p w14:paraId="771BE57B" w14:textId="0F8BA713" w:rsidR="00B7278D" w:rsidRDefault="00083A4B">
      <w:pPr>
        <w:ind w:left="703" w:right="2"/>
      </w:pPr>
      <w:r>
        <w:t xml:space="preserve">5.1 </w:t>
      </w:r>
      <w:r>
        <w:tab/>
        <w:t xml:space="preserve">You should use Form BC4 when a business is being divided up into </w:t>
      </w:r>
      <w:r w:rsidR="009360C7">
        <w:t xml:space="preserve">two </w:t>
      </w:r>
      <w:r>
        <w:t>or more farm businesses.</w:t>
      </w:r>
    </w:p>
    <w:p w14:paraId="09AB6B74" w14:textId="043FA090" w:rsidR="006A1A0B" w:rsidRDefault="00083A4B">
      <w:pPr>
        <w:ind w:left="703" w:right="2"/>
      </w:pPr>
      <w:r>
        <w:t xml:space="preserve"> </w:t>
      </w:r>
    </w:p>
    <w:p w14:paraId="1045F4C5" w14:textId="1BE700A4" w:rsidR="006A1A0B" w:rsidRDefault="00083A4B">
      <w:pPr>
        <w:ind w:left="703" w:right="2"/>
      </w:pPr>
      <w:r>
        <w:lastRenderedPageBreak/>
        <w:t xml:space="preserve">5.2 </w:t>
      </w:r>
      <w:r>
        <w:tab/>
        <w:t>Form BC4 will also provide for the entitlements held by the farm businesses involved in the scission to be transferred to the new businesses. There is no need to submit Form TE1 – Transfer of Entitlements as well.  (See Section 3 for further information</w:t>
      </w:r>
      <w:r w:rsidR="003E0195">
        <w:t>.</w:t>
      </w:r>
      <w:r>
        <w:t>)</w:t>
      </w:r>
    </w:p>
    <w:p w14:paraId="66CBE2CF" w14:textId="77777777" w:rsidR="006A1A0B" w:rsidRDefault="00083A4B">
      <w:pPr>
        <w:spacing w:after="0" w:line="259" w:lineRule="auto"/>
        <w:ind w:left="720" w:firstLine="0"/>
      </w:pPr>
      <w:r>
        <w:t xml:space="preserve"> </w:t>
      </w:r>
    </w:p>
    <w:p w14:paraId="36C916B6" w14:textId="08104735" w:rsidR="006A1A0B" w:rsidRDefault="00083A4B">
      <w:pPr>
        <w:ind w:left="703" w:right="2"/>
      </w:pPr>
      <w:r>
        <w:t xml:space="preserve">5.3 </w:t>
      </w:r>
      <w:r>
        <w:tab/>
        <w:t xml:space="preserve">If the business scission is to take place for </w:t>
      </w:r>
      <w:r w:rsidR="00B7278D">
        <w:t xml:space="preserve">the current </w:t>
      </w:r>
      <w:r>
        <w:t xml:space="preserve">BPS scheme year, Form BC4 should be received by DAERA no later than 15 May.  </w:t>
      </w:r>
    </w:p>
    <w:p w14:paraId="5B791317" w14:textId="77777777" w:rsidR="006A1A0B" w:rsidRDefault="00083A4B">
      <w:pPr>
        <w:spacing w:after="0" w:line="259" w:lineRule="auto"/>
        <w:ind w:left="0" w:firstLine="0"/>
      </w:pPr>
      <w:r>
        <w:rPr>
          <w:b/>
        </w:rPr>
        <w:t xml:space="preserve"> </w:t>
      </w:r>
    </w:p>
    <w:p w14:paraId="3FF3F917" w14:textId="7C3AC0E6" w:rsidR="006A1A0B" w:rsidRPr="007F24ED" w:rsidRDefault="00083A4B" w:rsidP="007F24ED">
      <w:pPr>
        <w:spacing w:after="0" w:line="259" w:lineRule="auto"/>
        <w:ind w:left="0" w:firstLine="0"/>
        <w:rPr>
          <w:b/>
        </w:rPr>
      </w:pPr>
      <w:r w:rsidRPr="007F24ED">
        <w:rPr>
          <w:b/>
        </w:rPr>
        <w:t xml:space="preserve">6 </w:t>
      </w:r>
      <w:r w:rsidRPr="007F24ED">
        <w:rPr>
          <w:b/>
        </w:rPr>
        <w:tab/>
        <w:t xml:space="preserve">Form FB1 - New Farm Business  </w:t>
      </w:r>
    </w:p>
    <w:p w14:paraId="0DA7CBFD" w14:textId="77777777" w:rsidR="006A1A0B" w:rsidRDefault="00083A4B">
      <w:pPr>
        <w:spacing w:after="0" w:line="259" w:lineRule="auto"/>
        <w:ind w:left="0" w:firstLine="0"/>
      </w:pPr>
      <w:r>
        <w:t xml:space="preserve"> </w:t>
      </w:r>
    </w:p>
    <w:p w14:paraId="79495A36" w14:textId="6A52C8C9" w:rsidR="006A1A0B" w:rsidRDefault="00083A4B">
      <w:pPr>
        <w:ind w:left="703" w:right="2"/>
      </w:pPr>
      <w:r>
        <w:t xml:space="preserve">6.1 </w:t>
      </w:r>
      <w:r>
        <w:tab/>
        <w:t>Some business changes, e.g. when businesses are split</w:t>
      </w:r>
      <w:r w:rsidR="002D3AA3">
        <w:t xml:space="preserve"> or when your business has been found to have been dormant for at least five scheme years</w:t>
      </w:r>
      <w:r w:rsidR="004155D6">
        <w:t xml:space="preserve"> (DBF</w:t>
      </w:r>
      <w:r w:rsidR="00612E8D">
        <w:t>),</w:t>
      </w:r>
      <w:r>
        <w:t xml:space="preserve"> may also require a Form FB1 to be completed, to apply for a new business identifier (business ID). You are advised to read the ‘Notes’ which accompany Form FB1 which explain the procedures when applying for a new farm business ID. You only need to complete Form FB1 if you require a </w:t>
      </w:r>
      <w:r w:rsidR="00B7278D">
        <w:t xml:space="preserve">Category </w:t>
      </w:r>
      <w:r>
        <w:t xml:space="preserve">1 business ID in order to claim BPS or any other area-related scheme on the Single Application (SA). </w:t>
      </w:r>
    </w:p>
    <w:p w14:paraId="18862EDA" w14:textId="75073163" w:rsidR="006A1A0B" w:rsidRDefault="00083A4B">
      <w:pPr>
        <w:spacing w:after="0" w:line="259" w:lineRule="auto"/>
        <w:ind w:left="720" w:firstLine="0"/>
      </w:pPr>
      <w:r>
        <w:t xml:space="preserve">  </w:t>
      </w:r>
    </w:p>
    <w:p w14:paraId="6EC02B86" w14:textId="77777777" w:rsidR="006A1A0B" w:rsidRDefault="00083A4B">
      <w:pPr>
        <w:pStyle w:val="Heading4"/>
        <w:tabs>
          <w:tab w:val="center" w:pos="2088"/>
        </w:tabs>
        <w:ind w:left="-15" w:firstLine="0"/>
      </w:pPr>
      <w:r>
        <w:t xml:space="preserve">7 </w:t>
      </w:r>
      <w:r>
        <w:tab/>
        <w:t xml:space="preserve">Transfer of Entitlements  </w:t>
      </w:r>
    </w:p>
    <w:p w14:paraId="5D5294B6" w14:textId="77777777" w:rsidR="006A1A0B" w:rsidRDefault="00083A4B">
      <w:pPr>
        <w:spacing w:after="0" w:line="259" w:lineRule="auto"/>
        <w:ind w:left="720" w:firstLine="0"/>
      </w:pPr>
      <w:r>
        <w:t xml:space="preserve"> </w:t>
      </w:r>
    </w:p>
    <w:p w14:paraId="441FECA6" w14:textId="447BF2DD" w:rsidR="006A1A0B" w:rsidRDefault="00083A4B">
      <w:pPr>
        <w:ind w:left="703" w:right="2"/>
      </w:pPr>
      <w:r>
        <w:t xml:space="preserve">7.1 </w:t>
      </w:r>
      <w:r>
        <w:tab/>
        <w:t xml:space="preserve">You should use DAERA’s Online Services if you are transferring entitlements by gift, </w:t>
      </w:r>
      <w:r w:rsidR="00CD001F">
        <w:t>sale,</w:t>
      </w:r>
      <w:r>
        <w:t xml:space="preserve"> or lease, if they are straightforward and do not involve a business change. </w:t>
      </w:r>
    </w:p>
    <w:p w14:paraId="17C670AD" w14:textId="77777777" w:rsidR="006A1A0B" w:rsidRDefault="00083A4B">
      <w:pPr>
        <w:spacing w:after="0" w:line="259" w:lineRule="auto"/>
        <w:ind w:left="0" w:firstLine="0"/>
      </w:pPr>
      <w:r>
        <w:t xml:space="preserve"> </w:t>
      </w:r>
    </w:p>
    <w:p w14:paraId="32DD648E" w14:textId="3D49DB82" w:rsidR="006A1A0B" w:rsidRDefault="00083A4B">
      <w:pPr>
        <w:ind w:left="703" w:right="2"/>
      </w:pPr>
      <w:r>
        <w:t xml:space="preserve">7.2 </w:t>
      </w:r>
      <w:r>
        <w:tab/>
        <w:t>Form TE1 should be used if you are transferring entitlements by anticipated or actual inheritance</w:t>
      </w:r>
      <w:r w:rsidR="00612E8D">
        <w:t>.</w:t>
      </w:r>
    </w:p>
    <w:p w14:paraId="72676EE7" w14:textId="77777777" w:rsidR="006A1A0B" w:rsidRDefault="00083A4B">
      <w:pPr>
        <w:spacing w:after="0" w:line="259" w:lineRule="auto"/>
        <w:ind w:left="720" w:firstLine="0"/>
      </w:pPr>
      <w:r>
        <w:t xml:space="preserve"> </w:t>
      </w:r>
    </w:p>
    <w:p w14:paraId="05169386" w14:textId="349BEDC0" w:rsidR="006A1A0B" w:rsidRDefault="00083A4B">
      <w:pPr>
        <w:ind w:left="703" w:right="2"/>
      </w:pPr>
      <w:r>
        <w:t xml:space="preserve">7.3 </w:t>
      </w:r>
      <w:r>
        <w:tab/>
        <w:t xml:space="preserve">Any transfer of entitlements between businesses, apart from those resulting from a merger or scission, </w:t>
      </w:r>
      <w:r>
        <w:rPr>
          <w:b/>
        </w:rPr>
        <w:t>must</w:t>
      </w:r>
      <w:r>
        <w:t xml:space="preserve"> be completed through DAERA Online </w:t>
      </w:r>
      <w:r w:rsidR="00CD001F">
        <w:t>Services,</w:t>
      </w:r>
      <w:r>
        <w:t xml:space="preserve"> or notified to DAERA using Form TE1 by 2 May. </w:t>
      </w:r>
    </w:p>
    <w:p w14:paraId="4E263C0B" w14:textId="77777777" w:rsidR="006A1A0B" w:rsidRDefault="00083A4B">
      <w:pPr>
        <w:spacing w:after="0" w:line="259" w:lineRule="auto"/>
        <w:ind w:left="0" w:firstLine="0"/>
      </w:pPr>
      <w:r>
        <w:t xml:space="preserve"> </w:t>
      </w:r>
    </w:p>
    <w:p w14:paraId="2BDA4CF6" w14:textId="77777777" w:rsidR="006A1A0B" w:rsidRDefault="00083A4B">
      <w:pPr>
        <w:ind w:left="703" w:right="2"/>
      </w:pPr>
      <w:r>
        <w:t xml:space="preserve">7.4 </w:t>
      </w:r>
      <w:r>
        <w:tab/>
        <w:t xml:space="preserve">You are advised to read the Guide to Transfer of Entitlements on the DAERA website for further information: </w:t>
      </w:r>
    </w:p>
    <w:p w14:paraId="70C74079" w14:textId="77777777" w:rsidR="006A1A0B" w:rsidRDefault="00083A4B">
      <w:pPr>
        <w:spacing w:after="0" w:line="259" w:lineRule="auto"/>
        <w:ind w:left="0" w:firstLine="0"/>
      </w:pPr>
      <w:r>
        <w:t xml:space="preserve"> </w:t>
      </w:r>
    </w:p>
    <w:p w14:paraId="23BAD1FE" w14:textId="5DF0226C" w:rsidR="007B7626" w:rsidRDefault="00083A4B" w:rsidP="007B7626">
      <w:pPr>
        <w:rPr>
          <w:rFonts w:ascii="Calibri" w:eastAsiaTheme="minorHAnsi" w:hAnsi="Calibri" w:cs="Calibri"/>
          <w:color w:val="auto"/>
          <w:sz w:val="22"/>
        </w:rPr>
      </w:pPr>
      <w:r>
        <w:t xml:space="preserve"> </w:t>
      </w:r>
      <w:r>
        <w:tab/>
      </w:r>
      <w:bookmarkStart w:id="1" w:name="_Hlk127872162"/>
      <w:r w:rsidR="005B3641">
        <w:fldChar w:fldCharType="begin"/>
      </w:r>
      <w:r w:rsidR="005B3641">
        <w:instrText>HYPERLINK "https://www.daera-ni.gov.uk/publications/guide-transfer-basic-payments-entitlements"</w:instrText>
      </w:r>
      <w:r w:rsidR="005B3641">
        <w:fldChar w:fldCharType="separate"/>
      </w:r>
      <w:r w:rsidR="005B3641">
        <w:rPr>
          <w:rStyle w:val="Hyperlink"/>
        </w:rPr>
        <w:t>Guide to the Transfer of Basic Payments Entitlements | Department of Agriculture, Environment and Rural Affairs (daera-ni.gov.uk)</w:t>
      </w:r>
      <w:r w:rsidR="005B3641">
        <w:fldChar w:fldCharType="end"/>
      </w:r>
      <w:r w:rsidR="00807F4B">
        <w:t xml:space="preserve"> </w:t>
      </w:r>
      <w:bookmarkEnd w:id="1"/>
    </w:p>
    <w:p w14:paraId="778A99D1" w14:textId="19D53765" w:rsidR="006A1A0B" w:rsidRDefault="00083A4B" w:rsidP="007B7626">
      <w:pPr>
        <w:tabs>
          <w:tab w:val="center" w:pos="4871"/>
        </w:tabs>
        <w:spacing w:line="250" w:lineRule="auto"/>
        <w:ind w:left="0" w:firstLine="0"/>
      </w:pPr>
      <w:r>
        <w:t xml:space="preserve"> </w:t>
      </w:r>
    </w:p>
    <w:p w14:paraId="1B3BF0F2" w14:textId="77777777" w:rsidR="006A1A0B" w:rsidRDefault="00083A4B">
      <w:pPr>
        <w:tabs>
          <w:tab w:val="center" w:pos="4535"/>
        </w:tabs>
        <w:ind w:left="-15" w:firstLine="0"/>
      </w:pPr>
      <w:r>
        <w:t xml:space="preserve">7.5 </w:t>
      </w:r>
      <w:r>
        <w:tab/>
        <w:t xml:space="preserve">All forms can also be found on the DAERA website using the link below. </w:t>
      </w:r>
    </w:p>
    <w:p w14:paraId="0E8943BD" w14:textId="77777777" w:rsidR="00143A8D" w:rsidRDefault="00143A8D">
      <w:pPr>
        <w:tabs>
          <w:tab w:val="center" w:pos="4535"/>
        </w:tabs>
        <w:ind w:left="-15" w:firstLine="0"/>
      </w:pPr>
    </w:p>
    <w:bookmarkStart w:id="2" w:name="_Hlk124852335"/>
    <w:p w14:paraId="1A86110A" w14:textId="272B96A9" w:rsidR="007B7626" w:rsidRDefault="00143A8D" w:rsidP="00CB4DCB">
      <w:pPr>
        <w:spacing w:after="0" w:line="259" w:lineRule="auto"/>
        <w:ind w:left="708" w:firstLine="0"/>
        <w:rPr>
          <w:rFonts w:ascii="Calibri" w:eastAsiaTheme="minorHAnsi" w:hAnsi="Calibri" w:cs="Calibri"/>
          <w:color w:val="auto"/>
          <w:sz w:val="22"/>
        </w:rPr>
      </w:pPr>
      <w:r>
        <w:fldChar w:fldCharType="begin"/>
      </w:r>
      <w:r>
        <w:instrText>HYPERLINK "https://www.daera-ni.gov.uk/landing-pages/area-based-schemes"</w:instrText>
      </w:r>
      <w:r>
        <w:fldChar w:fldCharType="separate"/>
      </w:r>
      <w:r>
        <w:rPr>
          <w:rStyle w:val="Hyperlink"/>
        </w:rPr>
        <w:t>Area-based Schemes | Department of Agriculture, Environment and Rural Affairs (daera-ni.gov.uk)</w:t>
      </w:r>
      <w:r>
        <w:fldChar w:fldCharType="end"/>
      </w:r>
      <w:r>
        <w:rPr>
          <w:rFonts w:ascii="Calibri" w:eastAsiaTheme="minorHAnsi" w:hAnsi="Calibri" w:cs="Calibri"/>
          <w:color w:val="auto"/>
          <w:sz w:val="22"/>
        </w:rPr>
        <w:t xml:space="preserve"> </w:t>
      </w:r>
    </w:p>
    <w:bookmarkEnd w:id="2"/>
    <w:p w14:paraId="6DC11D75" w14:textId="2FFE8A4B" w:rsidR="006A1A0B" w:rsidRDefault="00083A4B">
      <w:pPr>
        <w:spacing w:after="0" w:line="259" w:lineRule="auto"/>
        <w:ind w:left="0" w:firstLine="0"/>
      </w:pPr>
      <w:r>
        <w:rPr>
          <w:color w:val="0563C1"/>
        </w:rPr>
        <w:t xml:space="preserve">  </w:t>
      </w:r>
    </w:p>
    <w:p w14:paraId="2493F5E9" w14:textId="55AAF7D1" w:rsidR="006A1A0B" w:rsidRDefault="00083A4B">
      <w:pPr>
        <w:pStyle w:val="Heading4"/>
        <w:tabs>
          <w:tab w:val="center" w:pos="2361"/>
        </w:tabs>
        <w:ind w:left="-15" w:firstLine="0"/>
      </w:pPr>
      <w:r>
        <w:t xml:space="preserve">8. </w:t>
      </w:r>
      <w:r>
        <w:tab/>
        <w:t xml:space="preserve">Impact of a business change  </w:t>
      </w:r>
      <w:r w:rsidR="00807F4B">
        <w:t xml:space="preserve"> </w:t>
      </w:r>
    </w:p>
    <w:p w14:paraId="5B4DAE68" w14:textId="77777777" w:rsidR="006A1A0B" w:rsidRDefault="00083A4B">
      <w:pPr>
        <w:spacing w:after="0" w:line="259" w:lineRule="auto"/>
        <w:ind w:left="0" w:firstLine="0"/>
      </w:pPr>
      <w:r>
        <w:t xml:space="preserve"> </w:t>
      </w:r>
    </w:p>
    <w:p w14:paraId="077DC0EA" w14:textId="15C0A4FE" w:rsidR="006A1A0B" w:rsidRDefault="00083A4B" w:rsidP="00CB4DCB">
      <w:pPr>
        <w:ind w:left="703" w:right="2"/>
      </w:pPr>
      <w:r>
        <w:t xml:space="preserve">8.1 </w:t>
      </w:r>
      <w:r>
        <w:tab/>
        <w:t xml:space="preserve">You should be aware that a change in your business could have an impact on your BPS or other area-related schemes to which you have applied. You should consider whether the business change you are making is likely to conflict with the eligibility criteria under BPS or any other schemes under the SA.  </w:t>
      </w:r>
    </w:p>
    <w:p w14:paraId="7E5E7891" w14:textId="75242F5A" w:rsidR="006A1A0B" w:rsidRDefault="00083A4B" w:rsidP="00B7278D">
      <w:pPr>
        <w:ind w:left="709" w:right="2" w:hanging="724"/>
      </w:pPr>
      <w:r>
        <w:lastRenderedPageBreak/>
        <w:t xml:space="preserve">8.2 </w:t>
      </w:r>
      <w:r>
        <w:tab/>
        <w:t>Before completing any forms regarding business changes, transfer of entitlements or setting up a new farm business, you are strongly advised to read t</w:t>
      </w:r>
      <w:r w:rsidR="00B7278D">
        <w:t xml:space="preserve">he relevant guidance documents, </w:t>
      </w:r>
      <w:r>
        <w:t>which can be downloaded from the DAERA website at</w:t>
      </w:r>
      <w:r w:rsidR="00B7278D">
        <w:t>:</w:t>
      </w:r>
      <w:r>
        <w:t xml:space="preserve">  </w:t>
      </w:r>
    </w:p>
    <w:p w14:paraId="09444F49" w14:textId="77777777" w:rsidR="006A1A0B" w:rsidRDefault="00083A4B">
      <w:pPr>
        <w:spacing w:after="0" w:line="259" w:lineRule="auto"/>
        <w:ind w:left="720" w:firstLine="0"/>
      </w:pPr>
      <w:r>
        <w:t xml:space="preserve"> </w:t>
      </w:r>
    </w:p>
    <w:p w14:paraId="4F7F9AC2" w14:textId="77777777" w:rsidR="00143A8D" w:rsidRDefault="00000000" w:rsidP="00807F4B">
      <w:pPr>
        <w:ind w:firstLine="0"/>
      </w:pPr>
      <w:hyperlink r:id="rId16" w:history="1">
        <w:r w:rsidR="00143A8D">
          <w:rPr>
            <w:rStyle w:val="Hyperlink"/>
          </w:rPr>
          <w:t>Registering Your Business &amp; Business Changes | Department of Agriculture, Environment and Rural Affairs (daera-ni.gov.uk)</w:t>
        </w:r>
      </w:hyperlink>
    </w:p>
    <w:p w14:paraId="04095062" w14:textId="77777777" w:rsidR="00143A8D" w:rsidRDefault="00143A8D" w:rsidP="00807F4B">
      <w:pPr>
        <w:ind w:firstLine="0"/>
      </w:pPr>
    </w:p>
    <w:p w14:paraId="412E4B44" w14:textId="5CFC9D04" w:rsidR="00143A8D" w:rsidRDefault="00000000" w:rsidP="00807F4B">
      <w:pPr>
        <w:ind w:firstLine="0"/>
      </w:pPr>
      <w:hyperlink r:id="rId17" w:history="1">
        <w:r w:rsidR="00143A8D">
          <w:rPr>
            <w:rStyle w:val="Hyperlink"/>
          </w:rPr>
          <w:t xml:space="preserve">Guide to Business </w:t>
        </w:r>
        <w:r w:rsidR="00356DEE">
          <w:rPr>
            <w:rStyle w:val="Hyperlink"/>
          </w:rPr>
          <w:t>C</w:t>
        </w:r>
        <w:r w:rsidR="00143A8D">
          <w:rPr>
            <w:rStyle w:val="Hyperlink"/>
          </w:rPr>
          <w:t>hanges | Department of Agriculture, Environment and Rural Affairs (daera-ni.gov.uk)</w:t>
        </w:r>
      </w:hyperlink>
    </w:p>
    <w:p w14:paraId="37A821D3" w14:textId="77777777" w:rsidR="00143A8D" w:rsidRDefault="00143A8D" w:rsidP="00807F4B">
      <w:pPr>
        <w:ind w:firstLine="0"/>
      </w:pPr>
    </w:p>
    <w:p w14:paraId="59A44322" w14:textId="6D60DA6B" w:rsidR="00807F4B" w:rsidRDefault="00000000" w:rsidP="00807F4B">
      <w:pPr>
        <w:ind w:firstLine="0"/>
        <w:rPr>
          <w:rFonts w:ascii="Calibri" w:eastAsiaTheme="minorHAnsi" w:hAnsi="Calibri" w:cs="Calibri"/>
          <w:color w:val="auto"/>
          <w:sz w:val="22"/>
        </w:rPr>
      </w:pPr>
      <w:hyperlink r:id="rId18" w:history="1">
        <w:r w:rsidR="00143A8D">
          <w:rPr>
            <w:rStyle w:val="Hyperlink"/>
          </w:rPr>
          <w:t>Guide to the Transfer of Basic Payments Entitlements | Department of Agriculture, Environment and Rural Affairs (daera-ni.gov.uk)</w:t>
        </w:r>
      </w:hyperlink>
      <w:r w:rsidR="00143A8D">
        <w:rPr>
          <w:rFonts w:ascii="Calibri" w:eastAsiaTheme="minorHAnsi" w:hAnsi="Calibri" w:cs="Calibri"/>
          <w:color w:val="auto"/>
          <w:sz w:val="22"/>
        </w:rPr>
        <w:t xml:space="preserve"> </w:t>
      </w:r>
    </w:p>
    <w:p w14:paraId="3BE61A05" w14:textId="0DB04C7E" w:rsidR="007B7626" w:rsidRDefault="007B7626" w:rsidP="007B7626">
      <w:pPr>
        <w:ind w:hanging="9"/>
        <w:rPr>
          <w:rFonts w:ascii="Calibri" w:eastAsiaTheme="minorHAnsi" w:hAnsi="Calibri" w:cs="Calibri"/>
          <w:color w:val="auto"/>
          <w:sz w:val="22"/>
        </w:rPr>
      </w:pPr>
    </w:p>
    <w:p w14:paraId="1B57C1A8" w14:textId="77777777" w:rsidR="006A1A0B" w:rsidRDefault="00083A4B">
      <w:pPr>
        <w:spacing w:after="0" w:line="259" w:lineRule="auto"/>
        <w:ind w:left="720" w:firstLine="0"/>
      </w:pPr>
      <w:r>
        <w:rPr>
          <w:color w:val="0563C1"/>
        </w:rPr>
        <w:t xml:space="preserve"> </w:t>
      </w:r>
    </w:p>
    <w:p w14:paraId="10AD0228" w14:textId="77777777" w:rsidR="006A1A0B" w:rsidRDefault="00083A4B">
      <w:pPr>
        <w:spacing w:after="16" w:line="259" w:lineRule="auto"/>
        <w:ind w:left="720" w:firstLine="0"/>
      </w:pPr>
      <w:r>
        <w:t xml:space="preserve"> </w:t>
      </w:r>
    </w:p>
    <w:p w14:paraId="07DC372B" w14:textId="6882DD98" w:rsidR="006A1A0B" w:rsidRDefault="00083A4B">
      <w:pPr>
        <w:spacing w:after="0" w:line="259" w:lineRule="auto"/>
        <w:ind w:left="0" w:firstLine="0"/>
      </w:pPr>
      <w:r>
        <w:br w:type="page"/>
      </w:r>
    </w:p>
    <w:p w14:paraId="1615FF1D" w14:textId="6EB3C374" w:rsidR="007F24ED" w:rsidRPr="007F24ED" w:rsidRDefault="003F1A14" w:rsidP="00F83D12">
      <w:pPr>
        <w:pStyle w:val="Heading1"/>
      </w:pPr>
      <w:bookmarkStart w:id="3" w:name="_Toc127871272"/>
      <w:r>
        <w:lastRenderedPageBreak/>
        <w:t>SECTION</w:t>
      </w:r>
      <w:r w:rsidR="007F24ED" w:rsidRPr="007F24ED">
        <w:t xml:space="preserve"> 2 – CATEGORY 1 FARM BUSINESS STRUCTURE</w:t>
      </w:r>
      <w:bookmarkEnd w:id="3"/>
      <w:r w:rsidR="007F24ED" w:rsidRPr="007F24ED">
        <w:t xml:space="preserve"> </w:t>
      </w:r>
    </w:p>
    <w:p w14:paraId="30CE528F" w14:textId="40E14F04" w:rsidR="006A1A0B" w:rsidRDefault="006A1A0B">
      <w:pPr>
        <w:spacing w:after="0" w:line="259" w:lineRule="auto"/>
        <w:ind w:left="0" w:firstLine="0"/>
      </w:pPr>
    </w:p>
    <w:p w14:paraId="7641F384" w14:textId="77777777" w:rsidR="006A1A0B" w:rsidRDefault="00083A4B">
      <w:pPr>
        <w:pStyle w:val="Heading4"/>
        <w:tabs>
          <w:tab w:val="center" w:pos="1462"/>
        </w:tabs>
        <w:ind w:left="-15" w:firstLine="0"/>
      </w:pPr>
      <w:r>
        <w:t xml:space="preserve">9 </w:t>
      </w:r>
      <w:r>
        <w:tab/>
        <w:t xml:space="preserve">Business IDs </w:t>
      </w:r>
    </w:p>
    <w:p w14:paraId="5B27F84D" w14:textId="77777777" w:rsidR="006A1A0B" w:rsidRDefault="00083A4B">
      <w:pPr>
        <w:spacing w:after="0" w:line="259" w:lineRule="auto"/>
        <w:ind w:left="0" w:firstLine="0"/>
      </w:pPr>
      <w:r>
        <w:rPr>
          <w:rFonts w:ascii="Times New Roman" w:eastAsia="Times New Roman" w:hAnsi="Times New Roman" w:cs="Times New Roman"/>
          <w:b/>
        </w:rPr>
        <w:t xml:space="preserve"> </w:t>
      </w:r>
    </w:p>
    <w:p w14:paraId="276D8ACD" w14:textId="67B7DECD" w:rsidR="006A1A0B" w:rsidRDefault="00083A4B">
      <w:pPr>
        <w:ind w:left="703" w:right="2"/>
      </w:pPr>
      <w:r>
        <w:t xml:space="preserve">9.1 </w:t>
      </w:r>
      <w:r>
        <w:tab/>
      </w:r>
      <w:r w:rsidR="00B7278D">
        <w:t>DAERA is required to</w:t>
      </w:r>
      <w:r>
        <w:t xml:space="preserve"> maintain a record of the identity of anyone who submits an application to receive funding. Each farm business must be registered with </w:t>
      </w:r>
      <w:r w:rsidR="00B7278D">
        <w:t>DAERA</w:t>
      </w:r>
      <w:r>
        <w:t xml:space="preserve"> and have a unique business ID. </w:t>
      </w:r>
    </w:p>
    <w:p w14:paraId="3072925F" w14:textId="77777777" w:rsidR="006A1A0B" w:rsidRDefault="00083A4B">
      <w:pPr>
        <w:spacing w:after="0" w:line="259" w:lineRule="auto"/>
        <w:ind w:left="720" w:firstLine="0"/>
      </w:pPr>
      <w:r>
        <w:t xml:space="preserve"> </w:t>
      </w:r>
    </w:p>
    <w:p w14:paraId="36660D52" w14:textId="751A93FA" w:rsidR="006A1A0B" w:rsidRDefault="00083A4B">
      <w:pPr>
        <w:ind w:left="703" w:right="2"/>
      </w:pPr>
      <w:r>
        <w:t xml:space="preserve">9.2 </w:t>
      </w:r>
      <w:r>
        <w:tab/>
        <w:t xml:space="preserve">You must be registered with </w:t>
      </w:r>
      <w:r w:rsidR="00B7278D">
        <w:t>DAERA</w:t>
      </w:r>
      <w:r>
        <w:t xml:space="preserve"> </w:t>
      </w:r>
      <w:r w:rsidR="00B7278D">
        <w:t>and obtain a C</w:t>
      </w:r>
      <w:r>
        <w:t xml:space="preserve">ategory 1 farm business ID to be eligible to claim payment under the BPS or other area-related schemes under the SA. </w:t>
      </w:r>
    </w:p>
    <w:p w14:paraId="0419CF38" w14:textId="77777777" w:rsidR="006A1A0B" w:rsidRDefault="00083A4B">
      <w:pPr>
        <w:spacing w:after="0" w:line="259" w:lineRule="auto"/>
        <w:ind w:left="708" w:firstLine="0"/>
      </w:pPr>
      <w:r>
        <w:t xml:space="preserve"> </w:t>
      </w:r>
    </w:p>
    <w:p w14:paraId="6D2F554F" w14:textId="77777777" w:rsidR="006A1A0B" w:rsidRDefault="00083A4B">
      <w:pPr>
        <w:tabs>
          <w:tab w:val="center" w:pos="2756"/>
        </w:tabs>
        <w:ind w:left="-15" w:firstLine="0"/>
      </w:pPr>
      <w:r>
        <w:t xml:space="preserve">9.3 </w:t>
      </w:r>
      <w:r>
        <w:tab/>
        <w:t xml:space="preserve">There are 3 categories of Business ID: </w:t>
      </w:r>
    </w:p>
    <w:p w14:paraId="4BE899DB" w14:textId="77777777" w:rsidR="006A1A0B" w:rsidRDefault="00083A4B">
      <w:pPr>
        <w:spacing w:after="0" w:line="259" w:lineRule="auto"/>
        <w:ind w:left="720" w:firstLine="0"/>
      </w:pPr>
      <w:r>
        <w:t xml:space="preserve"> </w:t>
      </w:r>
    </w:p>
    <w:p w14:paraId="35633E9A" w14:textId="77777777" w:rsidR="006A1A0B" w:rsidRDefault="00083A4B">
      <w:pPr>
        <w:spacing w:after="0" w:line="259" w:lineRule="auto"/>
        <w:ind w:left="715" w:hanging="10"/>
      </w:pPr>
      <w:r>
        <w:rPr>
          <w:u w:val="single" w:color="000000"/>
        </w:rPr>
        <w:t>Category 1:</w:t>
      </w:r>
      <w:r>
        <w:t xml:space="preserve">  </w:t>
      </w:r>
    </w:p>
    <w:p w14:paraId="3B655DD5" w14:textId="77777777" w:rsidR="006A1A0B" w:rsidRDefault="00083A4B">
      <w:pPr>
        <w:spacing w:after="0" w:line="259" w:lineRule="auto"/>
        <w:ind w:left="0" w:firstLine="0"/>
      </w:pPr>
      <w:r>
        <w:t xml:space="preserve"> </w:t>
      </w:r>
    </w:p>
    <w:p w14:paraId="3ACD7D96" w14:textId="17ABC1DA" w:rsidR="006A1A0B" w:rsidRDefault="00083A4B">
      <w:pPr>
        <w:ind w:left="720" w:right="2" w:firstLine="0"/>
      </w:pPr>
      <w:r>
        <w:t xml:space="preserve">Subject to meeting scheme conditions a </w:t>
      </w:r>
      <w:r w:rsidR="00B7278D">
        <w:t xml:space="preserve">Category </w:t>
      </w:r>
      <w:r>
        <w:t xml:space="preserve">1 business ID enables a business to hold payment entitlements, receive BPS and all other area-based scheme payments.   </w:t>
      </w:r>
    </w:p>
    <w:p w14:paraId="7857A8B9" w14:textId="77777777" w:rsidR="006A1A0B" w:rsidRDefault="00083A4B">
      <w:pPr>
        <w:spacing w:after="0" w:line="259" w:lineRule="auto"/>
        <w:ind w:left="720" w:firstLine="0"/>
      </w:pPr>
      <w:r>
        <w:t xml:space="preserve"> </w:t>
      </w:r>
    </w:p>
    <w:p w14:paraId="55F0BB1D" w14:textId="77777777" w:rsidR="006A1A0B" w:rsidRDefault="00083A4B">
      <w:pPr>
        <w:spacing w:after="0" w:line="259" w:lineRule="auto"/>
        <w:ind w:left="715" w:hanging="10"/>
      </w:pPr>
      <w:r>
        <w:rPr>
          <w:u w:val="single" w:color="000000"/>
        </w:rPr>
        <w:t>Category 2:</w:t>
      </w:r>
      <w:r>
        <w:t xml:space="preserve">  </w:t>
      </w:r>
    </w:p>
    <w:p w14:paraId="0F4735C2" w14:textId="77777777" w:rsidR="006A1A0B" w:rsidRDefault="00083A4B">
      <w:pPr>
        <w:spacing w:after="0" w:line="259" w:lineRule="auto"/>
        <w:ind w:left="0" w:firstLine="0"/>
      </w:pPr>
      <w:r>
        <w:t xml:space="preserve"> </w:t>
      </w:r>
    </w:p>
    <w:p w14:paraId="39E60E5F" w14:textId="1E0BC07A" w:rsidR="006A1A0B" w:rsidRDefault="00083A4B">
      <w:pPr>
        <w:ind w:left="720" w:right="2" w:firstLine="0"/>
      </w:pPr>
      <w:r>
        <w:t xml:space="preserve">For </w:t>
      </w:r>
      <w:r w:rsidR="003D5996">
        <w:t>projects</w:t>
      </w:r>
      <w:r w:rsidR="00B7278D">
        <w:t xml:space="preserve"> </w:t>
      </w:r>
      <w:r>
        <w:t xml:space="preserve">applying for rural development funding measures, other than those measures where a </w:t>
      </w:r>
      <w:r w:rsidR="00B7278D">
        <w:t xml:space="preserve">Category </w:t>
      </w:r>
      <w:r>
        <w:t>1 business ID</w:t>
      </w:r>
      <w:r w:rsidR="00B7278D">
        <w:t xml:space="preserve"> is required</w:t>
      </w:r>
      <w:r>
        <w:t xml:space="preserve">. If the applicant already holds a </w:t>
      </w:r>
      <w:r w:rsidR="00B7278D">
        <w:t xml:space="preserve">Category </w:t>
      </w:r>
      <w:r>
        <w:t xml:space="preserve">1 business ID a separate </w:t>
      </w:r>
      <w:r w:rsidR="00B7278D">
        <w:t xml:space="preserve">Category </w:t>
      </w:r>
      <w:r>
        <w:t xml:space="preserve">2 business ID will not be provided.  </w:t>
      </w:r>
    </w:p>
    <w:p w14:paraId="49C22382" w14:textId="77777777" w:rsidR="006A1A0B" w:rsidRDefault="00083A4B">
      <w:pPr>
        <w:spacing w:after="0" w:line="259" w:lineRule="auto"/>
        <w:ind w:left="0" w:firstLine="0"/>
      </w:pPr>
      <w:r>
        <w:t xml:space="preserve"> </w:t>
      </w:r>
    </w:p>
    <w:p w14:paraId="37D919A1" w14:textId="77777777" w:rsidR="006A1A0B" w:rsidRDefault="00083A4B">
      <w:pPr>
        <w:spacing w:after="0" w:line="259" w:lineRule="auto"/>
        <w:ind w:left="715" w:hanging="10"/>
      </w:pPr>
      <w:r>
        <w:rPr>
          <w:u w:val="single" w:color="000000"/>
        </w:rPr>
        <w:t>Category 3:</w:t>
      </w:r>
      <w:r>
        <w:t xml:space="preserve"> </w:t>
      </w:r>
    </w:p>
    <w:p w14:paraId="1EB90271" w14:textId="77777777" w:rsidR="006A1A0B" w:rsidRDefault="00083A4B">
      <w:pPr>
        <w:spacing w:after="0" w:line="259" w:lineRule="auto"/>
        <w:ind w:left="0" w:firstLine="0"/>
      </w:pPr>
      <w:r>
        <w:t xml:space="preserve"> </w:t>
      </w:r>
    </w:p>
    <w:p w14:paraId="3A9F716F" w14:textId="44665AB7" w:rsidR="006A1A0B" w:rsidRDefault="00083A4B">
      <w:pPr>
        <w:ind w:left="720" w:right="2" w:firstLine="0"/>
      </w:pPr>
      <w:r>
        <w:t xml:space="preserve">For those farm businesses wishing to register as a keeper of a small number of animals. You will not be able to claim grant or subsidy with this business category.  If the applicant already holds a </w:t>
      </w:r>
      <w:r w:rsidR="00B7278D">
        <w:t xml:space="preserve">Category </w:t>
      </w:r>
      <w:r>
        <w:t xml:space="preserve">1 or 2 business ID a separate </w:t>
      </w:r>
      <w:r w:rsidR="00B7278D">
        <w:t xml:space="preserve">Category </w:t>
      </w:r>
      <w:r>
        <w:t xml:space="preserve">3 business ID will not be provided. </w:t>
      </w:r>
    </w:p>
    <w:p w14:paraId="5EBA455D" w14:textId="530C254E" w:rsidR="006A1A0B" w:rsidRDefault="00083A4B">
      <w:pPr>
        <w:spacing w:after="0" w:line="259" w:lineRule="auto"/>
        <w:ind w:left="0" w:firstLine="0"/>
      </w:pPr>
      <w:r>
        <w:t xml:space="preserve">  </w:t>
      </w:r>
    </w:p>
    <w:p w14:paraId="2B03EACF" w14:textId="77777777" w:rsidR="006A1A0B" w:rsidRDefault="00083A4B">
      <w:pPr>
        <w:pStyle w:val="Heading4"/>
        <w:tabs>
          <w:tab w:val="center" w:pos="2331"/>
        </w:tabs>
        <w:ind w:left="-15" w:firstLine="0"/>
      </w:pPr>
      <w:r>
        <w:t xml:space="preserve">10 </w:t>
      </w:r>
      <w:r>
        <w:tab/>
        <w:t xml:space="preserve">New Category 1 Business ID </w:t>
      </w:r>
    </w:p>
    <w:p w14:paraId="5053E1DD" w14:textId="77777777" w:rsidR="006A1A0B" w:rsidRDefault="00083A4B">
      <w:pPr>
        <w:spacing w:after="0" w:line="259" w:lineRule="auto"/>
        <w:ind w:left="720" w:firstLine="0"/>
      </w:pPr>
      <w:r>
        <w:rPr>
          <w:b/>
        </w:rPr>
        <w:t xml:space="preserve"> </w:t>
      </w:r>
    </w:p>
    <w:p w14:paraId="3D0CACE2" w14:textId="72730710" w:rsidR="006A1A0B" w:rsidRDefault="00083A4B">
      <w:pPr>
        <w:ind w:left="703" w:right="2"/>
      </w:pPr>
      <w:r>
        <w:t>10.1</w:t>
      </w:r>
      <w:r w:rsidR="00B7278D">
        <w:tab/>
      </w:r>
      <w:r>
        <w:t xml:space="preserve">Where a business change results in the setting up of a new farm business, you must submit Form FB1. You </w:t>
      </w:r>
      <w:r>
        <w:rPr>
          <w:b/>
        </w:rPr>
        <w:t xml:space="preserve">must be </w:t>
      </w:r>
      <w:r>
        <w:t xml:space="preserve">fully separate and independent from any other farm business you have an interest </w:t>
      </w:r>
      <w:r w:rsidR="00CD001F">
        <w:t>in,</w:t>
      </w:r>
      <w:r>
        <w:t xml:space="preserve"> and you must be able to demonstrate your business meets certain criteria concerning the legal status, economic structure, commercial </w:t>
      </w:r>
      <w:r w:rsidR="00CD001F">
        <w:t>structure,</w:t>
      </w:r>
      <w:r>
        <w:t xml:space="preserve"> and operational management of the business.   </w:t>
      </w:r>
    </w:p>
    <w:p w14:paraId="24E1A964" w14:textId="13FFF4CF" w:rsidR="00CE38D6" w:rsidRDefault="00083A4B">
      <w:pPr>
        <w:spacing w:after="0" w:line="259" w:lineRule="auto"/>
        <w:ind w:left="720" w:firstLine="0"/>
      </w:pPr>
      <w:r>
        <w:t xml:space="preserve">  </w:t>
      </w:r>
    </w:p>
    <w:p w14:paraId="53834EEC" w14:textId="77777777" w:rsidR="006A1A0B" w:rsidRDefault="00083A4B">
      <w:pPr>
        <w:pStyle w:val="Heading4"/>
        <w:tabs>
          <w:tab w:val="center" w:pos="2176"/>
        </w:tabs>
        <w:ind w:left="-15" w:firstLine="0"/>
      </w:pPr>
      <w:r>
        <w:t xml:space="preserve">11 </w:t>
      </w:r>
      <w:r>
        <w:tab/>
        <w:t xml:space="preserve">Operational separateness </w:t>
      </w:r>
    </w:p>
    <w:p w14:paraId="6F77833B" w14:textId="77777777" w:rsidR="006A1A0B" w:rsidRDefault="00083A4B">
      <w:pPr>
        <w:spacing w:after="0" w:line="259" w:lineRule="auto"/>
        <w:ind w:left="0" w:firstLine="0"/>
      </w:pPr>
      <w:r>
        <w:t xml:space="preserve"> </w:t>
      </w:r>
    </w:p>
    <w:p w14:paraId="2BF02762" w14:textId="5D5F6A03" w:rsidR="006A1A0B" w:rsidRDefault="00083A4B" w:rsidP="007F24ED">
      <w:pPr>
        <w:ind w:left="703" w:right="2"/>
      </w:pPr>
      <w:r>
        <w:t>11.1</w:t>
      </w:r>
      <w:r w:rsidR="00B7278D">
        <w:tab/>
      </w:r>
      <w:r>
        <w:t xml:space="preserve">Operational separateness relates to the separateness of cropping, stocking, feed, fertiliser, stock housing, machinery, labour, land for grazing, livestock records, farm plans, registration, herd marks, etc. of a business. In particular, any herds / flocks must operate completely independently of any herds / flocks belonging to another business.   </w:t>
      </w:r>
    </w:p>
    <w:p w14:paraId="6C10EFC9" w14:textId="2B1604AB" w:rsidR="006A1A0B" w:rsidRDefault="00083A4B" w:rsidP="007F24ED">
      <w:pPr>
        <w:spacing w:after="0" w:line="259" w:lineRule="auto"/>
        <w:ind w:left="720" w:hanging="720"/>
      </w:pPr>
      <w:r>
        <w:lastRenderedPageBreak/>
        <w:t>11.2</w:t>
      </w:r>
      <w:r w:rsidR="00B7278D">
        <w:tab/>
      </w:r>
      <w:r>
        <w:t xml:space="preserve">Farm businesses that are genuinely separate should be able to demonstrate their separateness with relative ease.   </w:t>
      </w:r>
    </w:p>
    <w:p w14:paraId="60CBE901" w14:textId="77777777" w:rsidR="006A1A0B" w:rsidRDefault="00083A4B">
      <w:pPr>
        <w:spacing w:after="0" w:line="259" w:lineRule="auto"/>
        <w:ind w:left="0" w:firstLine="0"/>
      </w:pPr>
      <w:r>
        <w:t xml:space="preserve"> </w:t>
      </w:r>
    </w:p>
    <w:p w14:paraId="09B6B64A" w14:textId="5EA97803" w:rsidR="006A1A0B" w:rsidRDefault="00083A4B">
      <w:pPr>
        <w:ind w:left="703" w:right="2"/>
      </w:pPr>
      <w:r>
        <w:t xml:space="preserve">11.3 </w:t>
      </w:r>
      <w:r w:rsidR="00B7278D">
        <w:tab/>
      </w:r>
      <w:r>
        <w:t xml:space="preserve">It is expected that each farm business ID (all categories) will normally be able to demonstrate the following:  </w:t>
      </w:r>
    </w:p>
    <w:p w14:paraId="417BF014" w14:textId="77777777" w:rsidR="006A1A0B" w:rsidRDefault="00083A4B">
      <w:pPr>
        <w:spacing w:after="0" w:line="259" w:lineRule="auto"/>
        <w:ind w:left="720" w:firstLine="0"/>
      </w:pPr>
      <w:r>
        <w:t xml:space="preserve"> </w:t>
      </w:r>
    </w:p>
    <w:p w14:paraId="4AB5F5C6" w14:textId="6B49003D" w:rsidR="006A1A0B" w:rsidRDefault="00083A4B">
      <w:pPr>
        <w:numPr>
          <w:ilvl w:val="0"/>
          <w:numId w:val="3"/>
        </w:numPr>
        <w:ind w:right="2" w:hanging="360"/>
      </w:pPr>
      <w:r>
        <w:t xml:space="preserve">Separate farmyard, </w:t>
      </w:r>
      <w:r w:rsidR="00CD001F">
        <w:t>housing,</w:t>
      </w:r>
      <w:r>
        <w:t xml:space="preserve"> and handling facilities for animals. </w:t>
      </w:r>
    </w:p>
    <w:p w14:paraId="41A283D9" w14:textId="77777777" w:rsidR="006A1A0B" w:rsidRDefault="00083A4B">
      <w:pPr>
        <w:numPr>
          <w:ilvl w:val="0"/>
          <w:numId w:val="3"/>
        </w:numPr>
        <w:ind w:right="2" w:hanging="360"/>
      </w:pPr>
      <w:r>
        <w:t xml:space="preserve">Herds / flocks not mixing with animals belonging to another business ID. </w:t>
      </w:r>
    </w:p>
    <w:p w14:paraId="12A8EA49" w14:textId="77777777" w:rsidR="006A1A0B" w:rsidRDefault="00083A4B">
      <w:pPr>
        <w:numPr>
          <w:ilvl w:val="0"/>
          <w:numId w:val="3"/>
        </w:numPr>
        <w:spacing w:after="0" w:line="240" w:lineRule="auto"/>
        <w:ind w:right="2" w:hanging="360"/>
      </w:pPr>
      <w:r>
        <w:t xml:space="preserve">Separate machinery (sharing of machinery that would typically occur between separate farms is acceptable but not to such an extent that one business is highly dependent on another business for machinery or in practice there is one set of machinery for both businesses). </w:t>
      </w:r>
    </w:p>
    <w:p w14:paraId="7530ACD0" w14:textId="68A0972A" w:rsidR="006A1A0B" w:rsidRDefault="00083A4B">
      <w:pPr>
        <w:numPr>
          <w:ilvl w:val="0"/>
          <w:numId w:val="3"/>
        </w:numPr>
        <w:ind w:right="2" w:hanging="360"/>
      </w:pPr>
      <w:r>
        <w:t xml:space="preserve">Feedstuffs, </w:t>
      </w:r>
      <w:r w:rsidR="00CD001F">
        <w:t>silage,</w:t>
      </w:r>
      <w:r>
        <w:t xml:space="preserve"> and other inputs are sourced independently and stored separately from that of another business. </w:t>
      </w:r>
    </w:p>
    <w:p w14:paraId="67628D8A" w14:textId="77777777" w:rsidR="006A1A0B" w:rsidRDefault="00083A4B">
      <w:pPr>
        <w:numPr>
          <w:ilvl w:val="0"/>
          <w:numId w:val="3"/>
        </w:numPr>
        <w:ind w:right="2" w:hanging="360"/>
      </w:pPr>
      <w:r>
        <w:t xml:space="preserve">There are normal commercial trading arrangements for transfer of animals and purchase of inputs and capital equipment including with other farm businesses. </w:t>
      </w:r>
    </w:p>
    <w:p w14:paraId="4ADCC937" w14:textId="77777777" w:rsidR="006A1A0B" w:rsidRDefault="00083A4B">
      <w:pPr>
        <w:numPr>
          <w:ilvl w:val="0"/>
          <w:numId w:val="3"/>
        </w:numPr>
        <w:ind w:right="2" w:hanging="360"/>
      </w:pPr>
      <w:r>
        <w:t xml:space="preserve">Separate legal status (e.g. the business has separate accounts). </w:t>
      </w:r>
    </w:p>
    <w:p w14:paraId="132013E8" w14:textId="77777777" w:rsidR="006A1A0B" w:rsidRDefault="00083A4B">
      <w:pPr>
        <w:spacing w:after="0" w:line="259" w:lineRule="auto"/>
        <w:ind w:left="0" w:firstLine="0"/>
      </w:pPr>
      <w:r>
        <w:t xml:space="preserve"> </w:t>
      </w:r>
    </w:p>
    <w:p w14:paraId="50A8655A" w14:textId="25B30330" w:rsidR="006A1A0B" w:rsidRDefault="00B7278D" w:rsidP="00B7278D">
      <w:pPr>
        <w:numPr>
          <w:ilvl w:val="1"/>
          <w:numId w:val="4"/>
        </w:numPr>
        <w:ind w:left="709" w:right="2" w:hanging="709"/>
      </w:pPr>
      <w:r>
        <w:t>DAERA</w:t>
      </w:r>
      <w:r w:rsidR="00083A4B">
        <w:t xml:space="preserve"> reserves the right to refuse or revoke a business ID where it considers that 2 or more businesses are not separate. </w:t>
      </w:r>
    </w:p>
    <w:p w14:paraId="6744FEC4" w14:textId="77777777" w:rsidR="006A1A0B" w:rsidRDefault="00083A4B" w:rsidP="00B7278D">
      <w:pPr>
        <w:spacing w:after="0" w:line="259" w:lineRule="auto"/>
        <w:ind w:left="709" w:hanging="709"/>
      </w:pPr>
      <w:r>
        <w:t xml:space="preserve"> </w:t>
      </w:r>
    </w:p>
    <w:p w14:paraId="5CEE9392" w14:textId="5F8E00B5" w:rsidR="006A1A0B" w:rsidRDefault="00083A4B" w:rsidP="00B7278D">
      <w:pPr>
        <w:numPr>
          <w:ilvl w:val="1"/>
          <w:numId w:val="4"/>
        </w:numPr>
        <w:ind w:left="709" w:right="2" w:hanging="709"/>
      </w:pPr>
      <w:r>
        <w:t xml:space="preserve">Contact your local DAERA Direct Office for further information and to obtain Form FB1, if you are unable to download this from </w:t>
      </w:r>
      <w:r w:rsidR="00B7278D">
        <w:t>our</w:t>
      </w:r>
      <w:r>
        <w:t xml:space="preserve"> website. Contact details are listed at the end of this guide. </w:t>
      </w:r>
    </w:p>
    <w:p w14:paraId="6873C18D" w14:textId="06BDE473" w:rsidR="006A1A0B" w:rsidRDefault="00083A4B">
      <w:pPr>
        <w:spacing w:after="0" w:line="259" w:lineRule="auto"/>
        <w:ind w:left="720" w:firstLine="0"/>
      </w:pPr>
      <w:r>
        <w:t xml:space="preserve">  </w:t>
      </w:r>
    </w:p>
    <w:p w14:paraId="3BD52660" w14:textId="77777777" w:rsidR="006A1A0B" w:rsidRDefault="00083A4B">
      <w:pPr>
        <w:pStyle w:val="Heading4"/>
        <w:tabs>
          <w:tab w:val="center" w:pos="1876"/>
        </w:tabs>
        <w:ind w:left="-15" w:firstLine="0"/>
      </w:pPr>
      <w:r>
        <w:t xml:space="preserve">12 </w:t>
      </w:r>
      <w:r>
        <w:tab/>
        <w:t xml:space="preserve">Business Structures  </w:t>
      </w:r>
    </w:p>
    <w:p w14:paraId="7B2DF6C8" w14:textId="77777777" w:rsidR="006A1A0B" w:rsidRDefault="00083A4B">
      <w:pPr>
        <w:spacing w:after="0" w:line="259" w:lineRule="auto"/>
        <w:ind w:left="0" w:firstLine="0"/>
      </w:pPr>
      <w:r>
        <w:t xml:space="preserve"> </w:t>
      </w:r>
    </w:p>
    <w:p w14:paraId="2D61428E" w14:textId="6C9C8EA7" w:rsidR="006A1A0B" w:rsidRDefault="00083A4B">
      <w:pPr>
        <w:spacing w:after="1" w:line="241" w:lineRule="auto"/>
        <w:ind w:left="703"/>
      </w:pPr>
      <w:r>
        <w:t xml:space="preserve">12.1 </w:t>
      </w:r>
      <w:r w:rsidR="00B7278D">
        <w:tab/>
      </w:r>
      <w:r>
        <w:t xml:space="preserve">Payment under BPS will only be made to the person </w:t>
      </w:r>
      <w:r>
        <w:rPr>
          <w:color w:val="050000"/>
        </w:rPr>
        <w:t xml:space="preserve">having the </w:t>
      </w:r>
      <w:r w:rsidR="00CD001F">
        <w:rPr>
          <w:color w:val="050000"/>
        </w:rPr>
        <w:t>decision-making</w:t>
      </w:r>
      <w:r>
        <w:rPr>
          <w:color w:val="050000"/>
        </w:rPr>
        <w:t xml:space="preserve"> power, </w:t>
      </w:r>
      <w:r w:rsidR="00CD001F">
        <w:rPr>
          <w:color w:val="050000"/>
        </w:rPr>
        <w:t>benefits,</w:t>
      </w:r>
      <w:r>
        <w:rPr>
          <w:color w:val="050000"/>
        </w:rPr>
        <w:t xml:space="preserve"> and financial risks in relation to the agricultural activity on the land for which activation (payment) of entitlements is requested.  This is referred to as the ‘active farmer’ requirement and is based on all agricultural activity carried out on the land. </w:t>
      </w:r>
    </w:p>
    <w:p w14:paraId="07430AA5" w14:textId="77777777" w:rsidR="006A1A0B" w:rsidRDefault="00083A4B">
      <w:pPr>
        <w:spacing w:after="0" w:line="259" w:lineRule="auto"/>
        <w:ind w:left="720" w:firstLine="0"/>
      </w:pPr>
      <w:r>
        <w:rPr>
          <w:color w:val="050000"/>
        </w:rPr>
        <w:t xml:space="preserve"> </w:t>
      </w:r>
    </w:p>
    <w:p w14:paraId="31FC133D" w14:textId="17F9DBFC" w:rsidR="006A1A0B" w:rsidRDefault="00083A4B">
      <w:pPr>
        <w:ind w:left="703" w:right="2"/>
      </w:pPr>
      <w:r>
        <w:t xml:space="preserve">12.2 </w:t>
      </w:r>
      <w:r w:rsidR="00B7278D">
        <w:tab/>
      </w:r>
      <w:r>
        <w:t xml:space="preserve">BPS payment entitlements are assigned to a farm business which may be made up of a sole trader or multi members. </w:t>
      </w:r>
    </w:p>
    <w:p w14:paraId="2E7AE6F3" w14:textId="77777777" w:rsidR="006A1A0B" w:rsidRDefault="00083A4B">
      <w:pPr>
        <w:spacing w:after="16" w:line="259" w:lineRule="auto"/>
        <w:ind w:left="720" w:firstLine="0"/>
      </w:pPr>
      <w:r>
        <w:rPr>
          <w:b/>
        </w:rPr>
        <w:t xml:space="preserve"> </w:t>
      </w:r>
    </w:p>
    <w:p w14:paraId="3BFABF4F" w14:textId="77777777" w:rsidR="006A1A0B" w:rsidRDefault="00083A4B">
      <w:pPr>
        <w:numPr>
          <w:ilvl w:val="0"/>
          <w:numId w:val="5"/>
        </w:numPr>
        <w:spacing w:after="0" w:line="259" w:lineRule="auto"/>
        <w:ind w:hanging="425"/>
      </w:pPr>
      <w:r>
        <w:rPr>
          <w:u w:val="single" w:color="000000"/>
        </w:rPr>
        <w:t>Sole Trader</w:t>
      </w:r>
      <w:r>
        <w:t xml:space="preserve"> </w:t>
      </w:r>
    </w:p>
    <w:p w14:paraId="1D8A1B09" w14:textId="77777777" w:rsidR="006A1A0B" w:rsidRDefault="00083A4B">
      <w:pPr>
        <w:spacing w:after="0" w:line="259" w:lineRule="auto"/>
        <w:ind w:left="720" w:firstLine="0"/>
      </w:pPr>
      <w:r>
        <w:rPr>
          <w:b/>
        </w:rPr>
        <w:t xml:space="preserve"> </w:t>
      </w:r>
    </w:p>
    <w:p w14:paraId="563BD9DF" w14:textId="77777777" w:rsidR="006A1A0B" w:rsidRDefault="00083A4B">
      <w:pPr>
        <w:numPr>
          <w:ilvl w:val="1"/>
          <w:numId w:val="5"/>
        </w:numPr>
        <w:spacing w:after="3" w:line="253" w:lineRule="auto"/>
        <w:ind w:right="533" w:firstLine="0"/>
      </w:pPr>
      <w:r>
        <w:t xml:space="preserve">sole trader is where there is only one member in a farm business.   </w:t>
      </w:r>
    </w:p>
    <w:p w14:paraId="5122234A" w14:textId="77777777" w:rsidR="006A1A0B" w:rsidRDefault="00083A4B">
      <w:pPr>
        <w:spacing w:after="16" w:line="259" w:lineRule="auto"/>
        <w:ind w:left="720" w:firstLine="0"/>
      </w:pPr>
      <w:r>
        <w:t xml:space="preserve"> </w:t>
      </w:r>
    </w:p>
    <w:p w14:paraId="25B0C193" w14:textId="77777777" w:rsidR="006A1A0B" w:rsidRDefault="00083A4B">
      <w:pPr>
        <w:numPr>
          <w:ilvl w:val="0"/>
          <w:numId w:val="5"/>
        </w:numPr>
        <w:spacing w:after="0" w:line="259" w:lineRule="auto"/>
        <w:ind w:hanging="425"/>
      </w:pPr>
      <w:r>
        <w:rPr>
          <w:u w:val="single" w:color="000000"/>
        </w:rPr>
        <w:t>Multi-member business</w:t>
      </w:r>
      <w:r>
        <w:t xml:space="preserve"> </w:t>
      </w:r>
    </w:p>
    <w:p w14:paraId="08FEE944" w14:textId="77777777" w:rsidR="006A1A0B" w:rsidRDefault="00083A4B">
      <w:pPr>
        <w:spacing w:after="0" w:line="259" w:lineRule="auto"/>
        <w:ind w:left="0" w:firstLine="0"/>
      </w:pPr>
      <w:r>
        <w:t xml:space="preserve"> </w:t>
      </w:r>
    </w:p>
    <w:p w14:paraId="36478668" w14:textId="7744C68B" w:rsidR="006A1A0B" w:rsidRDefault="00CE38D6">
      <w:pPr>
        <w:numPr>
          <w:ilvl w:val="1"/>
          <w:numId w:val="5"/>
        </w:numPr>
        <w:ind w:right="533" w:firstLine="0"/>
      </w:pPr>
      <w:r>
        <w:t>m</w:t>
      </w:r>
      <w:r w:rsidR="009A4E88">
        <w:t>ulti-member</w:t>
      </w:r>
      <w:r w:rsidR="00083A4B">
        <w:t xml:space="preserve"> business is regarded as a business where there are </w:t>
      </w:r>
      <w:r w:rsidR="009360C7">
        <w:t xml:space="preserve">two </w:t>
      </w:r>
      <w:r w:rsidR="00083A4B">
        <w:t xml:space="preserve">or more members.  </w:t>
      </w:r>
      <w:r w:rsidR="00083A4B">
        <w:rPr>
          <w:b/>
        </w:rPr>
        <w:t xml:space="preserve">All entitlements belong to the farm business.  </w:t>
      </w:r>
    </w:p>
    <w:p w14:paraId="70FC202A" w14:textId="77777777" w:rsidR="006A1A0B" w:rsidRDefault="00083A4B">
      <w:pPr>
        <w:spacing w:after="0" w:line="259" w:lineRule="auto"/>
        <w:ind w:left="720" w:firstLine="0"/>
      </w:pPr>
      <w:r>
        <w:rPr>
          <w:rFonts w:ascii="Times New Roman" w:eastAsia="Times New Roman" w:hAnsi="Times New Roman" w:cs="Times New Roman"/>
        </w:rPr>
        <w:t xml:space="preserve">  </w:t>
      </w:r>
    </w:p>
    <w:p w14:paraId="136AEA0A" w14:textId="77777777" w:rsidR="006A1A0B" w:rsidRDefault="00083A4B">
      <w:pPr>
        <w:pStyle w:val="Heading4"/>
        <w:tabs>
          <w:tab w:val="center" w:pos="1842"/>
        </w:tabs>
        <w:ind w:left="-15" w:firstLine="0"/>
      </w:pPr>
      <w:r>
        <w:t>13</w:t>
      </w:r>
      <w:r>
        <w:rPr>
          <w:rFonts w:ascii="Times New Roman" w:eastAsia="Times New Roman" w:hAnsi="Times New Roman" w:cs="Times New Roman"/>
          <w:b w:val="0"/>
        </w:rPr>
        <w:t xml:space="preserve"> </w:t>
      </w:r>
      <w:r>
        <w:rPr>
          <w:rFonts w:ascii="Times New Roman" w:eastAsia="Times New Roman" w:hAnsi="Times New Roman" w:cs="Times New Roman"/>
          <w:b w:val="0"/>
        </w:rPr>
        <w:tab/>
      </w:r>
      <w:r>
        <w:t xml:space="preserve">Agricultural activity </w:t>
      </w:r>
    </w:p>
    <w:p w14:paraId="07A14200" w14:textId="77777777" w:rsidR="006A1A0B" w:rsidRDefault="00083A4B">
      <w:pPr>
        <w:spacing w:after="0" w:line="259" w:lineRule="auto"/>
        <w:ind w:left="0" w:firstLine="0"/>
      </w:pPr>
      <w:r>
        <w:rPr>
          <w:b/>
        </w:rPr>
        <w:t xml:space="preserve"> </w:t>
      </w:r>
    </w:p>
    <w:p w14:paraId="506DAE99" w14:textId="67791F1F" w:rsidR="006A1A0B" w:rsidRDefault="00083A4B">
      <w:pPr>
        <w:ind w:left="-15" w:right="2" w:firstLine="0"/>
      </w:pPr>
      <w:r>
        <w:t xml:space="preserve">13.1 </w:t>
      </w:r>
      <w:r w:rsidR="00B7278D">
        <w:tab/>
      </w:r>
      <w:r>
        <w:t>Agricultural activity is defined as:</w:t>
      </w:r>
      <w:r>
        <w:rPr>
          <w:b/>
        </w:rPr>
        <w:t xml:space="preserve"> </w:t>
      </w:r>
    </w:p>
    <w:p w14:paraId="1AD0110E" w14:textId="77777777" w:rsidR="006A1A0B" w:rsidRDefault="00083A4B">
      <w:pPr>
        <w:spacing w:after="0" w:line="259" w:lineRule="auto"/>
        <w:ind w:left="0" w:firstLine="0"/>
      </w:pPr>
      <w:r>
        <w:rPr>
          <w:b/>
        </w:rPr>
        <w:t xml:space="preserve"> </w:t>
      </w:r>
    </w:p>
    <w:p w14:paraId="3B2B0806" w14:textId="77777777" w:rsidR="006A1A0B" w:rsidRDefault="00083A4B">
      <w:pPr>
        <w:numPr>
          <w:ilvl w:val="0"/>
          <w:numId w:val="6"/>
        </w:numPr>
        <w:spacing w:after="3" w:line="253" w:lineRule="auto"/>
      </w:pPr>
      <w:r>
        <w:lastRenderedPageBreak/>
        <w:t>Production, rearing or growing of agricultural products, including harvesting, milking, breeding animals, and keeping animals for</w:t>
      </w:r>
      <w:r>
        <w:rPr>
          <w:color w:val="050000"/>
        </w:rPr>
        <w:t xml:space="preserve"> farming purposes. </w:t>
      </w:r>
    </w:p>
    <w:p w14:paraId="7CDFA205" w14:textId="77777777" w:rsidR="006A1A0B" w:rsidRDefault="00083A4B">
      <w:pPr>
        <w:spacing w:after="0" w:line="259" w:lineRule="auto"/>
        <w:ind w:left="0" w:firstLine="0"/>
      </w:pPr>
      <w:r>
        <w:rPr>
          <w:color w:val="050000"/>
        </w:rPr>
        <w:t xml:space="preserve"> </w:t>
      </w:r>
    </w:p>
    <w:p w14:paraId="2A57A3D6" w14:textId="3650A8CB" w:rsidR="006A1A0B" w:rsidRDefault="00083A4B">
      <w:pPr>
        <w:numPr>
          <w:ilvl w:val="0"/>
          <w:numId w:val="6"/>
        </w:numPr>
        <w:spacing w:after="1" w:line="241" w:lineRule="auto"/>
      </w:pPr>
      <w:r>
        <w:rPr>
          <w:color w:val="050000"/>
        </w:rPr>
        <w:t xml:space="preserve">Maintaining an agricultural area in a state which makes it suitable for grazing or cultivation without preparatory action going beyond usual agricultural methods and machineries, based on criteria established </w:t>
      </w:r>
      <w:r w:rsidR="0043518D">
        <w:rPr>
          <w:color w:val="050000"/>
        </w:rPr>
        <w:t>the relevant authority</w:t>
      </w:r>
      <w:r>
        <w:rPr>
          <w:color w:val="050000"/>
        </w:rPr>
        <w:t xml:space="preserve">. </w:t>
      </w:r>
    </w:p>
    <w:p w14:paraId="7F3512B1" w14:textId="77777777" w:rsidR="006A1A0B" w:rsidRDefault="00083A4B">
      <w:pPr>
        <w:spacing w:after="0" w:line="259" w:lineRule="auto"/>
        <w:ind w:left="720" w:firstLine="0"/>
      </w:pPr>
      <w:r>
        <w:t xml:space="preserve"> </w:t>
      </w:r>
    </w:p>
    <w:p w14:paraId="321B1B38" w14:textId="62207A1E" w:rsidR="006A1A0B" w:rsidRDefault="00083A4B">
      <w:pPr>
        <w:ind w:left="703" w:right="2"/>
      </w:pPr>
      <w:r>
        <w:t>13.2</w:t>
      </w:r>
      <w:r w:rsidR="009A4E88">
        <w:t xml:space="preserve">   </w:t>
      </w:r>
      <w:r>
        <w:t xml:space="preserve"> All farm businesses </w:t>
      </w:r>
      <w:r>
        <w:rPr>
          <w:b/>
        </w:rPr>
        <w:t xml:space="preserve">must </w:t>
      </w:r>
      <w:r>
        <w:t xml:space="preserve">remain fully operationally separate and independent from each other as explained above. If you have commonly managed herds/flocks which are registered to another business, </w:t>
      </w:r>
      <w:r w:rsidR="00B7278D">
        <w:t>DAERA</w:t>
      </w:r>
      <w:r>
        <w:t xml:space="preserve"> recommends you take immediate action to manage these herds/flocks independently, including separate grazing and housing. Alternatively, you should consider merging the businesses. Paragraph 1</w:t>
      </w:r>
      <w:r w:rsidR="00DE089A">
        <w:t>5</w:t>
      </w:r>
      <w:r>
        <w:t xml:space="preserve">.2 refers. </w:t>
      </w:r>
    </w:p>
    <w:p w14:paraId="12A5E910" w14:textId="2C8FBF22" w:rsidR="002D3AA3" w:rsidRDefault="002D3AA3">
      <w:pPr>
        <w:ind w:left="703" w:right="2"/>
      </w:pPr>
    </w:p>
    <w:p w14:paraId="21A43340" w14:textId="2FCA7FE6" w:rsidR="002D3AA3" w:rsidRDefault="002D3AA3" w:rsidP="002D3AA3">
      <w:pPr>
        <w:pStyle w:val="Heading4"/>
      </w:pPr>
      <w:r>
        <w:t>14</w:t>
      </w:r>
      <w:r>
        <w:tab/>
        <w:t>Dormant Businesses</w:t>
      </w:r>
    </w:p>
    <w:p w14:paraId="0699736C" w14:textId="7180E636" w:rsidR="002D3AA3" w:rsidRDefault="002D3AA3" w:rsidP="002D3AA3"/>
    <w:p w14:paraId="67C72F4A" w14:textId="14D6B2D4" w:rsidR="00196444" w:rsidRDefault="00196444" w:rsidP="00D93164">
      <w:r>
        <w:t>14.</w:t>
      </w:r>
      <w:r w:rsidR="004155D6">
        <w:t>1</w:t>
      </w:r>
      <w:r>
        <w:tab/>
        <w:t>If your</w:t>
      </w:r>
      <w:r w:rsidR="004155D6">
        <w:t xml:space="preserve"> category </w:t>
      </w:r>
      <w:r w:rsidR="00CD001F">
        <w:t>1 business</w:t>
      </w:r>
      <w:r>
        <w:t xml:space="preserve"> has not:</w:t>
      </w:r>
    </w:p>
    <w:p w14:paraId="6B16E27C" w14:textId="725F0E6C" w:rsidR="00196444" w:rsidRDefault="00196444" w:rsidP="00D93164"/>
    <w:p w14:paraId="50E51B68" w14:textId="587D80F4" w:rsidR="00196444" w:rsidRPr="00612E8D" w:rsidRDefault="00196444" w:rsidP="00612E8D">
      <w:pPr>
        <w:pStyle w:val="ListParagraph"/>
        <w:numPr>
          <w:ilvl w:val="0"/>
          <w:numId w:val="14"/>
        </w:numPr>
        <w:spacing w:after="0"/>
        <w:ind w:left="1078"/>
        <w:rPr>
          <w:rFonts w:ascii="Arial" w:hAnsi="Arial" w:cs="Arial"/>
          <w:sz w:val="24"/>
          <w:szCs w:val="24"/>
        </w:rPr>
      </w:pPr>
      <w:r w:rsidRPr="00612E8D">
        <w:rPr>
          <w:rFonts w:ascii="Arial" w:hAnsi="Arial" w:cs="Arial"/>
          <w:sz w:val="24"/>
          <w:szCs w:val="24"/>
        </w:rPr>
        <w:t xml:space="preserve">claimed for any area-based schemes </w:t>
      </w:r>
      <w:r w:rsidRPr="00612E8D">
        <w:rPr>
          <w:rFonts w:ascii="Arial" w:hAnsi="Arial" w:cs="Arial"/>
          <w:b/>
          <w:bCs/>
          <w:sz w:val="24"/>
          <w:szCs w:val="24"/>
        </w:rPr>
        <w:t>and</w:t>
      </w:r>
    </w:p>
    <w:p w14:paraId="00595434" w14:textId="77777777" w:rsidR="00196444" w:rsidRPr="00D93164" w:rsidRDefault="00196444" w:rsidP="00612E8D">
      <w:pPr>
        <w:pStyle w:val="ListParagraph"/>
        <w:spacing w:after="0"/>
        <w:ind w:left="1492" w:hanging="425"/>
        <w:rPr>
          <w:rFonts w:ascii="Arial" w:hAnsi="Arial" w:cs="Arial"/>
          <w:sz w:val="24"/>
          <w:szCs w:val="24"/>
        </w:rPr>
      </w:pPr>
    </w:p>
    <w:p w14:paraId="7E00062F" w14:textId="0ECC1571" w:rsidR="00196444" w:rsidRPr="00612E8D" w:rsidRDefault="00196444" w:rsidP="00612E8D">
      <w:pPr>
        <w:pStyle w:val="ListParagraph"/>
        <w:numPr>
          <w:ilvl w:val="0"/>
          <w:numId w:val="14"/>
        </w:numPr>
        <w:spacing w:after="0"/>
        <w:ind w:left="1078"/>
        <w:rPr>
          <w:rFonts w:ascii="Arial" w:hAnsi="Arial" w:cs="Arial"/>
          <w:sz w:val="24"/>
          <w:szCs w:val="24"/>
        </w:rPr>
      </w:pPr>
      <w:r w:rsidRPr="00612E8D">
        <w:rPr>
          <w:rFonts w:ascii="Arial" w:hAnsi="Arial" w:cs="Arial"/>
          <w:sz w:val="24"/>
          <w:szCs w:val="24"/>
        </w:rPr>
        <w:t xml:space="preserve">held Basic Payment Scheme (BPS) entitlements </w:t>
      </w:r>
      <w:r w:rsidRPr="00612E8D">
        <w:rPr>
          <w:rFonts w:ascii="Arial" w:hAnsi="Arial" w:cs="Arial"/>
          <w:b/>
          <w:bCs/>
          <w:sz w:val="24"/>
          <w:szCs w:val="24"/>
        </w:rPr>
        <w:t>and</w:t>
      </w:r>
    </w:p>
    <w:p w14:paraId="61FA3B39" w14:textId="77777777" w:rsidR="00196444" w:rsidRPr="00D93164" w:rsidRDefault="00196444" w:rsidP="00612E8D">
      <w:pPr>
        <w:pStyle w:val="ListParagraph"/>
        <w:spacing w:after="0"/>
        <w:ind w:left="1492" w:hanging="425"/>
        <w:rPr>
          <w:rFonts w:ascii="Arial" w:hAnsi="Arial" w:cs="Arial"/>
          <w:sz w:val="24"/>
          <w:szCs w:val="24"/>
        </w:rPr>
      </w:pPr>
    </w:p>
    <w:p w14:paraId="168D501A" w14:textId="08C1F1AE" w:rsidR="00196444" w:rsidRPr="00834C44" w:rsidRDefault="00196444" w:rsidP="00612E8D">
      <w:pPr>
        <w:pStyle w:val="ListParagraph"/>
        <w:numPr>
          <w:ilvl w:val="0"/>
          <w:numId w:val="14"/>
        </w:numPr>
        <w:spacing w:after="0"/>
        <w:ind w:left="1078"/>
        <w:rPr>
          <w:szCs w:val="24"/>
        </w:rPr>
      </w:pPr>
      <w:r w:rsidRPr="00612E8D">
        <w:rPr>
          <w:rFonts w:ascii="Arial" w:hAnsi="Arial" w:cs="Arial"/>
          <w:sz w:val="24"/>
          <w:szCs w:val="24"/>
        </w:rPr>
        <w:t>had an active herd or flock</w:t>
      </w:r>
      <w:r w:rsidR="00D93164" w:rsidRPr="00612E8D">
        <w:rPr>
          <w:rFonts w:ascii="Arial" w:hAnsi="Arial" w:cs="Arial"/>
          <w:sz w:val="24"/>
          <w:szCs w:val="24"/>
        </w:rPr>
        <w:t xml:space="preserve"> </w:t>
      </w:r>
      <w:r w:rsidRPr="00612E8D">
        <w:rPr>
          <w:rFonts w:ascii="Arial" w:hAnsi="Arial" w:cs="Arial"/>
          <w:sz w:val="24"/>
          <w:szCs w:val="24"/>
        </w:rPr>
        <w:t xml:space="preserve">in the </w:t>
      </w:r>
      <w:r w:rsidR="00D93164">
        <w:rPr>
          <w:rFonts w:ascii="Arial" w:hAnsi="Arial" w:cs="Arial"/>
          <w:sz w:val="24"/>
          <w:szCs w:val="24"/>
        </w:rPr>
        <w:t>last</w:t>
      </w:r>
      <w:r w:rsidR="00D93164" w:rsidRPr="00612E8D">
        <w:rPr>
          <w:rFonts w:ascii="Arial" w:hAnsi="Arial" w:cs="Arial"/>
          <w:sz w:val="24"/>
          <w:szCs w:val="24"/>
        </w:rPr>
        <w:t>:</w:t>
      </w:r>
    </w:p>
    <w:p w14:paraId="652D70A3" w14:textId="77777777" w:rsidR="00196444" w:rsidRDefault="00196444" w:rsidP="00612E8D">
      <w:pPr>
        <w:spacing w:after="0"/>
        <w:ind w:left="0" w:firstLine="0"/>
        <w:rPr>
          <w:szCs w:val="24"/>
        </w:rPr>
      </w:pPr>
    </w:p>
    <w:p w14:paraId="71FB7526" w14:textId="124B8662" w:rsidR="00CB4DCB" w:rsidRDefault="00196444" w:rsidP="00CB4DCB">
      <w:pPr>
        <w:spacing w:after="0"/>
        <w:ind w:left="720" w:firstLine="0"/>
        <w:rPr>
          <w:b/>
        </w:rPr>
      </w:pPr>
      <w:r w:rsidRPr="00612E8D">
        <w:rPr>
          <w:b/>
          <w:bCs/>
          <w:szCs w:val="24"/>
        </w:rPr>
        <w:t>five scheme years</w:t>
      </w:r>
      <w:r>
        <w:rPr>
          <w:szCs w:val="24"/>
        </w:rPr>
        <w:t xml:space="preserve"> - </w:t>
      </w:r>
      <w:r w:rsidRPr="00196444">
        <w:rPr>
          <w:szCs w:val="24"/>
        </w:rPr>
        <w:t>i</w:t>
      </w:r>
      <w:r w:rsidRPr="00612E8D">
        <w:t>t will no longer be considered active unless you can provide required evidence.  You can, if you wish, apply for a new business ID</w:t>
      </w:r>
      <w:r w:rsidR="004155D6">
        <w:t xml:space="preserve"> if you intend to recommence farming.</w:t>
      </w:r>
      <w:r>
        <w:rPr>
          <w:b/>
        </w:rPr>
        <w:t xml:space="preserve">  </w:t>
      </w:r>
    </w:p>
    <w:p w14:paraId="40E6D47B" w14:textId="77777777" w:rsidR="00CB4DCB" w:rsidRDefault="00CB4DCB" w:rsidP="00CB4DCB">
      <w:pPr>
        <w:spacing w:after="0"/>
        <w:ind w:left="720" w:firstLine="0"/>
        <w:rPr>
          <w:b/>
        </w:rPr>
      </w:pPr>
    </w:p>
    <w:p w14:paraId="3419F8A2" w14:textId="18338454" w:rsidR="0010567D" w:rsidRDefault="00D93164" w:rsidP="00CB4DCB">
      <w:pPr>
        <w:spacing w:after="0"/>
        <w:ind w:left="720" w:firstLine="0"/>
      </w:pPr>
      <w:r>
        <w:rPr>
          <w:b/>
        </w:rPr>
        <w:t>t</w:t>
      </w:r>
      <w:r w:rsidRPr="00D93164">
        <w:rPr>
          <w:b/>
        </w:rPr>
        <w:t>wo scheme years</w:t>
      </w:r>
      <w:r w:rsidRPr="00612E8D">
        <w:rPr>
          <w:bCs/>
        </w:rPr>
        <w:t xml:space="preserve"> – it will no</w:t>
      </w:r>
      <w:r w:rsidR="00EC5FE4">
        <w:rPr>
          <w:bCs/>
        </w:rPr>
        <w:t xml:space="preserve"> longer</w:t>
      </w:r>
      <w:r w:rsidRPr="00612E8D">
        <w:rPr>
          <w:bCs/>
        </w:rPr>
        <w:t xml:space="preserve"> be considered active unless you can provide required evidence or </w:t>
      </w:r>
      <w:r>
        <w:rPr>
          <w:bCs/>
        </w:rPr>
        <w:t>satisfy certain checks.</w:t>
      </w:r>
      <w:r w:rsidR="0010567D">
        <w:rPr>
          <w:bCs/>
        </w:rPr>
        <w:t xml:space="preserve">  </w:t>
      </w:r>
      <w:r w:rsidR="0010567D">
        <w:t>It is important to note that, if you do not recommence farming, your business will be closed under the five year rule at the appropriate time.  You will be advised of this by letter.</w:t>
      </w:r>
    </w:p>
    <w:p w14:paraId="636430F9" w14:textId="77777777" w:rsidR="0010567D" w:rsidRDefault="0010567D" w:rsidP="00612E8D">
      <w:pPr>
        <w:pStyle w:val="DARDLetterTextSize"/>
      </w:pPr>
    </w:p>
    <w:p w14:paraId="490C008D" w14:textId="15B79D4C" w:rsidR="00D93164" w:rsidRPr="00D93164" w:rsidRDefault="00D93164" w:rsidP="00612E8D">
      <w:pPr>
        <w:spacing w:after="0"/>
        <w:ind w:left="720" w:firstLine="0"/>
        <w:rPr>
          <w:bCs/>
        </w:rPr>
      </w:pPr>
    </w:p>
    <w:p w14:paraId="54F00431" w14:textId="7148182C" w:rsidR="006A1A0B" w:rsidRDefault="00083A4B" w:rsidP="00612E8D">
      <w:pPr>
        <w:widowControl w:val="0"/>
        <w:overflowPunct w:val="0"/>
        <w:autoSpaceDE w:val="0"/>
        <w:autoSpaceDN w:val="0"/>
        <w:adjustRightInd w:val="0"/>
        <w:spacing w:after="0"/>
        <w:ind w:left="0" w:right="360" w:firstLine="0"/>
      </w:pPr>
      <w:r>
        <w:br w:type="page"/>
      </w:r>
    </w:p>
    <w:p w14:paraId="16DDA545" w14:textId="6E890F6E" w:rsidR="006A1A0B" w:rsidRPr="003F1A14" w:rsidRDefault="003F1A14" w:rsidP="00F83D12">
      <w:pPr>
        <w:pStyle w:val="Heading1"/>
      </w:pPr>
      <w:bookmarkStart w:id="4" w:name="_Toc127871273"/>
      <w:r>
        <w:lastRenderedPageBreak/>
        <w:t>SECTION</w:t>
      </w:r>
      <w:r w:rsidR="00083A4B" w:rsidRPr="003F1A14">
        <w:t xml:space="preserve"> 3 – WHICH FORM TO USE WHE</w:t>
      </w:r>
      <w:r w:rsidR="003D5996" w:rsidRPr="003F1A14">
        <w:t xml:space="preserve">N NOTIFYING DAERA OF A BUSINESS </w:t>
      </w:r>
      <w:r w:rsidR="00083A4B" w:rsidRPr="003F1A14">
        <w:t>CHANGE</w:t>
      </w:r>
      <w:bookmarkEnd w:id="4"/>
      <w:r w:rsidR="00083A4B" w:rsidRPr="003F1A14">
        <w:t xml:space="preserve"> </w:t>
      </w:r>
    </w:p>
    <w:p w14:paraId="5019F6E5" w14:textId="77777777" w:rsidR="006A1A0B" w:rsidRDefault="00083A4B" w:rsidP="003D5996">
      <w:pPr>
        <w:spacing w:after="0" w:line="259" w:lineRule="auto"/>
        <w:ind w:left="1418" w:hanging="1418"/>
      </w:pPr>
      <w:r>
        <w:t xml:space="preserve"> </w:t>
      </w:r>
    </w:p>
    <w:p w14:paraId="0F219D30" w14:textId="0068A866" w:rsidR="006A1A0B" w:rsidRDefault="00083A4B">
      <w:pPr>
        <w:pStyle w:val="Heading4"/>
        <w:tabs>
          <w:tab w:val="center" w:pos="1087"/>
        </w:tabs>
        <w:ind w:left="-15" w:firstLine="0"/>
      </w:pPr>
      <w:r>
        <w:t>1</w:t>
      </w:r>
      <w:r w:rsidR="00F34617">
        <w:t>5</w:t>
      </w:r>
      <w:r>
        <w:t xml:space="preserve"> </w:t>
      </w:r>
      <w:r>
        <w:tab/>
        <w:t xml:space="preserve">Forms </w:t>
      </w:r>
    </w:p>
    <w:p w14:paraId="179806CB" w14:textId="77777777" w:rsidR="006A1A0B" w:rsidRDefault="00083A4B">
      <w:pPr>
        <w:spacing w:after="0" w:line="259" w:lineRule="auto"/>
        <w:ind w:left="0" w:firstLine="0"/>
      </w:pPr>
      <w:r>
        <w:t xml:space="preserve"> </w:t>
      </w:r>
    </w:p>
    <w:p w14:paraId="3E4950BE" w14:textId="4A1113AA" w:rsidR="006A1A0B" w:rsidRDefault="00083A4B">
      <w:pPr>
        <w:ind w:left="703" w:right="2"/>
      </w:pPr>
      <w:r>
        <w:t>1</w:t>
      </w:r>
      <w:r w:rsidR="00F34617">
        <w:t>5</w:t>
      </w:r>
      <w:r>
        <w:t xml:space="preserve">.1 </w:t>
      </w:r>
      <w:r w:rsidR="00B7278D">
        <w:tab/>
      </w:r>
      <w:r>
        <w:t xml:space="preserve">You should ensure that the information </w:t>
      </w:r>
      <w:r w:rsidR="00B7278D">
        <w:t xml:space="preserve">DAERA </w:t>
      </w:r>
      <w:r>
        <w:t xml:space="preserve">holds in relation to your farm business is accurate and up-to-date and that you remain fully separate and independent from other farm businesses.   </w:t>
      </w:r>
    </w:p>
    <w:p w14:paraId="1DAB6F4E" w14:textId="77777777" w:rsidR="006A1A0B" w:rsidRDefault="00083A4B">
      <w:pPr>
        <w:spacing w:after="0" w:line="259" w:lineRule="auto"/>
        <w:ind w:left="720" w:firstLine="0"/>
      </w:pPr>
      <w:r>
        <w:t xml:space="preserve"> </w:t>
      </w:r>
    </w:p>
    <w:p w14:paraId="68DD76AC" w14:textId="0C2C4CF6" w:rsidR="00F83D12" w:rsidRDefault="00083A4B">
      <w:pPr>
        <w:ind w:left="703" w:right="2"/>
      </w:pPr>
      <w:r>
        <w:t>1</w:t>
      </w:r>
      <w:r w:rsidR="00F34617">
        <w:t>5</w:t>
      </w:r>
      <w:r>
        <w:t xml:space="preserve">.2 </w:t>
      </w:r>
      <w:r w:rsidR="00B7278D">
        <w:tab/>
      </w:r>
      <w:r>
        <w:t xml:space="preserve">If there is a change to the farm business, you must notify </w:t>
      </w:r>
      <w:r w:rsidR="00B7278D">
        <w:t>DAERA</w:t>
      </w:r>
      <w:r>
        <w:t xml:space="preserve"> of the change and the reason for it as soon as possible, using one of the following forms: </w:t>
      </w:r>
    </w:p>
    <w:p w14:paraId="274E2FBC" w14:textId="35279A5F" w:rsidR="00F83D12" w:rsidRDefault="0010567D" w:rsidP="00F83D12">
      <w:pPr>
        <w:ind w:left="703" w:right="2"/>
      </w:pPr>
      <w:r>
        <w:t xml:space="preserve"> </w:t>
      </w:r>
    </w:p>
    <w:p w14:paraId="7D89FA43" w14:textId="409206B5" w:rsidR="00F83D12" w:rsidRDefault="004155D6" w:rsidP="00612E8D">
      <w:pPr>
        <w:pBdr>
          <w:top w:val="single" w:sz="4" w:space="1" w:color="auto"/>
          <w:left w:val="single" w:sz="4" w:space="4" w:color="auto"/>
          <w:bottom w:val="single" w:sz="4" w:space="1" w:color="auto"/>
          <w:right w:val="single" w:sz="4" w:space="4" w:color="auto"/>
        </w:pBdr>
        <w:ind w:left="0" w:right="2" w:hanging="15"/>
      </w:pPr>
      <w:r w:rsidRPr="00612E8D">
        <w:rPr>
          <w:b/>
          <w:bCs/>
        </w:rPr>
        <w:t>IMPORTANT NOTE</w:t>
      </w:r>
      <w:r>
        <w:t xml:space="preserve">: </w:t>
      </w:r>
      <w:r w:rsidR="00F83D12">
        <w:t>If your business has</w:t>
      </w:r>
      <w:r>
        <w:t xml:space="preserve"> been confirmed DBF, your business has been closed and you</w:t>
      </w:r>
      <w:r w:rsidR="00F83D12">
        <w:t xml:space="preserve"> will</w:t>
      </w:r>
      <w:r w:rsidR="00612E8D">
        <w:t xml:space="preserve"> not</w:t>
      </w:r>
      <w:r w:rsidR="00F83D12">
        <w:t xml:space="preserve"> be able to make any changes.</w:t>
      </w:r>
    </w:p>
    <w:p w14:paraId="3152DAAC" w14:textId="77777777" w:rsidR="00F83D12" w:rsidRDefault="00F83D12" w:rsidP="00F83D12">
      <w:pPr>
        <w:spacing w:after="0" w:line="259" w:lineRule="auto"/>
        <w:ind w:left="0" w:firstLine="0"/>
      </w:pPr>
      <w:r>
        <w:t xml:space="preserve"> </w:t>
      </w:r>
    </w:p>
    <w:p w14:paraId="3EEDFF3E" w14:textId="77777777" w:rsidR="006A1A0B" w:rsidRDefault="00083A4B">
      <w:pPr>
        <w:spacing w:after="16" w:line="259" w:lineRule="auto"/>
        <w:ind w:left="0" w:firstLine="0"/>
      </w:pPr>
      <w:r>
        <w:t xml:space="preserve"> </w:t>
      </w:r>
    </w:p>
    <w:p w14:paraId="4B65D393" w14:textId="77777777" w:rsidR="006A1A0B" w:rsidRDefault="00083A4B">
      <w:pPr>
        <w:tabs>
          <w:tab w:val="center" w:pos="763"/>
          <w:tab w:val="center" w:pos="2847"/>
        </w:tabs>
        <w:spacing w:after="0" w:line="259" w:lineRule="auto"/>
        <w:ind w:left="0" w:firstLine="0"/>
      </w:pPr>
      <w:r>
        <w:rPr>
          <w:rFonts w:ascii="Calibri" w:eastAsia="Calibri" w:hAnsi="Calibri" w:cs="Calibri"/>
          <w:sz w:val="22"/>
        </w:rPr>
        <w:tab/>
      </w:r>
      <w:r>
        <w:rPr>
          <w:rFonts w:ascii="Segoe UI Symbol" w:eastAsia="Segoe UI Symbol" w:hAnsi="Segoe UI Symbol" w:cs="Segoe UI Symbol"/>
        </w:rPr>
        <w:t>•</w:t>
      </w:r>
      <w:r>
        <w:t xml:space="preserve"> </w:t>
      </w:r>
      <w:r>
        <w:tab/>
      </w:r>
      <w:r>
        <w:rPr>
          <w:b/>
          <w:u w:val="single" w:color="000000"/>
        </w:rPr>
        <w:t>Form BC1 – Business Change</w:t>
      </w:r>
      <w:r>
        <w:rPr>
          <w:b/>
        </w:rPr>
        <w:t xml:space="preserve"> </w:t>
      </w:r>
    </w:p>
    <w:p w14:paraId="1C729761" w14:textId="77777777" w:rsidR="006A1A0B" w:rsidRDefault="00083A4B">
      <w:pPr>
        <w:spacing w:after="0" w:line="259" w:lineRule="auto"/>
        <w:ind w:left="0" w:firstLine="0"/>
      </w:pPr>
      <w:r>
        <w:rPr>
          <w:b/>
        </w:rPr>
        <w:t xml:space="preserve"> </w:t>
      </w:r>
    </w:p>
    <w:p w14:paraId="73262A12" w14:textId="7B20CBFB" w:rsidR="006A1A0B" w:rsidRDefault="00083A4B">
      <w:pPr>
        <w:ind w:left="720" w:right="2" w:firstLine="0"/>
      </w:pPr>
      <w:r>
        <w:t xml:space="preserve">Use Form BC1 to notify </w:t>
      </w:r>
      <w:r w:rsidR="00B7278D">
        <w:t>DAERA</w:t>
      </w:r>
      <w:r>
        <w:t xml:space="preserve"> of changes that do not require a transfer of entitlements. This could be a change to the:  </w:t>
      </w:r>
    </w:p>
    <w:p w14:paraId="1A28D978" w14:textId="77777777" w:rsidR="006A1A0B" w:rsidRDefault="00083A4B">
      <w:pPr>
        <w:spacing w:after="0" w:line="259" w:lineRule="auto"/>
        <w:ind w:left="0" w:firstLine="0"/>
      </w:pPr>
      <w:r>
        <w:rPr>
          <w:b/>
        </w:rPr>
        <w:t xml:space="preserve"> </w:t>
      </w:r>
    </w:p>
    <w:p w14:paraId="2C2B9DD9" w14:textId="77777777" w:rsidR="006A1A0B" w:rsidRDefault="00083A4B">
      <w:pPr>
        <w:numPr>
          <w:ilvl w:val="0"/>
          <w:numId w:val="7"/>
        </w:numPr>
        <w:ind w:right="2" w:hanging="425"/>
      </w:pPr>
      <w:r>
        <w:t xml:space="preserve">legal status of a farm business e.g. from a sole trader to a partnership, partnership to sole trader, or from a partnership to a limited company </w:t>
      </w:r>
    </w:p>
    <w:p w14:paraId="20534BBA" w14:textId="77777777" w:rsidR="006A1A0B" w:rsidRDefault="00083A4B">
      <w:pPr>
        <w:numPr>
          <w:ilvl w:val="0"/>
          <w:numId w:val="7"/>
        </w:numPr>
        <w:spacing w:after="30"/>
        <w:ind w:right="2" w:hanging="425"/>
      </w:pPr>
      <w:r>
        <w:t xml:space="preserve">trading title of a farm business </w:t>
      </w:r>
    </w:p>
    <w:p w14:paraId="368CD365" w14:textId="77777777" w:rsidR="006A1A0B" w:rsidRDefault="00083A4B">
      <w:pPr>
        <w:numPr>
          <w:ilvl w:val="0"/>
          <w:numId w:val="7"/>
        </w:numPr>
        <w:ind w:right="2" w:hanging="425"/>
      </w:pPr>
      <w:r>
        <w:t xml:space="preserve">membership of a farm business (someone joining or leaving the business)  </w:t>
      </w:r>
    </w:p>
    <w:p w14:paraId="5396A5B4" w14:textId="77777777" w:rsidR="006A1A0B" w:rsidRDefault="00083A4B">
      <w:pPr>
        <w:spacing w:after="0" w:line="259" w:lineRule="auto"/>
        <w:ind w:left="0" w:firstLine="0"/>
      </w:pPr>
      <w:r>
        <w:rPr>
          <w:b/>
        </w:rPr>
        <w:t xml:space="preserve"> </w:t>
      </w:r>
    </w:p>
    <w:p w14:paraId="555FC654" w14:textId="48CC024E" w:rsidR="006A1A0B" w:rsidRDefault="00083A4B">
      <w:pPr>
        <w:ind w:left="720" w:right="2" w:firstLine="0"/>
      </w:pPr>
      <w:r>
        <w:t xml:space="preserve">If you are adding members to the farm business, these individuals </w:t>
      </w:r>
      <w:r>
        <w:rPr>
          <w:b/>
        </w:rPr>
        <w:t>must, in person</w:t>
      </w:r>
      <w:r>
        <w:t xml:space="preserve">, provide to a DAERA Direct local office, an acceptable form of photographic proof of identity before the change can take effect. The photographic proof of identity will not be retained or copied. The acceptable forms of photographic identification are: </w:t>
      </w:r>
    </w:p>
    <w:p w14:paraId="5648597C" w14:textId="77777777" w:rsidR="006A1A0B" w:rsidRDefault="00083A4B">
      <w:pPr>
        <w:spacing w:after="0" w:line="259" w:lineRule="auto"/>
        <w:ind w:left="0" w:firstLine="0"/>
      </w:pPr>
      <w:r>
        <w:t xml:space="preserve"> </w:t>
      </w:r>
    </w:p>
    <w:p w14:paraId="309DC323" w14:textId="77777777" w:rsidR="006A1A0B" w:rsidRDefault="00083A4B">
      <w:pPr>
        <w:numPr>
          <w:ilvl w:val="1"/>
          <w:numId w:val="7"/>
        </w:numPr>
        <w:ind w:right="2" w:hanging="360"/>
      </w:pPr>
      <w:r>
        <w:t xml:space="preserve">a UK, Irish or EEA driving licence (photographic part) </w:t>
      </w:r>
    </w:p>
    <w:p w14:paraId="2F53EE6E" w14:textId="77777777" w:rsidR="006A1A0B" w:rsidRDefault="00083A4B">
      <w:pPr>
        <w:numPr>
          <w:ilvl w:val="1"/>
          <w:numId w:val="7"/>
        </w:numPr>
        <w:ind w:right="2" w:hanging="360"/>
      </w:pPr>
      <w:r>
        <w:t xml:space="preserve">a UK, Irish or EU passport </w:t>
      </w:r>
    </w:p>
    <w:p w14:paraId="41EECE33" w14:textId="77777777" w:rsidR="006A1A0B" w:rsidRDefault="00083A4B">
      <w:pPr>
        <w:numPr>
          <w:ilvl w:val="1"/>
          <w:numId w:val="7"/>
        </w:numPr>
        <w:ind w:right="2" w:hanging="360"/>
      </w:pPr>
      <w:r>
        <w:t xml:space="preserve">an Electoral Identity Card </w:t>
      </w:r>
    </w:p>
    <w:p w14:paraId="01694503" w14:textId="77777777" w:rsidR="006A1A0B" w:rsidRDefault="00083A4B">
      <w:pPr>
        <w:numPr>
          <w:ilvl w:val="1"/>
          <w:numId w:val="7"/>
        </w:numPr>
        <w:ind w:right="2" w:hanging="360"/>
      </w:pPr>
      <w:r>
        <w:t xml:space="preserve">a Translink Senior SmartPass </w:t>
      </w:r>
    </w:p>
    <w:p w14:paraId="3E892655" w14:textId="77777777" w:rsidR="006A1A0B" w:rsidRDefault="00083A4B">
      <w:pPr>
        <w:numPr>
          <w:ilvl w:val="1"/>
          <w:numId w:val="7"/>
        </w:numPr>
        <w:ind w:right="2" w:hanging="360"/>
      </w:pPr>
      <w:r>
        <w:t xml:space="preserve">a Translink 60+ SmartPass </w:t>
      </w:r>
    </w:p>
    <w:p w14:paraId="2E906518" w14:textId="77777777" w:rsidR="006A1A0B" w:rsidRDefault="00083A4B">
      <w:pPr>
        <w:numPr>
          <w:ilvl w:val="1"/>
          <w:numId w:val="7"/>
        </w:numPr>
        <w:ind w:right="2" w:hanging="360"/>
      </w:pPr>
      <w:r>
        <w:t xml:space="preserve">a Translink War Disabled SmartPass </w:t>
      </w:r>
    </w:p>
    <w:p w14:paraId="74832355" w14:textId="77777777" w:rsidR="006A1A0B" w:rsidRDefault="00083A4B">
      <w:pPr>
        <w:numPr>
          <w:ilvl w:val="1"/>
          <w:numId w:val="7"/>
        </w:numPr>
        <w:ind w:right="2" w:hanging="360"/>
      </w:pPr>
      <w:r>
        <w:t xml:space="preserve">a Translink Blind Person’s SmartPass </w:t>
      </w:r>
    </w:p>
    <w:p w14:paraId="65EF5702" w14:textId="77777777" w:rsidR="006A1A0B" w:rsidRDefault="00083A4B">
      <w:pPr>
        <w:numPr>
          <w:ilvl w:val="1"/>
          <w:numId w:val="7"/>
        </w:numPr>
        <w:ind w:right="2" w:hanging="360"/>
      </w:pPr>
      <w:r>
        <w:t xml:space="preserve">a Translink Disabled SmartPass </w:t>
      </w:r>
    </w:p>
    <w:p w14:paraId="097F94A9" w14:textId="7134F2C8" w:rsidR="006A1A0B" w:rsidRDefault="00083A4B" w:rsidP="003F1A14">
      <w:pPr>
        <w:spacing w:after="0" w:line="259" w:lineRule="auto"/>
        <w:ind w:left="708" w:firstLine="0"/>
      </w:pPr>
      <w:r>
        <w:t xml:space="preserve">  </w:t>
      </w:r>
    </w:p>
    <w:p w14:paraId="7E76C339" w14:textId="77777777" w:rsidR="006A1A0B" w:rsidRDefault="00083A4B">
      <w:pPr>
        <w:tabs>
          <w:tab w:val="center" w:pos="763"/>
          <w:tab w:val="center" w:pos="2214"/>
        </w:tabs>
        <w:spacing w:after="0" w:line="259" w:lineRule="auto"/>
        <w:ind w:left="0" w:firstLine="0"/>
      </w:pPr>
      <w:r>
        <w:rPr>
          <w:rFonts w:ascii="Calibri" w:eastAsia="Calibri" w:hAnsi="Calibri" w:cs="Calibri"/>
          <w:sz w:val="22"/>
        </w:rPr>
        <w:tab/>
      </w:r>
      <w:r>
        <w:rPr>
          <w:rFonts w:ascii="Segoe UI Symbol" w:eastAsia="Segoe UI Symbol" w:hAnsi="Segoe UI Symbol" w:cs="Segoe UI Symbol"/>
        </w:rPr>
        <w:t>•</w:t>
      </w:r>
      <w:r>
        <w:t xml:space="preserve"> </w:t>
      </w:r>
      <w:r>
        <w:tab/>
      </w:r>
      <w:r>
        <w:rPr>
          <w:b/>
          <w:u w:val="single" w:color="000000"/>
        </w:rPr>
        <w:t>Form BC3 - Merger</w:t>
      </w:r>
      <w:r>
        <w:rPr>
          <w:b/>
        </w:rPr>
        <w:t xml:space="preserve"> </w:t>
      </w:r>
    </w:p>
    <w:p w14:paraId="2D2C6BE0" w14:textId="77777777" w:rsidR="006A1A0B" w:rsidRDefault="00083A4B">
      <w:pPr>
        <w:spacing w:after="0" w:line="259" w:lineRule="auto"/>
        <w:ind w:left="0" w:firstLine="0"/>
      </w:pPr>
      <w:r>
        <w:t xml:space="preserve"> </w:t>
      </w:r>
    </w:p>
    <w:p w14:paraId="1C33481E" w14:textId="77777777" w:rsidR="006A1A0B" w:rsidRDefault="00083A4B">
      <w:pPr>
        <w:ind w:left="720" w:right="2" w:firstLine="0"/>
      </w:pPr>
      <w:r>
        <w:t xml:space="preserve">Use Form BC3 to apply for a business merger (joining of farm businesses) and to request that the payment entitlements of those businesses merging are combined and transferred into the farm business set up as a result of the merger.   </w:t>
      </w:r>
    </w:p>
    <w:p w14:paraId="76627545" w14:textId="77777777" w:rsidR="006A1A0B" w:rsidRDefault="00083A4B">
      <w:pPr>
        <w:spacing w:after="0" w:line="259" w:lineRule="auto"/>
        <w:ind w:left="720" w:firstLine="0"/>
      </w:pPr>
      <w:r>
        <w:t xml:space="preserve"> </w:t>
      </w:r>
    </w:p>
    <w:p w14:paraId="5824E112" w14:textId="10DC7E8E" w:rsidR="006A1A0B" w:rsidRDefault="00B7278D" w:rsidP="00DE089A">
      <w:pPr>
        <w:ind w:left="720" w:right="2" w:firstLine="0"/>
      </w:pPr>
      <w:r>
        <w:t>DAERA</w:t>
      </w:r>
      <w:r w:rsidR="00083A4B">
        <w:t xml:space="preserve"> has controls in place to ensure that, as far as possible, each business ID is allocated to an independent and separate business, both in status and in practice.    </w:t>
      </w:r>
    </w:p>
    <w:p w14:paraId="19DB5824" w14:textId="52DF824F" w:rsidR="006A1A0B" w:rsidRDefault="00083A4B">
      <w:pPr>
        <w:ind w:left="720" w:right="2" w:firstLine="0"/>
      </w:pPr>
      <w:r>
        <w:lastRenderedPageBreak/>
        <w:t xml:space="preserve">Where </w:t>
      </w:r>
      <w:r w:rsidR="00B7278D">
        <w:t>DAERA</w:t>
      </w:r>
      <w:r>
        <w:t xml:space="preserve"> finds (e.g. at inspection) that </w:t>
      </w:r>
      <w:r w:rsidR="009360C7">
        <w:t>two</w:t>
      </w:r>
      <w:r>
        <w:t xml:space="preserve"> businesses are associated and are not operationally separate, the businesses will be required to merge.  Similarly, </w:t>
      </w:r>
      <w:r w:rsidR="009360C7">
        <w:t>two</w:t>
      </w:r>
      <w:r>
        <w:t xml:space="preserve"> or more separate farm businesses may decide to combine to create one business, with a singular approach to management, </w:t>
      </w:r>
      <w:r w:rsidR="00CD001F">
        <w:t>benefits,</w:t>
      </w:r>
      <w:r>
        <w:t xml:space="preserve"> and financial risks. </w:t>
      </w:r>
    </w:p>
    <w:p w14:paraId="0ED12670" w14:textId="77777777" w:rsidR="006A1A0B" w:rsidRDefault="00083A4B">
      <w:pPr>
        <w:spacing w:after="0" w:line="259" w:lineRule="auto"/>
        <w:ind w:left="0" w:firstLine="0"/>
      </w:pPr>
      <w:r>
        <w:t xml:space="preserve"> </w:t>
      </w:r>
    </w:p>
    <w:p w14:paraId="08BC4380" w14:textId="54E25D41" w:rsidR="006A1A0B" w:rsidRDefault="00083A4B">
      <w:pPr>
        <w:spacing w:after="0" w:line="240" w:lineRule="auto"/>
        <w:ind w:left="715" w:right="10" w:hanging="10"/>
        <w:jc w:val="both"/>
      </w:pPr>
      <w:r>
        <w:t xml:space="preserve">Current Business IDs will be </w:t>
      </w:r>
      <w:r w:rsidR="00CD001F">
        <w:t>revoked,</w:t>
      </w:r>
      <w:r>
        <w:t xml:space="preserve"> and a new Business ID will be allocated on approval of the merger and payment entitlements will be combined and transferred into the newly merged business.   </w:t>
      </w:r>
    </w:p>
    <w:p w14:paraId="39762A71" w14:textId="77777777" w:rsidR="006A1A0B" w:rsidRDefault="00083A4B">
      <w:pPr>
        <w:spacing w:after="16" w:line="259" w:lineRule="auto"/>
        <w:ind w:left="0" w:firstLine="0"/>
      </w:pPr>
      <w:r>
        <w:t xml:space="preserve"> </w:t>
      </w:r>
    </w:p>
    <w:p w14:paraId="0546F996" w14:textId="77777777" w:rsidR="006A1A0B" w:rsidRDefault="00083A4B">
      <w:pPr>
        <w:tabs>
          <w:tab w:val="center" w:pos="763"/>
          <w:tab w:val="center" w:pos="2308"/>
        </w:tabs>
        <w:spacing w:after="0" w:line="259" w:lineRule="auto"/>
        <w:ind w:left="0" w:firstLine="0"/>
      </w:pPr>
      <w:r>
        <w:rPr>
          <w:rFonts w:ascii="Calibri" w:eastAsia="Calibri" w:hAnsi="Calibri" w:cs="Calibri"/>
          <w:sz w:val="22"/>
        </w:rPr>
        <w:tab/>
      </w:r>
      <w:r>
        <w:rPr>
          <w:rFonts w:ascii="Segoe UI Symbol" w:eastAsia="Segoe UI Symbol" w:hAnsi="Segoe UI Symbol" w:cs="Segoe UI Symbol"/>
        </w:rPr>
        <w:t>•</w:t>
      </w:r>
      <w:r>
        <w:t xml:space="preserve"> </w:t>
      </w:r>
      <w:r>
        <w:tab/>
      </w:r>
      <w:r>
        <w:rPr>
          <w:b/>
          <w:u w:val="single" w:color="000000"/>
        </w:rPr>
        <w:t>Form BC4 - Scission</w:t>
      </w:r>
      <w:r>
        <w:rPr>
          <w:b/>
        </w:rPr>
        <w:t xml:space="preserve">  </w:t>
      </w:r>
    </w:p>
    <w:p w14:paraId="0EE19C61" w14:textId="77777777" w:rsidR="006A1A0B" w:rsidRDefault="00083A4B">
      <w:pPr>
        <w:spacing w:after="0" w:line="259" w:lineRule="auto"/>
        <w:ind w:left="0" w:firstLine="0"/>
      </w:pPr>
      <w:r>
        <w:t xml:space="preserve"> </w:t>
      </w:r>
    </w:p>
    <w:p w14:paraId="0038E127" w14:textId="564061B3" w:rsidR="006A1A0B" w:rsidRDefault="00083A4B">
      <w:pPr>
        <w:ind w:left="720" w:right="2" w:firstLine="0"/>
      </w:pPr>
      <w:r>
        <w:t xml:space="preserve">Use Form BC4 if you want </w:t>
      </w:r>
      <w:r w:rsidR="00DE089A">
        <w:t>to divide a farm business into two</w:t>
      </w:r>
      <w:r>
        <w:t xml:space="preserve"> or more businesses and a request for the payment entitlements held by the original business divided up between the businesses formed as a result of the scission. </w:t>
      </w:r>
    </w:p>
    <w:p w14:paraId="21223337" w14:textId="77777777" w:rsidR="006A1A0B" w:rsidRDefault="00083A4B">
      <w:pPr>
        <w:spacing w:after="0" w:line="259" w:lineRule="auto"/>
        <w:ind w:left="0" w:firstLine="0"/>
      </w:pPr>
      <w:r>
        <w:t xml:space="preserve"> </w:t>
      </w:r>
    </w:p>
    <w:p w14:paraId="3813989A" w14:textId="4F8A0BDF" w:rsidR="006A1A0B" w:rsidRDefault="00083A4B">
      <w:pPr>
        <w:ind w:left="720" w:right="2" w:firstLine="0"/>
      </w:pPr>
      <w:r>
        <w:t xml:space="preserve">Form BC4 is a joint application and must be signed by all the members of the original farm business </w:t>
      </w:r>
      <w:r>
        <w:rPr>
          <w:b/>
          <w:u w:val="single" w:color="000000"/>
        </w:rPr>
        <w:t>and</w:t>
      </w:r>
      <w:r>
        <w:t xml:space="preserve"> the farmers managing the farm businesses created as a result of the scission. The application should detail which payment entitlements should be allocated to each new farm business. </w:t>
      </w:r>
    </w:p>
    <w:p w14:paraId="62D22914" w14:textId="77777777" w:rsidR="006A1A0B" w:rsidRDefault="00083A4B">
      <w:pPr>
        <w:spacing w:after="0" w:line="259" w:lineRule="auto"/>
        <w:ind w:left="0" w:firstLine="0"/>
      </w:pPr>
      <w:r>
        <w:t xml:space="preserve"> </w:t>
      </w:r>
    </w:p>
    <w:p w14:paraId="337EDC01" w14:textId="77777777" w:rsidR="006A1A0B" w:rsidRDefault="00083A4B">
      <w:pPr>
        <w:ind w:left="720" w:right="2" w:firstLine="0"/>
      </w:pPr>
      <w:r>
        <w:t xml:space="preserve">In order to recognise the scission the following conditions must be met: </w:t>
      </w:r>
    </w:p>
    <w:p w14:paraId="24CACFE2" w14:textId="77777777" w:rsidR="006A1A0B" w:rsidRDefault="00083A4B">
      <w:pPr>
        <w:spacing w:after="0" w:line="259" w:lineRule="auto"/>
        <w:ind w:left="0" w:firstLine="0"/>
      </w:pPr>
      <w:r>
        <w:t xml:space="preserve"> </w:t>
      </w:r>
    </w:p>
    <w:p w14:paraId="1395C973" w14:textId="51E87A2D" w:rsidR="006A1A0B" w:rsidRDefault="00083A4B">
      <w:pPr>
        <w:ind w:left="1133" w:right="2" w:hanging="425"/>
      </w:pPr>
      <w:r>
        <w:rPr>
          <w:rFonts w:ascii="Courier New" w:eastAsia="Courier New" w:hAnsi="Courier New" w:cs="Courier New"/>
        </w:rPr>
        <w:t>o</w:t>
      </w:r>
      <w:r>
        <w:t xml:space="preserve"> </w:t>
      </w:r>
      <w:r>
        <w:tab/>
        <w:t xml:space="preserve">Where the </w:t>
      </w:r>
      <w:r>
        <w:rPr>
          <w:b/>
        </w:rPr>
        <w:t>original farm business</w:t>
      </w:r>
      <w:r>
        <w:t xml:space="preserve"> is divided into at least </w:t>
      </w:r>
      <w:r w:rsidR="00DE089A">
        <w:t>two</w:t>
      </w:r>
      <w:r>
        <w:t xml:space="preserve"> </w:t>
      </w:r>
      <w:r>
        <w:rPr>
          <w:b/>
        </w:rPr>
        <w:t>new separate farm businesses</w:t>
      </w:r>
      <w:r>
        <w:t xml:space="preserve">, </w:t>
      </w:r>
      <w:r>
        <w:rPr>
          <w:b/>
        </w:rPr>
        <w:t>one</w:t>
      </w:r>
      <w:r>
        <w:t xml:space="preserve"> of those new businesses </w:t>
      </w:r>
      <w:r>
        <w:rPr>
          <w:b/>
        </w:rPr>
        <w:t>must be controlled,</w:t>
      </w:r>
      <w:r>
        <w:t xml:space="preserve"> in terms of management, benefits and financial risks, </w:t>
      </w:r>
      <w:r>
        <w:rPr>
          <w:b/>
        </w:rPr>
        <w:t>by at least one</w:t>
      </w:r>
      <w:r>
        <w:t xml:space="preserve"> of the farmers (natural or legal) </w:t>
      </w:r>
      <w:r>
        <w:rPr>
          <w:b/>
        </w:rPr>
        <w:t xml:space="preserve">who controlled the original business; </w:t>
      </w:r>
    </w:p>
    <w:p w14:paraId="745E0B07" w14:textId="77777777" w:rsidR="006A1A0B" w:rsidRDefault="00083A4B">
      <w:pPr>
        <w:spacing w:after="0" w:line="259" w:lineRule="auto"/>
        <w:ind w:left="708" w:firstLine="0"/>
      </w:pPr>
      <w:r>
        <w:rPr>
          <w:b/>
        </w:rPr>
        <w:t xml:space="preserve"> </w:t>
      </w:r>
    </w:p>
    <w:p w14:paraId="56DA0BF8" w14:textId="77777777" w:rsidR="006A1A0B" w:rsidRDefault="00083A4B">
      <w:pPr>
        <w:pStyle w:val="Heading3"/>
        <w:ind w:left="718"/>
      </w:pPr>
      <w:r>
        <w:t xml:space="preserve">or </w:t>
      </w:r>
    </w:p>
    <w:p w14:paraId="060A0FD3" w14:textId="77777777" w:rsidR="006A1A0B" w:rsidRDefault="00083A4B">
      <w:pPr>
        <w:spacing w:after="0" w:line="259" w:lineRule="auto"/>
        <w:ind w:left="708" w:firstLine="0"/>
      </w:pPr>
      <w:r>
        <w:t xml:space="preserve"> </w:t>
      </w:r>
    </w:p>
    <w:p w14:paraId="4B0DC640" w14:textId="77777777" w:rsidR="006A1A0B" w:rsidRDefault="00083A4B">
      <w:pPr>
        <w:spacing w:line="250" w:lineRule="auto"/>
        <w:ind w:left="1133" w:hanging="425"/>
      </w:pPr>
      <w:r>
        <w:rPr>
          <w:rFonts w:ascii="Courier New" w:eastAsia="Courier New" w:hAnsi="Courier New" w:cs="Courier New"/>
        </w:rPr>
        <w:t>o</w:t>
      </w:r>
      <w:r>
        <w:t xml:space="preserve"> </w:t>
      </w:r>
      <w:r>
        <w:tab/>
        <w:t xml:space="preserve">Where </w:t>
      </w:r>
      <w:r>
        <w:rPr>
          <w:b/>
        </w:rPr>
        <w:t>the original farm business</w:t>
      </w:r>
      <w:r>
        <w:t xml:space="preserve"> is divided into at least </w:t>
      </w:r>
      <w:r>
        <w:rPr>
          <w:b/>
        </w:rPr>
        <w:t>one new farm</w:t>
      </w:r>
      <w:r>
        <w:t xml:space="preserve"> </w:t>
      </w:r>
      <w:r>
        <w:rPr>
          <w:b/>
        </w:rPr>
        <w:t>business</w:t>
      </w:r>
      <w:r>
        <w:t xml:space="preserve">, </w:t>
      </w:r>
      <w:r>
        <w:rPr>
          <w:b/>
        </w:rPr>
        <w:t>the remaining part</w:t>
      </w:r>
      <w:r>
        <w:t xml:space="preserve"> </w:t>
      </w:r>
      <w:r>
        <w:rPr>
          <w:b/>
        </w:rPr>
        <w:t>of the original business</w:t>
      </w:r>
      <w:r>
        <w:t xml:space="preserve"> </w:t>
      </w:r>
      <w:r>
        <w:rPr>
          <w:b/>
        </w:rPr>
        <w:t>must continue to be</w:t>
      </w:r>
      <w:r>
        <w:t xml:space="preserve"> </w:t>
      </w:r>
      <w:r>
        <w:rPr>
          <w:b/>
        </w:rPr>
        <w:t>controlled</w:t>
      </w:r>
      <w:r>
        <w:t xml:space="preserve"> in terms of management, benefits and financial risks </w:t>
      </w:r>
      <w:r>
        <w:rPr>
          <w:b/>
        </w:rPr>
        <w:t xml:space="preserve">by the farmer originally managing that business. </w:t>
      </w:r>
    </w:p>
    <w:p w14:paraId="6A7B72B8" w14:textId="77777777" w:rsidR="006A1A0B" w:rsidRDefault="00083A4B">
      <w:pPr>
        <w:spacing w:after="0" w:line="259" w:lineRule="auto"/>
        <w:ind w:left="1418" w:firstLine="0"/>
      </w:pPr>
      <w:r>
        <w:rPr>
          <w:b/>
        </w:rPr>
        <w:t xml:space="preserve"> </w:t>
      </w:r>
    </w:p>
    <w:p w14:paraId="1CECE525" w14:textId="637A0216" w:rsidR="006A1A0B" w:rsidRDefault="00083A4B">
      <w:pPr>
        <w:spacing w:after="0" w:line="240" w:lineRule="auto"/>
        <w:ind w:left="715" w:right="10" w:hanging="10"/>
        <w:jc w:val="both"/>
      </w:pPr>
      <w:r>
        <w:t xml:space="preserve">Form BC4 will be assessed in order to determine whether the new businesses are separate from each other and the original business. Documentary evidence may be required by the applicants in support of Form </w:t>
      </w:r>
      <w:r w:rsidR="00CD001F">
        <w:t>BC4,</w:t>
      </w:r>
      <w:r>
        <w:t xml:space="preserve"> and this may include:  </w:t>
      </w:r>
    </w:p>
    <w:p w14:paraId="471F9049" w14:textId="77777777" w:rsidR="006A1A0B" w:rsidRDefault="00083A4B">
      <w:pPr>
        <w:spacing w:after="0" w:line="259" w:lineRule="auto"/>
        <w:ind w:left="0" w:firstLine="0"/>
      </w:pPr>
      <w:r>
        <w:t xml:space="preserve"> </w:t>
      </w:r>
    </w:p>
    <w:p w14:paraId="20EF242D" w14:textId="77777777" w:rsidR="006A1A0B" w:rsidRDefault="00083A4B">
      <w:pPr>
        <w:numPr>
          <w:ilvl w:val="0"/>
          <w:numId w:val="8"/>
        </w:numPr>
        <w:ind w:right="2" w:hanging="425"/>
      </w:pPr>
      <w:r>
        <w:t xml:space="preserve">a copy of a Deed of Transfer </w:t>
      </w:r>
    </w:p>
    <w:p w14:paraId="114B9C28" w14:textId="77777777" w:rsidR="006A1A0B" w:rsidRDefault="00083A4B">
      <w:pPr>
        <w:numPr>
          <w:ilvl w:val="0"/>
          <w:numId w:val="8"/>
        </w:numPr>
        <w:ind w:right="2" w:hanging="425"/>
      </w:pPr>
      <w:r>
        <w:t xml:space="preserve">a Lease Agreement </w:t>
      </w:r>
    </w:p>
    <w:p w14:paraId="1CB25ACA" w14:textId="77777777" w:rsidR="006A1A0B" w:rsidRDefault="00083A4B">
      <w:pPr>
        <w:numPr>
          <w:ilvl w:val="0"/>
          <w:numId w:val="8"/>
        </w:numPr>
        <w:ind w:right="2" w:hanging="425"/>
      </w:pPr>
      <w:r>
        <w:t xml:space="preserve">appropriate legal documentation confirming how the business assets have been </w:t>
      </w:r>
    </w:p>
    <w:p w14:paraId="0151A9F7" w14:textId="77777777" w:rsidR="006A1A0B" w:rsidRDefault="00083A4B">
      <w:pPr>
        <w:ind w:left="1133" w:right="2" w:firstLine="0"/>
      </w:pPr>
      <w:r>
        <w:t xml:space="preserve">split </w:t>
      </w:r>
    </w:p>
    <w:p w14:paraId="34F20D26" w14:textId="77777777" w:rsidR="006A1A0B" w:rsidRDefault="00083A4B">
      <w:pPr>
        <w:numPr>
          <w:ilvl w:val="0"/>
          <w:numId w:val="8"/>
        </w:numPr>
        <w:ind w:right="2" w:hanging="425"/>
      </w:pPr>
      <w:r>
        <w:t xml:space="preserve">a copy of the business accounts, in cases where the parties indicate that the total value of the entitlements may be divided on the basis of the % shares held / profits taken by each member of the original business. </w:t>
      </w:r>
    </w:p>
    <w:p w14:paraId="44EF28EC" w14:textId="77777777" w:rsidR="006A1A0B" w:rsidRDefault="00083A4B">
      <w:pPr>
        <w:spacing w:after="0" w:line="259" w:lineRule="auto"/>
        <w:ind w:left="1133" w:firstLine="0"/>
      </w:pPr>
      <w:r>
        <w:t xml:space="preserve"> </w:t>
      </w:r>
    </w:p>
    <w:p w14:paraId="2601BAF8" w14:textId="1A911FF5" w:rsidR="006A1A0B" w:rsidRDefault="00083A4B">
      <w:pPr>
        <w:ind w:left="-15" w:right="2" w:firstLine="0"/>
      </w:pPr>
      <w:r>
        <w:t>1</w:t>
      </w:r>
      <w:r w:rsidR="00F34617">
        <w:t>5</w:t>
      </w:r>
      <w:r>
        <w:t xml:space="preserve">.3 </w:t>
      </w:r>
      <w:r w:rsidR="00B7278D">
        <w:tab/>
      </w:r>
      <w:r>
        <w:t xml:space="preserve">Examples of when to use the forms can be found at Annex A. </w:t>
      </w:r>
    </w:p>
    <w:p w14:paraId="2B6E73FE" w14:textId="77777777" w:rsidR="006A1A0B" w:rsidRDefault="00083A4B">
      <w:pPr>
        <w:spacing w:after="0" w:line="259" w:lineRule="auto"/>
        <w:ind w:left="0" w:firstLine="0"/>
      </w:pPr>
      <w:r>
        <w:t xml:space="preserve"> </w:t>
      </w:r>
    </w:p>
    <w:p w14:paraId="47649E15" w14:textId="4C83C262" w:rsidR="006A1A0B" w:rsidRDefault="00083A4B">
      <w:pPr>
        <w:pStyle w:val="Heading4"/>
        <w:tabs>
          <w:tab w:val="center" w:pos="1113"/>
        </w:tabs>
        <w:ind w:left="-15" w:firstLine="0"/>
      </w:pPr>
      <w:r>
        <w:lastRenderedPageBreak/>
        <w:t>1</w:t>
      </w:r>
      <w:r w:rsidR="00F34617">
        <w:t>6</w:t>
      </w:r>
      <w:r>
        <w:rPr>
          <w:b w:val="0"/>
        </w:rPr>
        <w:t xml:space="preserve"> </w:t>
      </w:r>
      <w:r>
        <w:rPr>
          <w:b w:val="0"/>
        </w:rPr>
        <w:tab/>
      </w:r>
      <w:r>
        <w:t xml:space="preserve">Minors </w:t>
      </w:r>
    </w:p>
    <w:p w14:paraId="7A11580D" w14:textId="77777777" w:rsidR="006A1A0B" w:rsidRDefault="00083A4B">
      <w:pPr>
        <w:spacing w:after="0" w:line="259" w:lineRule="auto"/>
        <w:ind w:left="0" w:firstLine="0"/>
      </w:pPr>
      <w:r>
        <w:rPr>
          <w:b/>
        </w:rPr>
        <w:t xml:space="preserve"> </w:t>
      </w:r>
    </w:p>
    <w:p w14:paraId="066BF56B" w14:textId="75C51545" w:rsidR="006A1A0B" w:rsidRDefault="00083A4B">
      <w:pPr>
        <w:ind w:left="703" w:right="2"/>
      </w:pPr>
      <w:r>
        <w:t>1</w:t>
      </w:r>
      <w:r w:rsidR="00F34617">
        <w:t>6</w:t>
      </w:r>
      <w:r>
        <w:t xml:space="preserve">.1 </w:t>
      </w:r>
      <w:r w:rsidR="00B7278D">
        <w:tab/>
        <w:t>DAERA</w:t>
      </w:r>
      <w:r>
        <w:t xml:space="preserve"> regards a person under the age of 18 as a minor. Only a responsible adult can act for a farm business until such times as the minor comes of age and in such circumstances, the responsible adult undertakes the risks, responsibilities and obligations associated with a business.    </w:t>
      </w:r>
    </w:p>
    <w:p w14:paraId="76B2C5BC" w14:textId="77777777" w:rsidR="006A1A0B" w:rsidRDefault="00083A4B">
      <w:pPr>
        <w:spacing w:after="0" w:line="259" w:lineRule="auto"/>
        <w:ind w:left="0" w:firstLine="0"/>
      </w:pPr>
      <w:r>
        <w:t xml:space="preserve"> </w:t>
      </w:r>
    </w:p>
    <w:p w14:paraId="4358C285" w14:textId="24CDF8F2" w:rsidR="006A1A0B" w:rsidRDefault="00083A4B">
      <w:pPr>
        <w:ind w:left="703" w:right="2"/>
      </w:pPr>
      <w:r>
        <w:t>1</w:t>
      </w:r>
      <w:r w:rsidR="00F34617">
        <w:t>6</w:t>
      </w:r>
      <w:r>
        <w:t xml:space="preserve">.2 </w:t>
      </w:r>
      <w:r w:rsidR="00B7278D">
        <w:tab/>
      </w:r>
      <w:r>
        <w:t xml:space="preserve">On reaching the age of 18, the minor should contact the Business Change Section </w:t>
      </w:r>
      <w:r w:rsidR="002D59B2">
        <w:t xml:space="preserve">on 0300 200 7848 or, by email at </w:t>
      </w:r>
      <w:hyperlink r:id="rId19" w:history="1">
        <w:r w:rsidR="00807F4B" w:rsidRPr="00F8329E">
          <w:rPr>
            <w:rStyle w:val="Hyperlink"/>
          </w:rPr>
          <w:t>areabasedschemes@daera-ni.gov.uk</w:t>
        </w:r>
      </w:hyperlink>
      <w:r w:rsidR="00807F4B">
        <w:t xml:space="preserve"> </w:t>
      </w:r>
      <w:r>
        <w:t xml:space="preserve"> </w:t>
      </w:r>
    </w:p>
    <w:p w14:paraId="16514924" w14:textId="77777777" w:rsidR="00CE38D6" w:rsidRDefault="00CE38D6">
      <w:pPr>
        <w:ind w:left="703" w:right="2"/>
        <w:sectPr w:rsidR="00CE38D6">
          <w:footerReference w:type="even" r:id="rId20"/>
          <w:footerReference w:type="default" r:id="rId21"/>
          <w:footerReference w:type="first" r:id="rId22"/>
          <w:pgSz w:w="11906" w:h="16838"/>
          <w:pgMar w:top="1179" w:right="1109" w:bottom="1291" w:left="1133" w:header="720" w:footer="718" w:gutter="0"/>
          <w:pgNumType w:start="1"/>
          <w:cols w:space="720"/>
        </w:sectPr>
      </w:pPr>
    </w:p>
    <w:p w14:paraId="3F2B40A8" w14:textId="7D579119" w:rsidR="006A1A0B" w:rsidRDefault="003F1A14" w:rsidP="00F83D12">
      <w:pPr>
        <w:pStyle w:val="Heading1"/>
      </w:pPr>
      <w:bookmarkStart w:id="5" w:name="_Toc127871274"/>
      <w:r>
        <w:lastRenderedPageBreak/>
        <w:t>SECTION</w:t>
      </w:r>
      <w:r w:rsidR="00083A4B">
        <w:t xml:space="preserve"> 4 –</w:t>
      </w:r>
      <w:r w:rsidR="002D59B2">
        <w:t xml:space="preserve"> </w:t>
      </w:r>
      <w:r w:rsidR="00083A4B">
        <w:t>DEADLINE FOR SUBMITTING BUSINESS CHANGE FORM</w:t>
      </w:r>
      <w:r w:rsidR="002D59B2">
        <w:t>S</w:t>
      </w:r>
      <w:bookmarkEnd w:id="5"/>
      <w:r w:rsidR="00083A4B">
        <w:t xml:space="preserve"> </w:t>
      </w:r>
    </w:p>
    <w:p w14:paraId="64FAC077" w14:textId="0CEE80E5" w:rsidR="006A1A0B" w:rsidRDefault="00083A4B">
      <w:pPr>
        <w:spacing w:after="0" w:line="259" w:lineRule="auto"/>
        <w:ind w:left="0" w:firstLine="0"/>
      </w:pPr>
      <w:r>
        <w:t xml:space="preserve">  </w:t>
      </w:r>
    </w:p>
    <w:p w14:paraId="02B68268" w14:textId="0CD41F94" w:rsidR="006A1A0B" w:rsidRDefault="00083A4B">
      <w:pPr>
        <w:pStyle w:val="Heading4"/>
        <w:ind w:left="-5"/>
      </w:pPr>
      <w:r>
        <w:t>1</w:t>
      </w:r>
      <w:r w:rsidR="00F34617">
        <w:t>7</w:t>
      </w:r>
      <w:r w:rsidR="003F1A14">
        <w:t>.</w:t>
      </w:r>
      <w:r w:rsidR="003F1A14">
        <w:tab/>
      </w:r>
      <w:r>
        <w:t xml:space="preserve">Deadlines </w:t>
      </w:r>
    </w:p>
    <w:p w14:paraId="2EB575D9" w14:textId="77777777" w:rsidR="006A1A0B" w:rsidRDefault="00083A4B">
      <w:pPr>
        <w:spacing w:after="0" w:line="259" w:lineRule="auto"/>
        <w:ind w:left="0" w:firstLine="0"/>
      </w:pPr>
      <w:r>
        <w:t xml:space="preserve"> </w:t>
      </w:r>
    </w:p>
    <w:p w14:paraId="0276C3CE" w14:textId="40CC2511" w:rsidR="006A1A0B" w:rsidRDefault="00083A4B">
      <w:pPr>
        <w:ind w:left="703" w:right="2"/>
      </w:pPr>
      <w:r>
        <w:t>1</w:t>
      </w:r>
      <w:r w:rsidR="00F34617">
        <w:t>7</w:t>
      </w:r>
      <w:r>
        <w:t xml:space="preserve">.1 </w:t>
      </w:r>
      <w:r w:rsidR="002D59B2">
        <w:tab/>
      </w:r>
      <w:r>
        <w:t xml:space="preserve">Form BC1 can be submitted at any time, when no transfer of entitlements is involved. </w:t>
      </w:r>
    </w:p>
    <w:p w14:paraId="21426245" w14:textId="77777777" w:rsidR="006A1A0B" w:rsidRDefault="00083A4B">
      <w:pPr>
        <w:spacing w:after="0" w:line="259" w:lineRule="auto"/>
        <w:ind w:left="708" w:firstLine="0"/>
      </w:pPr>
      <w:r>
        <w:t xml:space="preserve"> </w:t>
      </w:r>
    </w:p>
    <w:p w14:paraId="0AC0BFE6" w14:textId="72B6CEC5" w:rsidR="006A1A0B" w:rsidRDefault="00083A4B">
      <w:pPr>
        <w:ind w:left="703" w:right="2"/>
      </w:pPr>
      <w:r>
        <w:t>1</w:t>
      </w:r>
      <w:r w:rsidR="00F34617">
        <w:t>7</w:t>
      </w:r>
      <w:r>
        <w:t xml:space="preserve">.2 </w:t>
      </w:r>
      <w:r w:rsidR="002D59B2">
        <w:tab/>
      </w:r>
      <w:r>
        <w:t xml:space="preserve">Forms BC3 (merger) and BC4 (scission) should be submitted to </w:t>
      </w:r>
      <w:r w:rsidR="002D59B2">
        <w:t>DA</w:t>
      </w:r>
      <w:r w:rsidR="002044D1">
        <w:t>E</w:t>
      </w:r>
      <w:r w:rsidR="002D59B2">
        <w:t>RA</w:t>
      </w:r>
      <w:r>
        <w:t xml:space="preserve"> by </w:t>
      </w:r>
      <w:r>
        <w:rPr>
          <w:b/>
        </w:rPr>
        <w:t>15 May, if the change is to take effect for th</w:t>
      </w:r>
      <w:r w:rsidR="002D59B2">
        <w:rPr>
          <w:b/>
        </w:rPr>
        <w:t>e current</w:t>
      </w:r>
      <w:r>
        <w:rPr>
          <w:b/>
        </w:rPr>
        <w:t xml:space="preserve"> scheme year.  </w:t>
      </w:r>
      <w:r>
        <w:t xml:space="preserve">In certain circumstances, DAERA will accept Form BC3 after 15 May (e.g. where DAERA finds that businesses are not separate). </w:t>
      </w:r>
    </w:p>
    <w:p w14:paraId="1F8E81F8" w14:textId="77777777" w:rsidR="006A1A0B" w:rsidRDefault="00083A4B">
      <w:pPr>
        <w:spacing w:after="0" w:line="259" w:lineRule="auto"/>
        <w:ind w:left="708" w:firstLine="0"/>
      </w:pPr>
      <w:r>
        <w:t xml:space="preserve"> </w:t>
      </w:r>
    </w:p>
    <w:p w14:paraId="391CCF66" w14:textId="6A275459" w:rsidR="006A1A0B" w:rsidRDefault="00083A4B">
      <w:pPr>
        <w:ind w:left="703" w:right="2"/>
      </w:pPr>
      <w:r>
        <w:t>1</w:t>
      </w:r>
      <w:r w:rsidR="00F34617">
        <w:t>7</w:t>
      </w:r>
      <w:r>
        <w:t xml:space="preserve">.3 </w:t>
      </w:r>
      <w:r w:rsidR="002D59B2">
        <w:tab/>
      </w:r>
      <w:r>
        <w:t xml:space="preserve">Form FB1 (application for a new farm Business ID) can be submitted at any time but this should be as soon as you are wanting to set up a new business and well in advance of wanting to receive entitlements by transfer. This is because if you are receiving entitlements as a new farm business, you must be registered and approved with </w:t>
      </w:r>
      <w:r w:rsidR="002D59B2">
        <w:t>DAERA</w:t>
      </w:r>
      <w:r>
        <w:t xml:space="preserve"> as a </w:t>
      </w:r>
      <w:r w:rsidR="002D59B2">
        <w:t>C</w:t>
      </w:r>
      <w:r>
        <w:t xml:space="preserve">ategory 1 business, before a transfer of entitlements can be approved. </w:t>
      </w:r>
    </w:p>
    <w:p w14:paraId="7797C19C" w14:textId="146CE20E" w:rsidR="003F1A14" w:rsidRDefault="00083A4B" w:rsidP="00D65A86">
      <w:pPr>
        <w:spacing w:after="0" w:line="259" w:lineRule="auto"/>
        <w:ind w:left="0" w:firstLine="0"/>
      </w:pPr>
      <w:r>
        <w:t xml:space="preserve"> </w:t>
      </w:r>
    </w:p>
    <w:p w14:paraId="3CE59945" w14:textId="567E503A" w:rsidR="003F1A14" w:rsidRDefault="003F1A14" w:rsidP="003F1A14">
      <w:pPr>
        <w:jc w:val="right"/>
      </w:pPr>
    </w:p>
    <w:p w14:paraId="46D8AB18" w14:textId="5ED44920" w:rsidR="003F1A14" w:rsidRDefault="003F1A14" w:rsidP="003F1A14"/>
    <w:p w14:paraId="11062AB1" w14:textId="77777777" w:rsidR="006A1A0B" w:rsidRPr="003F1A14" w:rsidRDefault="006A1A0B" w:rsidP="003F1A14">
      <w:pPr>
        <w:sectPr w:rsidR="006A1A0B" w:rsidRPr="003F1A14" w:rsidSect="007F24ED">
          <w:pgSz w:w="11906" w:h="16838"/>
          <w:pgMar w:top="1179" w:right="1109" w:bottom="1291" w:left="1133" w:header="720" w:footer="718" w:gutter="0"/>
          <w:cols w:space="720"/>
        </w:sectPr>
      </w:pPr>
    </w:p>
    <w:p w14:paraId="4DC33E79" w14:textId="35F298F7" w:rsidR="006A1A0B" w:rsidRDefault="003F1A14" w:rsidP="00F83D12">
      <w:pPr>
        <w:pStyle w:val="Heading1"/>
      </w:pPr>
      <w:bookmarkStart w:id="6" w:name="_Toc127871275"/>
      <w:r>
        <w:lastRenderedPageBreak/>
        <w:t>SECTION</w:t>
      </w:r>
      <w:r w:rsidR="00083A4B">
        <w:t xml:space="preserve"> 5 – GENERAL POINTS TO REMEMBER</w:t>
      </w:r>
      <w:bookmarkEnd w:id="6"/>
    </w:p>
    <w:p w14:paraId="059A8B72" w14:textId="36E31F29" w:rsidR="006A1A0B" w:rsidRDefault="00083A4B">
      <w:pPr>
        <w:spacing w:after="0" w:line="259" w:lineRule="auto"/>
        <w:ind w:left="0" w:firstLine="0"/>
      </w:pPr>
      <w:r>
        <w:t xml:space="preserve"> </w:t>
      </w:r>
      <w:r>
        <w:rPr>
          <w:b/>
        </w:rPr>
        <w:t xml:space="preserve"> </w:t>
      </w:r>
    </w:p>
    <w:p w14:paraId="14E45202" w14:textId="01DBD30C" w:rsidR="006A1A0B" w:rsidRDefault="00083A4B">
      <w:pPr>
        <w:pStyle w:val="Heading4"/>
        <w:tabs>
          <w:tab w:val="center" w:pos="2596"/>
        </w:tabs>
        <w:ind w:left="-15" w:firstLine="0"/>
      </w:pPr>
      <w:r>
        <w:t>1</w:t>
      </w:r>
      <w:r w:rsidR="00F34617">
        <w:t>8</w:t>
      </w:r>
      <w:r>
        <w:t xml:space="preserve">. </w:t>
      </w:r>
      <w:r>
        <w:tab/>
        <w:t xml:space="preserve">Nomination of authorised person </w:t>
      </w:r>
    </w:p>
    <w:p w14:paraId="162AD60B" w14:textId="77777777" w:rsidR="006A1A0B" w:rsidRDefault="00083A4B">
      <w:pPr>
        <w:spacing w:after="0" w:line="259" w:lineRule="auto"/>
        <w:ind w:left="720" w:firstLine="0"/>
      </w:pPr>
      <w:r>
        <w:t xml:space="preserve"> </w:t>
      </w:r>
    </w:p>
    <w:p w14:paraId="04622A22" w14:textId="693C185F" w:rsidR="006A1A0B" w:rsidRDefault="00083A4B">
      <w:pPr>
        <w:ind w:left="703" w:right="2"/>
      </w:pPr>
      <w:r>
        <w:t>1</w:t>
      </w:r>
      <w:r w:rsidR="00F34617">
        <w:t>8</w:t>
      </w:r>
      <w:r>
        <w:t xml:space="preserve">.1 </w:t>
      </w:r>
      <w:r w:rsidR="002D59B2">
        <w:tab/>
      </w:r>
      <w:r>
        <w:t xml:space="preserve">If you have authorised a person to act on behalf of your farm business in relation to BPS and they complete </w:t>
      </w:r>
      <w:r>
        <w:rPr>
          <w:b/>
        </w:rPr>
        <w:t>any forms</w:t>
      </w:r>
      <w:r>
        <w:t xml:space="preserve"> on your behalf, </w:t>
      </w:r>
      <w:r>
        <w:rPr>
          <w:b/>
        </w:rPr>
        <w:t>it is your responsibility to ensure that the information provided is correct.</w:t>
      </w:r>
      <w:r>
        <w:t xml:space="preserve">  </w:t>
      </w:r>
    </w:p>
    <w:p w14:paraId="44F70E6D" w14:textId="77777777" w:rsidR="006A1A0B" w:rsidRDefault="00083A4B">
      <w:pPr>
        <w:spacing w:after="0" w:line="259" w:lineRule="auto"/>
        <w:ind w:left="0" w:firstLine="0"/>
      </w:pPr>
      <w:r>
        <w:t xml:space="preserve"> </w:t>
      </w:r>
    </w:p>
    <w:p w14:paraId="54F14EA7" w14:textId="417FEA60" w:rsidR="006A1A0B" w:rsidRDefault="00083A4B">
      <w:pPr>
        <w:ind w:left="703" w:right="2"/>
      </w:pPr>
      <w:r>
        <w:t>1</w:t>
      </w:r>
      <w:r w:rsidR="00F34617">
        <w:t>8</w:t>
      </w:r>
      <w:r>
        <w:t xml:space="preserve">.2 </w:t>
      </w:r>
      <w:r w:rsidR="002D59B2">
        <w:tab/>
      </w:r>
      <w:r>
        <w:t xml:space="preserve">When you authorise someone to act on your behalf, this authorisation will remain in place until you tell us otherwise.  We will consider any information provided by the authorised person to have been provided by you. </w:t>
      </w:r>
    </w:p>
    <w:p w14:paraId="48633B74" w14:textId="77777777" w:rsidR="006A1A0B" w:rsidRDefault="00083A4B">
      <w:pPr>
        <w:spacing w:after="0" w:line="259" w:lineRule="auto"/>
        <w:ind w:left="0" w:firstLine="0"/>
      </w:pPr>
      <w:r>
        <w:t xml:space="preserve"> </w:t>
      </w:r>
    </w:p>
    <w:p w14:paraId="21ECA25D" w14:textId="634F4B00" w:rsidR="006A1A0B" w:rsidRDefault="00083A4B">
      <w:pPr>
        <w:ind w:left="703" w:right="2"/>
      </w:pPr>
      <w:r>
        <w:t>1</w:t>
      </w:r>
      <w:r w:rsidR="00F34617">
        <w:t>8</w:t>
      </w:r>
      <w:r>
        <w:t xml:space="preserve">.3 </w:t>
      </w:r>
      <w:r w:rsidR="002D59B2">
        <w:tab/>
        <w:t>DAERA</w:t>
      </w:r>
      <w:r>
        <w:t xml:space="preserve"> </w:t>
      </w:r>
      <w:r>
        <w:rPr>
          <w:b/>
        </w:rPr>
        <w:t>will not be liable</w:t>
      </w:r>
      <w:r>
        <w:t xml:space="preserve"> for any direct or indirect loss or liability to you as a result of the authorised person (agent or form filler) acting on your behalf. </w:t>
      </w:r>
    </w:p>
    <w:p w14:paraId="14493F3D" w14:textId="058F8A3D" w:rsidR="00DE089A" w:rsidRDefault="00083A4B">
      <w:pPr>
        <w:spacing w:after="0" w:line="259" w:lineRule="auto"/>
        <w:ind w:left="0" w:firstLine="0"/>
      </w:pPr>
      <w:r>
        <w:rPr>
          <w:b/>
        </w:rPr>
        <w:t xml:space="preserve">  </w:t>
      </w:r>
    </w:p>
    <w:p w14:paraId="1AF9A330" w14:textId="73FD2EF1" w:rsidR="006A1A0B" w:rsidRDefault="00083A4B">
      <w:pPr>
        <w:pStyle w:val="Heading4"/>
        <w:ind w:left="693" w:hanging="708"/>
      </w:pPr>
      <w:r>
        <w:t>1</w:t>
      </w:r>
      <w:r w:rsidR="00F34617">
        <w:t>9</w:t>
      </w:r>
      <w:r>
        <w:t xml:space="preserve">. </w:t>
      </w:r>
      <w:r>
        <w:tab/>
        <w:t>Enforcement of Judgement Office (EJO) Orders under the Crown Proceedings Act 1947 / Bankruptcy Orders</w:t>
      </w:r>
      <w:r>
        <w:rPr>
          <w:b w:val="0"/>
        </w:rPr>
        <w:t xml:space="preserve"> </w:t>
      </w:r>
    </w:p>
    <w:p w14:paraId="75F6232E" w14:textId="77777777" w:rsidR="006A1A0B" w:rsidRDefault="00083A4B">
      <w:pPr>
        <w:spacing w:after="0" w:line="259" w:lineRule="auto"/>
        <w:ind w:left="0" w:firstLine="0"/>
      </w:pPr>
      <w:r>
        <w:rPr>
          <w:b/>
        </w:rPr>
        <w:t xml:space="preserve"> </w:t>
      </w:r>
    </w:p>
    <w:p w14:paraId="7EB08522" w14:textId="52FEBBA0" w:rsidR="006A1A0B" w:rsidRDefault="00083A4B">
      <w:pPr>
        <w:ind w:left="703" w:right="2"/>
      </w:pPr>
      <w:r>
        <w:t>1</w:t>
      </w:r>
      <w:r w:rsidR="00F34617">
        <w:t>9</w:t>
      </w:r>
      <w:r>
        <w:t xml:space="preserve">.1 </w:t>
      </w:r>
      <w:r w:rsidR="002D59B2">
        <w:tab/>
      </w:r>
      <w:r>
        <w:t xml:space="preserve">When an EJO / Bankruptcy Order exists against you or your farm business, you are advised to make a case in writing to the EJO / Trustee, explaining your intention to move the value of your entitlements to (or between) another farm business(es).  This will allow the EJO / Trustee to contact your creditors to see if they are content for this to go ahead. </w:t>
      </w:r>
    </w:p>
    <w:p w14:paraId="54F05912" w14:textId="77777777" w:rsidR="006A1A0B" w:rsidRDefault="00083A4B">
      <w:pPr>
        <w:spacing w:after="0" w:line="259" w:lineRule="auto"/>
        <w:ind w:left="0" w:firstLine="0"/>
      </w:pPr>
      <w:r>
        <w:t xml:space="preserve"> </w:t>
      </w:r>
    </w:p>
    <w:p w14:paraId="2395DAC9" w14:textId="1170CE82" w:rsidR="006A1A0B" w:rsidRDefault="00083A4B">
      <w:pPr>
        <w:spacing w:after="0" w:line="240" w:lineRule="auto"/>
        <w:ind w:left="708" w:right="10" w:hanging="708"/>
        <w:jc w:val="both"/>
      </w:pPr>
      <w:r>
        <w:t>1</w:t>
      </w:r>
      <w:r w:rsidR="00F34617">
        <w:t>9</w:t>
      </w:r>
      <w:r>
        <w:t xml:space="preserve">.2 </w:t>
      </w:r>
      <w:r w:rsidR="002D59B2">
        <w:tab/>
      </w:r>
      <w:r>
        <w:t xml:space="preserve">A check will be carried out to confirm with the EJO / Trustee if the Order restricts the transfer of assets including payment entitlements. If so, then the request to move the value of your entitlements to another farm business will be rejected.   </w:t>
      </w:r>
    </w:p>
    <w:p w14:paraId="46F7234A" w14:textId="77777777" w:rsidR="006A1A0B" w:rsidRDefault="00083A4B">
      <w:pPr>
        <w:spacing w:after="0" w:line="259" w:lineRule="auto"/>
        <w:ind w:left="0" w:firstLine="0"/>
      </w:pPr>
      <w:r>
        <w:t xml:space="preserve"> </w:t>
      </w:r>
    </w:p>
    <w:p w14:paraId="1211B8A9" w14:textId="2FAEFB7D" w:rsidR="006A1A0B" w:rsidRDefault="00083A4B">
      <w:pPr>
        <w:ind w:left="703" w:right="2"/>
      </w:pPr>
      <w:r>
        <w:t>1</w:t>
      </w:r>
      <w:r w:rsidR="00F34617">
        <w:t>9</w:t>
      </w:r>
      <w:r>
        <w:t xml:space="preserve">.3 </w:t>
      </w:r>
      <w:r w:rsidR="002D59B2">
        <w:tab/>
      </w:r>
      <w:r>
        <w:t xml:space="preserve">A member of a business cannot leave the business unless the EJO has been discharged or permission has been granted by the Courts.  </w:t>
      </w:r>
    </w:p>
    <w:p w14:paraId="561A5144" w14:textId="09AE587A" w:rsidR="00DE089A" w:rsidRDefault="00083A4B">
      <w:pPr>
        <w:spacing w:after="0" w:line="259" w:lineRule="auto"/>
        <w:ind w:left="720" w:firstLine="0"/>
      </w:pPr>
      <w:r>
        <w:t xml:space="preserve">  </w:t>
      </w:r>
    </w:p>
    <w:p w14:paraId="4E67D80A" w14:textId="4F8F0DDC" w:rsidR="006A1A0B" w:rsidRDefault="00F34617">
      <w:pPr>
        <w:pStyle w:val="Heading4"/>
        <w:tabs>
          <w:tab w:val="center" w:pos="4917"/>
        </w:tabs>
        <w:ind w:left="-15" w:firstLine="0"/>
      </w:pPr>
      <w:r>
        <w:t>20</w:t>
      </w:r>
      <w:r w:rsidR="00083A4B">
        <w:t xml:space="preserve">. </w:t>
      </w:r>
      <w:r w:rsidR="00083A4B">
        <w:tab/>
        <w:t xml:space="preserve">Debts and business changes involving a transfer of payment entitlements </w:t>
      </w:r>
    </w:p>
    <w:p w14:paraId="00D7CD21" w14:textId="77777777" w:rsidR="006A1A0B" w:rsidRDefault="00083A4B">
      <w:pPr>
        <w:spacing w:after="0" w:line="259" w:lineRule="auto"/>
        <w:ind w:left="0" w:firstLine="0"/>
      </w:pPr>
      <w:r>
        <w:rPr>
          <w:b/>
        </w:rPr>
        <w:t xml:space="preserve"> </w:t>
      </w:r>
    </w:p>
    <w:p w14:paraId="71E52821" w14:textId="072F41A7" w:rsidR="006A1A0B" w:rsidRDefault="00F34617">
      <w:pPr>
        <w:ind w:left="703" w:right="2"/>
      </w:pPr>
      <w:r>
        <w:t>20</w:t>
      </w:r>
      <w:r w:rsidR="00083A4B">
        <w:t xml:space="preserve">.1 </w:t>
      </w:r>
      <w:r w:rsidR="002D59B2">
        <w:tab/>
      </w:r>
      <w:r w:rsidR="00083A4B">
        <w:t xml:space="preserve">Where the business change involves a transfer of payment entitlements, </w:t>
      </w:r>
      <w:r w:rsidR="00083A4B">
        <w:rPr>
          <w:b/>
        </w:rPr>
        <w:t xml:space="preserve">it is important to be aware that </w:t>
      </w:r>
      <w:r w:rsidR="00083A4B">
        <w:t xml:space="preserve">the leaving, retiring, or death of an individual from a business </w:t>
      </w:r>
      <w:r w:rsidR="00083A4B">
        <w:rPr>
          <w:b/>
        </w:rPr>
        <w:t>does not</w:t>
      </w:r>
      <w:r w:rsidR="00083A4B">
        <w:t xml:space="preserve"> extinguish the debt of the business and we would continue to deduct the debt/penalty from future direct payments made to that business. </w:t>
      </w:r>
    </w:p>
    <w:p w14:paraId="7F415C38" w14:textId="77777777" w:rsidR="006A1A0B" w:rsidRDefault="00083A4B">
      <w:pPr>
        <w:spacing w:after="0" w:line="259" w:lineRule="auto"/>
        <w:ind w:left="0" w:firstLine="0"/>
      </w:pPr>
      <w:r>
        <w:t xml:space="preserve"> </w:t>
      </w:r>
    </w:p>
    <w:p w14:paraId="097BBAD2" w14:textId="3AF66A2D" w:rsidR="006A1A0B" w:rsidRDefault="00F34617">
      <w:pPr>
        <w:ind w:left="703" w:right="2"/>
      </w:pPr>
      <w:r>
        <w:t>20</w:t>
      </w:r>
      <w:r w:rsidR="00083A4B">
        <w:t xml:space="preserve">.2 </w:t>
      </w:r>
      <w:r w:rsidR="002D59B2">
        <w:tab/>
      </w:r>
      <w:r w:rsidR="00083A4B">
        <w:t xml:space="preserve">New members added to an original business should be aware that they </w:t>
      </w:r>
      <w:r w:rsidR="00083A4B">
        <w:rPr>
          <w:b/>
        </w:rPr>
        <w:t>will be</w:t>
      </w:r>
      <w:r w:rsidR="00083A4B">
        <w:t xml:space="preserve"> </w:t>
      </w:r>
      <w:r w:rsidR="00083A4B">
        <w:rPr>
          <w:b/>
        </w:rPr>
        <w:t>responsible for any recovery of undue payments,</w:t>
      </w:r>
      <w:r w:rsidR="00083A4B">
        <w:t xml:space="preserve"> even when the debt occurred when they were not members of that business. </w:t>
      </w:r>
    </w:p>
    <w:p w14:paraId="04438DB2" w14:textId="4B11EFA0" w:rsidR="00DE089A" w:rsidRDefault="00083A4B">
      <w:pPr>
        <w:spacing w:after="0" w:line="259" w:lineRule="auto"/>
        <w:ind w:left="360" w:firstLine="0"/>
      </w:pPr>
      <w:r>
        <w:rPr>
          <w:b/>
        </w:rPr>
        <w:t xml:space="preserve">  </w:t>
      </w:r>
    </w:p>
    <w:p w14:paraId="65BD3D6C" w14:textId="1A541744" w:rsidR="006A1A0B" w:rsidRDefault="00083A4B">
      <w:pPr>
        <w:pStyle w:val="Heading4"/>
        <w:tabs>
          <w:tab w:val="center" w:pos="4562"/>
        </w:tabs>
        <w:ind w:left="-15" w:firstLine="0"/>
      </w:pPr>
      <w:r>
        <w:t>2</w:t>
      </w:r>
      <w:r w:rsidR="00F34617">
        <w:t>1</w:t>
      </w:r>
      <w:r>
        <w:t xml:space="preserve">. </w:t>
      </w:r>
      <w:r>
        <w:tab/>
        <w:t xml:space="preserve">Outstanding debts and penalties against the original farm business </w:t>
      </w:r>
    </w:p>
    <w:p w14:paraId="27EA3C31" w14:textId="77777777" w:rsidR="006A1A0B" w:rsidRDefault="00083A4B">
      <w:pPr>
        <w:spacing w:after="0" w:line="259" w:lineRule="auto"/>
        <w:ind w:left="0" w:firstLine="0"/>
      </w:pPr>
      <w:r>
        <w:rPr>
          <w:b/>
        </w:rPr>
        <w:t xml:space="preserve"> </w:t>
      </w:r>
    </w:p>
    <w:p w14:paraId="75FCBC07" w14:textId="270D5A28" w:rsidR="006A1A0B" w:rsidRDefault="00083A4B" w:rsidP="00AB5B6D">
      <w:pPr>
        <w:ind w:left="703" w:right="2" w:hanging="703"/>
      </w:pPr>
      <w:r>
        <w:t>2</w:t>
      </w:r>
      <w:r w:rsidR="00F34617">
        <w:t>1</w:t>
      </w:r>
      <w:r>
        <w:t>.1</w:t>
      </w:r>
      <w:r w:rsidR="00CE38D6">
        <w:tab/>
      </w:r>
      <w:r>
        <w:t xml:space="preserve">In accordance with Article 63 of Regulation 1306/2013 and Article 7 of Commission Implementing Regulation 809/2014, </w:t>
      </w:r>
      <w:r w:rsidR="002D59B2">
        <w:t>DAERA</w:t>
      </w:r>
      <w:r>
        <w:t xml:space="preserve"> is legally obliged to recover any undue payments and entitlements. The only exception to this is if the payment was made in error by the competent authority (DAERA) and if the error could not have been reasonably detected by the farmer. </w:t>
      </w:r>
    </w:p>
    <w:p w14:paraId="035E681A" w14:textId="789F7DFB" w:rsidR="006A1A0B" w:rsidRDefault="00083A4B" w:rsidP="003F1A14">
      <w:pPr>
        <w:spacing w:after="0" w:line="259" w:lineRule="auto"/>
        <w:ind w:left="708" w:hanging="708"/>
      </w:pPr>
      <w:r>
        <w:lastRenderedPageBreak/>
        <w:t>2</w:t>
      </w:r>
      <w:r w:rsidR="00F34617">
        <w:t>1</w:t>
      </w:r>
      <w:r>
        <w:t xml:space="preserve">.2 </w:t>
      </w:r>
      <w:r w:rsidR="002D59B2">
        <w:tab/>
      </w:r>
      <w:r>
        <w:t xml:space="preserve">Debts would usually arise due to an overpayment of subsidy in previous years, while penalties are required to be offset against future payments. Normally in both these cases </w:t>
      </w:r>
      <w:r w:rsidR="002D59B2">
        <w:t>DAERA</w:t>
      </w:r>
      <w:r>
        <w:t xml:space="preserve"> would reduce future direct payments made to the </w:t>
      </w:r>
      <w:r w:rsidR="00CD001F">
        <w:t>business unless</w:t>
      </w:r>
      <w:r>
        <w:t xml:space="preserve"> the overpayment was previously repaid.</w:t>
      </w:r>
      <w:r>
        <w:rPr>
          <w:b/>
        </w:rPr>
        <w:t xml:space="preserve"> </w:t>
      </w:r>
    </w:p>
    <w:p w14:paraId="57CC6CE9" w14:textId="77777777" w:rsidR="006A1A0B" w:rsidRDefault="00083A4B">
      <w:pPr>
        <w:spacing w:after="0" w:line="259" w:lineRule="auto"/>
        <w:ind w:left="708" w:firstLine="0"/>
      </w:pPr>
      <w:r>
        <w:rPr>
          <w:b/>
        </w:rPr>
        <w:t xml:space="preserve"> </w:t>
      </w:r>
    </w:p>
    <w:p w14:paraId="3B19A0A7" w14:textId="633706A1" w:rsidR="006A1A0B" w:rsidRDefault="00083A4B">
      <w:pPr>
        <w:ind w:left="703" w:right="2"/>
      </w:pPr>
      <w:r>
        <w:t>2</w:t>
      </w:r>
      <w:r w:rsidR="00F34617">
        <w:t>1</w:t>
      </w:r>
      <w:r>
        <w:t xml:space="preserve">.3 </w:t>
      </w:r>
      <w:r w:rsidR="002D59B2">
        <w:tab/>
      </w:r>
      <w:r>
        <w:t xml:space="preserve">Therefore, any business changes will only be permitted if the new business (and its members) indicates their agreement to discharge any outstanding debt / penalty of the original business(es) and any retrospective debts identified in future years.   </w:t>
      </w:r>
    </w:p>
    <w:p w14:paraId="54117F0D" w14:textId="2D62A55C" w:rsidR="00DE089A" w:rsidRDefault="00083A4B" w:rsidP="003F1A14">
      <w:pPr>
        <w:spacing w:after="0" w:line="259" w:lineRule="auto"/>
        <w:ind w:left="708" w:firstLine="0"/>
      </w:pPr>
      <w:r>
        <w:t xml:space="preserve"> </w:t>
      </w:r>
      <w:r>
        <w:rPr>
          <w:b/>
        </w:rPr>
        <w:t xml:space="preserve"> </w:t>
      </w:r>
    </w:p>
    <w:p w14:paraId="26D42438" w14:textId="5106307E" w:rsidR="006A1A0B" w:rsidRDefault="00083A4B">
      <w:pPr>
        <w:pStyle w:val="Heading4"/>
        <w:tabs>
          <w:tab w:val="center" w:pos="3148"/>
        </w:tabs>
        <w:ind w:left="-15" w:firstLine="0"/>
      </w:pPr>
      <w:r>
        <w:t>2</w:t>
      </w:r>
      <w:r w:rsidR="00F34617">
        <w:t>2</w:t>
      </w:r>
      <w:r>
        <w:t xml:space="preserve">. </w:t>
      </w:r>
      <w:r>
        <w:tab/>
        <w:t xml:space="preserve">Approval/acceptance of business changes </w:t>
      </w:r>
    </w:p>
    <w:p w14:paraId="337E51BC" w14:textId="77777777" w:rsidR="006A1A0B" w:rsidRDefault="00083A4B">
      <w:pPr>
        <w:spacing w:after="0" w:line="259" w:lineRule="auto"/>
        <w:ind w:left="0" w:firstLine="0"/>
      </w:pPr>
      <w:r>
        <w:rPr>
          <w:b/>
        </w:rPr>
        <w:t xml:space="preserve"> </w:t>
      </w:r>
    </w:p>
    <w:p w14:paraId="10126786" w14:textId="757F4217" w:rsidR="006A1A0B" w:rsidRDefault="00083A4B">
      <w:pPr>
        <w:ind w:left="703" w:right="2"/>
      </w:pPr>
      <w:r>
        <w:t>2</w:t>
      </w:r>
      <w:r w:rsidR="00F34617">
        <w:t>2</w:t>
      </w:r>
      <w:r>
        <w:t>.1</w:t>
      </w:r>
      <w:r w:rsidR="003F1A14">
        <w:tab/>
      </w:r>
      <w:r>
        <w:t xml:space="preserve">The approval or acceptance of a business change does not imply that you are eligible or will receive a payment under the BPS or any other area-related payment scheme.   </w:t>
      </w:r>
    </w:p>
    <w:p w14:paraId="2D1A4B6F" w14:textId="77777777" w:rsidR="006A1A0B" w:rsidRDefault="00083A4B">
      <w:pPr>
        <w:spacing w:after="0" w:line="259" w:lineRule="auto"/>
        <w:ind w:left="0" w:firstLine="0"/>
      </w:pPr>
      <w:r>
        <w:t xml:space="preserve"> </w:t>
      </w:r>
    </w:p>
    <w:p w14:paraId="64CCAD4D" w14:textId="2E1750E9" w:rsidR="006A1A0B" w:rsidRDefault="00083A4B">
      <w:pPr>
        <w:ind w:left="703" w:right="2"/>
      </w:pPr>
      <w:r>
        <w:t>2</w:t>
      </w:r>
      <w:r w:rsidR="00F34617">
        <w:t>2</w:t>
      </w:r>
      <w:r>
        <w:t>.2</w:t>
      </w:r>
      <w:r w:rsidR="003F1A14">
        <w:tab/>
      </w:r>
      <w:r>
        <w:t xml:space="preserve">All applications for a business change will be considered in the context of the provisions of Article 60 of Regulation (EC) 1306/2013. If there is a suspicion that a farmer or a farm business has artificially created the conditions for obtaining payments, contrary to the objectives of BPS, YFP or any other payment scheme, then such a claim will be thoroughly investigated.   </w:t>
      </w:r>
    </w:p>
    <w:p w14:paraId="1B2143DC" w14:textId="77777777" w:rsidR="006A1A0B" w:rsidRDefault="00083A4B">
      <w:pPr>
        <w:spacing w:after="0" w:line="259" w:lineRule="auto"/>
        <w:ind w:left="0" w:firstLine="0"/>
      </w:pPr>
      <w:r>
        <w:t xml:space="preserve"> </w:t>
      </w:r>
    </w:p>
    <w:p w14:paraId="6634FD13" w14:textId="4F87CB7E" w:rsidR="006A1A0B" w:rsidRDefault="00083A4B">
      <w:pPr>
        <w:ind w:left="703" w:right="2"/>
      </w:pPr>
      <w:r>
        <w:t>2</w:t>
      </w:r>
      <w:r w:rsidR="00F34617">
        <w:t>2</w:t>
      </w:r>
      <w:r>
        <w:t>.3</w:t>
      </w:r>
      <w:r w:rsidR="003F1A14">
        <w:tab/>
      </w:r>
      <w:r>
        <w:t xml:space="preserve">The business or businesses resulting from the business change must reflect the actual situation in practice.   </w:t>
      </w:r>
    </w:p>
    <w:p w14:paraId="19DDBDE9" w14:textId="77777777" w:rsidR="006A1A0B" w:rsidRDefault="00083A4B">
      <w:pPr>
        <w:spacing w:after="0" w:line="259" w:lineRule="auto"/>
        <w:ind w:left="0" w:firstLine="0"/>
      </w:pPr>
      <w:r>
        <w:t xml:space="preserve"> </w:t>
      </w:r>
    </w:p>
    <w:p w14:paraId="6ACB5EB8" w14:textId="27967A3D" w:rsidR="006A1A0B" w:rsidRDefault="00083A4B">
      <w:pPr>
        <w:ind w:left="703" w:right="2"/>
      </w:pPr>
      <w:r>
        <w:t>2</w:t>
      </w:r>
      <w:r w:rsidR="00F34617">
        <w:t>2</w:t>
      </w:r>
      <w:r>
        <w:t>.4</w:t>
      </w:r>
      <w:r w:rsidR="003F1A14">
        <w:tab/>
      </w:r>
      <w:r>
        <w:t xml:space="preserve">If a false statement is knowingly or recklessly made to obtain payment under BPS, YFP or any other payment scheme, the farm business is liable to prosecution.  Furthermore a false statement will lead to the loss of the whole claim and recovery of any payment made. </w:t>
      </w:r>
    </w:p>
    <w:p w14:paraId="16FDB933" w14:textId="77777777" w:rsidR="006A1A0B" w:rsidRDefault="00083A4B">
      <w:pPr>
        <w:spacing w:after="0" w:line="259" w:lineRule="auto"/>
        <w:ind w:left="0" w:firstLine="0"/>
      </w:pPr>
      <w:r>
        <w:t xml:space="preserve"> </w:t>
      </w:r>
    </w:p>
    <w:p w14:paraId="1EB692DA" w14:textId="6C38418F" w:rsidR="006A1A0B" w:rsidRDefault="00083A4B">
      <w:pPr>
        <w:ind w:left="703" w:right="2"/>
      </w:pPr>
      <w:r>
        <w:t>2</w:t>
      </w:r>
      <w:r w:rsidR="00F34617">
        <w:t>2</w:t>
      </w:r>
      <w:r>
        <w:t>.5</w:t>
      </w:r>
      <w:r w:rsidR="003F1A14">
        <w:tab/>
      </w:r>
      <w:r>
        <w:t xml:space="preserve">Business IDs will be </w:t>
      </w:r>
      <w:r w:rsidR="00CD001F">
        <w:t>revoked,</w:t>
      </w:r>
      <w:r>
        <w:t xml:space="preserve"> and new business IDs issued where the business change involves a merger or scission or any other change that requires a new business ID to be issued. </w:t>
      </w:r>
    </w:p>
    <w:p w14:paraId="0DFEFE2E" w14:textId="398DA4B3" w:rsidR="00F83D12" w:rsidRDefault="00F83D12">
      <w:pPr>
        <w:ind w:left="703" w:right="2"/>
      </w:pPr>
    </w:p>
    <w:p w14:paraId="5D2C66F2" w14:textId="2D8C818D" w:rsidR="006A1A0B" w:rsidRDefault="00F83D12" w:rsidP="004A1D87">
      <w:pPr>
        <w:spacing w:after="0" w:line="259" w:lineRule="auto"/>
        <w:ind w:left="703" w:hanging="703"/>
      </w:pPr>
      <w:r>
        <w:t>22.6</w:t>
      </w:r>
      <w:r>
        <w:tab/>
        <w:t xml:space="preserve">If your business has not been active in the </w:t>
      </w:r>
      <w:r w:rsidR="004A1D87">
        <w:t>past five</w:t>
      </w:r>
      <w:r>
        <w:t xml:space="preserve"> scheme years, </w:t>
      </w:r>
      <w:r w:rsidR="00612E8D">
        <w:t>you will not be able to make any changes.</w:t>
      </w:r>
      <w:r w:rsidR="0010567D">
        <w:t xml:space="preserve">  </w:t>
      </w:r>
      <w:r w:rsidR="00083A4B">
        <w:t xml:space="preserve"> </w:t>
      </w:r>
    </w:p>
    <w:p w14:paraId="11F82766" w14:textId="77777777" w:rsidR="004A1D87" w:rsidRDefault="004A1D87" w:rsidP="004A1D87">
      <w:pPr>
        <w:spacing w:after="0" w:line="259" w:lineRule="auto"/>
        <w:ind w:left="703" w:hanging="703"/>
      </w:pPr>
    </w:p>
    <w:p w14:paraId="0B764322" w14:textId="063E339B" w:rsidR="006A1A0B" w:rsidRDefault="00F34617">
      <w:pPr>
        <w:ind w:left="-15" w:right="2" w:firstLine="0"/>
      </w:pPr>
      <w:r>
        <w:t>22</w:t>
      </w:r>
      <w:r w:rsidR="00083A4B">
        <w:t>.</w:t>
      </w:r>
      <w:r w:rsidR="004A1D87">
        <w:t>7</w:t>
      </w:r>
      <w:r w:rsidR="003F1A14">
        <w:tab/>
      </w:r>
      <w:r w:rsidR="00083A4B">
        <w:t xml:space="preserve">You are advised to read all other Guides available, in particular the: </w:t>
      </w:r>
    </w:p>
    <w:p w14:paraId="52FA346F" w14:textId="77777777" w:rsidR="006A1A0B" w:rsidRDefault="00083A4B">
      <w:pPr>
        <w:spacing w:after="16" w:line="259" w:lineRule="auto"/>
        <w:ind w:left="0" w:firstLine="0"/>
      </w:pPr>
      <w:r>
        <w:t xml:space="preserve"> </w:t>
      </w:r>
    </w:p>
    <w:p w14:paraId="63BA724B" w14:textId="12F9BEAC" w:rsidR="006A1A0B" w:rsidRDefault="00083A4B">
      <w:pPr>
        <w:numPr>
          <w:ilvl w:val="0"/>
          <w:numId w:val="9"/>
        </w:numPr>
        <w:spacing w:after="28"/>
        <w:ind w:right="2" w:hanging="425"/>
      </w:pPr>
      <w:r>
        <w:t xml:space="preserve">Guide to the Basic Payment Scheme (includes guidance on the Protein Crop Scheme), and </w:t>
      </w:r>
    </w:p>
    <w:p w14:paraId="02BF9DA3" w14:textId="77777777" w:rsidR="006A1A0B" w:rsidRDefault="00083A4B">
      <w:pPr>
        <w:numPr>
          <w:ilvl w:val="0"/>
          <w:numId w:val="9"/>
        </w:numPr>
        <w:ind w:right="2" w:hanging="425"/>
      </w:pPr>
      <w:r>
        <w:t xml:space="preserve">Guide to Transfer of BPS Entitlements  </w:t>
      </w:r>
    </w:p>
    <w:p w14:paraId="0C0F2965" w14:textId="77777777" w:rsidR="006A1A0B" w:rsidRDefault="00083A4B">
      <w:pPr>
        <w:spacing w:after="0" w:line="259" w:lineRule="auto"/>
        <w:ind w:left="0" w:firstLine="0"/>
      </w:pPr>
      <w:r>
        <w:t xml:space="preserve"> </w:t>
      </w:r>
    </w:p>
    <w:p w14:paraId="3CB3BD7E" w14:textId="077E743F" w:rsidR="006A1A0B" w:rsidRDefault="00F34617" w:rsidP="004A1D87">
      <w:pPr>
        <w:ind w:left="708" w:right="2" w:hanging="708"/>
      </w:pPr>
      <w:r>
        <w:t>22.</w:t>
      </w:r>
      <w:r w:rsidR="004A1D87">
        <w:t>8</w:t>
      </w:r>
      <w:r w:rsidR="004A1D87">
        <w:tab/>
      </w:r>
      <w:r w:rsidR="00083A4B">
        <w:t xml:space="preserve">Guides are for information only and should not be regarded as a legal interpretation of the Regulations governing BPS.   </w:t>
      </w:r>
    </w:p>
    <w:p w14:paraId="56796547" w14:textId="77777777" w:rsidR="006A1A0B" w:rsidRDefault="00083A4B" w:rsidP="003F1A14">
      <w:pPr>
        <w:spacing w:after="0" w:line="259" w:lineRule="auto"/>
        <w:ind w:left="709" w:hanging="709"/>
      </w:pPr>
      <w:r>
        <w:t xml:space="preserve"> </w:t>
      </w:r>
    </w:p>
    <w:p w14:paraId="0A2F2F89" w14:textId="0B55AD78" w:rsidR="006A1A0B" w:rsidRDefault="00F34617" w:rsidP="004A1D87">
      <w:pPr>
        <w:ind w:left="708" w:right="2" w:hanging="708"/>
      </w:pPr>
      <w:r>
        <w:t>22.</w:t>
      </w:r>
      <w:r w:rsidR="004A1D87">
        <w:t>9</w:t>
      </w:r>
      <w:r w:rsidR="004A1D87">
        <w:tab/>
      </w:r>
      <w:r w:rsidR="00083A4B">
        <w:t xml:space="preserve">Applicants are advised to take independent legal advice, as necessary, to ensure their interests are looked after. </w:t>
      </w:r>
    </w:p>
    <w:p w14:paraId="3ACCE97F" w14:textId="77777777" w:rsidR="00AB5B6D" w:rsidRDefault="00083A4B">
      <w:pPr>
        <w:spacing w:after="0" w:line="259" w:lineRule="auto"/>
        <w:ind w:left="0" w:firstLine="0"/>
        <w:sectPr w:rsidR="00AB5B6D">
          <w:footerReference w:type="even" r:id="rId23"/>
          <w:footerReference w:type="first" r:id="rId24"/>
          <w:pgSz w:w="11906" w:h="16838"/>
          <w:pgMar w:top="1179" w:right="1136" w:bottom="1322" w:left="1133" w:header="720" w:footer="716" w:gutter="0"/>
          <w:cols w:space="720"/>
        </w:sectPr>
      </w:pPr>
      <w:r>
        <w:t xml:space="preserve"> </w:t>
      </w:r>
    </w:p>
    <w:p w14:paraId="4A78BAC2" w14:textId="72BE7367" w:rsidR="006A1A0B" w:rsidRDefault="003F1A14" w:rsidP="00F83D12">
      <w:pPr>
        <w:pStyle w:val="Heading1"/>
      </w:pPr>
      <w:bookmarkStart w:id="7" w:name="_Toc127871276"/>
      <w:r>
        <w:lastRenderedPageBreak/>
        <w:t>SECTION</w:t>
      </w:r>
      <w:r w:rsidR="00083A4B">
        <w:t xml:space="preserve"> 6 – CONTACT DETAILS</w:t>
      </w:r>
      <w:bookmarkEnd w:id="7"/>
      <w:r w:rsidR="00083A4B">
        <w:t xml:space="preserve"> </w:t>
      </w:r>
    </w:p>
    <w:p w14:paraId="14A17733" w14:textId="77777777" w:rsidR="006A1A0B" w:rsidRDefault="00083A4B">
      <w:pPr>
        <w:spacing w:after="0" w:line="259" w:lineRule="auto"/>
        <w:ind w:left="0" w:firstLine="0"/>
      </w:pPr>
      <w:r>
        <w:t xml:space="preserve"> </w:t>
      </w:r>
    </w:p>
    <w:p w14:paraId="1166A763" w14:textId="39A42072" w:rsidR="006A1A0B" w:rsidRDefault="00083A4B">
      <w:pPr>
        <w:ind w:left="-15" w:right="2" w:firstLine="0"/>
      </w:pPr>
      <w:r>
        <w:t xml:space="preserve">Completed Forms BC1, BC3, BC4 and TE1 should be returned to: </w:t>
      </w:r>
    </w:p>
    <w:p w14:paraId="2A303BDC" w14:textId="0E96E066" w:rsidR="006A1A0B" w:rsidRDefault="00083A4B">
      <w:pPr>
        <w:spacing w:after="0" w:line="259" w:lineRule="auto"/>
        <w:ind w:left="720" w:firstLine="0"/>
      </w:pPr>
      <w:r>
        <w:t xml:space="preserve"> </w:t>
      </w:r>
    </w:p>
    <w:p w14:paraId="0F5E3B7E" w14:textId="77777777" w:rsidR="003F1A14" w:rsidRDefault="00083A4B">
      <w:pPr>
        <w:pStyle w:val="Heading3"/>
        <w:ind w:left="-5"/>
      </w:pPr>
      <w:r>
        <w:t xml:space="preserve">Department of Agriculture, Environment and Rural Affairs </w:t>
      </w:r>
    </w:p>
    <w:p w14:paraId="50A2B59B" w14:textId="77777777" w:rsidR="003F1A14" w:rsidRDefault="00083A4B">
      <w:pPr>
        <w:pStyle w:val="Heading3"/>
        <w:ind w:left="-5"/>
      </w:pPr>
      <w:r>
        <w:t>Area-based Schemes Payment Branch</w:t>
      </w:r>
      <w:r w:rsidR="00AB5B6D">
        <w:t>,</w:t>
      </w:r>
      <w:r>
        <w:t xml:space="preserve"> </w:t>
      </w:r>
    </w:p>
    <w:p w14:paraId="177537EC" w14:textId="0D1DE1E4" w:rsidR="006A1A0B" w:rsidRDefault="00083A4B">
      <w:pPr>
        <w:pStyle w:val="Heading3"/>
        <w:ind w:left="-5"/>
      </w:pPr>
      <w:r>
        <w:t xml:space="preserve">Orchard House </w:t>
      </w:r>
    </w:p>
    <w:p w14:paraId="06EF19C7" w14:textId="2165F0B5" w:rsidR="006A1A0B" w:rsidRDefault="00083A4B">
      <w:pPr>
        <w:spacing w:line="250" w:lineRule="auto"/>
        <w:ind w:left="-5" w:hanging="10"/>
        <w:rPr>
          <w:b/>
        </w:rPr>
      </w:pPr>
      <w:r>
        <w:rPr>
          <w:b/>
        </w:rPr>
        <w:t xml:space="preserve">40 Foyle Street </w:t>
      </w:r>
    </w:p>
    <w:p w14:paraId="334C22BC" w14:textId="03C02AFA" w:rsidR="00143A8D" w:rsidRDefault="00143A8D">
      <w:pPr>
        <w:spacing w:line="250" w:lineRule="auto"/>
        <w:ind w:left="-5" w:hanging="10"/>
      </w:pPr>
      <w:r>
        <w:rPr>
          <w:b/>
        </w:rPr>
        <w:t>Londonderry</w:t>
      </w:r>
    </w:p>
    <w:p w14:paraId="4E6F8E7E" w14:textId="77777777" w:rsidR="003F1A14" w:rsidRDefault="00083A4B">
      <w:pPr>
        <w:pStyle w:val="Heading3"/>
        <w:ind w:left="-5"/>
      </w:pPr>
      <w:r>
        <w:t xml:space="preserve">Derry/Londonderry </w:t>
      </w:r>
    </w:p>
    <w:p w14:paraId="1DBC8DE2" w14:textId="28BA4720" w:rsidR="006A1A0B" w:rsidRDefault="00083A4B">
      <w:pPr>
        <w:pStyle w:val="Heading3"/>
        <w:ind w:left="-5"/>
      </w:pPr>
      <w:r>
        <w:t xml:space="preserve">BT48 6AT </w:t>
      </w:r>
    </w:p>
    <w:p w14:paraId="659BDF7B" w14:textId="2FEB4B9C" w:rsidR="006A1A0B" w:rsidRDefault="00083A4B">
      <w:pPr>
        <w:spacing w:after="0" w:line="259" w:lineRule="auto"/>
        <w:ind w:left="0" w:firstLine="0"/>
      </w:pPr>
      <w:r>
        <w:rPr>
          <w:rFonts w:ascii="Times New Roman" w:eastAsia="Times New Roman" w:hAnsi="Times New Roman" w:cs="Times New Roman"/>
        </w:rPr>
        <w:t xml:space="preserve"> </w:t>
      </w:r>
    </w:p>
    <w:p w14:paraId="27D95D5B" w14:textId="70C05F5C" w:rsidR="006A1A0B" w:rsidRDefault="00083A4B">
      <w:pPr>
        <w:spacing w:after="0" w:line="259" w:lineRule="auto"/>
        <w:ind w:left="0" w:firstLine="0"/>
      </w:pPr>
      <w:r>
        <w:t xml:space="preserve"> </w:t>
      </w:r>
    </w:p>
    <w:p w14:paraId="58DF4692" w14:textId="77777777" w:rsidR="006A1A0B" w:rsidRDefault="00083A4B">
      <w:pPr>
        <w:ind w:left="-15" w:right="2" w:firstLine="0"/>
      </w:pPr>
      <w:r>
        <w:t xml:space="preserve">The completed </w:t>
      </w:r>
      <w:r>
        <w:rPr>
          <w:b/>
        </w:rPr>
        <w:t>Form FB1,</w:t>
      </w:r>
      <w:r>
        <w:t xml:space="preserve"> along with all relevant documentation needed to prove you are an active farm business, should be returned to your local DAERA Direct Office.   </w:t>
      </w:r>
    </w:p>
    <w:p w14:paraId="08A33911" w14:textId="77777777" w:rsidR="006A1A0B" w:rsidRDefault="00083A4B">
      <w:pPr>
        <w:spacing w:after="0" w:line="259" w:lineRule="auto"/>
        <w:ind w:left="0" w:firstLine="0"/>
      </w:pPr>
      <w:r>
        <w:rPr>
          <w:b/>
        </w:rPr>
        <w:t xml:space="preserve"> </w:t>
      </w:r>
    </w:p>
    <w:p w14:paraId="78D0F579" w14:textId="77777777" w:rsidR="006A1A0B" w:rsidRDefault="00083A4B">
      <w:pPr>
        <w:spacing w:line="250" w:lineRule="auto"/>
        <w:ind w:left="-5" w:hanging="10"/>
      </w:pPr>
      <w:r>
        <w:rPr>
          <w:b/>
        </w:rPr>
        <w:t xml:space="preserve">All DAERA telephone calls are handled via NI Direct.   </w:t>
      </w:r>
    </w:p>
    <w:p w14:paraId="03661AEC" w14:textId="77777777" w:rsidR="006A1A0B" w:rsidRDefault="00083A4B">
      <w:pPr>
        <w:spacing w:after="0" w:line="259" w:lineRule="auto"/>
        <w:ind w:left="0" w:firstLine="0"/>
      </w:pPr>
      <w:r>
        <w:rPr>
          <w:b/>
        </w:rPr>
        <w:t xml:space="preserve"> </w:t>
      </w:r>
    </w:p>
    <w:p w14:paraId="0F53CCF7" w14:textId="1FADF795" w:rsidR="006A1A0B" w:rsidRDefault="00083A4B" w:rsidP="00DE089A">
      <w:pPr>
        <w:spacing w:line="250" w:lineRule="auto"/>
        <w:ind w:left="-5" w:hanging="10"/>
      </w:pPr>
      <w:r>
        <w:rPr>
          <w:b/>
        </w:rPr>
        <w:t xml:space="preserve">Phone 0300 200 7848 and ask for </w:t>
      </w:r>
      <w:r w:rsidR="002044D1">
        <w:rPr>
          <w:b/>
        </w:rPr>
        <w:t>A</w:t>
      </w:r>
      <w:r w:rsidR="002D59B2">
        <w:rPr>
          <w:b/>
        </w:rPr>
        <w:t xml:space="preserve">rea-based </w:t>
      </w:r>
      <w:r w:rsidR="003F1A14">
        <w:rPr>
          <w:b/>
        </w:rPr>
        <w:t>S</w:t>
      </w:r>
      <w:r w:rsidR="002D59B2">
        <w:rPr>
          <w:b/>
        </w:rPr>
        <w:t xml:space="preserve">chemes Business Changes </w:t>
      </w:r>
      <w:r w:rsidR="003F1A14">
        <w:rPr>
          <w:b/>
        </w:rPr>
        <w:t>S</w:t>
      </w:r>
      <w:r w:rsidR="002D59B2">
        <w:rPr>
          <w:b/>
        </w:rPr>
        <w:t xml:space="preserve">ection, </w:t>
      </w:r>
      <w:r>
        <w:rPr>
          <w:b/>
        </w:rPr>
        <w:t xml:space="preserve">or the DAERA Direct Office closest to you. </w:t>
      </w:r>
      <w:r>
        <w:t xml:space="preserve"> </w:t>
      </w:r>
    </w:p>
    <w:p w14:paraId="1CEAE6FD" w14:textId="730753B8" w:rsidR="006A1A0B" w:rsidRDefault="00083A4B">
      <w:pPr>
        <w:spacing w:after="0" w:line="259" w:lineRule="auto"/>
        <w:ind w:left="0" w:firstLine="0"/>
      </w:pPr>
      <w:r>
        <w:t xml:space="preserve"> </w:t>
      </w:r>
    </w:p>
    <w:p w14:paraId="7AAC47C8" w14:textId="77777777" w:rsidR="006A1A0B" w:rsidRDefault="00083A4B">
      <w:pPr>
        <w:pStyle w:val="Heading3"/>
        <w:ind w:left="-5"/>
      </w:pPr>
      <w:r>
        <w:t xml:space="preserve">DAERA Direct Offices </w:t>
      </w:r>
    </w:p>
    <w:p w14:paraId="3E4AB59F" w14:textId="77777777" w:rsidR="006A1A0B" w:rsidRDefault="00083A4B">
      <w:pPr>
        <w:spacing w:after="0" w:line="259" w:lineRule="auto"/>
        <w:ind w:left="0" w:firstLine="0"/>
      </w:pPr>
      <w:r>
        <w:rPr>
          <w:b/>
          <w:sz w:val="22"/>
        </w:rPr>
        <w:t xml:space="preserve"> </w:t>
      </w:r>
    </w:p>
    <w:tbl>
      <w:tblPr>
        <w:tblStyle w:val="TableGrid"/>
        <w:tblW w:w="9854" w:type="dxa"/>
        <w:tblInd w:w="-108" w:type="dxa"/>
        <w:tblCellMar>
          <w:top w:w="45" w:type="dxa"/>
          <w:left w:w="108" w:type="dxa"/>
          <w:right w:w="115" w:type="dxa"/>
        </w:tblCellMar>
        <w:tblLook w:val="04A0" w:firstRow="1" w:lastRow="0" w:firstColumn="1" w:lastColumn="0" w:noHBand="0" w:noVBand="1"/>
      </w:tblPr>
      <w:tblGrid>
        <w:gridCol w:w="3282"/>
        <w:gridCol w:w="3286"/>
        <w:gridCol w:w="3286"/>
      </w:tblGrid>
      <w:tr w:rsidR="006A1A0B" w14:paraId="63E88C01" w14:textId="77777777">
        <w:trPr>
          <w:trHeight w:val="1781"/>
        </w:trPr>
        <w:tc>
          <w:tcPr>
            <w:tcW w:w="3283" w:type="dxa"/>
            <w:tcBorders>
              <w:top w:val="single" w:sz="4" w:space="0" w:color="000000"/>
              <w:left w:val="single" w:sz="4" w:space="0" w:color="000000"/>
              <w:bottom w:val="single" w:sz="4" w:space="0" w:color="000000"/>
              <w:right w:val="single" w:sz="4" w:space="0" w:color="000000"/>
            </w:tcBorders>
          </w:tcPr>
          <w:p w14:paraId="5326793D" w14:textId="77777777" w:rsidR="006A1A0B" w:rsidRDefault="00083A4B">
            <w:pPr>
              <w:spacing w:after="0" w:line="259" w:lineRule="auto"/>
              <w:ind w:left="0" w:firstLine="0"/>
            </w:pPr>
            <w:r>
              <w:rPr>
                <w:b/>
                <w:sz w:val="22"/>
              </w:rPr>
              <w:t xml:space="preserve">Armagh </w:t>
            </w:r>
          </w:p>
          <w:p w14:paraId="06060942" w14:textId="77777777" w:rsidR="006A1A0B" w:rsidRDefault="00083A4B">
            <w:pPr>
              <w:spacing w:after="0" w:line="259" w:lineRule="auto"/>
              <w:ind w:left="0" w:firstLine="0"/>
            </w:pPr>
            <w:r>
              <w:rPr>
                <w:sz w:val="22"/>
              </w:rPr>
              <w:t xml:space="preserve">A:tek Building </w:t>
            </w:r>
          </w:p>
          <w:p w14:paraId="309DD243" w14:textId="77777777" w:rsidR="006A1A0B" w:rsidRDefault="00083A4B">
            <w:pPr>
              <w:spacing w:after="0" w:line="259" w:lineRule="auto"/>
              <w:ind w:left="0" w:firstLine="0"/>
            </w:pPr>
            <w:r>
              <w:rPr>
                <w:sz w:val="22"/>
              </w:rPr>
              <w:t xml:space="preserve">Edenaveys Industrial Estate </w:t>
            </w:r>
          </w:p>
          <w:p w14:paraId="31983167" w14:textId="77777777" w:rsidR="006A1A0B" w:rsidRDefault="00083A4B">
            <w:pPr>
              <w:spacing w:after="0" w:line="259" w:lineRule="auto"/>
              <w:ind w:left="0" w:firstLine="0"/>
            </w:pPr>
            <w:r>
              <w:rPr>
                <w:sz w:val="22"/>
              </w:rPr>
              <w:t xml:space="preserve">Newry Road </w:t>
            </w:r>
          </w:p>
          <w:p w14:paraId="36AC06D3" w14:textId="77777777" w:rsidR="006A1A0B" w:rsidRDefault="00083A4B">
            <w:pPr>
              <w:spacing w:after="3" w:line="238" w:lineRule="auto"/>
              <w:ind w:left="0" w:right="946" w:firstLine="0"/>
            </w:pPr>
            <w:r>
              <w:rPr>
                <w:sz w:val="22"/>
              </w:rPr>
              <w:t xml:space="preserve">Edenaveys ARMAGH </w:t>
            </w:r>
          </w:p>
          <w:p w14:paraId="008E8E4B" w14:textId="77777777" w:rsidR="006A1A0B" w:rsidRDefault="00083A4B">
            <w:pPr>
              <w:spacing w:after="0" w:line="259" w:lineRule="auto"/>
              <w:ind w:left="0" w:firstLine="0"/>
            </w:pPr>
            <w:r>
              <w:rPr>
                <w:sz w:val="22"/>
              </w:rPr>
              <w:t xml:space="preserve">BT60 1NF </w:t>
            </w:r>
          </w:p>
        </w:tc>
        <w:tc>
          <w:tcPr>
            <w:tcW w:w="3286" w:type="dxa"/>
            <w:tcBorders>
              <w:top w:val="single" w:sz="4" w:space="0" w:color="000000"/>
              <w:left w:val="single" w:sz="4" w:space="0" w:color="000000"/>
              <w:bottom w:val="single" w:sz="4" w:space="0" w:color="000000"/>
              <w:right w:val="single" w:sz="4" w:space="0" w:color="000000"/>
            </w:tcBorders>
          </w:tcPr>
          <w:p w14:paraId="77F58B37" w14:textId="77777777" w:rsidR="006A1A0B" w:rsidRDefault="00083A4B">
            <w:pPr>
              <w:spacing w:after="0" w:line="259" w:lineRule="auto"/>
              <w:ind w:left="2" w:firstLine="0"/>
            </w:pPr>
            <w:r>
              <w:rPr>
                <w:b/>
                <w:sz w:val="22"/>
              </w:rPr>
              <w:t xml:space="preserve">Ballymena </w:t>
            </w:r>
          </w:p>
          <w:p w14:paraId="21EAB11F" w14:textId="77777777" w:rsidR="006A1A0B" w:rsidRDefault="00083A4B">
            <w:pPr>
              <w:spacing w:after="0" w:line="259" w:lineRule="auto"/>
              <w:ind w:left="2" w:firstLine="0"/>
            </w:pPr>
            <w:r>
              <w:rPr>
                <w:color w:val="222222"/>
                <w:sz w:val="22"/>
              </w:rPr>
              <w:t xml:space="preserve">Academy House  </w:t>
            </w:r>
          </w:p>
          <w:p w14:paraId="4399C61B" w14:textId="77777777" w:rsidR="006A1A0B" w:rsidRDefault="00083A4B">
            <w:pPr>
              <w:spacing w:after="0" w:line="259" w:lineRule="auto"/>
              <w:ind w:left="2" w:firstLine="0"/>
            </w:pPr>
            <w:r>
              <w:rPr>
                <w:color w:val="222222"/>
                <w:sz w:val="22"/>
              </w:rPr>
              <w:t>121a Broughshane Street</w:t>
            </w:r>
            <w:r>
              <w:rPr>
                <w:sz w:val="22"/>
              </w:rPr>
              <w:t xml:space="preserve"> </w:t>
            </w:r>
          </w:p>
          <w:p w14:paraId="7D51DD76" w14:textId="77777777" w:rsidR="006A1A0B" w:rsidRDefault="00083A4B">
            <w:pPr>
              <w:spacing w:after="0" w:line="259" w:lineRule="auto"/>
              <w:ind w:left="2" w:firstLine="0"/>
            </w:pPr>
            <w:r>
              <w:rPr>
                <w:color w:val="222222"/>
                <w:sz w:val="22"/>
              </w:rPr>
              <w:t xml:space="preserve">Town Parks </w:t>
            </w:r>
          </w:p>
          <w:p w14:paraId="48A9E809" w14:textId="77777777" w:rsidR="006A1A0B" w:rsidRDefault="00083A4B">
            <w:pPr>
              <w:spacing w:after="0" w:line="259" w:lineRule="auto"/>
              <w:ind w:left="2" w:firstLine="0"/>
            </w:pPr>
            <w:r>
              <w:rPr>
                <w:color w:val="222222"/>
                <w:sz w:val="22"/>
              </w:rPr>
              <w:t>BALLYMENA</w:t>
            </w:r>
            <w:r>
              <w:rPr>
                <w:sz w:val="22"/>
              </w:rPr>
              <w:t xml:space="preserve"> </w:t>
            </w:r>
          </w:p>
          <w:p w14:paraId="393777F6" w14:textId="77777777" w:rsidR="006A1A0B" w:rsidRDefault="00083A4B">
            <w:pPr>
              <w:spacing w:after="0" w:line="259" w:lineRule="auto"/>
              <w:ind w:left="2" w:firstLine="0"/>
            </w:pPr>
            <w:r>
              <w:rPr>
                <w:color w:val="222222"/>
                <w:sz w:val="22"/>
              </w:rPr>
              <w:t>BT43 6HY</w:t>
            </w:r>
            <w:r>
              <w:rPr>
                <w:sz w:val="22"/>
              </w:rPr>
              <w:t xml:space="preserve"> </w:t>
            </w:r>
          </w:p>
        </w:tc>
        <w:tc>
          <w:tcPr>
            <w:tcW w:w="3286" w:type="dxa"/>
            <w:tcBorders>
              <w:top w:val="single" w:sz="4" w:space="0" w:color="000000"/>
              <w:left w:val="single" w:sz="4" w:space="0" w:color="000000"/>
              <w:bottom w:val="single" w:sz="4" w:space="0" w:color="000000"/>
              <w:right w:val="single" w:sz="4" w:space="0" w:color="000000"/>
            </w:tcBorders>
          </w:tcPr>
          <w:p w14:paraId="2001F847" w14:textId="77777777" w:rsidR="006A1A0B" w:rsidRDefault="00083A4B">
            <w:pPr>
              <w:spacing w:after="0" w:line="259" w:lineRule="auto"/>
              <w:ind w:left="2" w:firstLine="0"/>
            </w:pPr>
            <w:r>
              <w:rPr>
                <w:b/>
                <w:sz w:val="22"/>
              </w:rPr>
              <w:t xml:space="preserve">Coleraine </w:t>
            </w:r>
          </w:p>
          <w:p w14:paraId="069E8274" w14:textId="77777777" w:rsidR="006A1A0B" w:rsidRDefault="00083A4B">
            <w:pPr>
              <w:spacing w:after="0" w:line="259" w:lineRule="auto"/>
              <w:ind w:left="2" w:firstLine="0"/>
            </w:pPr>
            <w:r>
              <w:rPr>
                <w:sz w:val="22"/>
              </w:rPr>
              <w:t xml:space="preserve">Crown Buildings </w:t>
            </w:r>
          </w:p>
          <w:p w14:paraId="09FF5AA2" w14:textId="77777777" w:rsidR="006A1A0B" w:rsidRDefault="00083A4B">
            <w:pPr>
              <w:spacing w:after="0" w:line="259" w:lineRule="auto"/>
              <w:ind w:left="2" w:firstLine="0"/>
            </w:pPr>
            <w:r>
              <w:rPr>
                <w:sz w:val="22"/>
              </w:rPr>
              <w:t xml:space="preserve">Artillery Road </w:t>
            </w:r>
          </w:p>
          <w:p w14:paraId="2444BF10" w14:textId="77777777" w:rsidR="006A1A0B" w:rsidRDefault="00083A4B">
            <w:pPr>
              <w:spacing w:after="0" w:line="259" w:lineRule="auto"/>
              <w:ind w:left="2" w:firstLine="0"/>
            </w:pPr>
            <w:r>
              <w:rPr>
                <w:sz w:val="22"/>
              </w:rPr>
              <w:t xml:space="preserve">Millburn </w:t>
            </w:r>
          </w:p>
          <w:p w14:paraId="7C6283DA" w14:textId="77777777" w:rsidR="006A1A0B" w:rsidRDefault="00083A4B">
            <w:pPr>
              <w:spacing w:after="0" w:line="259" w:lineRule="auto"/>
              <w:ind w:left="2" w:firstLine="0"/>
            </w:pPr>
            <w:r>
              <w:rPr>
                <w:sz w:val="22"/>
              </w:rPr>
              <w:t xml:space="preserve">COLERAINE </w:t>
            </w:r>
          </w:p>
          <w:p w14:paraId="6A69477E" w14:textId="77777777" w:rsidR="006A1A0B" w:rsidRDefault="00083A4B">
            <w:pPr>
              <w:spacing w:after="0" w:line="259" w:lineRule="auto"/>
              <w:ind w:left="2" w:firstLine="0"/>
            </w:pPr>
            <w:r>
              <w:rPr>
                <w:sz w:val="22"/>
              </w:rPr>
              <w:t xml:space="preserve">BT52 2AJ </w:t>
            </w:r>
          </w:p>
        </w:tc>
      </w:tr>
      <w:tr w:rsidR="006A1A0B" w14:paraId="14FA5252" w14:textId="77777777">
        <w:trPr>
          <w:trHeight w:val="1529"/>
        </w:trPr>
        <w:tc>
          <w:tcPr>
            <w:tcW w:w="3283" w:type="dxa"/>
            <w:tcBorders>
              <w:top w:val="single" w:sz="4" w:space="0" w:color="000000"/>
              <w:left w:val="single" w:sz="4" w:space="0" w:color="000000"/>
              <w:bottom w:val="single" w:sz="4" w:space="0" w:color="000000"/>
              <w:right w:val="single" w:sz="4" w:space="0" w:color="000000"/>
            </w:tcBorders>
          </w:tcPr>
          <w:p w14:paraId="6B4FFD65" w14:textId="77777777" w:rsidR="006A1A0B" w:rsidRDefault="00083A4B">
            <w:pPr>
              <w:spacing w:after="0" w:line="259" w:lineRule="auto"/>
              <w:ind w:left="0" w:firstLine="0"/>
            </w:pPr>
            <w:r>
              <w:rPr>
                <w:b/>
                <w:sz w:val="22"/>
              </w:rPr>
              <w:t xml:space="preserve">Downpatrick </w:t>
            </w:r>
          </w:p>
          <w:p w14:paraId="76B8EF45" w14:textId="77777777" w:rsidR="006A1A0B" w:rsidRDefault="00083A4B">
            <w:pPr>
              <w:spacing w:after="0" w:line="259" w:lineRule="auto"/>
              <w:ind w:left="0" w:firstLine="0"/>
            </w:pPr>
            <w:r>
              <w:rPr>
                <w:sz w:val="22"/>
              </w:rPr>
              <w:t xml:space="preserve">Rathkeltair House </w:t>
            </w:r>
          </w:p>
          <w:p w14:paraId="2FC01358" w14:textId="77777777" w:rsidR="006A1A0B" w:rsidRDefault="00083A4B">
            <w:pPr>
              <w:spacing w:after="0" w:line="259" w:lineRule="auto"/>
              <w:ind w:left="0" w:firstLine="0"/>
            </w:pPr>
            <w:r>
              <w:rPr>
                <w:sz w:val="22"/>
              </w:rPr>
              <w:t xml:space="preserve">Market Street </w:t>
            </w:r>
          </w:p>
          <w:p w14:paraId="76B2D262" w14:textId="77777777" w:rsidR="006A1A0B" w:rsidRDefault="00083A4B">
            <w:pPr>
              <w:spacing w:after="0" w:line="259" w:lineRule="auto"/>
              <w:ind w:left="0" w:firstLine="0"/>
            </w:pPr>
            <w:r>
              <w:rPr>
                <w:sz w:val="22"/>
              </w:rPr>
              <w:t xml:space="preserve">Demesne of Down Acre </w:t>
            </w:r>
          </w:p>
          <w:p w14:paraId="453DFB61" w14:textId="77777777" w:rsidR="006A1A0B" w:rsidRDefault="00083A4B">
            <w:pPr>
              <w:spacing w:after="0" w:line="259" w:lineRule="auto"/>
              <w:ind w:left="0" w:firstLine="0"/>
            </w:pPr>
            <w:r>
              <w:rPr>
                <w:sz w:val="22"/>
              </w:rPr>
              <w:t xml:space="preserve">DOWNPATRICK </w:t>
            </w:r>
          </w:p>
          <w:p w14:paraId="75E182CA" w14:textId="77777777" w:rsidR="006A1A0B" w:rsidRDefault="00083A4B">
            <w:pPr>
              <w:spacing w:after="0" w:line="259" w:lineRule="auto"/>
              <w:ind w:left="0" w:firstLine="0"/>
            </w:pPr>
            <w:r>
              <w:rPr>
                <w:sz w:val="22"/>
              </w:rPr>
              <w:t>BT30 6LZ</w:t>
            </w:r>
            <w:r>
              <w:rPr>
                <w:b/>
                <w:sz w:val="22"/>
              </w:rPr>
              <w:t xml:space="preserve"> </w:t>
            </w:r>
          </w:p>
        </w:tc>
        <w:tc>
          <w:tcPr>
            <w:tcW w:w="3286" w:type="dxa"/>
            <w:tcBorders>
              <w:top w:val="single" w:sz="4" w:space="0" w:color="000000"/>
              <w:left w:val="single" w:sz="4" w:space="0" w:color="000000"/>
              <w:bottom w:val="single" w:sz="4" w:space="0" w:color="000000"/>
              <w:right w:val="single" w:sz="4" w:space="0" w:color="000000"/>
            </w:tcBorders>
          </w:tcPr>
          <w:p w14:paraId="67637551" w14:textId="77777777" w:rsidR="006A1A0B" w:rsidRDefault="00083A4B">
            <w:pPr>
              <w:spacing w:after="0" w:line="259" w:lineRule="auto"/>
              <w:ind w:left="2" w:firstLine="0"/>
            </w:pPr>
            <w:r>
              <w:rPr>
                <w:b/>
                <w:sz w:val="22"/>
              </w:rPr>
              <w:t xml:space="preserve">Dungannon </w:t>
            </w:r>
          </w:p>
          <w:p w14:paraId="6D98A107" w14:textId="77777777" w:rsidR="006A1A0B" w:rsidRDefault="00083A4B">
            <w:pPr>
              <w:spacing w:after="0" w:line="239" w:lineRule="auto"/>
              <w:ind w:left="2" w:right="659" w:firstLine="0"/>
            </w:pPr>
            <w:r>
              <w:rPr>
                <w:sz w:val="22"/>
              </w:rPr>
              <w:t xml:space="preserve">Crown Buildings Thomas Street Drumcoo </w:t>
            </w:r>
          </w:p>
          <w:p w14:paraId="13668C5F" w14:textId="77777777" w:rsidR="006A1A0B" w:rsidRDefault="00083A4B">
            <w:pPr>
              <w:spacing w:after="0" w:line="259" w:lineRule="auto"/>
              <w:ind w:left="2" w:firstLine="0"/>
            </w:pPr>
            <w:r>
              <w:rPr>
                <w:sz w:val="22"/>
              </w:rPr>
              <w:t xml:space="preserve">DUNGANNON </w:t>
            </w:r>
          </w:p>
          <w:p w14:paraId="6023D1AE" w14:textId="77777777" w:rsidR="006A1A0B" w:rsidRDefault="00083A4B">
            <w:pPr>
              <w:spacing w:after="0" w:line="259" w:lineRule="auto"/>
              <w:ind w:left="2" w:firstLine="0"/>
            </w:pPr>
            <w:r>
              <w:rPr>
                <w:sz w:val="22"/>
              </w:rPr>
              <w:t>BT70 1HR</w:t>
            </w:r>
            <w:r>
              <w:rPr>
                <w:b/>
                <w:sz w:val="22"/>
              </w:rPr>
              <w:t xml:space="preserve"> </w:t>
            </w:r>
          </w:p>
        </w:tc>
        <w:tc>
          <w:tcPr>
            <w:tcW w:w="3286" w:type="dxa"/>
            <w:tcBorders>
              <w:top w:val="single" w:sz="4" w:space="0" w:color="000000"/>
              <w:left w:val="single" w:sz="4" w:space="0" w:color="000000"/>
              <w:bottom w:val="single" w:sz="4" w:space="0" w:color="000000"/>
              <w:right w:val="single" w:sz="4" w:space="0" w:color="000000"/>
            </w:tcBorders>
          </w:tcPr>
          <w:p w14:paraId="592FF0C1" w14:textId="77777777" w:rsidR="006A1A0B" w:rsidRDefault="00083A4B">
            <w:pPr>
              <w:spacing w:after="0" w:line="259" w:lineRule="auto"/>
              <w:ind w:left="2" w:firstLine="0"/>
            </w:pPr>
            <w:r>
              <w:rPr>
                <w:b/>
                <w:sz w:val="22"/>
              </w:rPr>
              <w:t xml:space="preserve">Enniskillen </w:t>
            </w:r>
          </w:p>
          <w:p w14:paraId="1F33EF36" w14:textId="77777777" w:rsidR="006A1A0B" w:rsidRDefault="00083A4B">
            <w:pPr>
              <w:spacing w:after="0" w:line="259" w:lineRule="auto"/>
              <w:ind w:left="2" w:firstLine="0"/>
            </w:pPr>
            <w:r>
              <w:rPr>
                <w:sz w:val="22"/>
              </w:rPr>
              <w:t xml:space="preserve">Inishkeen House </w:t>
            </w:r>
          </w:p>
          <w:p w14:paraId="266CAEF4" w14:textId="77777777" w:rsidR="006A1A0B" w:rsidRDefault="00083A4B">
            <w:pPr>
              <w:spacing w:after="0" w:line="259" w:lineRule="auto"/>
              <w:ind w:left="2" w:firstLine="0"/>
            </w:pPr>
            <w:r>
              <w:rPr>
                <w:sz w:val="22"/>
              </w:rPr>
              <w:t xml:space="preserve">Killyhevlin Industrial Estate </w:t>
            </w:r>
          </w:p>
          <w:p w14:paraId="3280934B" w14:textId="77777777" w:rsidR="006A1A0B" w:rsidRDefault="00083A4B">
            <w:pPr>
              <w:spacing w:after="0" w:line="259" w:lineRule="auto"/>
              <w:ind w:left="2" w:firstLine="0"/>
            </w:pPr>
            <w:r>
              <w:rPr>
                <w:sz w:val="22"/>
              </w:rPr>
              <w:t xml:space="preserve">Killyhevlin </w:t>
            </w:r>
          </w:p>
          <w:p w14:paraId="099F771F" w14:textId="77777777" w:rsidR="006A1A0B" w:rsidRDefault="00083A4B">
            <w:pPr>
              <w:spacing w:after="0" w:line="259" w:lineRule="auto"/>
              <w:ind w:left="2" w:firstLine="0"/>
            </w:pPr>
            <w:r>
              <w:rPr>
                <w:sz w:val="22"/>
              </w:rPr>
              <w:t xml:space="preserve">ENNISKILLEN </w:t>
            </w:r>
          </w:p>
          <w:p w14:paraId="45A98FB1" w14:textId="77777777" w:rsidR="006A1A0B" w:rsidRDefault="00083A4B">
            <w:pPr>
              <w:spacing w:after="0" w:line="259" w:lineRule="auto"/>
              <w:ind w:left="2" w:firstLine="0"/>
            </w:pPr>
            <w:r>
              <w:rPr>
                <w:sz w:val="22"/>
              </w:rPr>
              <w:t>BT74 4EJ</w:t>
            </w:r>
            <w:r>
              <w:rPr>
                <w:b/>
                <w:sz w:val="22"/>
              </w:rPr>
              <w:t xml:space="preserve"> </w:t>
            </w:r>
          </w:p>
        </w:tc>
      </w:tr>
      <w:tr w:rsidR="006A1A0B" w14:paraId="22F17CEE" w14:textId="77777777">
        <w:trPr>
          <w:trHeight w:val="1781"/>
        </w:trPr>
        <w:tc>
          <w:tcPr>
            <w:tcW w:w="3283" w:type="dxa"/>
            <w:tcBorders>
              <w:top w:val="single" w:sz="4" w:space="0" w:color="000000"/>
              <w:left w:val="single" w:sz="4" w:space="0" w:color="000000"/>
              <w:bottom w:val="single" w:sz="4" w:space="0" w:color="000000"/>
              <w:right w:val="single" w:sz="4" w:space="0" w:color="000000"/>
            </w:tcBorders>
          </w:tcPr>
          <w:p w14:paraId="6234BF2C" w14:textId="77777777" w:rsidR="006A1A0B" w:rsidRDefault="00083A4B">
            <w:pPr>
              <w:spacing w:after="0" w:line="259" w:lineRule="auto"/>
              <w:ind w:left="0" w:firstLine="0"/>
            </w:pPr>
            <w:r>
              <w:rPr>
                <w:b/>
                <w:sz w:val="22"/>
              </w:rPr>
              <w:t>Magherafelt</w:t>
            </w:r>
            <w:r>
              <w:rPr>
                <w:b/>
              </w:rPr>
              <w:t xml:space="preserve"> </w:t>
            </w:r>
          </w:p>
          <w:p w14:paraId="1C96DB58" w14:textId="77777777" w:rsidR="006A1A0B" w:rsidRDefault="00083A4B">
            <w:pPr>
              <w:spacing w:after="0" w:line="259" w:lineRule="auto"/>
              <w:ind w:left="0" w:firstLine="0"/>
            </w:pPr>
            <w:r>
              <w:rPr>
                <w:sz w:val="22"/>
              </w:rPr>
              <w:t>Units 36 - 38</w:t>
            </w:r>
            <w:r>
              <w:t xml:space="preserve"> </w:t>
            </w:r>
          </w:p>
          <w:p w14:paraId="62698912" w14:textId="77777777" w:rsidR="006A1A0B" w:rsidRDefault="00083A4B">
            <w:pPr>
              <w:spacing w:after="0" w:line="259" w:lineRule="auto"/>
              <w:ind w:left="0" w:firstLine="0"/>
            </w:pPr>
            <w:r>
              <w:rPr>
                <w:sz w:val="22"/>
              </w:rPr>
              <w:t>Meadowlane Shopping Centre</w:t>
            </w:r>
            <w:r>
              <w:t xml:space="preserve"> </w:t>
            </w:r>
          </w:p>
          <w:p w14:paraId="05BC6A09" w14:textId="77777777" w:rsidR="006A1A0B" w:rsidRDefault="00083A4B">
            <w:pPr>
              <w:spacing w:after="0" w:line="259" w:lineRule="auto"/>
              <w:ind w:left="0" w:firstLine="0"/>
            </w:pPr>
            <w:r>
              <w:rPr>
                <w:sz w:val="22"/>
              </w:rPr>
              <w:t>Moneymore Road</w:t>
            </w:r>
            <w:r>
              <w:t xml:space="preserve"> </w:t>
            </w:r>
          </w:p>
          <w:p w14:paraId="283C7D5D" w14:textId="77777777" w:rsidR="006A1A0B" w:rsidRDefault="00083A4B">
            <w:pPr>
              <w:spacing w:after="0" w:line="259" w:lineRule="auto"/>
              <w:ind w:left="0" w:firstLine="0"/>
            </w:pPr>
            <w:r>
              <w:rPr>
                <w:sz w:val="22"/>
              </w:rPr>
              <w:t>Townparks of Magherafelt</w:t>
            </w:r>
            <w:r>
              <w:t xml:space="preserve"> </w:t>
            </w:r>
          </w:p>
          <w:p w14:paraId="33A22510" w14:textId="77777777" w:rsidR="006A1A0B" w:rsidRDefault="00083A4B">
            <w:pPr>
              <w:spacing w:after="0" w:line="259" w:lineRule="auto"/>
              <w:ind w:left="0" w:firstLine="0"/>
            </w:pPr>
            <w:r>
              <w:rPr>
                <w:sz w:val="22"/>
              </w:rPr>
              <w:t>MAGHERAFELT</w:t>
            </w:r>
            <w:r>
              <w:t xml:space="preserve"> </w:t>
            </w:r>
          </w:p>
          <w:p w14:paraId="6E74AD34" w14:textId="77777777" w:rsidR="006A1A0B" w:rsidRDefault="00083A4B">
            <w:pPr>
              <w:spacing w:after="0" w:line="259" w:lineRule="auto"/>
              <w:ind w:left="0" w:firstLine="0"/>
            </w:pPr>
            <w:r>
              <w:rPr>
                <w:sz w:val="22"/>
              </w:rPr>
              <w:t>BT45 6PR</w:t>
            </w:r>
            <w:r>
              <w:rPr>
                <w:b/>
                <w:sz w:val="22"/>
              </w:rPr>
              <w:t xml:space="preserve"> </w:t>
            </w:r>
          </w:p>
        </w:tc>
        <w:tc>
          <w:tcPr>
            <w:tcW w:w="3286" w:type="dxa"/>
            <w:tcBorders>
              <w:top w:val="single" w:sz="4" w:space="0" w:color="000000"/>
              <w:left w:val="single" w:sz="4" w:space="0" w:color="000000"/>
              <w:bottom w:val="single" w:sz="4" w:space="0" w:color="000000"/>
              <w:right w:val="single" w:sz="4" w:space="0" w:color="000000"/>
            </w:tcBorders>
          </w:tcPr>
          <w:p w14:paraId="0D258E4B" w14:textId="77777777" w:rsidR="006A1A0B" w:rsidRDefault="00083A4B">
            <w:pPr>
              <w:spacing w:after="0" w:line="259" w:lineRule="auto"/>
              <w:ind w:left="2" w:firstLine="0"/>
            </w:pPr>
            <w:r>
              <w:rPr>
                <w:b/>
                <w:sz w:val="22"/>
              </w:rPr>
              <w:t xml:space="preserve">Mallusk </w:t>
            </w:r>
          </w:p>
          <w:p w14:paraId="74D08406" w14:textId="77777777" w:rsidR="006A1A0B" w:rsidRDefault="00083A4B">
            <w:pPr>
              <w:spacing w:after="0" w:line="259" w:lineRule="auto"/>
              <w:ind w:left="2" w:firstLine="0"/>
            </w:pPr>
            <w:r>
              <w:rPr>
                <w:sz w:val="22"/>
              </w:rPr>
              <w:t xml:space="preserve">Castleton House </w:t>
            </w:r>
          </w:p>
          <w:p w14:paraId="7E65BD88" w14:textId="77777777" w:rsidR="006A1A0B" w:rsidRDefault="00083A4B">
            <w:pPr>
              <w:spacing w:after="0" w:line="259" w:lineRule="auto"/>
              <w:ind w:left="2" w:firstLine="0"/>
            </w:pPr>
            <w:r>
              <w:rPr>
                <w:sz w:val="22"/>
              </w:rPr>
              <w:t>15 Trench Road</w:t>
            </w:r>
            <w:r>
              <w:t xml:space="preserve"> </w:t>
            </w:r>
          </w:p>
          <w:p w14:paraId="20250537" w14:textId="77777777" w:rsidR="006A1A0B" w:rsidRDefault="00083A4B">
            <w:pPr>
              <w:spacing w:after="0" w:line="240" w:lineRule="auto"/>
              <w:ind w:left="2" w:right="469" w:firstLine="0"/>
            </w:pPr>
            <w:r>
              <w:rPr>
                <w:sz w:val="22"/>
              </w:rPr>
              <w:t xml:space="preserve">Grange of Mallusk Mallusk </w:t>
            </w:r>
          </w:p>
          <w:p w14:paraId="4745DDBB" w14:textId="77777777" w:rsidR="006A1A0B" w:rsidRDefault="00083A4B">
            <w:pPr>
              <w:spacing w:after="0" w:line="259" w:lineRule="auto"/>
              <w:ind w:left="2" w:firstLine="0"/>
            </w:pPr>
            <w:r>
              <w:rPr>
                <w:sz w:val="22"/>
              </w:rPr>
              <w:t xml:space="preserve">NEWTOWNABBEY </w:t>
            </w:r>
          </w:p>
          <w:p w14:paraId="5E582519" w14:textId="77777777" w:rsidR="006A1A0B" w:rsidRDefault="00083A4B">
            <w:pPr>
              <w:spacing w:after="0" w:line="259" w:lineRule="auto"/>
              <w:ind w:left="2" w:firstLine="0"/>
            </w:pPr>
            <w:r>
              <w:rPr>
                <w:sz w:val="22"/>
              </w:rPr>
              <w:t>BT36 4TY</w:t>
            </w:r>
            <w:r>
              <w:rPr>
                <w:b/>
                <w:sz w:val="22"/>
              </w:rPr>
              <w:t xml:space="preserve"> </w:t>
            </w:r>
          </w:p>
        </w:tc>
        <w:tc>
          <w:tcPr>
            <w:tcW w:w="3286" w:type="dxa"/>
            <w:tcBorders>
              <w:top w:val="single" w:sz="4" w:space="0" w:color="000000"/>
              <w:left w:val="single" w:sz="4" w:space="0" w:color="000000"/>
              <w:bottom w:val="single" w:sz="4" w:space="0" w:color="000000"/>
              <w:right w:val="single" w:sz="4" w:space="0" w:color="000000"/>
            </w:tcBorders>
          </w:tcPr>
          <w:p w14:paraId="76942BEF" w14:textId="77777777" w:rsidR="006A1A0B" w:rsidRDefault="00083A4B">
            <w:pPr>
              <w:spacing w:after="0" w:line="259" w:lineRule="auto"/>
              <w:ind w:left="2" w:firstLine="0"/>
            </w:pPr>
            <w:r>
              <w:rPr>
                <w:b/>
                <w:sz w:val="22"/>
              </w:rPr>
              <w:t xml:space="preserve">Newry </w:t>
            </w:r>
          </w:p>
          <w:p w14:paraId="2D6679B2" w14:textId="77777777" w:rsidR="006A1A0B" w:rsidRDefault="00083A4B">
            <w:pPr>
              <w:spacing w:after="0" w:line="259" w:lineRule="auto"/>
              <w:ind w:left="2" w:firstLine="0"/>
            </w:pPr>
            <w:r>
              <w:rPr>
                <w:sz w:val="22"/>
              </w:rPr>
              <w:t xml:space="preserve">Glenree House </w:t>
            </w:r>
          </w:p>
          <w:p w14:paraId="4F575D88" w14:textId="77777777" w:rsidR="006A1A0B" w:rsidRDefault="00083A4B">
            <w:pPr>
              <w:spacing w:after="0" w:line="259" w:lineRule="auto"/>
              <w:ind w:left="2" w:firstLine="0"/>
            </w:pPr>
            <w:r>
              <w:rPr>
                <w:sz w:val="22"/>
              </w:rPr>
              <w:t xml:space="preserve">Unit 2, Springhill Road </w:t>
            </w:r>
          </w:p>
          <w:p w14:paraId="65AC0943" w14:textId="77777777" w:rsidR="006A1A0B" w:rsidRDefault="00083A4B">
            <w:pPr>
              <w:spacing w:after="0" w:line="259" w:lineRule="auto"/>
              <w:ind w:left="2" w:firstLine="0"/>
            </w:pPr>
            <w:r>
              <w:rPr>
                <w:sz w:val="22"/>
              </w:rPr>
              <w:t xml:space="preserve">Carnbane Industrial Estate </w:t>
            </w:r>
          </w:p>
          <w:p w14:paraId="13EC4DE6" w14:textId="77777777" w:rsidR="006A1A0B" w:rsidRDefault="00083A4B">
            <w:pPr>
              <w:spacing w:after="0" w:line="259" w:lineRule="auto"/>
              <w:ind w:left="2" w:firstLine="0"/>
            </w:pPr>
            <w:r>
              <w:rPr>
                <w:sz w:val="22"/>
              </w:rPr>
              <w:t xml:space="preserve">Carnbane </w:t>
            </w:r>
          </w:p>
          <w:p w14:paraId="6B751C03" w14:textId="77777777" w:rsidR="006A1A0B" w:rsidRDefault="00083A4B">
            <w:pPr>
              <w:spacing w:after="0" w:line="259" w:lineRule="auto"/>
              <w:ind w:left="2" w:firstLine="0"/>
            </w:pPr>
            <w:r>
              <w:rPr>
                <w:sz w:val="22"/>
              </w:rPr>
              <w:t xml:space="preserve">NEWRY </w:t>
            </w:r>
          </w:p>
          <w:p w14:paraId="06C0866B" w14:textId="77777777" w:rsidR="006A1A0B" w:rsidRDefault="00083A4B">
            <w:pPr>
              <w:spacing w:after="0" w:line="259" w:lineRule="auto"/>
              <w:ind w:left="2" w:firstLine="0"/>
            </w:pPr>
            <w:r>
              <w:rPr>
                <w:sz w:val="22"/>
              </w:rPr>
              <w:t>BT35 6EF</w:t>
            </w:r>
            <w:r>
              <w:rPr>
                <w:b/>
                <w:sz w:val="22"/>
              </w:rPr>
              <w:t xml:space="preserve"> </w:t>
            </w:r>
          </w:p>
        </w:tc>
      </w:tr>
      <w:tr w:rsidR="006A1A0B" w14:paraId="66A60598" w14:textId="77777777">
        <w:trPr>
          <w:trHeight w:val="1529"/>
        </w:trPr>
        <w:tc>
          <w:tcPr>
            <w:tcW w:w="3283" w:type="dxa"/>
            <w:tcBorders>
              <w:top w:val="single" w:sz="4" w:space="0" w:color="000000"/>
              <w:left w:val="single" w:sz="4" w:space="0" w:color="000000"/>
              <w:bottom w:val="single" w:sz="4" w:space="0" w:color="000000"/>
              <w:right w:val="single" w:sz="4" w:space="0" w:color="000000"/>
            </w:tcBorders>
          </w:tcPr>
          <w:p w14:paraId="255289EF" w14:textId="77777777" w:rsidR="006A1A0B" w:rsidRDefault="00083A4B">
            <w:pPr>
              <w:spacing w:after="0" w:line="259" w:lineRule="auto"/>
              <w:ind w:left="0" w:firstLine="0"/>
            </w:pPr>
            <w:r>
              <w:rPr>
                <w:b/>
                <w:sz w:val="22"/>
              </w:rPr>
              <w:t xml:space="preserve">Newtownards </w:t>
            </w:r>
          </w:p>
          <w:p w14:paraId="6A8256A3" w14:textId="77777777" w:rsidR="006A1A0B" w:rsidRDefault="00083A4B">
            <w:pPr>
              <w:spacing w:after="0" w:line="259" w:lineRule="auto"/>
              <w:ind w:left="0" w:firstLine="0"/>
            </w:pPr>
            <w:r>
              <w:rPr>
                <w:sz w:val="22"/>
              </w:rPr>
              <w:t xml:space="preserve">Sketrick House </w:t>
            </w:r>
          </w:p>
          <w:p w14:paraId="254289A0" w14:textId="77777777" w:rsidR="006A1A0B" w:rsidRDefault="00083A4B">
            <w:pPr>
              <w:spacing w:after="0" w:line="259" w:lineRule="auto"/>
              <w:ind w:left="0" w:firstLine="0"/>
            </w:pPr>
            <w:r>
              <w:rPr>
                <w:sz w:val="22"/>
              </w:rPr>
              <w:t xml:space="preserve">16 Jubilee Road </w:t>
            </w:r>
          </w:p>
          <w:p w14:paraId="04A693DF" w14:textId="77777777" w:rsidR="006A1A0B" w:rsidRDefault="00083A4B">
            <w:pPr>
              <w:spacing w:after="0" w:line="259" w:lineRule="auto"/>
              <w:ind w:left="0" w:firstLine="0"/>
            </w:pPr>
            <w:r>
              <w:rPr>
                <w:sz w:val="22"/>
              </w:rPr>
              <w:t xml:space="preserve">Corporation South </w:t>
            </w:r>
          </w:p>
          <w:p w14:paraId="05839633" w14:textId="77777777" w:rsidR="006A1A0B" w:rsidRDefault="00083A4B">
            <w:pPr>
              <w:spacing w:after="0" w:line="259" w:lineRule="auto"/>
              <w:ind w:left="0" w:firstLine="0"/>
            </w:pPr>
            <w:r>
              <w:rPr>
                <w:sz w:val="22"/>
              </w:rPr>
              <w:t xml:space="preserve">NEWTOWNARDS </w:t>
            </w:r>
          </w:p>
          <w:p w14:paraId="2425E13F" w14:textId="77777777" w:rsidR="006A1A0B" w:rsidRDefault="00083A4B">
            <w:pPr>
              <w:spacing w:after="0" w:line="259" w:lineRule="auto"/>
              <w:ind w:left="0" w:firstLine="0"/>
            </w:pPr>
            <w:r>
              <w:rPr>
                <w:sz w:val="22"/>
              </w:rPr>
              <w:t>BT23 4YH</w:t>
            </w:r>
            <w:r>
              <w:rPr>
                <w:b/>
                <w:sz w:val="22"/>
              </w:rPr>
              <w:t xml:space="preserve"> </w:t>
            </w:r>
          </w:p>
        </w:tc>
        <w:tc>
          <w:tcPr>
            <w:tcW w:w="3286" w:type="dxa"/>
            <w:tcBorders>
              <w:top w:val="single" w:sz="4" w:space="0" w:color="000000"/>
              <w:left w:val="single" w:sz="4" w:space="0" w:color="000000"/>
              <w:bottom w:val="single" w:sz="4" w:space="0" w:color="000000"/>
              <w:right w:val="single" w:sz="4" w:space="0" w:color="000000"/>
            </w:tcBorders>
          </w:tcPr>
          <w:p w14:paraId="5C3EE2A3" w14:textId="77777777" w:rsidR="006A1A0B" w:rsidRDefault="00083A4B">
            <w:pPr>
              <w:spacing w:after="0" w:line="259" w:lineRule="auto"/>
              <w:ind w:left="2" w:firstLine="0"/>
            </w:pPr>
            <w:r>
              <w:rPr>
                <w:b/>
                <w:sz w:val="22"/>
              </w:rPr>
              <w:t xml:space="preserve">Omagh </w:t>
            </w:r>
          </w:p>
          <w:p w14:paraId="73895C41" w14:textId="77777777" w:rsidR="006A1A0B" w:rsidRDefault="00083A4B">
            <w:pPr>
              <w:spacing w:after="0" w:line="259" w:lineRule="auto"/>
              <w:ind w:left="2" w:firstLine="0"/>
            </w:pPr>
            <w:r>
              <w:rPr>
                <w:sz w:val="22"/>
              </w:rPr>
              <w:t xml:space="preserve">Sperrin House </w:t>
            </w:r>
          </w:p>
          <w:p w14:paraId="77A53008" w14:textId="77777777" w:rsidR="006A1A0B" w:rsidRDefault="00083A4B">
            <w:pPr>
              <w:spacing w:after="0" w:line="259" w:lineRule="auto"/>
              <w:ind w:left="2" w:firstLine="0"/>
            </w:pPr>
            <w:r>
              <w:rPr>
                <w:sz w:val="22"/>
              </w:rPr>
              <w:t xml:space="preserve">Sedan Avenue </w:t>
            </w:r>
          </w:p>
          <w:p w14:paraId="17309E04" w14:textId="77777777" w:rsidR="006A1A0B" w:rsidRDefault="00083A4B">
            <w:pPr>
              <w:spacing w:after="0" w:line="259" w:lineRule="auto"/>
              <w:ind w:left="2" w:firstLine="0"/>
            </w:pPr>
            <w:r>
              <w:rPr>
                <w:sz w:val="22"/>
              </w:rPr>
              <w:t xml:space="preserve">Lisnamallard </w:t>
            </w:r>
          </w:p>
          <w:p w14:paraId="3F2AC3B7" w14:textId="77777777" w:rsidR="006A1A0B" w:rsidRDefault="00083A4B">
            <w:pPr>
              <w:spacing w:after="0" w:line="259" w:lineRule="auto"/>
              <w:ind w:left="2" w:firstLine="0"/>
            </w:pPr>
            <w:r>
              <w:rPr>
                <w:sz w:val="22"/>
              </w:rPr>
              <w:t xml:space="preserve">OMAGH </w:t>
            </w:r>
          </w:p>
          <w:p w14:paraId="66A30929" w14:textId="77777777" w:rsidR="006A1A0B" w:rsidRDefault="00083A4B">
            <w:pPr>
              <w:spacing w:after="0" w:line="259" w:lineRule="auto"/>
              <w:ind w:left="2" w:firstLine="0"/>
            </w:pPr>
            <w:r>
              <w:rPr>
                <w:sz w:val="22"/>
              </w:rPr>
              <w:t>BT79 7AQ</w:t>
            </w:r>
            <w:r>
              <w:rPr>
                <w:b/>
                <w:sz w:val="22"/>
              </w:rPr>
              <w:t xml:space="preserve"> </w:t>
            </w:r>
          </w:p>
        </w:tc>
        <w:tc>
          <w:tcPr>
            <w:tcW w:w="3286" w:type="dxa"/>
            <w:tcBorders>
              <w:top w:val="single" w:sz="4" w:space="0" w:color="000000"/>
              <w:left w:val="single" w:sz="4" w:space="0" w:color="000000"/>
              <w:bottom w:val="single" w:sz="4" w:space="0" w:color="000000"/>
              <w:right w:val="single" w:sz="4" w:space="0" w:color="000000"/>
            </w:tcBorders>
          </w:tcPr>
          <w:p w14:paraId="17A36741" w14:textId="77777777" w:rsidR="006A1A0B" w:rsidRDefault="00083A4B">
            <w:pPr>
              <w:spacing w:after="0" w:line="259" w:lineRule="auto"/>
              <w:ind w:left="2" w:firstLine="0"/>
            </w:pPr>
            <w:r>
              <w:rPr>
                <w:b/>
                <w:sz w:val="22"/>
              </w:rPr>
              <w:t xml:space="preserve">Strabane </w:t>
            </w:r>
          </w:p>
          <w:p w14:paraId="72BCD7AA" w14:textId="77777777" w:rsidR="006A1A0B" w:rsidRDefault="00083A4B">
            <w:pPr>
              <w:spacing w:after="0" w:line="259" w:lineRule="auto"/>
              <w:ind w:left="2" w:firstLine="0"/>
            </w:pPr>
            <w:r>
              <w:rPr>
                <w:sz w:val="22"/>
              </w:rPr>
              <w:t xml:space="preserve">Government Offices </w:t>
            </w:r>
          </w:p>
          <w:p w14:paraId="51AA97A8" w14:textId="77777777" w:rsidR="006A1A0B" w:rsidRDefault="00083A4B">
            <w:pPr>
              <w:spacing w:after="0" w:line="259" w:lineRule="auto"/>
              <w:ind w:left="2" w:firstLine="0"/>
            </w:pPr>
            <w:r>
              <w:rPr>
                <w:sz w:val="22"/>
              </w:rPr>
              <w:t xml:space="preserve">18 Urney Road </w:t>
            </w:r>
          </w:p>
          <w:p w14:paraId="1888EE76" w14:textId="77777777" w:rsidR="006A1A0B" w:rsidRDefault="00083A4B">
            <w:pPr>
              <w:spacing w:after="0" w:line="259" w:lineRule="auto"/>
              <w:ind w:left="2" w:firstLine="0"/>
            </w:pPr>
            <w:r>
              <w:rPr>
                <w:sz w:val="22"/>
              </w:rPr>
              <w:t xml:space="preserve">STRABANE </w:t>
            </w:r>
          </w:p>
          <w:p w14:paraId="5830E3F5" w14:textId="77777777" w:rsidR="006A1A0B" w:rsidRDefault="00083A4B">
            <w:pPr>
              <w:spacing w:after="0" w:line="259" w:lineRule="auto"/>
              <w:ind w:left="2" w:firstLine="0"/>
            </w:pPr>
            <w:r>
              <w:rPr>
                <w:sz w:val="22"/>
              </w:rPr>
              <w:t>BT82 9BX</w:t>
            </w:r>
            <w:r>
              <w:rPr>
                <w:b/>
                <w:sz w:val="22"/>
              </w:rPr>
              <w:t xml:space="preserve"> </w:t>
            </w:r>
          </w:p>
        </w:tc>
      </w:tr>
    </w:tbl>
    <w:p w14:paraId="0A317F06" w14:textId="77777777" w:rsidR="006A1A0B" w:rsidRDefault="006A1A0B">
      <w:pPr>
        <w:sectPr w:rsidR="006A1A0B">
          <w:pgSz w:w="11906" w:h="16838"/>
          <w:pgMar w:top="1179" w:right="1136" w:bottom="1322" w:left="1133" w:header="720" w:footer="716" w:gutter="0"/>
          <w:cols w:space="720"/>
        </w:sectPr>
      </w:pPr>
    </w:p>
    <w:p w14:paraId="41A2BCBC" w14:textId="77777777" w:rsidR="006A1A0B" w:rsidRDefault="00083A4B" w:rsidP="00F83D12">
      <w:pPr>
        <w:pStyle w:val="Heading1"/>
      </w:pPr>
      <w:bookmarkStart w:id="8" w:name="_Toc127871277"/>
      <w:r>
        <w:lastRenderedPageBreak/>
        <w:t>EXAMPLES OF WHEN TO USE BUSINESS CHANGE FORMS</w:t>
      </w:r>
      <w:bookmarkEnd w:id="8"/>
      <w:r>
        <w:t xml:space="preserve">  </w:t>
      </w:r>
    </w:p>
    <w:p w14:paraId="1B2F60F9" w14:textId="77777777" w:rsidR="006A1A0B" w:rsidRDefault="00083A4B">
      <w:pPr>
        <w:spacing w:after="0" w:line="259" w:lineRule="auto"/>
        <w:ind w:left="0" w:firstLine="0"/>
      </w:pPr>
      <w:r>
        <w:rPr>
          <w:rFonts w:ascii="Times New Roman" w:eastAsia="Times New Roman" w:hAnsi="Times New Roman" w:cs="Times New Roman"/>
        </w:rPr>
        <w:t xml:space="preserve"> </w:t>
      </w:r>
    </w:p>
    <w:tbl>
      <w:tblPr>
        <w:tblStyle w:val="TableGrid"/>
        <w:tblW w:w="14706" w:type="dxa"/>
        <w:tblInd w:w="-106" w:type="dxa"/>
        <w:tblCellMar>
          <w:top w:w="48" w:type="dxa"/>
          <w:left w:w="106" w:type="dxa"/>
          <w:right w:w="48" w:type="dxa"/>
        </w:tblCellMar>
        <w:tblLook w:val="04A0" w:firstRow="1" w:lastRow="0" w:firstColumn="1" w:lastColumn="0" w:noHBand="0" w:noVBand="1"/>
      </w:tblPr>
      <w:tblGrid>
        <w:gridCol w:w="6905"/>
        <w:gridCol w:w="3544"/>
        <w:gridCol w:w="4257"/>
      </w:tblGrid>
      <w:tr w:rsidR="006A1A0B" w14:paraId="1A490556" w14:textId="77777777" w:rsidTr="00612E8D">
        <w:trPr>
          <w:trHeight w:val="462"/>
          <w:tblHeader/>
        </w:trPr>
        <w:tc>
          <w:tcPr>
            <w:tcW w:w="690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3A800C9" w14:textId="77777777" w:rsidR="006A1A0B" w:rsidRDefault="00083A4B">
            <w:pPr>
              <w:spacing w:after="0" w:line="259" w:lineRule="auto"/>
              <w:ind w:left="0" w:right="64" w:firstLine="0"/>
              <w:jc w:val="center"/>
            </w:pPr>
            <w:r>
              <w:rPr>
                <w:b/>
                <w:sz w:val="22"/>
              </w:rPr>
              <w:t xml:space="preserve">EXAMPLE </w:t>
            </w:r>
          </w:p>
        </w:tc>
        <w:tc>
          <w:tcPr>
            <w:tcW w:w="3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F32C7B4" w14:textId="77777777" w:rsidR="006A1A0B" w:rsidRDefault="00083A4B">
            <w:pPr>
              <w:spacing w:after="0" w:line="259" w:lineRule="auto"/>
              <w:ind w:left="0" w:right="59" w:firstLine="0"/>
              <w:jc w:val="center"/>
            </w:pPr>
            <w:r>
              <w:rPr>
                <w:b/>
                <w:sz w:val="22"/>
              </w:rPr>
              <w:t xml:space="preserve">FORM TO BE COMPLETED </w:t>
            </w:r>
          </w:p>
        </w:tc>
        <w:tc>
          <w:tcPr>
            <w:tcW w:w="425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A24366F" w14:textId="77777777" w:rsidR="006A1A0B" w:rsidRDefault="00083A4B">
            <w:pPr>
              <w:spacing w:after="0" w:line="259" w:lineRule="auto"/>
              <w:ind w:left="0" w:right="56" w:firstLine="0"/>
              <w:jc w:val="center"/>
            </w:pPr>
            <w:r>
              <w:rPr>
                <w:b/>
                <w:sz w:val="22"/>
              </w:rPr>
              <w:t xml:space="preserve">RETURN THE FORM TO </w:t>
            </w:r>
          </w:p>
        </w:tc>
      </w:tr>
      <w:tr w:rsidR="006A1A0B" w14:paraId="0CCE5B9D" w14:textId="77777777" w:rsidTr="00612E8D">
        <w:trPr>
          <w:trHeight w:val="769"/>
        </w:trPr>
        <w:tc>
          <w:tcPr>
            <w:tcW w:w="6905" w:type="dxa"/>
            <w:tcBorders>
              <w:top w:val="single" w:sz="4" w:space="0" w:color="000000"/>
              <w:left w:val="single" w:sz="4" w:space="0" w:color="000000"/>
              <w:bottom w:val="single" w:sz="4" w:space="0" w:color="000000"/>
              <w:right w:val="single" w:sz="4" w:space="0" w:color="000000"/>
            </w:tcBorders>
          </w:tcPr>
          <w:p w14:paraId="7E5E72E1" w14:textId="77777777" w:rsidR="006A1A0B" w:rsidRDefault="00083A4B">
            <w:pPr>
              <w:spacing w:after="0" w:line="259" w:lineRule="auto"/>
              <w:ind w:left="0" w:firstLine="0"/>
            </w:pPr>
            <w:r>
              <w:rPr>
                <w:sz w:val="22"/>
              </w:rPr>
              <w:t xml:space="preserve">Business ID 000000 is adding a new member to the business and deleting another member </w:t>
            </w:r>
          </w:p>
        </w:tc>
        <w:tc>
          <w:tcPr>
            <w:tcW w:w="3544" w:type="dxa"/>
            <w:tcBorders>
              <w:top w:val="single" w:sz="4" w:space="0" w:color="000000"/>
              <w:left w:val="single" w:sz="4" w:space="0" w:color="000000"/>
              <w:bottom w:val="single" w:sz="4" w:space="0" w:color="000000"/>
              <w:right w:val="single" w:sz="4" w:space="0" w:color="000000"/>
            </w:tcBorders>
          </w:tcPr>
          <w:p w14:paraId="086A1C40" w14:textId="1E1225DA" w:rsidR="006A1A0B" w:rsidRDefault="00083A4B" w:rsidP="002D59B2">
            <w:pPr>
              <w:spacing w:after="0" w:line="259" w:lineRule="auto"/>
              <w:ind w:left="2" w:firstLine="0"/>
            </w:pPr>
            <w:r>
              <w:rPr>
                <w:sz w:val="22"/>
              </w:rPr>
              <w:t xml:space="preserve">Form BC1 to notify change to </w:t>
            </w:r>
            <w:r w:rsidR="002D59B2">
              <w:rPr>
                <w:sz w:val="22"/>
              </w:rPr>
              <w:t>DAERA</w:t>
            </w:r>
            <w:r>
              <w:rPr>
                <w:sz w:val="22"/>
              </w:rPr>
              <w:t xml:space="preserve"> </w:t>
            </w:r>
          </w:p>
        </w:tc>
        <w:tc>
          <w:tcPr>
            <w:tcW w:w="4257" w:type="dxa"/>
            <w:tcBorders>
              <w:top w:val="single" w:sz="4" w:space="0" w:color="000000"/>
              <w:left w:val="single" w:sz="4" w:space="0" w:color="000000"/>
              <w:bottom w:val="single" w:sz="4" w:space="0" w:color="000000"/>
              <w:right w:val="single" w:sz="4" w:space="0" w:color="000000"/>
            </w:tcBorders>
          </w:tcPr>
          <w:p w14:paraId="69CA7620" w14:textId="77777777" w:rsidR="006A1A0B" w:rsidRDefault="00083A4B">
            <w:pPr>
              <w:spacing w:after="0" w:line="259" w:lineRule="auto"/>
              <w:ind w:left="2" w:firstLine="0"/>
            </w:pPr>
            <w:r>
              <w:rPr>
                <w:sz w:val="22"/>
              </w:rPr>
              <w:t xml:space="preserve">Area-based Schemes </w:t>
            </w:r>
          </w:p>
          <w:p w14:paraId="2405C7CA" w14:textId="7C0A64A7" w:rsidR="006A1A0B" w:rsidRDefault="00083A4B" w:rsidP="00A82856">
            <w:pPr>
              <w:spacing w:after="0" w:line="259" w:lineRule="auto"/>
              <w:ind w:left="2" w:firstLine="0"/>
            </w:pPr>
            <w:r>
              <w:rPr>
                <w:sz w:val="22"/>
              </w:rPr>
              <w:t xml:space="preserve">Payment Branch, Orchard House </w:t>
            </w:r>
          </w:p>
        </w:tc>
      </w:tr>
      <w:tr w:rsidR="006A1A0B" w14:paraId="2A35C314" w14:textId="77777777" w:rsidTr="00612E8D">
        <w:trPr>
          <w:trHeight w:val="1022"/>
        </w:trPr>
        <w:tc>
          <w:tcPr>
            <w:tcW w:w="6905" w:type="dxa"/>
            <w:tcBorders>
              <w:top w:val="single" w:sz="4" w:space="0" w:color="000000"/>
              <w:left w:val="single" w:sz="4" w:space="0" w:color="000000"/>
              <w:bottom w:val="single" w:sz="4" w:space="0" w:color="000000"/>
              <w:right w:val="single" w:sz="4" w:space="0" w:color="000000"/>
            </w:tcBorders>
          </w:tcPr>
          <w:p w14:paraId="639D5798" w14:textId="77777777" w:rsidR="006A1A0B" w:rsidRDefault="00083A4B">
            <w:pPr>
              <w:spacing w:after="0" w:line="259" w:lineRule="auto"/>
              <w:ind w:left="0" w:firstLine="0"/>
            </w:pPr>
            <w:r>
              <w:rPr>
                <w:sz w:val="22"/>
              </w:rPr>
              <w:t xml:space="preserve">DAERA has identified that one business has an association with herds / flocks registered to another farm business.  Both businesses decide to merge as they are no longer operationally separate. </w:t>
            </w:r>
          </w:p>
        </w:tc>
        <w:tc>
          <w:tcPr>
            <w:tcW w:w="3544" w:type="dxa"/>
            <w:tcBorders>
              <w:top w:val="single" w:sz="4" w:space="0" w:color="000000"/>
              <w:left w:val="single" w:sz="4" w:space="0" w:color="000000"/>
              <w:bottom w:val="single" w:sz="4" w:space="0" w:color="000000"/>
              <w:right w:val="single" w:sz="4" w:space="0" w:color="000000"/>
            </w:tcBorders>
          </w:tcPr>
          <w:p w14:paraId="26365FF3" w14:textId="77777777" w:rsidR="006A1A0B" w:rsidRDefault="00083A4B">
            <w:pPr>
              <w:spacing w:after="0" w:line="259" w:lineRule="auto"/>
              <w:ind w:left="2" w:firstLine="0"/>
            </w:pPr>
            <w:r>
              <w:rPr>
                <w:sz w:val="22"/>
              </w:rPr>
              <w:t xml:space="preserve">Form BC3 to merge 2 or more farm businesses and request a transfer of payment entitlements from the original businesses to the merged business. </w:t>
            </w:r>
          </w:p>
        </w:tc>
        <w:tc>
          <w:tcPr>
            <w:tcW w:w="4257" w:type="dxa"/>
            <w:tcBorders>
              <w:top w:val="single" w:sz="4" w:space="0" w:color="000000"/>
              <w:left w:val="single" w:sz="4" w:space="0" w:color="000000"/>
              <w:bottom w:val="single" w:sz="4" w:space="0" w:color="000000"/>
              <w:right w:val="single" w:sz="4" w:space="0" w:color="000000"/>
            </w:tcBorders>
          </w:tcPr>
          <w:p w14:paraId="0F0BBF2D" w14:textId="77777777" w:rsidR="006A1A0B" w:rsidRDefault="00083A4B">
            <w:pPr>
              <w:spacing w:after="0" w:line="259" w:lineRule="auto"/>
              <w:ind w:left="2" w:firstLine="0"/>
            </w:pPr>
            <w:r>
              <w:rPr>
                <w:sz w:val="22"/>
              </w:rPr>
              <w:t xml:space="preserve">Area-based Schemes </w:t>
            </w:r>
          </w:p>
          <w:p w14:paraId="544F3104" w14:textId="35C44D16" w:rsidR="006A1A0B" w:rsidRDefault="00083A4B">
            <w:pPr>
              <w:spacing w:after="0" w:line="259" w:lineRule="auto"/>
              <w:ind w:left="2" w:firstLine="0"/>
            </w:pPr>
            <w:r>
              <w:rPr>
                <w:sz w:val="22"/>
              </w:rPr>
              <w:t xml:space="preserve">Payment Branch, Orchard House </w:t>
            </w:r>
          </w:p>
          <w:p w14:paraId="7D1859B0" w14:textId="77777777" w:rsidR="006A1A0B" w:rsidRDefault="00083A4B">
            <w:pPr>
              <w:spacing w:after="0" w:line="259" w:lineRule="auto"/>
              <w:ind w:left="2" w:firstLine="0"/>
            </w:pPr>
            <w:r>
              <w:rPr>
                <w:sz w:val="22"/>
              </w:rPr>
              <w:t xml:space="preserve"> </w:t>
            </w:r>
          </w:p>
        </w:tc>
      </w:tr>
      <w:tr w:rsidR="006A1A0B" w14:paraId="0902ED18" w14:textId="77777777" w:rsidTr="00612E8D">
        <w:trPr>
          <w:trHeight w:val="2287"/>
        </w:trPr>
        <w:tc>
          <w:tcPr>
            <w:tcW w:w="6905" w:type="dxa"/>
            <w:tcBorders>
              <w:top w:val="single" w:sz="4" w:space="0" w:color="000000"/>
              <w:left w:val="single" w:sz="4" w:space="0" w:color="000000"/>
              <w:bottom w:val="single" w:sz="4" w:space="0" w:color="000000"/>
              <w:right w:val="single" w:sz="4" w:space="0" w:color="000000"/>
            </w:tcBorders>
          </w:tcPr>
          <w:p w14:paraId="6B899FC5" w14:textId="70C8D52E" w:rsidR="006A1A0B" w:rsidRPr="00612E8D" w:rsidRDefault="00612E8D">
            <w:pPr>
              <w:spacing w:after="0" w:line="239" w:lineRule="auto"/>
              <w:ind w:left="0" w:firstLine="0"/>
              <w:rPr>
                <w:sz w:val="22"/>
              </w:rPr>
            </w:pPr>
            <w:r w:rsidRPr="00612E8D">
              <w:rPr>
                <w:sz w:val="22"/>
              </w:rPr>
              <w:t xml:space="preserve">Original business has not been active for two </w:t>
            </w:r>
            <w:r w:rsidRPr="0010567D">
              <w:rPr>
                <w:sz w:val="22"/>
              </w:rPr>
              <w:t>s</w:t>
            </w:r>
            <w:r w:rsidRPr="00612E8D">
              <w:rPr>
                <w:sz w:val="22"/>
              </w:rPr>
              <w:t>cheme years</w:t>
            </w:r>
            <w:r>
              <w:rPr>
                <w:sz w:val="22"/>
              </w:rPr>
              <w:t>.  Business</w:t>
            </w:r>
            <w:r w:rsidR="00083A4B" w:rsidRPr="00117495">
              <w:rPr>
                <w:sz w:val="22"/>
              </w:rPr>
              <w:t xml:space="preserve"> decide</w:t>
            </w:r>
            <w:r w:rsidR="00AB5B6D" w:rsidRPr="00117495">
              <w:rPr>
                <w:sz w:val="22"/>
              </w:rPr>
              <w:t>s</w:t>
            </w:r>
            <w:r w:rsidR="00083A4B" w:rsidRPr="00117495">
              <w:rPr>
                <w:sz w:val="22"/>
              </w:rPr>
              <w:t xml:space="preserve"> to split as the son</w:t>
            </w:r>
            <w:r w:rsidR="00AB5B6D" w:rsidRPr="00117495">
              <w:rPr>
                <w:sz w:val="22"/>
              </w:rPr>
              <w:t>/daughter</w:t>
            </w:r>
            <w:r w:rsidR="00083A4B" w:rsidRPr="00117495">
              <w:rPr>
                <w:sz w:val="22"/>
              </w:rPr>
              <w:t xml:space="preserve"> is setting up as head of </w:t>
            </w:r>
            <w:r w:rsidR="00AB5B6D" w:rsidRPr="00117495">
              <w:rPr>
                <w:sz w:val="22"/>
              </w:rPr>
              <w:t xml:space="preserve">their </w:t>
            </w:r>
            <w:r w:rsidR="00083A4B" w:rsidRPr="00117495">
              <w:rPr>
                <w:sz w:val="22"/>
              </w:rPr>
              <w:t xml:space="preserve">own farm holding under the Young Farmers’ Payment Scheme. </w:t>
            </w:r>
          </w:p>
          <w:p w14:paraId="45808B73" w14:textId="5B45FA32" w:rsidR="006A1A0B" w:rsidRPr="00612E8D" w:rsidRDefault="00AB5B6D" w:rsidP="002044D1">
            <w:pPr>
              <w:spacing w:before="120" w:after="0" w:line="259" w:lineRule="auto"/>
              <w:ind w:left="0" w:firstLine="0"/>
              <w:rPr>
                <w:sz w:val="22"/>
              </w:rPr>
            </w:pPr>
            <w:r w:rsidRPr="00117495">
              <w:rPr>
                <w:sz w:val="22"/>
              </w:rPr>
              <w:t xml:space="preserve">Child </w:t>
            </w:r>
            <w:r w:rsidR="00083A4B" w:rsidRPr="00117495">
              <w:rPr>
                <w:sz w:val="22"/>
              </w:rPr>
              <w:t>must apply for a new farm business ID</w:t>
            </w:r>
            <w:r w:rsidR="00A82856" w:rsidRPr="00117495">
              <w:rPr>
                <w:sz w:val="22"/>
              </w:rPr>
              <w:t xml:space="preserve"> and</w:t>
            </w:r>
            <w:r w:rsidR="00083A4B" w:rsidRPr="00117495">
              <w:rPr>
                <w:sz w:val="22"/>
              </w:rPr>
              <w:t xml:space="preserve"> must demonstrate that the new business is fully separate and independent from his</w:t>
            </w:r>
            <w:r w:rsidR="00CC3CAE">
              <w:rPr>
                <w:sz w:val="22"/>
              </w:rPr>
              <w:t>/her</w:t>
            </w:r>
            <w:r w:rsidR="00083A4B" w:rsidRPr="00117495">
              <w:rPr>
                <w:sz w:val="22"/>
              </w:rPr>
              <w:t xml:space="preserve"> </w:t>
            </w:r>
            <w:r w:rsidR="00A82856" w:rsidRPr="00117495">
              <w:rPr>
                <w:sz w:val="22"/>
              </w:rPr>
              <w:t xml:space="preserve">original </w:t>
            </w:r>
            <w:r w:rsidR="00083A4B" w:rsidRPr="00117495">
              <w:rPr>
                <w:sz w:val="22"/>
              </w:rPr>
              <w:t>business</w:t>
            </w:r>
            <w:r w:rsidR="00117495" w:rsidRPr="00612E8D">
              <w:rPr>
                <w:sz w:val="22"/>
              </w:rPr>
              <w:t xml:space="preserve">.  </w:t>
            </w:r>
            <w:r w:rsidR="00612E8D">
              <w:rPr>
                <w:sz w:val="22"/>
              </w:rPr>
              <w:t>Original business</w:t>
            </w:r>
            <w:r w:rsidR="00117495" w:rsidRPr="00612E8D">
              <w:rPr>
                <w:sz w:val="22"/>
              </w:rPr>
              <w:t xml:space="preserve"> </w:t>
            </w:r>
            <w:r w:rsidR="00117495" w:rsidRPr="0010567D">
              <w:rPr>
                <w:sz w:val="22"/>
              </w:rPr>
              <w:t>will retain its Business ID and dormant – two years status.</w:t>
            </w:r>
            <w:r w:rsidR="0010567D" w:rsidRPr="0010567D">
              <w:rPr>
                <w:sz w:val="22"/>
              </w:rPr>
              <w:t xml:space="preserve">  </w:t>
            </w:r>
            <w:r w:rsidR="00612E8D" w:rsidRPr="0010567D">
              <w:rPr>
                <w:sz w:val="22"/>
              </w:rPr>
              <w:t>I</w:t>
            </w:r>
            <w:r w:rsidR="00612E8D" w:rsidRPr="00612E8D">
              <w:rPr>
                <w:sz w:val="22"/>
              </w:rPr>
              <w:t>f the</w:t>
            </w:r>
            <w:r w:rsidR="0010567D" w:rsidRPr="00612E8D">
              <w:rPr>
                <w:sz w:val="22"/>
              </w:rPr>
              <w:t xml:space="preserve"> </w:t>
            </w:r>
            <w:r w:rsidR="004A1D87" w:rsidRPr="00612E8D">
              <w:rPr>
                <w:sz w:val="22"/>
              </w:rPr>
              <w:t>business does</w:t>
            </w:r>
            <w:r w:rsidR="0010567D" w:rsidRPr="00612E8D">
              <w:rPr>
                <w:sz w:val="22"/>
              </w:rPr>
              <w:t xml:space="preserve"> not recommence farming, it will be closed under the </w:t>
            </w:r>
            <w:r w:rsidR="00CD001F" w:rsidRPr="00612E8D">
              <w:rPr>
                <w:sz w:val="22"/>
              </w:rPr>
              <w:t>five-year</w:t>
            </w:r>
            <w:r w:rsidR="0010567D" w:rsidRPr="00612E8D">
              <w:rPr>
                <w:sz w:val="22"/>
              </w:rPr>
              <w:t xml:space="preserve"> rule at the appropriate time and advised of this by letter.</w:t>
            </w:r>
          </w:p>
        </w:tc>
        <w:tc>
          <w:tcPr>
            <w:tcW w:w="3544" w:type="dxa"/>
            <w:tcBorders>
              <w:top w:val="single" w:sz="4" w:space="0" w:color="000000"/>
              <w:left w:val="single" w:sz="4" w:space="0" w:color="000000"/>
              <w:bottom w:val="single" w:sz="4" w:space="0" w:color="000000"/>
              <w:right w:val="single" w:sz="4" w:space="0" w:color="000000"/>
            </w:tcBorders>
          </w:tcPr>
          <w:p w14:paraId="6F729823" w14:textId="129513A7" w:rsidR="006A1A0B" w:rsidRDefault="00083A4B">
            <w:pPr>
              <w:spacing w:after="2" w:line="239" w:lineRule="auto"/>
              <w:ind w:left="2" w:right="4" w:firstLine="0"/>
            </w:pPr>
            <w:r>
              <w:rPr>
                <w:sz w:val="22"/>
              </w:rPr>
              <w:t xml:space="preserve">Form BC4 to split a farm business into 2 or more separate businesses resulting from the scission. </w:t>
            </w:r>
          </w:p>
          <w:p w14:paraId="08C52C17" w14:textId="403AEE4C" w:rsidR="006A1A0B" w:rsidRDefault="00083A4B" w:rsidP="00A82856">
            <w:pPr>
              <w:spacing w:before="120" w:after="0" w:line="259" w:lineRule="auto"/>
              <w:ind w:left="2" w:firstLine="0"/>
            </w:pPr>
            <w:r>
              <w:rPr>
                <w:sz w:val="22"/>
              </w:rPr>
              <w:t xml:space="preserve">Form FB1 application for a new Business ID. </w:t>
            </w:r>
          </w:p>
          <w:p w14:paraId="0F3929ED" w14:textId="77777777" w:rsidR="006A1A0B" w:rsidRDefault="00083A4B">
            <w:pPr>
              <w:spacing w:after="0" w:line="259" w:lineRule="auto"/>
              <w:ind w:left="2" w:firstLine="0"/>
            </w:pPr>
            <w:r>
              <w:rPr>
                <w:sz w:val="22"/>
              </w:rPr>
              <w:t xml:space="preserve"> </w:t>
            </w:r>
          </w:p>
        </w:tc>
        <w:tc>
          <w:tcPr>
            <w:tcW w:w="4257" w:type="dxa"/>
            <w:tcBorders>
              <w:top w:val="single" w:sz="4" w:space="0" w:color="000000"/>
              <w:left w:val="single" w:sz="4" w:space="0" w:color="000000"/>
              <w:bottom w:val="single" w:sz="4" w:space="0" w:color="000000"/>
              <w:right w:val="single" w:sz="4" w:space="0" w:color="000000"/>
            </w:tcBorders>
          </w:tcPr>
          <w:p w14:paraId="1F0A2C16" w14:textId="77777777" w:rsidR="006A1A0B" w:rsidRDefault="00083A4B">
            <w:pPr>
              <w:spacing w:after="0" w:line="259" w:lineRule="auto"/>
              <w:ind w:left="2" w:firstLine="0"/>
            </w:pPr>
            <w:r>
              <w:rPr>
                <w:sz w:val="22"/>
              </w:rPr>
              <w:t xml:space="preserve">Area-based Schemes </w:t>
            </w:r>
          </w:p>
          <w:p w14:paraId="644A0A4D" w14:textId="77777777" w:rsidR="006A1A0B" w:rsidRDefault="00083A4B">
            <w:pPr>
              <w:spacing w:after="0" w:line="238" w:lineRule="auto"/>
              <w:ind w:left="2" w:firstLine="0"/>
            </w:pPr>
            <w:r>
              <w:rPr>
                <w:sz w:val="22"/>
              </w:rPr>
              <w:t xml:space="preserve">Payment Branch, Orchard House </w:t>
            </w:r>
          </w:p>
          <w:p w14:paraId="73907C71" w14:textId="36929A0A" w:rsidR="006A1A0B" w:rsidRDefault="00083A4B" w:rsidP="00A82856">
            <w:pPr>
              <w:spacing w:before="120" w:after="0" w:line="259" w:lineRule="auto"/>
              <w:ind w:left="2" w:firstLine="0"/>
            </w:pPr>
            <w:r>
              <w:rPr>
                <w:sz w:val="22"/>
              </w:rPr>
              <w:t xml:space="preserve">DAERA Direct local office </w:t>
            </w:r>
          </w:p>
        </w:tc>
      </w:tr>
      <w:tr w:rsidR="006A1A0B" w14:paraId="0F2C73CF" w14:textId="77777777" w:rsidTr="00612E8D">
        <w:trPr>
          <w:trHeight w:val="1022"/>
        </w:trPr>
        <w:tc>
          <w:tcPr>
            <w:tcW w:w="6905" w:type="dxa"/>
            <w:tcBorders>
              <w:top w:val="single" w:sz="4" w:space="0" w:color="000000"/>
              <w:left w:val="single" w:sz="4" w:space="0" w:color="000000"/>
              <w:bottom w:val="single" w:sz="4" w:space="0" w:color="000000"/>
              <w:right w:val="single" w:sz="4" w:space="0" w:color="000000"/>
            </w:tcBorders>
          </w:tcPr>
          <w:p w14:paraId="6D336250" w14:textId="4E6C6D87" w:rsidR="006A1A0B" w:rsidRDefault="00083A4B">
            <w:pPr>
              <w:spacing w:after="0" w:line="259" w:lineRule="auto"/>
              <w:ind w:left="0" w:firstLine="0"/>
            </w:pPr>
            <w:r>
              <w:rPr>
                <w:sz w:val="22"/>
              </w:rPr>
              <w:t xml:space="preserve">A farmer leaves one business and sets up on his own. </w:t>
            </w:r>
          </w:p>
          <w:p w14:paraId="674F8953" w14:textId="77777777" w:rsidR="006A1A0B" w:rsidRDefault="00083A4B">
            <w:pPr>
              <w:spacing w:after="0" w:line="259" w:lineRule="auto"/>
              <w:ind w:left="0" w:firstLine="0"/>
            </w:pPr>
            <w:r>
              <w:rPr>
                <w:sz w:val="22"/>
              </w:rPr>
              <w:t xml:space="preserve">The payment entitlements remain with the original business.   </w:t>
            </w:r>
          </w:p>
        </w:tc>
        <w:tc>
          <w:tcPr>
            <w:tcW w:w="3544" w:type="dxa"/>
            <w:tcBorders>
              <w:top w:val="single" w:sz="4" w:space="0" w:color="000000"/>
              <w:left w:val="single" w:sz="4" w:space="0" w:color="000000"/>
              <w:bottom w:val="single" w:sz="4" w:space="0" w:color="000000"/>
              <w:right w:val="single" w:sz="4" w:space="0" w:color="000000"/>
            </w:tcBorders>
          </w:tcPr>
          <w:p w14:paraId="5F9737A0" w14:textId="77777777" w:rsidR="006E7031" w:rsidRDefault="00083A4B">
            <w:pPr>
              <w:spacing w:after="0" w:line="259" w:lineRule="auto"/>
              <w:ind w:left="2" w:right="681" w:firstLine="0"/>
              <w:rPr>
                <w:sz w:val="22"/>
              </w:rPr>
            </w:pPr>
            <w:r>
              <w:rPr>
                <w:sz w:val="22"/>
              </w:rPr>
              <w:t xml:space="preserve">Form FB1 application for a new Business ID. </w:t>
            </w:r>
          </w:p>
          <w:p w14:paraId="71543580" w14:textId="473DD495" w:rsidR="006A1A0B" w:rsidRDefault="00083A4B" w:rsidP="00A82856">
            <w:pPr>
              <w:spacing w:before="120" w:after="0" w:line="259" w:lineRule="auto"/>
              <w:ind w:left="2" w:right="681" w:firstLine="0"/>
            </w:pPr>
            <w:r>
              <w:rPr>
                <w:sz w:val="22"/>
              </w:rPr>
              <w:t xml:space="preserve">Form BC1 to notify of member leaving original farm business.  </w:t>
            </w:r>
          </w:p>
        </w:tc>
        <w:tc>
          <w:tcPr>
            <w:tcW w:w="4257" w:type="dxa"/>
            <w:tcBorders>
              <w:top w:val="single" w:sz="4" w:space="0" w:color="000000"/>
              <w:left w:val="single" w:sz="4" w:space="0" w:color="000000"/>
              <w:bottom w:val="single" w:sz="4" w:space="0" w:color="000000"/>
              <w:right w:val="single" w:sz="4" w:space="0" w:color="000000"/>
            </w:tcBorders>
          </w:tcPr>
          <w:p w14:paraId="46957579" w14:textId="77777777" w:rsidR="006A1A0B" w:rsidRDefault="00083A4B">
            <w:pPr>
              <w:spacing w:after="0" w:line="259" w:lineRule="auto"/>
              <w:ind w:left="2" w:firstLine="0"/>
            </w:pPr>
            <w:r>
              <w:rPr>
                <w:sz w:val="22"/>
              </w:rPr>
              <w:t xml:space="preserve">DAERA Direct local office </w:t>
            </w:r>
          </w:p>
          <w:p w14:paraId="6EC8741A" w14:textId="77777777" w:rsidR="006A1A0B" w:rsidRDefault="00083A4B" w:rsidP="00A82856">
            <w:pPr>
              <w:spacing w:before="120" w:after="0" w:line="259" w:lineRule="auto"/>
              <w:ind w:left="2" w:firstLine="0"/>
            </w:pPr>
            <w:r>
              <w:rPr>
                <w:sz w:val="22"/>
              </w:rPr>
              <w:t xml:space="preserve">Area-based Schemes </w:t>
            </w:r>
          </w:p>
          <w:p w14:paraId="75AD29E0" w14:textId="46CE068E" w:rsidR="006A1A0B" w:rsidRDefault="00083A4B" w:rsidP="00A82856">
            <w:pPr>
              <w:spacing w:after="0" w:line="259" w:lineRule="auto"/>
              <w:ind w:left="2" w:firstLine="0"/>
            </w:pPr>
            <w:r>
              <w:rPr>
                <w:sz w:val="22"/>
              </w:rPr>
              <w:t xml:space="preserve">Payment Branch, Orchard House </w:t>
            </w:r>
          </w:p>
        </w:tc>
      </w:tr>
      <w:tr w:rsidR="006A1A0B" w14:paraId="65B5FFB1" w14:textId="77777777" w:rsidTr="00612E8D">
        <w:trPr>
          <w:trHeight w:val="996"/>
        </w:trPr>
        <w:tc>
          <w:tcPr>
            <w:tcW w:w="6905" w:type="dxa"/>
            <w:tcBorders>
              <w:top w:val="single" w:sz="4" w:space="0" w:color="000000"/>
              <w:left w:val="single" w:sz="4" w:space="0" w:color="000000"/>
              <w:bottom w:val="single" w:sz="4" w:space="0" w:color="000000"/>
              <w:right w:val="single" w:sz="4" w:space="0" w:color="000000"/>
            </w:tcBorders>
          </w:tcPr>
          <w:p w14:paraId="37638260" w14:textId="7034B894" w:rsidR="006A1A0B" w:rsidRDefault="00083A4B">
            <w:pPr>
              <w:spacing w:after="0" w:line="259" w:lineRule="auto"/>
              <w:ind w:left="0" w:firstLine="0"/>
            </w:pPr>
            <w:r>
              <w:rPr>
                <w:sz w:val="22"/>
              </w:rPr>
              <w:t xml:space="preserve">Farmer A </w:t>
            </w:r>
            <w:r w:rsidR="00CD001F">
              <w:rPr>
                <w:sz w:val="22"/>
              </w:rPr>
              <w:t>transfer’s</w:t>
            </w:r>
            <w:r>
              <w:rPr>
                <w:sz w:val="22"/>
              </w:rPr>
              <w:t xml:space="preserve"> entitlements to Farmer B. </w:t>
            </w:r>
          </w:p>
          <w:p w14:paraId="7F8D5CDC" w14:textId="77777777" w:rsidR="006A1A0B" w:rsidRDefault="00083A4B">
            <w:pPr>
              <w:spacing w:after="0" w:line="259" w:lineRule="auto"/>
              <w:ind w:left="0" w:firstLine="0"/>
            </w:pPr>
            <w:r>
              <w:rPr>
                <w:sz w:val="22"/>
              </w:rPr>
              <w:t xml:space="preserve">Straightforward transfer with no business changes to either business. </w:t>
            </w:r>
          </w:p>
        </w:tc>
        <w:tc>
          <w:tcPr>
            <w:tcW w:w="3544" w:type="dxa"/>
            <w:tcBorders>
              <w:top w:val="single" w:sz="4" w:space="0" w:color="000000"/>
              <w:left w:val="single" w:sz="4" w:space="0" w:color="000000"/>
              <w:bottom w:val="single" w:sz="4" w:space="0" w:color="000000"/>
              <w:right w:val="single" w:sz="4" w:space="0" w:color="000000"/>
            </w:tcBorders>
          </w:tcPr>
          <w:p w14:paraId="7530295A" w14:textId="4B53BC1E" w:rsidR="006A1A0B" w:rsidRDefault="00083A4B" w:rsidP="00A82856">
            <w:pPr>
              <w:spacing w:after="2" w:line="238" w:lineRule="auto"/>
              <w:ind w:left="2" w:right="142" w:firstLine="0"/>
            </w:pPr>
            <w:r>
              <w:rPr>
                <w:sz w:val="22"/>
              </w:rPr>
              <w:t xml:space="preserve">Application to transfer entitlements by gift, sale, lease or </w:t>
            </w:r>
            <w:r w:rsidR="00A82856">
              <w:rPr>
                <w:sz w:val="22"/>
              </w:rPr>
              <w:t>a</w:t>
            </w:r>
            <w:r>
              <w:rPr>
                <w:sz w:val="22"/>
              </w:rPr>
              <w:t xml:space="preserve">nticipated or actual inheritance – Form TE1. </w:t>
            </w:r>
          </w:p>
        </w:tc>
        <w:tc>
          <w:tcPr>
            <w:tcW w:w="4257" w:type="dxa"/>
            <w:tcBorders>
              <w:top w:val="single" w:sz="4" w:space="0" w:color="000000"/>
              <w:left w:val="single" w:sz="4" w:space="0" w:color="000000"/>
              <w:bottom w:val="single" w:sz="4" w:space="0" w:color="000000"/>
              <w:right w:val="single" w:sz="4" w:space="0" w:color="000000"/>
            </w:tcBorders>
          </w:tcPr>
          <w:p w14:paraId="53AF4F2A" w14:textId="77777777" w:rsidR="006A1A0B" w:rsidRDefault="00083A4B">
            <w:pPr>
              <w:spacing w:after="0" w:line="259" w:lineRule="auto"/>
              <w:ind w:left="2" w:firstLine="0"/>
            </w:pPr>
            <w:r>
              <w:rPr>
                <w:sz w:val="22"/>
              </w:rPr>
              <w:t xml:space="preserve">DAERA Online Services </w:t>
            </w:r>
          </w:p>
          <w:p w14:paraId="5DA8AFAA" w14:textId="0969C8E0" w:rsidR="006A1A0B" w:rsidRDefault="00083A4B" w:rsidP="00A82856">
            <w:pPr>
              <w:spacing w:before="120" w:after="0" w:line="259" w:lineRule="auto"/>
              <w:ind w:left="2" w:firstLine="0"/>
            </w:pPr>
            <w:r>
              <w:rPr>
                <w:sz w:val="22"/>
              </w:rPr>
              <w:t xml:space="preserve">Area-based Schemes </w:t>
            </w:r>
          </w:p>
          <w:p w14:paraId="4CE0C36D" w14:textId="68DE4CF3" w:rsidR="006A1A0B" w:rsidRDefault="00083A4B" w:rsidP="00A82856">
            <w:pPr>
              <w:spacing w:after="0" w:line="259" w:lineRule="auto"/>
              <w:ind w:left="2" w:firstLine="0"/>
            </w:pPr>
            <w:r>
              <w:rPr>
                <w:sz w:val="22"/>
              </w:rPr>
              <w:t xml:space="preserve">Payment Branch, Orchard House </w:t>
            </w:r>
          </w:p>
        </w:tc>
      </w:tr>
      <w:tr w:rsidR="006A1A0B" w14:paraId="61FCEDF2" w14:textId="77777777" w:rsidTr="00612E8D">
        <w:trPr>
          <w:trHeight w:val="1022"/>
        </w:trPr>
        <w:tc>
          <w:tcPr>
            <w:tcW w:w="6905" w:type="dxa"/>
            <w:tcBorders>
              <w:top w:val="single" w:sz="4" w:space="0" w:color="000000"/>
              <w:left w:val="single" w:sz="4" w:space="0" w:color="000000"/>
              <w:bottom w:val="single" w:sz="4" w:space="0" w:color="000000"/>
              <w:right w:val="single" w:sz="4" w:space="0" w:color="000000"/>
            </w:tcBorders>
          </w:tcPr>
          <w:p w14:paraId="121F1400" w14:textId="77777777" w:rsidR="006A1A0B" w:rsidRDefault="00083A4B">
            <w:pPr>
              <w:spacing w:after="0" w:line="259" w:lineRule="auto"/>
              <w:ind w:left="0" w:firstLine="0"/>
            </w:pPr>
            <w:r>
              <w:rPr>
                <w:sz w:val="22"/>
              </w:rPr>
              <w:lastRenderedPageBreak/>
              <w:t xml:space="preserve">Member of multi-member business dies*  </w:t>
            </w:r>
          </w:p>
          <w:p w14:paraId="4D4F10A7" w14:textId="77777777" w:rsidR="006A1A0B" w:rsidRDefault="00083A4B">
            <w:pPr>
              <w:spacing w:after="0" w:line="259" w:lineRule="auto"/>
              <w:ind w:left="0" w:right="62" w:firstLine="0"/>
              <w:jc w:val="both"/>
            </w:pPr>
            <w:r>
              <w:rPr>
                <w:sz w:val="22"/>
              </w:rPr>
              <w:t xml:space="preserve">*Payment entitlements belong to a farm business and where a member of a multi member business dies, it does not require a transfer of entitlements. </w:t>
            </w:r>
          </w:p>
        </w:tc>
        <w:tc>
          <w:tcPr>
            <w:tcW w:w="3544" w:type="dxa"/>
            <w:tcBorders>
              <w:top w:val="single" w:sz="4" w:space="0" w:color="000000"/>
              <w:left w:val="single" w:sz="4" w:space="0" w:color="000000"/>
              <w:bottom w:val="single" w:sz="4" w:space="0" w:color="000000"/>
              <w:right w:val="single" w:sz="4" w:space="0" w:color="000000"/>
            </w:tcBorders>
          </w:tcPr>
          <w:p w14:paraId="6D3EA989" w14:textId="77777777" w:rsidR="006A1A0B" w:rsidRDefault="00083A4B">
            <w:pPr>
              <w:spacing w:after="0" w:line="259" w:lineRule="auto"/>
              <w:ind w:left="2" w:firstLine="0"/>
            </w:pPr>
            <w:r>
              <w:rPr>
                <w:sz w:val="22"/>
              </w:rPr>
              <w:t xml:space="preserve">Form BC1 to remove farmer from the business. </w:t>
            </w:r>
          </w:p>
          <w:p w14:paraId="0FC6A531" w14:textId="6B088444" w:rsidR="006A1A0B" w:rsidRDefault="00083A4B" w:rsidP="00A82856">
            <w:pPr>
              <w:spacing w:after="0" w:line="259" w:lineRule="auto"/>
              <w:ind w:left="2" w:firstLine="0"/>
            </w:pPr>
            <w:r>
              <w:rPr>
                <w:sz w:val="22"/>
              </w:rPr>
              <w:t xml:space="preserve">  </w:t>
            </w:r>
          </w:p>
        </w:tc>
        <w:tc>
          <w:tcPr>
            <w:tcW w:w="4257" w:type="dxa"/>
            <w:tcBorders>
              <w:top w:val="single" w:sz="4" w:space="0" w:color="000000"/>
              <w:left w:val="single" w:sz="4" w:space="0" w:color="000000"/>
              <w:bottom w:val="single" w:sz="4" w:space="0" w:color="000000"/>
              <w:right w:val="single" w:sz="4" w:space="0" w:color="000000"/>
            </w:tcBorders>
          </w:tcPr>
          <w:p w14:paraId="52BBFB27" w14:textId="77777777" w:rsidR="006A1A0B" w:rsidRDefault="00083A4B">
            <w:pPr>
              <w:spacing w:after="0" w:line="259" w:lineRule="auto"/>
              <w:ind w:left="2" w:firstLine="0"/>
            </w:pPr>
            <w:r>
              <w:rPr>
                <w:sz w:val="22"/>
              </w:rPr>
              <w:t xml:space="preserve">Area-based Schemes </w:t>
            </w:r>
          </w:p>
          <w:p w14:paraId="109EE368" w14:textId="1C5AC4B6" w:rsidR="006A1A0B" w:rsidRDefault="00083A4B">
            <w:pPr>
              <w:spacing w:after="0" w:line="240" w:lineRule="auto"/>
              <w:ind w:left="2" w:firstLine="0"/>
            </w:pPr>
            <w:r>
              <w:rPr>
                <w:sz w:val="22"/>
              </w:rPr>
              <w:t xml:space="preserve">Payment Branch, Orchard House </w:t>
            </w:r>
          </w:p>
          <w:p w14:paraId="3A86D743" w14:textId="77777777" w:rsidR="006A1A0B" w:rsidRDefault="00083A4B">
            <w:pPr>
              <w:spacing w:after="0" w:line="259" w:lineRule="auto"/>
              <w:ind w:left="2" w:firstLine="0"/>
            </w:pPr>
            <w:r>
              <w:rPr>
                <w:sz w:val="22"/>
              </w:rPr>
              <w:t xml:space="preserve"> </w:t>
            </w:r>
          </w:p>
        </w:tc>
      </w:tr>
    </w:tbl>
    <w:p w14:paraId="0FE00E0D" w14:textId="77777777" w:rsidR="00A82856" w:rsidRDefault="00083A4B">
      <w:pPr>
        <w:spacing w:after="804" w:line="259" w:lineRule="auto"/>
        <w:ind w:left="0" w:firstLine="0"/>
        <w:rPr>
          <w:rFonts w:ascii="Times New Roman" w:eastAsia="Times New Roman" w:hAnsi="Times New Roman" w:cs="Times New Roman"/>
          <w:b/>
        </w:rPr>
        <w:sectPr w:rsidR="00A82856" w:rsidSect="00A82856">
          <w:headerReference w:type="default" r:id="rId25"/>
          <w:footerReference w:type="even" r:id="rId26"/>
          <w:footerReference w:type="first" r:id="rId27"/>
          <w:pgSz w:w="16838" w:h="11906" w:orient="landscape"/>
          <w:pgMar w:top="851" w:right="1134" w:bottom="1134" w:left="1134" w:header="720" w:footer="720" w:gutter="0"/>
          <w:cols w:space="720"/>
          <w:docGrid w:linePitch="326"/>
        </w:sectPr>
      </w:pPr>
      <w:r>
        <w:rPr>
          <w:rFonts w:ascii="Times New Roman" w:eastAsia="Times New Roman" w:hAnsi="Times New Roman" w:cs="Times New Roman"/>
          <w:b/>
        </w:rPr>
        <w:t xml:space="preserve"> </w:t>
      </w:r>
    </w:p>
    <w:p w14:paraId="735DDE2E" w14:textId="1E4918E5" w:rsidR="006A1A0B" w:rsidRDefault="00240126">
      <w:pPr>
        <w:spacing w:after="0" w:line="259" w:lineRule="auto"/>
        <w:ind w:left="-1440" w:right="10466" w:firstLine="0"/>
      </w:pPr>
      <w:r>
        <w:rPr>
          <w:noProof/>
        </w:rPr>
        <w:lastRenderedPageBreak/>
        <w:drawing>
          <wp:anchor distT="0" distB="0" distL="114300" distR="114300" simplePos="0" relativeHeight="251663360" behindDoc="0" locked="0" layoutInCell="1" allowOverlap="1" wp14:anchorId="5E82A577" wp14:editId="0D20D89D">
            <wp:simplePos x="0" y="0"/>
            <wp:positionH relativeFrom="margin">
              <wp:posOffset>-561975</wp:posOffset>
            </wp:positionH>
            <wp:positionV relativeFrom="paragraph">
              <wp:posOffset>6981825</wp:posOffset>
            </wp:positionV>
            <wp:extent cx="3710940" cy="1788795"/>
            <wp:effectExtent l="0" t="0" r="3810" b="1905"/>
            <wp:wrapNone/>
            <wp:docPr id="2" name="Picture 2" descr="DAERA%20footer%20for%20r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ERA%20footer%20for%20report.png"/>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l="5018" r="43691"/>
                    <a:stretch/>
                  </pic:blipFill>
                  <pic:spPr bwMode="auto">
                    <a:xfrm>
                      <a:off x="0" y="0"/>
                      <a:ext cx="3710940" cy="17887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46BEC245" wp14:editId="6D820300">
            <wp:simplePos x="0" y="0"/>
            <wp:positionH relativeFrom="column">
              <wp:posOffset>3679190</wp:posOffset>
            </wp:positionH>
            <wp:positionV relativeFrom="paragraph">
              <wp:posOffset>7558405</wp:posOffset>
            </wp:positionV>
            <wp:extent cx="2608580" cy="429260"/>
            <wp:effectExtent l="0" t="0" r="0" b="8890"/>
            <wp:wrapNone/>
            <wp:docPr id="1205635110" name="Picture 6"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635110" name="Picture 6" descr="A blue text on a black background&#10;&#10;Description automatically generated"/>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608580" cy="429260"/>
                    </a:xfrm>
                    <a:prstGeom prst="rect">
                      <a:avLst/>
                    </a:prstGeom>
                  </pic:spPr>
                </pic:pic>
              </a:graphicData>
            </a:graphic>
            <wp14:sizeRelH relativeFrom="page">
              <wp14:pctWidth>0</wp14:pctWidth>
            </wp14:sizeRelH>
            <wp14:sizeRelV relativeFrom="page">
              <wp14:pctHeight>0</wp14:pctHeight>
            </wp14:sizeRelV>
          </wp:anchor>
        </w:drawing>
      </w:r>
      <w:r>
        <w:rPr>
          <w:noProof/>
          <w14:ligatures w14:val="standardContextual"/>
        </w:rPr>
        <mc:AlternateContent>
          <mc:Choice Requires="wps">
            <w:drawing>
              <wp:anchor distT="0" distB="0" distL="114300" distR="114300" simplePos="0" relativeHeight="251661312" behindDoc="0" locked="0" layoutInCell="1" allowOverlap="1" wp14:anchorId="39CF2AC6" wp14:editId="0AFE6F26">
                <wp:simplePos x="0" y="0"/>
                <wp:positionH relativeFrom="margin">
                  <wp:align>center</wp:align>
                </wp:positionH>
                <wp:positionV relativeFrom="paragraph">
                  <wp:posOffset>-914400</wp:posOffset>
                </wp:positionV>
                <wp:extent cx="7186411" cy="7724775"/>
                <wp:effectExtent l="0" t="0" r="0" b="9525"/>
                <wp:wrapNone/>
                <wp:docPr id="1831366727" name="Rectangle 1"/>
                <wp:cNvGraphicFramePr/>
                <a:graphic xmlns:a="http://schemas.openxmlformats.org/drawingml/2006/main">
                  <a:graphicData uri="http://schemas.microsoft.com/office/word/2010/wordprocessingShape">
                    <wps:wsp>
                      <wps:cNvSpPr/>
                      <wps:spPr>
                        <a:xfrm>
                          <a:off x="0" y="0"/>
                          <a:ext cx="7186411" cy="7724775"/>
                        </a:xfrm>
                        <a:prstGeom prst="rect">
                          <a:avLst/>
                        </a:prstGeom>
                        <a:solidFill>
                          <a:srgbClr val="4DBBA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001249" id="Rectangle 1" o:spid="_x0000_s1026" style="position:absolute;margin-left:0;margin-top:-1in;width:565.85pt;height:608.2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kpAgAIAAGAFAAAOAAAAZHJzL2Uyb0RvYy54bWysVMFu2zAMvQ/YPwi6r7aztOmCOkXaosOA&#10;og3WDj0rspQYkEWNUuJkXz9KdpyuLXYYdpElkXwknx91cblrDNsq9DXYkhcnOWfKSqhquyr5j6fb&#10;T+ec+SBsJQxYVfK98vxy9vHDReumagRrMJVCRiDWT1tX8nUIbpplXq5VI/wJOGXJqAEbEeiIq6xC&#10;0RJ6Y7JRnp9lLWDlEKTynm5vOiOfJXytlQwPWnsVmCk51RbSimldxjWbXYjpCoVb17IvQ/xDFY2o&#10;LSUdoG5EEGyD9RuoppYIHnQ4kdBkoHUtVeqBuinyV908roVTqRcix7uBJv//YOX99tEtkGhonZ96&#10;2sYudhqb+KX62C6RtR/IUrvAJF1OivOzcVFwJsk2mYzGk8lppDM7hjv04auChsVNyZH+RiJJbO98&#10;6FwPLjGbB1NXt7Ux6YCr5bVBthX058Y3V1fzzz36H27GRmcLMaxDjDfZsZm0C3ujop+x35VmdUXl&#10;j1IlSWdqyCOkVDYUnWktKtWlL07zPEmFehsiUqcJMCJryj9g9wBRw2+xuyp7/xiqkkyH4PxvhXXB&#10;Q0TKDDYMwU1tAd8DMNRVn7nzP5DUURNZWkK1XyBD6IbEO3lb03+7Ez4sBNJU0PzQpIcHWrSBtuTQ&#10;7zhbA/567z76k1jJyllLU1Zy/3MjUHFmvlmS8ZdiPI5jmQ7j08mIDvjSsnxpsZvmGkgOJDqqLm2j&#10;fzCHrUZonulBmMesZBJWUu6Sy4CHw3Xopp+eFKnm8+RGo+hEuLOPTkbwyGrU5dPuWaDrxRtI9/dw&#10;mEgxfaXhzjdGWphvAug6CfzIa883jXESTv/kxHfi5Tl5HR/G2W8AAAD//wMAUEsDBBQABgAIAAAA&#10;IQB1LU1N4gAAAAsBAAAPAAAAZHJzL2Rvd25yZXYueG1sTI9BT8JAEIXvJPyHzZh4g20RLNZuCZGY&#10;mGhiQC/clu7YFruzTXdb6r93OOntTd7Lm+9lm9E2YsDO144UxPMIBFLhTE2lgs+P59kahA+ajG4c&#10;oYIf9LDJp5NMp8ZdaI/DIZSCS8inWkEVQptK6YsKrfZz1yKx9+U6qwOfXSlNpy9cbhu5iKJ7aXVN&#10;/KHSLT5VWHwfeqtg/35+dX0YjrtdUW8fXkafHNdvSt3ejNtHEAHH8BeGKz6jQ85MJ9eT8aJRwEOC&#10;glm8XLK6+vFdnIA4sYqSxQpknsn/G/JfAAAA//8DAFBLAQItABQABgAIAAAAIQC2gziS/gAAAOEB&#10;AAATAAAAAAAAAAAAAAAAAAAAAABbQ29udGVudF9UeXBlc10ueG1sUEsBAi0AFAAGAAgAAAAhADj9&#10;If/WAAAAlAEAAAsAAAAAAAAAAAAAAAAALwEAAF9yZWxzLy5yZWxzUEsBAi0AFAAGAAgAAAAhAOdG&#10;SkCAAgAAYAUAAA4AAAAAAAAAAAAAAAAALgIAAGRycy9lMm9Eb2MueG1sUEsBAi0AFAAGAAgAAAAh&#10;AHUtTU3iAAAACwEAAA8AAAAAAAAAAAAAAAAA2gQAAGRycy9kb3ducmV2LnhtbFBLBQYAAAAABAAE&#10;APMAAADpBQAAAAA=&#10;" fillcolor="#4dbba3" stroked="f" strokeweight="1pt">
                <w10:wrap anchorx="margin"/>
              </v:rect>
            </w:pict>
          </mc:Fallback>
        </mc:AlternateContent>
      </w:r>
    </w:p>
    <w:sectPr w:rsidR="006A1A0B" w:rsidSect="00A82856">
      <w:pgSz w:w="11906" w:h="16838"/>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8431B" w14:textId="77777777" w:rsidR="00431916" w:rsidRDefault="00431916">
      <w:pPr>
        <w:spacing w:after="0" w:line="240" w:lineRule="auto"/>
      </w:pPr>
      <w:r>
        <w:separator/>
      </w:r>
    </w:p>
  </w:endnote>
  <w:endnote w:type="continuationSeparator" w:id="0">
    <w:p w14:paraId="63D6E169" w14:textId="77777777" w:rsidR="00431916" w:rsidRDefault="00431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60B94" w14:textId="77777777" w:rsidR="000C6A77" w:rsidRDefault="000C6A77">
    <w:pPr>
      <w:spacing w:after="160" w:line="259" w:lineRule="auto"/>
      <w:ind w:left="0" w:firstLine="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6FE9A" w14:textId="77777777" w:rsidR="000C6A77" w:rsidRDefault="000C6A77">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988D6" w14:textId="0EF17857" w:rsidR="000C6A77" w:rsidRDefault="000C6A77">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198AE" w14:textId="77777777" w:rsidR="000C6A77" w:rsidRDefault="000C6A77">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D3388" w14:textId="77777777" w:rsidR="000C6A77" w:rsidRDefault="000C6A77">
    <w:pPr>
      <w:spacing w:after="55" w:line="259" w:lineRule="auto"/>
      <w:ind w:left="0" w:right="24" w:firstLine="0"/>
      <w:jc w:val="right"/>
    </w:pPr>
    <w:r>
      <w:rPr>
        <w:sz w:val="16"/>
      </w:rPr>
      <w:t xml:space="preserve">Page </w:t>
    </w:r>
    <w:r>
      <w:rPr>
        <w:b/>
        <w:sz w:val="16"/>
      </w:rPr>
      <w:fldChar w:fldCharType="begin"/>
    </w:r>
    <w:r>
      <w:rPr>
        <w:b/>
        <w:sz w:val="16"/>
      </w:rPr>
      <w:instrText xml:space="preserve"> PAGE   \* MERGEFORMAT </w:instrText>
    </w:r>
    <w:r>
      <w:rPr>
        <w:b/>
        <w:sz w:val="16"/>
      </w:rPr>
      <w:fldChar w:fldCharType="separate"/>
    </w:r>
    <w:r>
      <w:rPr>
        <w:b/>
        <w:sz w:val="16"/>
      </w:rPr>
      <w:t>1</w:t>
    </w:r>
    <w:r>
      <w:rPr>
        <w:b/>
        <w:sz w:val="16"/>
      </w:rPr>
      <w:fldChar w:fldCharType="end"/>
    </w:r>
    <w:r>
      <w:rPr>
        <w:sz w:val="16"/>
      </w:rPr>
      <w:t xml:space="preserve"> of </w:t>
    </w:r>
    <w:r>
      <w:rPr>
        <w:b/>
        <w:sz w:val="16"/>
      </w:rPr>
      <w:t>14</w:t>
    </w:r>
    <w:r>
      <w:rPr>
        <w:sz w:val="16"/>
      </w:rPr>
      <w:t xml:space="preserve"> </w:t>
    </w:r>
  </w:p>
  <w:p w14:paraId="46BEC624" w14:textId="77777777" w:rsidR="000C6A77" w:rsidRDefault="000C6A77">
    <w:pPr>
      <w:spacing w:after="0" w:line="259" w:lineRule="auto"/>
      <w:ind w:left="0" w:firstLine="0"/>
    </w:pPr>
    <w:r>
      <w:rPr>
        <w:rFonts w:ascii="Times New Roman" w:eastAsia="Times New Roman" w:hAnsi="Times New Roman" w:cs="Times New Roman"/>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340215504"/>
      <w:docPartObj>
        <w:docPartGallery w:val="Page Numbers (Bottom of Page)"/>
        <w:docPartUnique/>
      </w:docPartObj>
    </w:sdtPr>
    <w:sdtContent>
      <w:sdt>
        <w:sdtPr>
          <w:rPr>
            <w:rFonts w:ascii="Arial" w:hAnsi="Arial" w:cs="Arial"/>
            <w:sz w:val="16"/>
            <w:szCs w:val="16"/>
          </w:rPr>
          <w:id w:val="-1769616900"/>
          <w:docPartObj>
            <w:docPartGallery w:val="Page Numbers (Top of Page)"/>
            <w:docPartUnique/>
          </w:docPartObj>
        </w:sdtPr>
        <w:sdtContent>
          <w:p w14:paraId="130476A6" w14:textId="751A1A30" w:rsidR="000C6A77" w:rsidRPr="003F1A14" w:rsidRDefault="000C6A77" w:rsidP="007F24ED">
            <w:pPr>
              <w:pStyle w:val="Footer"/>
              <w:ind w:left="720"/>
              <w:jc w:val="right"/>
              <w:rPr>
                <w:rFonts w:ascii="Arial" w:hAnsi="Arial" w:cs="Arial"/>
                <w:sz w:val="16"/>
                <w:szCs w:val="16"/>
              </w:rPr>
            </w:pPr>
            <w:r w:rsidRPr="003F1A14">
              <w:rPr>
                <w:rFonts w:ascii="Arial" w:hAnsi="Arial" w:cs="Arial"/>
                <w:sz w:val="16"/>
                <w:szCs w:val="16"/>
              </w:rPr>
              <w:t xml:space="preserve">Page </w:t>
            </w:r>
            <w:r w:rsidRPr="003F1A14">
              <w:rPr>
                <w:rFonts w:ascii="Arial" w:hAnsi="Arial" w:cs="Arial"/>
                <w:b/>
                <w:bCs/>
                <w:sz w:val="16"/>
                <w:szCs w:val="16"/>
              </w:rPr>
              <w:fldChar w:fldCharType="begin"/>
            </w:r>
            <w:r w:rsidRPr="003F1A14">
              <w:rPr>
                <w:rFonts w:ascii="Arial" w:hAnsi="Arial" w:cs="Arial"/>
                <w:b/>
                <w:bCs/>
                <w:sz w:val="16"/>
                <w:szCs w:val="16"/>
              </w:rPr>
              <w:instrText xml:space="preserve"> PAGE </w:instrText>
            </w:r>
            <w:r w:rsidRPr="003F1A14">
              <w:rPr>
                <w:rFonts w:ascii="Arial" w:hAnsi="Arial" w:cs="Arial"/>
                <w:b/>
                <w:bCs/>
                <w:sz w:val="16"/>
                <w:szCs w:val="16"/>
              </w:rPr>
              <w:fldChar w:fldCharType="separate"/>
            </w:r>
            <w:r w:rsidR="00CB4DCB">
              <w:rPr>
                <w:rFonts w:ascii="Arial" w:hAnsi="Arial" w:cs="Arial"/>
                <w:b/>
                <w:bCs/>
                <w:noProof/>
                <w:sz w:val="16"/>
                <w:szCs w:val="16"/>
              </w:rPr>
              <w:t>15</w:t>
            </w:r>
            <w:r w:rsidRPr="003F1A14">
              <w:rPr>
                <w:rFonts w:ascii="Arial" w:hAnsi="Arial" w:cs="Arial"/>
                <w:b/>
                <w:bCs/>
                <w:sz w:val="16"/>
                <w:szCs w:val="16"/>
              </w:rPr>
              <w:fldChar w:fldCharType="end"/>
            </w:r>
            <w:r w:rsidRPr="003F1A14">
              <w:rPr>
                <w:rFonts w:ascii="Arial" w:hAnsi="Arial" w:cs="Arial"/>
                <w:sz w:val="16"/>
                <w:szCs w:val="16"/>
              </w:rPr>
              <w:t xml:space="preserve"> of </w:t>
            </w:r>
            <w:r>
              <w:rPr>
                <w:rFonts w:ascii="Arial" w:hAnsi="Arial" w:cs="Arial"/>
                <w:sz w:val="16"/>
                <w:szCs w:val="16"/>
              </w:rPr>
              <w:t>1</w:t>
            </w:r>
            <w:r>
              <w:rPr>
                <w:rFonts w:ascii="Arial" w:hAnsi="Arial" w:cs="Arial"/>
                <w:b/>
                <w:bCs/>
                <w:sz w:val="16"/>
                <w:szCs w:val="16"/>
              </w:rPr>
              <w:t>4</w:t>
            </w:r>
          </w:p>
        </w:sdtContent>
      </w:sdt>
    </w:sdtContent>
  </w:sdt>
  <w:p w14:paraId="7915895F" w14:textId="6D412203" w:rsidR="000C6A77" w:rsidRDefault="000C6A77">
    <w:pPr>
      <w:spacing w:after="0" w:line="259" w:lineRule="auto"/>
      <w:ind w:lef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3A48A" w14:textId="77777777" w:rsidR="000C6A77" w:rsidRDefault="000C6A77">
    <w:pPr>
      <w:spacing w:after="55" w:line="259" w:lineRule="auto"/>
      <w:ind w:left="0" w:right="24" w:firstLine="0"/>
      <w:jc w:val="right"/>
    </w:pPr>
    <w:r>
      <w:rPr>
        <w:sz w:val="16"/>
      </w:rPr>
      <w:t xml:space="preserve">Page </w:t>
    </w:r>
    <w:r>
      <w:rPr>
        <w:b/>
        <w:sz w:val="16"/>
      </w:rPr>
      <w:fldChar w:fldCharType="begin"/>
    </w:r>
    <w:r>
      <w:rPr>
        <w:b/>
        <w:sz w:val="16"/>
      </w:rPr>
      <w:instrText xml:space="preserve"> PAGE   \* MERGEFORMAT </w:instrText>
    </w:r>
    <w:r>
      <w:rPr>
        <w:b/>
        <w:sz w:val="16"/>
      </w:rPr>
      <w:fldChar w:fldCharType="separate"/>
    </w:r>
    <w:r>
      <w:rPr>
        <w:b/>
        <w:sz w:val="16"/>
      </w:rPr>
      <w:t>1</w:t>
    </w:r>
    <w:r>
      <w:rPr>
        <w:b/>
        <w:sz w:val="16"/>
      </w:rPr>
      <w:fldChar w:fldCharType="end"/>
    </w:r>
    <w:r>
      <w:rPr>
        <w:sz w:val="16"/>
      </w:rPr>
      <w:t xml:space="preserve"> of </w:t>
    </w:r>
    <w:r>
      <w:rPr>
        <w:b/>
        <w:sz w:val="16"/>
      </w:rPr>
      <w:t>14</w:t>
    </w:r>
    <w:r>
      <w:rPr>
        <w:sz w:val="16"/>
      </w:rPr>
      <w:t xml:space="preserve"> </w:t>
    </w:r>
  </w:p>
  <w:p w14:paraId="313C184D" w14:textId="77777777" w:rsidR="000C6A77" w:rsidRDefault="000C6A77">
    <w:pPr>
      <w:spacing w:after="0" w:line="259" w:lineRule="auto"/>
      <w:ind w:left="0" w:firstLine="0"/>
    </w:pPr>
    <w:r>
      <w:rPr>
        <w:rFonts w:ascii="Times New Roman" w:eastAsia="Times New Roman" w:hAnsi="Times New Roman" w:cs="Times New Roman"/>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A13BB" w14:textId="77777777" w:rsidR="000C6A77" w:rsidRDefault="000C6A77">
    <w:pPr>
      <w:spacing w:after="57" w:line="259" w:lineRule="auto"/>
      <w:ind w:left="0" w:right="-4" w:firstLine="0"/>
      <w:jc w:val="right"/>
    </w:pPr>
    <w:r>
      <w:rPr>
        <w:sz w:val="16"/>
      </w:rPr>
      <w:t xml:space="preserve">Page </w:t>
    </w:r>
    <w:r>
      <w:rPr>
        <w:b/>
        <w:sz w:val="16"/>
      </w:rPr>
      <w:fldChar w:fldCharType="begin"/>
    </w:r>
    <w:r>
      <w:rPr>
        <w:b/>
        <w:sz w:val="16"/>
      </w:rPr>
      <w:instrText xml:space="preserve"> PAGE   \* MERGEFORMAT </w:instrText>
    </w:r>
    <w:r>
      <w:rPr>
        <w:b/>
        <w:sz w:val="16"/>
      </w:rPr>
      <w:fldChar w:fldCharType="separate"/>
    </w:r>
    <w:r>
      <w:rPr>
        <w:b/>
        <w:sz w:val="16"/>
      </w:rPr>
      <w:t>10</w:t>
    </w:r>
    <w:r>
      <w:rPr>
        <w:b/>
        <w:sz w:val="16"/>
      </w:rPr>
      <w:fldChar w:fldCharType="end"/>
    </w:r>
    <w:r>
      <w:rPr>
        <w:sz w:val="16"/>
      </w:rPr>
      <w:t xml:space="preserve"> of </w:t>
    </w:r>
    <w:r>
      <w:rPr>
        <w:b/>
        <w:sz w:val="16"/>
      </w:rPr>
      <w:t>14</w:t>
    </w:r>
    <w:r>
      <w:rPr>
        <w:sz w:val="16"/>
      </w:rPr>
      <w:t xml:space="preserve"> </w:t>
    </w:r>
  </w:p>
  <w:p w14:paraId="5AD3F587" w14:textId="77777777" w:rsidR="000C6A77" w:rsidRDefault="000C6A77">
    <w:pPr>
      <w:spacing w:after="0" w:line="259" w:lineRule="auto"/>
      <w:ind w:left="0" w:firstLine="0"/>
    </w:pPr>
    <w:r>
      <w:rPr>
        <w:rFonts w:ascii="Times New Roman" w:eastAsia="Times New Roman" w:hAnsi="Times New Roman" w:cs="Times New Roman"/>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F2F2B" w14:textId="77777777" w:rsidR="000C6A77" w:rsidRDefault="000C6A77">
    <w:pPr>
      <w:spacing w:after="57" w:line="259" w:lineRule="auto"/>
      <w:ind w:left="0" w:right="-4" w:firstLine="0"/>
      <w:jc w:val="right"/>
    </w:pPr>
    <w:r>
      <w:rPr>
        <w:sz w:val="16"/>
      </w:rPr>
      <w:t xml:space="preserve">Page </w:t>
    </w:r>
    <w:r>
      <w:rPr>
        <w:b/>
        <w:sz w:val="16"/>
      </w:rPr>
      <w:fldChar w:fldCharType="begin"/>
    </w:r>
    <w:r>
      <w:rPr>
        <w:b/>
        <w:sz w:val="16"/>
      </w:rPr>
      <w:instrText xml:space="preserve"> PAGE   \* MERGEFORMAT </w:instrText>
    </w:r>
    <w:r>
      <w:rPr>
        <w:b/>
        <w:sz w:val="16"/>
      </w:rPr>
      <w:fldChar w:fldCharType="separate"/>
    </w:r>
    <w:r>
      <w:rPr>
        <w:b/>
        <w:sz w:val="16"/>
      </w:rPr>
      <w:t>10</w:t>
    </w:r>
    <w:r>
      <w:rPr>
        <w:b/>
        <w:sz w:val="16"/>
      </w:rPr>
      <w:fldChar w:fldCharType="end"/>
    </w:r>
    <w:r>
      <w:rPr>
        <w:sz w:val="16"/>
      </w:rPr>
      <w:t xml:space="preserve"> of </w:t>
    </w:r>
    <w:r>
      <w:rPr>
        <w:b/>
        <w:sz w:val="16"/>
      </w:rPr>
      <w:t>14</w:t>
    </w:r>
    <w:r>
      <w:rPr>
        <w:sz w:val="16"/>
      </w:rPr>
      <w:t xml:space="preserve"> </w:t>
    </w:r>
  </w:p>
  <w:p w14:paraId="62215EC2" w14:textId="77777777" w:rsidR="000C6A77" w:rsidRDefault="000C6A77">
    <w:pPr>
      <w:spacing w:after="0" w:line="259" w:lineRule="auto"/>
      <w:ind w:left="0" w:firstLine="0"/>
    </w:pPr>
    <w:r>
      <w:rPr>
        <w:rFonts w:ascii="Times New Roman" w:eastAsia="Times New Roman" w:hAnsi="Times New Roman" w:cs="Times New Roman"/>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453D3" w14:textId="77777777" w:rsidR="000C6A77" w:rsidRDefault="000C6A77">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19C4B" w14:textId="77777777" w:rsidR="00431916" w:rsidRDefault="00431916">
      <w:pPr>
        <w:spacing w:after="0" w:line="240" w:lineRule="auto"/>
      </w:pPr>
      <w:r>
        <w:separator/>
      </w:r>
    </w:p>
  </w:footnote>
  <w:footnote w:type="continuationSeparator" w:id="0">
    <w:p w14:paraId="1FD6C3ED" w14:textId="77777777" w:rsidR="00431916" w:rsidRDefault="004319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7B107" w14:textId="77777777" w:rsidR="000C6A77" w:rsidRDefault="000C6A77" w:rsidP="003F1A14">
    <w:pPr>
      <w:spacing w:line="250" w:lineRule="auto"/>
      <w:ind w:left="-5" w:hanging="10"/>
    </w:pPr>
    <w:r>
      <w:rPr>
        <w:b/>
      </w:rPr>
      <w:t>ANNEX A</w:t>
    </w:r>
    <w:r>
      <w:rPr>
        <w:rFonts w:ascii="Times New Roman" w:eastAsia="Times New Roman" w:hAnsi="Times New Roman" w:cs="Times New Roman"/>
        <w:b/>
      </w:rPr>
      <w:t xml:space="preserve"> </w:t>
    </w:r>
  </w:p>
  <w:p w14:paraId="25DF3A0D" w14:textId="77777777" w:rsidR="000C6A77" w:rsidRDefault="000C6A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46F79"/>
    <w:multiLevelType w:val="multilevel"/>
    <w:tmpl w:val="788CF59C"/>
    <w:lvl w:ilvl="0">
      <w:start w:val="2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49B3966"/>
    <w:multiLevelType w:val="hybridMultilevel"/>
    <w:tmpl w:val="9EC6991E"/>
    <w:lvl w:ilvl="0" w:tplc="BBC046CC">
      <w:start w:val="1"/>
      <w:numFmt w:val="lowerRoman"/>
      <w:lvlText w:val="(%1)"/>
      <w:lvlJc w:val="left"/>
      <w:pPr>
        <w:ind w:left="1438"/>
      </w:pPr>
      <w:rPr>
        <w:rFonts w:ascii="Arial" w:eastAsia="Arial" w:hAnsi="Arial" w:cs="Arial"/>
        <w:b w:val="0"/>
        <w:i w:val="0"/>
        <w:strike w:val="0"/>
        <w:dstrike w:val="0"/>
        <w:color w:val="050000"/>
        <w:sz w:val="24"/>
        <w:szCs w:val="24"/>
        <w:u w:val="none" w:color="000000"/>
        <w:bdr w:val="none" w:sz="0" w:space="0" w:color="auto"/>
        <w:shd w:val="clear" w:color="auto" w:fill="auto"/>
        <w:vertAlign w:val="baseline"/>
      </w:rPr>
    </w:lvl>
    <w:lvl w:ilvl="1" w:tplc="7D603D48">
      <w:start w:val="1"/>
      <w:numFmt w:val="lowerLetter"/>
      <w:lvlText w:val="%2"/>
      <w:lvlJc w:val="left"/>
      <w:pPr>
        <w:ind w:left="1800"/>
      </w:pPr>
      <w:rPr>
        <w:rFonts w:ascii="Arial" w:eastAsia="Arial" w:hAnsi="Arial" w:cs="Arial"/>
        <w:b w:val="0"/>
        <w:i w:val="0"/>
        <w:strike w:val="0"/>
        <w:dstrike w:val="0"/>
        <w:color w:val="050000"/>
        <w:sz w:val="24"/>
        <w:szCs w:val="24"/>
        <w:u w:val="none" w:color="000000"/>
        <w:bdr w:val="none" w:sz="0" w:space="0" w:color="auto"/>
        <w:shd w:val="clear" w:color="auto" w:fill="auto"/>
        <w:vertAlign w:val="baseline"/>
      </w:rPr>
    </w:lvl>
    <w:lvl w:ilvl="2" w:tplc="67941640">
      <w:start w:val="1"/>
      <w:numFmt w:val="lowerRoman"/>
      <w:lvlText w:val="%3"/>
      <w:lvlJc w:val="left"/>
      <w:pPr>
        <w:ind w:left="2520"/>
      </w:pPr>
      <w:rPr>
        <w:rFonts w:ascii="Arial" w:eastAsia="Arial" w:hAnsi="Arial" w:cs="Arial"/>
        <w:b w:val="0"/>
        <w:i w:val="0"/>
        <w:strike w:val="0"/>
        <w:dstrike w:val="0"/>
        <w:color w:val="050000"/>
        <w:sz w:val="24"/>
        <w:szCs w:val="24"/>
        <w:u w:val="none" w:color="000000"/>
        <w:bdr w:val="none" w:sz="0" w:space="0" w:color="auto"/>
        <w:shd w:val="clear" w:color="auto" w:fill="auto"/>
        <w:vertAlign w:val="baseline"/>
      </w:rPr>
    </w:lvl>
    <w:lvl w:ilvl="3" w:tplc="D45A2930">
      <w:start w:val="1"/>
      <w:numFmt w:val="decimal"/>
      <w:lvlText w:val="%4"/>
      <w:lvlJc w:val="left"/>
      <w:pPr>
        <w:ind w:left="3240"/>
      </w:pPr>
      <w:rPr>
        <w:rFonts w:ascii="Arial" w:eastAsia="Arial" w:hAnsi="Arial" w:cs="Arial"/>
        <w:b w:val="0"/>
        <w:i w:val="0"/>
        <w:strike w:val="0"/>
        <w:dstrike w:val="0"/>
        <w:color w:val="050000"/>
        <w:sz w:val="24"/>
        <w:szCs w:val="24"/>
        <w:u w:val="none" w:color="000000"/>
        <w:bdr w:val="none" w:sz="0" w:space="0" w:color="auto"/>
        <w:shd w:val="clear" w:color="auto" w:fill="auto"/>
        <w:vertAlign w:val="baseline"/>
      </w:rPr>
    </w:lvl>
    <w:lvl w:ilvl="4" w:tplc="8B48ECCC">
      <w:start w:val="1"/>
      <w:numFmt w:val="lowerLetter"/>
      <w:lvlText w:val="%5"/>
      <w:lvlJc w:val="left"/>
      <w:pPr>
        <w:ind w:left="3960"/>
      </w:pPr>
      <w:rPr>
        <w:rFonts w:ascii="Arial" w:eastAsia="Arial" w:hAnsi="Arial" w:cs="Arial"/>
        <w:b w:val="0"/>
        <w:i w:val="0"/>
        <w:strike w:val="0"/>
        <w:dstrike w:val="0"/>
        <w:color w:val="050000"/>
        <w:sz w:val="24"/>
        <w:szCs w:val="24"/>
        <w:u w:val="none" w:color="000000"/>
        <w:bdr w:val="none" w:sz="0" w:space="0" w:color="auto"/>
        <w:shd w:val="clear" w:color="auto" w:fill="auto"/>
        <w:vertAlign w:val="baseline"/>
      </w:rPr>
    </w:lvl>
    <w:lvl w:ilvl="5" w:tplc="FB84B332">
      <w:start w:val="1"/>
      <w:numFmt w:val="lowerRoman"/>
      <w:lvlText w:val="%6"/>
      <w:lvlJc w:val="left"/>
      <w:pPr>
        <w:ind w:left="4680"/>
      </w:pPr>
      <w:rPr>
        <w:rFonts w:ascii="Arial" w:eastAsia="Arial" w:hAnsi="Arial" w:cs="Arial"/>
        <w:b w:val="0"/>
        <w:i w:val="0"/>
        <w:strike w:val="0"/>
        <w:dstrike w:val="0"/>
        <w:color w:val="050000"/>
        <w:sz w:val="24"/>
        <w:szCs w:val="24"/>
        <w:u w:val="none" w:color="000000"/>
        <w:bdr w:val="none" w:sz="0" w:space="0" w:color="auto"/>
        <w:shd w:val="clear" w:color="auto" w:fill="auto"/>
        <w:vertAlign w:val="baseline"/>
      </w:rPr>
    </w:lvl>
    <w:lvl w:ilvl="6" w:tplc="31E482B2">
      <w:start w:val="1"/>
      <w:numFmt w:val="decimal"/>
      <w:lvlText w:val="%7"/>
      <w:lvlJc w:val="left"/>
      <w:pPr>
        <w:ind w:left="5400"/>
      </w:pPr>
      <w:rPr>
        <w:rFonts w:ascii="Arial" w:eastAsia="Arial" w:hAnsi="Arial" w:cs="Arial"/>
        <w:b w:val="0"/>
        <w:i w:val="0"/>
        <w:strike w:val="0"/>
        <w:dstrike w:val="0"/>
        <w:color w:val="050000"/>
        <w:sz w:val="24"/>
        <w:szCs w:val="24"/>
        <w:u w:val="none" w:color="000000"/>
        <w:bdr w:val="none" w:sz="0" w:space="0" w:color="auto"/>
        <w:shd w:val="clear" w:color="auto" w:fill="auto"/>
        <w:vertAlign w:val="baseline"/>
      </w:rPr>
    </w:lvl>
    <w:lvl w:ilvl="7" w:tplc="784A3BA8">
      <w:start w:val="1"/>
      <w:numFmt w:val="lowerLetter"/>
      <w:lvlText w:val="%8"/>
      <w:lvlJc w:val="left"/>
      <w:pPr>
        <w:ind w:left="6120"/>
      </w:pPr>
      <w:rPr>
        <w:rFonts w:ascii="Arial" w:eastAsia="Arial" w:hAnsi="Arial" w:cs="Arial"/>
        <w:b w:val="0"/>
        <w:i w:val="0"/>
        <w:strike w:val="0"/>
        <w:dstrike w:val="0"/>
        <w:color w:val="050000"/>
        <w:sz w:val="24"/>
        <w:szCs w:val="24"/>
        <w:u w:val="none" w:color="000000"/>
        <w:bdr w:val="none" w:sz="0" w:space="0" w:color="auto"/>
        <w:shd w:val="clear" w:color="auto" w:fill="auto"/>
        <w:vertAlign w:val="baseline"/>
      </w:rPr>
    </w:lvl>
    <w:lvl w:ilvl="8" w:tplc="EF202C74">
      <w:start w:val="1"/>
      <w:numFmt w:val="lowerRoman"/>
      <w:lvlText w:val="%9"/>
      <w:lvlJc w:val="left"/>
      <w:pPr>
        <w:ind w:left="6840"/>
      </w:pPr>
      <w:rPr>
        <w:rFonts w:ascii="Arial" w:eastAsia="Arial" w:hAnsi="Arial" w:cs="Arial"/>
        <w:b w:val="0"/>
        <w:i w:val="0"/>
        <w:strike w:val="0"/>
        <w:dstrike w:val="0"/>
        <w:color w:val="050000"/>
        <w:sz w:val="24"/>
        <w:szCs w:val="24"/>
        <w:u w:val="none" w:color="000000"/>
        <w:bdr w:val="none" w:sz="0" w:space="0" w:color="auto"/>
        <w:shd w:val="clear" w:color="auto" w:fill="auto"/>
        <w:vertAlign w:val="baseline"/>
      </w:rPr>
    </w:lvl>
  </w:abstractNum>
  <w:abstractNum w:abstractNumId="2" w15:restartNumberingAfterBreak="0">
    <w:nsid w:val="228C0511"/>
    <w:multiLevelType w:val="hybridMultilevel"/>
    <w:tmpl w:val="4EB4CB8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29FC6B9C"/>
    <w:multiLevelType w:val="multilevel"/>
    <w:tmpl w:val="FD4E3652"/>
    <w:lvl w:ilvl="0">
      <w:start w:val="1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41836D1"/>
    <w:multiLevelType w:val="hybridMultilevel"/>
    <w:tmpl w:val="62B42D42"/>
    <w:lvl w:ilvl="0" w:tplc="BB3A41EC">
      <w:start w:val="1"/>
      <w:numFmt w:val="bullet"/>
      <w:lvlText w:val="•"/>
      <w:lvlJc w:val="left"/>
      <w:pPr>
        <w:ind w:left="11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EC84E0">
      <w:start w:val="1"/>
      <w:numFmt w:val="upperLetter"/>
      <w:lvlText w:val="%2"/>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72CD46">
      <w:start w:val="1"/>
      <w:numFmt w:val="lowerRoman"/>
      <w:lvlText w:val="%3"/>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D76AB48">
      <w:start w:val="1"/>
      <w:numFmt w:val="decimal"/>
      <w:lvlText w:val="%4"/>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D2D5F4">
      <w:start w:val="1"/>
      <w:numFmt w:val="lowerLetter"/>
      <w:lvlText w:val="%5"/>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22E3B7C">
      <w:start w:val="1"/>
      <w:numFmt w:val="lowerRoman"/>
      <w:lvlText w:val="%6"/>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1AA53B4">
      <w:start w:val="1"/>
      <w:numFmt w:val="decimal"/>
      <w:lvlText w:val="%7"/>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7025A3C">
      <w:start w:val="1"/>
      <w:numFmt w:val="lowerLetter"/>
      <w:lvlText w:val="%8"/>
      <w:lvlJc w:val="left"/>
      <w:pPr>
        <w:ind w:left="5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96A9678">
      <w:start w:val="1"/>
      <w:numFmt w:val="lowerRoman"/>
      <w:lvlText w:val="%9"/>
      <w:lvlJc w:val="left"/>
      <w:pPr>
        <w:ind w:left="65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7E047C3"/>
    <w:multiLevelType w:val="hybridMultilevel"/>
    <w:tmpl w:val="A4FCE41A"/>
    <w:lvl w:ilvl="0" w:tplc="3DCAC05E">
      <w:start w:val="1"/>
      <w:numFmt w:val="decimal"/>
      <w:lvlText w:val="%1."/>
      <w:lvlJc w:val="left"/>
      <w:pPr>
        <w:ind w:left="720"/>
      </w:pPr>
      <w:rPr>
        <w:rFonts w:ascii="Arial" w:eastAsia="Arial" w:hAnsi="Arial" w:cs="Arial"/>
        <w:b/>
        <w:bCs/>
        <w:i w:val="0"/>
        <w:strike w:val="0"/>
        <w:dstrike w:val="0"/>
        <w:color w:val="1F3864"/>
        <w:sz w:val="28"/>
        <w:szCs w:val="28"/>
        <w:u w:val="none" w:color="000000"/>
        <w:bdr w:val="none" w:sz="0" w:space="0" w:color="auto"/>
        <w:shd w:val="clear" w:color="auto" w:fill="auto"/>
        <w:vertAlign w:val="baseline"/>
      </w:rPr>
    </w:lvl>
    <w:lvl w:ilvl="1" w:tplc="8A460B46">
      <w:start w:val="1"/>
      <w:numFmt w:val="lowerLetter"/>
      <w:lvlText w:val="%2"/>
      <w:lvlJc w:val="left"/>
      <w:pPr>
        <w:ind w:left="1080"/>
      </w:pPr>
      <w:rPr>
        <w:rFonts w:ascii="Arial" w:eastAsia="Arial" w:hAnsi="Arial" w:cs="Arial"/>
        <w:b/>
        <w:bCs/>
        <w:i w:val="0"/>
        <w:strike w:val="0"/>
        <w:dstrike w:val="0"/>
        <w:color w:val="1F3864"/>
        <w:sz w:val="28"/>
        <w:szCs w:val="28"/>
        <w:u w:val="none" w:color="000000"/>
        <w:bdr w:val="none" w:sz="0" w:space="0" w:color="auto"/>
        <w:shd w:val="clear" w:color="auto" w:fill="auto"/>
        <w:vertAlign w:val="baseline"/>
      </w:rPr>
    </w:lvl>
    <w:lvl w:ilvl="2" w:tplc="FF1ECC76">
      <w:start w:val="1"/>
      <w:numFmt w:val="lowerRoman"/>
      <w:lvlText w:val="%3"/>
      <w:lvlJc w:val="left"/>
      <w:pPr>
        <w:ind w:left="1800"/>
      </w:pPr>
      <w:rPr>
        <w:rFonts w:ascii="Arial" w:eastAsia="Arial" w:hAnsi="Arial" w:cs="Arial"/>
        <w:b/>
        <w:bCs/>
        <w:i w:val="0"/>
        <w:strike w:val="0"/>
        <w:dstrike w:val="0"/>
        <w:color w:val="1F3864"/>
        <w:sz w:val="28"/>
        <w:szCs w:val="28"/>
        <w:u w:val="none" w:color="000000"/>
        <w:bdr w:val="none" w:sz="0" w:space="0" w:color="auto"/>
        <w:shd w:val="clear" w:color="auto" w:fill="auto"/>
        <w:vertAlign w:val="baseline"/>
      </w:rPr>
    </w:lvl>
    <w:lvl w:ilvl="3" w:tplc="6F1E65D4">
      <w:start w:val="1"/>
      <w:numFmt w:val="decimal"/>
      <w:lvlText w:val="%4"/>
      <w:lvlJc w:val="left"/>
      <w:pPr>
        <w:ind w:left="2520"/>
      </w:pPr>
      <w:rPr>
        <w:rFonts w:ascii="Arial" w:eastAsia="Arial" w:hAnsi="Arial" w:cs="Arial"/>
        <w:b/>
        <w:bCs/>
        <w:i w:val="0"/>
        <w:strike w:val="0"/>
        <w:dstrike w:val="0"/>
        <w:color w:val="1F3864"/>
        <w:sz w:val="28"/>
        <w:szCs w:val="28"/>
        <w:u w:val="none" w:color="000000"/>
        <w:bdr w:val="none" w:sz="0" w:space="0" w:color="auto"/>
        <w:shd w:val="clear" w:color="auto" w:fill="auto"/>
        <w:vertAlign w:val="baseline"/>
      </w:rPr>
    </w:lvl>
    <w:lvl w:ilvl="4" w:tplc="E15C4966">
      <w:start w:val="1"/>
      <w:numFmt w:val="lowerLetter"/>
      <w:lvlText w:val="%5"/>
      <w:lvlJc w:val="left"/>
      <w:pPr>
        <w:ind w:left="3240"/>
      </w:pPr>
      <w:rPr>
        <w:rFonts w:ascii="Arial" w:eastAsia="Arial" w:hAnsi="Arial" w:cs="Arial"/>
        <w:b/>
        <w:bCs/>
        <w:i w:val="0"/>
        <w:strike w:val="0"/>
        <w:dstrike w:val="0"/>
        <w:color w:val="1F3864"/>
        <w:sz w:val="28"/>
        <w:szCs w:val="28"/>
        <w:u w:val="none" w:color="000000"/>
        <w:bdr w:val="none" w:sz="0" w:space="0" w:color="auto"/>
        <w:shd w:val="clear" w:color="auto" w:fill="auto"/>
        <w:vertAlign w:val="baseline"/>
      </w:rPr>
    </w:lvl>
    <w:lvl w:ilvl="5" w:tplc="2D406C9C">
      <w:start w:val="1"/>
      <w:numFmt w:val="lowerRoman"/>
      <w:lvlText w:val="%6"/>
      <w:lvlJc w:val="left"/>
      <w:pPr>
        <w:ind w:left="3960"/>
      </w:pPr>
      <w:rPr>
        <w:rFonts w:ascii="Arial" w:eastAsia="Arial" w:hAnsi="Arial" w:cs="Arial"/>
        <w:b/>
        <w:bCs/>
        <w:i w:val="0"/>
        <w:strike w:val="0"/>
        <w:dstrike w:val="0"/>
        <w:color w:val="1F3864"/>
        <w:sz w:val="28"/>
        <w:szCs w:val="28"/>
        <w:u w:val="none" w:color="000000"/>
        <w:bdr w:val="none" w:sz="0" w:space="0" w:color="auto"/>
        <w:shd w:val="clear" w:color="auto" w:fill="auto"/>
        <w:vertAlign w:val="baseline"/>
      </w:rPr>
    </w:lvl>
    <w:lvl w:ilvl="6" w:tplc="0FEADF6E">
      <w:start w:val="1"/>
      <w:numFmt w:val="decimal"/>
      <w:lvlText w:val="%7"/>
      <w:lvlJc w:val="left"/>
      <w:pPr>
        <w:ind w:left="4680"/>
      </w:pPr>
      <w:rPr>
        <w:rFonts w:ascii="Arial" w:eastAsia="Arial" w:hAnsi="Arial" w:cs="Arial"/>
        <w:b/>
        <w:bCs/>
        <w:i w:val="0"/>
        <w:strike w:val="0"/>
        <w:dstrike w:val="0"/>
        <w:color w:val="1F3864"/>
        <w:sz w:val="28"/>
        <w:szCs w:val="28"/>
        <w:u w:val="none" w:color="000000"/>
        <w:bdr w:val="none" w:sz="0" w:space="0" w:color="auto"/>
        <w:shd w:val="clear" w:color="auto" w:fill="auto"/>
        <w:vertAlign w:val="baseline"/>
      </w:rPr>
    </w:lvl>
    <w:lvl w:ilvl="7" w:tplc="1F3A786A">
      <w:start w:val="1"/>
      <w:numFmt w:val="lowerLetter"/>
      <w:lvlText w:val="%8"/>
      <w:lvlJc w:val="left"/>
      <w:pPr>
        <w:ind w:left="5400"/>
      </w:pPr>
      <w:rPr>
        <w:rFonts w:ascii="Arial" w:eastAsia="Arial" w:hAnsi="Arial" w:cs="Arial"/>
        <w:b/>
        <w:bCs/>
        <w:i w:val="0"/>
        <w:strike w:val="0"/>
        <w:dstrike w:val="0"/>
        <w:color w:val="1F3864"/>
        <w:sz w:val="28"/>
        <w:szCs w:val="28"/>
        <w:u w:val="none" w:color="000000"/>
        <w:bdr w:val="none" w:sz="0" w:space="0" w:color="auto"/>
        <w:shd w:val="clear" w:color="auto" w:fill="auto"/>
        <w:vertAlign w:val="baseline"/>
      </w:rPr>
    </w:lvl>
    <w:lvl w:ilvl="8" w:tplc="148A769E">
      <w:start w:val="1"/>
      <w:numFmt w:val="lowerRoman"/>
      <w:lvlText w:val="%9"/>
      <w:lvlJc w:val="left"/>
      <w:pPr>
        <w:ind w:left="6120"/>
      </w:pPr>
      <w:rPr>
        <w:rFonts w:ascii="Arial" w:eastAsia="Arial" w:hAnsi="Arial" w:cs="Arial"/>
        <w:b/>
        <w:bCs/>
        <w:i w:val="0"/>
        <w:strike w:val="0"/>
        <w:dstrike w:val="0"/>
        <w:color w:val="1F3864"/>
        <w:sz w:val="28"/>
        <w:szCs w:val="28"/>
        <w:u w:val="none" w:color="000000"/>
        <w:bdr w:val="none" w:sz="0" w:space="0" w:color="auto"/>
        <w:shd w:val="clear" w:color="auto" w:fill="auto"/>
        <w:vertAlign w:val="baseline"/>
      </w:rPr>
    </w:lvl>
  </w:abstractNum>
  <w:abstractNum w:abstractNumId="6" w15:restartNumberingAfterBreak="0">
    <w:nsid w:val="397620A7"/>
    <w:multiLevelType w:val="hybridMultilevel"/>
    <w:tmpl w:val="AA76F6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EB2F2B"/>
    <w:multiLevelType w:val="hybridMultilevel"/>
    <w:tmpl w:val="62EEAE8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576912E8"/>
    <w:multiLevelType w:val="hybridMultilevel"/>
    <w:tmpl w:val="059A3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D20821"/>
    <w:multiLevelType w:val="hybridMultilevel"/>
    <w:tmpl w:val="2312D4D6"/>
    <w:lvl w:ilvl="0" w:tplc="9AE24BD6">
      <w:start w:val="1"/>
      <w:numFmt w:val="bullet"/>
      <w:lvlText w:val="•"/>
      <w:lvlJc w:val="left"/>
      <w:pPr>
        <w:ind w:left="151"/>
      </w:pPr>
      <w:rPr>
        <w:rFonts w:ascii="Arial" w:eastAsia="Arial" w:hAnsi="Arial" w:cs="Arial"/>
        <w:b w:val="0"/>
        <w:i w:val="0"/>
        <w:strike w:val="0"/>
        <w:dstrike w:val="0"/>
        <w:color w:val="102368"/>
        <w:sz w:val="24"/>
        <w:szCs w:val="24"/>
        <w:u w:val="none" w:color="000000"/>
        <w:bdr w:val="none" w:sz="0" w:space="0" w:color="auto"/>
        <w:shd w:val="clear" w:color="auto" w:fill="auto"/>
        <w:vertAlign w:val="baseline"/>
      </w:rPr>
    </w:lvl>
    <w:lvl w:ilvl="1" w:tplc="B8D8AB3A">
      <w:start w:val="1"/>
      <w:numFmt w:val="bullet"/>
      <w:lvlText w:val="o"/>
      <w:lvlJc w:val="left"/>
      <w:pPr>
        <w:ind w:left="1080"/>
      </w:pPr>
      <w:rPr>
        <w:rFonts w:ascii="Arial" w:eastAsia="Arial" w:hAnsi="Arial" w:cs="Arial"/>
        <w:b w:val="0"/>
        <w:i w:val="0"/>
        <w:strike w:val="0"/>
        <w:dstrike w:val="0"/>
        <w:color w:val="102368"/>
        <w:sz w:val="24"/>
        <w:szCs w:val="24"/>
        <w:u w:val="none" w:color="000000"/>
        <w:bdr w:val="none" w:sz="0" w:space="0" w:color="auto"/>
        <w:shd w:val="clear" w:color="auto" w:fill="auto"/>
        <w:vertAlign w:val="baseline"/>
      </w:rPr>
    </w:lvl>
    <w:lvl w:ilvl="2" w:tplc="59465FAC">
      <w:start w:val="1"/>
      <w:numFmt w:val="bullet"/>
      <w:lvlText w:val="▪"/>
      <w:lvlJc w:val="left"/>
      <w:pPr>
        <w:ind w:left="1800"/>
      </w:pPr>
      <w:rPr>
        <w:rFonts w:ascii="Arial" w:eastAsia="Arial" w:hAnsi="Arial" w:cs="Arial"/>
        <w:b w:val="0"/>
        <w:i w:val="0"/>
        <w:strike w:val="0"/>
        <w:dstrike w:val="0"/>
        <w:color w:val="102368"/>
        <w:sz w:val="24"/>
        <w:szCs w:val="24"/>
        <w:u w:val="none" w:color="000000"/>
        <w:bdr w:val="none" w:sz="0" w:space="0" w:color="auto"/>
        <w:shd w:val="clear" w:color="auto" w:fill="auto"/>
        <w:vertAlign w:val="baseline"/>
      </w:rPr>
    </w:lvl>
    <w:lvl w:ilvl="3" w:tplc="DEBC6FA0">
      <w:start w:val="1"/>
      <w:numFmt w:val="bullet"/>
      <w:lvlText w:val="•"/>
      <w:lvlJc w:val="left"/>
      <w:pPr>
        <w:ind w:left="2520"/>
      </w:pPr>
      <w:rPr>
        <w:rFonts w:ascii="Arial" w:eastAsia="Arial" w:hAnsi="Arial" w:cs="Arial"/>
        <w:b w:val="0"/>
        <w:i w:val="0"/>
        <w:strike w:val="0"/>
        <w:dstrike w:val="0"/>
        <w:color w:val="102368"/>
        <w:sz w:val="24"/>
        <w:szCs w:val="24"/>
        <w:u w:val="none" w:color="000000"/>
        <w:bdr w:val="none" w:sz="0" w:space="0" w:color="auto"/>
        <w:shd w:val="clear" w:color="auto" w:fill="auto"/>
        <w:vertAlign w:val="baseline"/>
      </w:rPr>
    </w:lvl>
    <w:lvl w:ilvl="4" w:tplc="DAF6B3CA">
      <w:start w:val="1"/>
      <w:numFmt w:val="bullet"/>
      <w:lvlText w:val="o"/>
      <w:lvlJc w:val="left"/>
      <w:pPr>
        <w:ind w:left="3240"/>
      </w:pPr>
      <w:rPr>
        <w:rFonts w:ascii="Arial" w:eastAsia="Arial" w:hAnsi="Arial" w:cs="Arial"/>
        <w:b w:val="0"/>
        <w:i w:val="0"/>
        <w:strike w:val="0"/>
        <w:dstrike w:val="0"/>
        <w:color w:val="102368"/>
        <w:sz w:val="24"/>
        <w:szCs w:val="24"/>
        <w:u w:val="none" w:color="000000"/>
        <w:bdr w:val="none" w:sz="0" w:space="0" w:color="auto"/>
        <w:shd w:val="clear" w:color="auto" w:fill="auto"/>
        <w:vertAlign w:val="baseline"/>
      </w:rPr>
    </w:lvl>
    <w:lvl w:ilvl="5" w:tplc="B87842C8">
      <w:start w:val="1"/>
      <w:numFmt w:val="bullet"/>
      <w:lvlText w:val="▪"/>
      <w:lvlJc w:val="left"/>
      <w:pPr>
        <w:ind w:left="3960"/>
      </w:pPr>
      <w:rPr>
        <w:rFonts w:ascii="Arial" w:eastAsia="Arial" w:hAnsi="Arial" w:cs="Arial"/>
        <w:b w:val="0"/>
        <w:i w:val="0"/>
        <w:strike w:val="0"/>
        <w:dstrike w:val="0"/>
        <w:color w:val="102368"/>
        <w:sz w:val="24"/>
        <w:szCs w:val="24"/>
        <w:u w:val="none" w:color="000000"/>
        <w:bdr w:val="none" w:sz="0" w:space="0" w:color="auto"/>
        <w:shd w:val="clear" w:color="auto" w:fill="auto"/>
        <w:vertAlign w:val="baseline"/>
      </w:rPr>
    </w:lvl>
    <w:lvl w:ilvl="6" w:tplc="5E881810">
      <w:start w:val="1"/>
      <w:numFmt w:val="bullet"/>
      <w:lvlText w:val="•"/>
      <w:lvlJc w:val="left"/>
      <w:pPr>
        <w:ind w:left="4680"/>
      </w:pPr>
      <w:rPr>
        <w:rFonts w:ascii="Arial" w:eastAsia="Arial" w:hAnsi="Arial" w:cs="Arial"/>
        <w:b w:val="0"/>
        <w:i w:val="0"/>
        <w:strike w:val="0"/>
        <w:dstrike w:val="0"/>
        <w:color w:val="102368"/>
        <w:sz w:val="24"/>
        <w:szCs w:val="24"/>
        <w:u w:val="none" w:color="000000"/>
        <w:bdr w:val="none" w:sz="0" w:space="0" w:color="auto"/>
        <w:shd w:val="clear" w:color="auto" w:fill="auto"/>
        <w:vertAlign w:val="baseline"/>
      </w:rPr>
    </w:lvl>
    <w:lvl w:ilvl="7" w:tplc="6AEE85BA">
      <w:start w:val="1"/>
      <w:numFmt w:val="bullet"/>
      <w:lvlText w:val="o"/>
      <w:lvlJc w:val="left"/>
      <w:pPr>
        <w:ind w:left="5400"/>
      </w:pPr>
      <w:rPr>
        <w:rFonts w:ascii="Arial" w:eastAsia="Arial" w:hAnsi="Arial" w:cs="Arial"/>
        <w:b w:val="0"/>
        <w:i w:val="0"/>
        <w:strike w:val="0"/>
        <w:dstrike w:val="0"/>
        <w:color w:val="102368"/>
        <w:sz w:val="24"/>
        <w:szCs w:val="24"/>
        <w:u w:val="none" w:color="000000"/>
        <w:bdr w:val="none" w:sz="0" w:space="0" w:color="auto"/>
        <w:shd w:val="clear" w:color="auto" w:fill="auto"/>
        <w:vertAlign w:val="baseline"/>
      </w:rPr>
    </w:lvl>
    <w:lvl w:ilvl="8" w:tplc="90104070">
      <w:start w:val="1"/>
      <w:numFmt w:val="bullet"/>
      <w:lvlText w:val="▪"/>
      <w:lvlJc w:val="left"/>
      <w:pPr>
        <w:ind w:left="6120"/>
      </w:pPr>
      <w:rPr>
        <w:rFonts w:ascii="Arial" w:eastAsia="Arial" w:hAnsi="Arial" w:cs="Arial"/>
        <w:b w:val="0"/>
        <w:i w:val="0"/>
        <w:strike w:val="0"/>
        <w:dstrike w:val="0"/>
        <w:color w:val="102368"/>
        <w:sz w:val="24"/>
        <w:szCs w:val="24"/>
        <w:u w:val="none" w:color="000000"/>
        <w:bdr w:val="none" w:sz="0" w:space="0" w:color="auto"/>
        <w:shd w:val="clear" w:color="auto" w:fill="auto"/>
        <w:vertAlign w:val="baseline"/>
      </w:rPr>
    </w:lvl>
  </w:abstractNum>
  <w:abstractNum w:abstractNumId="10" w15:restartNumberingAfterBreak="0">
    <w:nsid w:val="6D3C60FC"/>
    <w:multiLevelType w:val="hybridMultilevel"/>
    <w:tmpl w:val="DA1E5542"/>
    <w:lvl w:ilvl="0" w:tplc="52DA0E6A">
      <w:start w:val="1"/>
      <w:numFmt w:val="bullet"/>
      <w:lvlText w:val="•"/>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9A3956">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B6858EC">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5329E02">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0FE0482">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BF6E50E">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4F0AC24">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3FEFC4A">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918A54C">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F5A322A"/>
    <w:multiLevelType w:val="hybridMultilevel"/>
    <w:tmpl w:val="689824FA"/>
    <w:lvl w:ilvl="0" w:tplc="DD021A08">
      <w:start w:val="1"/>
      <w:numFmt w:val="bullet"/>
      <w:lvlText w:val="o"/>
      <w:lvlJc w:val="left"/>
      <w:pPr>
        <w:ind w:left="113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E68C0CD6">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F40768A">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1766522">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CD8CB02">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65A418C">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B00BF46">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10C827A">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9E4BE44">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5296E8B"/>
    <w:multiLevelType w:val="hybridMultilevel"/>
    <w:tmpl w:val="4F166CC6"/>
    <w:lvl w:ilvl="0" w:tplc="77C2F0F2">
      <w:start w:val="1"/>
      <w:numFmt w:val="bullet"/>
      <w:lvlText w:val=""/>
      <w:lvlJc w:val="left"/>
      <w:pPr>
        <w:ind w:left="113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E12ACBC">
      <w:start w:val="1"/>
      <w:numFmt w:val="bullet"/>
      <w:lvlText w:val="o"/>
      <w:lvlJc w:val="left"/>
      <w:pPr>
        <w:ind w:left="1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84E5CB8">
      <w:start w:val="1"/>
      <w:numFmt w:val="bullet"/>
      <w:lvlText w:val="▪"/>
      <w:lvlJc w:val="left"/>
      <w:pPr>
        <w:ind w:left="2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8DEE528">
      <w:start w:val="1"/>
      <w:numFmt w:val="bullet"/>
      <w:lvlText w:val="•"/>
      <w:lvlJc w:val="left"/>
      <w:pPr>
        <w:ind w:left="3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560FA70">
      <w:start w:val="1"/>
      <w:numFmt w:val="bullet"/>
      <w:lvlText w:val="o"/>
      <w:lvlJc w:val="left"/>
      <w:pPr>
        <w:ind w:left="39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260C832">
      <w:start w:val="1"/>
      <w:numFmt w:val="bullet"/>
      <w:lvlText w:val="▪"/>
      <w:lvlJc w:val="left"/>
      <w:pPr>
        <w:ind w:left="46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604695A">
      <w:start w:val="1"/>
      <w:numFmt w:val="bullet"/>
      <w:lvlText w:val="•"/>
      <w:lvlJc w:val="left"/>
      <w:pPr>
        <w:ind w:left="53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EF069B2">
      <w:start w:val="1"/>
      <w:numFmt w:val="bullet"/>
      <w:lvlText w:val="o"/>
      <w:lvlJc w:val="left"/>
      <w:pPr>
        <w:ind w:left="61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1E0C812">
      <w:start w:val="1"/>
      <w:numFmt w:val="bullet"/>
      <w:lvlText w:val="▪"/>
      <w:lvlJc w:val="left"/>
      <w:pPr>
        <w:ind w:left="68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E392A1E"/>
    <w:multiLevelType w:val="hybridMultilevel"/>
    <w:tmpl w:val="08425008"/>
    <w:lvl w:ilvl="0" w:tplc="B42EEC28">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2ACB9A">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DC2807C">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6BC03E2">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044194">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6301F40">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5FE48BE">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104D420">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D72044C">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136991694">
    <w:abstractNumId w:val="9"/>
  </w:num>
  <w:num w:numId="2" w16cid:durableId="4790849">
    <w:abstractNumId w:val="5"/>
  </w:num>
  <w:num w:numId="3" w16cid:durableId="2103213857">
    <w:abstractNumId w:val="13"/>
  </w:num>
  <w:num w:numId="4" w16cid:durableId="1701707855">
    <w:abstractNumId w:val="3"/>
  </w:num>
  <w:num w:numId="5" w16cid:durableId="915014158">
    <w:abstractNumId w:val="4"/>
  </w:num>
  <w:num w:numId="6" w16cid:durableId="1882940085">
    <w:abstractNumId w:val="1"/>
  </w:num>
  <w:num w:numId="7" w16cid:durableId="1638998454">
    <w:abstractNumId w:val="11"/>
  </w:num>
  <w:num w:numId="8" w16cid:durableId="812135793">
    <w:abstractNumId w:val="12"/>
  </w:num>
  <w:num w:numId="9" w16cid:durableId="1244024506">
    <w:abstractNumId w:val="10"/>
  </w:num>
  <w:num w:numId="10" w16cid:durableId="869341806">
    <w:abstractNumId w:val="0"/>
  </w:num>
  <w:num w:numId="11" w16cid:durableId="1921207450">
    <w:abstractNumId w:val="6"/>
  </w:num>
  <w:num w:numId="12" w16cid:durableId="1925800430">
    <w:abstractNumId w:val="2"/>
  </w:num>
  <w:num w:numId="13" w16cid:durableId="1450857181">
    <w:abstractNumId w:val="7"/>
  </w:num>
  <w:num w:numId="14" w16cid:durableId="20271245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insDel="0" w:formatting="0"/>
  <w:documentProtection w:edit="readOnly" w:enforcement="1" w:cryptProviderType="rsaAES" w:cryptAlgorithmClass="hash" w:cryptAlgorithmType="typeAny" w:cryptAlgorithmSid="14" w:cryptSpinCount="100000" w:hash="TL7CuEQAen5pcqBZQoQbGq35EpQa5ZpqtUnEFOPIlJuAh+K1E04O2weEF8pQNALfMB0bMYvZZgqmsM08c4DT2Q==" w:salt="Si1lrtt3U1MOQ+I8Bh7VdA=="/>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A0B"/>
    <w:rsid w:val="00083A4B"/>
    <w:rsid w:val="000C6A77"/>
    <w:rsid w:val="000D5B0D"/>
    <w:rsid w:val="0010567D"/>
    <w:rsid w:val="00117495"/>
    <w:rsid w:val="00143A8D"/>
    <w:rsid w:val="001862C3"/>
    <w:rsid w:val="00196444"/>
    <w:rsid w:val="001A63C7"/>
    <w:rsid w:val="001B5C46"/>
    <w:rsid w:val="002044D1"/>
    <w:rsid w:val="00225A41"/>
    <w:rsid w:val="0022749F"/>
    <w:rsid w:val="00240126"/>
    <w:rsid w:val="002C3E99"/>
    <w:rsid w:val="002D3AA3"/>
    <w:rsid w:val="002D59B2"/>
    <w:rsid w:val="003142E5"/>
    <w:rsid w:val="00317B88"/>
    <w:rsid w:val="00356DEE"/>
    <w:rsid w:val="003805F0"/>
    <w:rsid w:val="003A4AD3"/>
    <w:rsid w:val="003D5996"/>
    <w:rsid w:val="003E0195"/>
    <w:rsid w:val="003F1A14"/>
    <w:rsid w:val="003F2244"/>
    <w:rsid w:val="004155D6"/>
    <w:rsid w:val="00431916"/>
    <w:rsid w:val="0043518D"/>
    <w:rsid w:val="004937E6"/>
    <w:rsid w:val="004A1D87"/>
    <w:rsid w:val="005B3641"/>
    <w:rsid w:val="00612E8D"/>
    <w:rsid w:val="006A1A0B"/>
    <w:rsid w:val="006E7031"/>
    <w:rsid w:val="0075254A"/>
    <w:rsid w:val="007B7626"/>
    <w:rsid w:val="007C357A"/>
    <w:rsid w:val="007F24ED"/>
    <w:rsid w:val="00807F4B"/>
    <w:rsid w:val="00834C44"/>
    <w:rsid w:val="00886A0A"/>
    <w:rsid w:val="008F387D"/>
    <w:rsid w:val="00927BB1"/>
    <w:rsid w:val="009360C7"/>
    <w:rsid w:val="009A4E88"/>
    <w:rsid w:val="00A82856"/>
    <w:rsid w:val="00AB5B6D"/>
    <w:rsid w:val="00AF4BFC"/>
    <w:rsid w:val="00B252DD"/>
    <w:rsid w:val="00B333A4"/>
    <w:rsid w:val="00B45EE9"/>
    <w:rsid w:val="00B7278D"/>
    <w:rsid w:val="00C131DA"/>
    <w:rsid w:val="00C50563"/>
    <w:rsid w:val="00C9423F"/>
    <w:rsid w:val="00CB4DCB"/>
    <w:rsid w:val="00CB7957"/>
    <w:rsid w:val="00CC3CAE"/>
    <w:rsid w:val="00CD001F"/>
    <w:rsid w:val="00CE38D6"/>
    <w:rsid w:val="00D65A86"/>
    <w:rsid w:val="00D71889"/>
    <w:rsid w:val="00D93164"/>
    <w:rsid w:val="00DE089A"/>
    <w:rsid w:val="00E820DB"/>
    <w:rsid w:val="00EC5FE4"/>
    <w:rsid w:val="00F07459"/>
    <w:rsid w:val="00F34617"/>
    <w:rsid w:val="00F54934"/>
    <w:rsid w:val="00F83D12"/>
    <w:rsid w:val="00FB59E5"/>
    <w:rsid w:val="00FD3FD0"/>
    <w:rsid w:val="00FE49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36C8D"/>
  <w15:docId w15:val="{31A5BE35-79F5-4CD9-97CD-C168F0821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718" w:hanging="718"/>
    </w:pPr>
    <w:rPr>
      <w:rFonts w:ascii="Arial" w:eastAsia="Arial" w:hAnsi="Arial" w:cs="Arial"/>
      <w:color w:val="000000"/>
      <w:sz w:val="24"/>
    </w:rPr>
  </w:style>
  <w:style w:type="paragraph" w:styleId="Heading1">
    <w:name w:val="heading 1"/>
    <w:next w:val="Normal"/>
    <w:link w:val="Heading1Char"/>
    <w:autoRedefine/>
    <w:uiPriority w:val="9"/>
    <w:unhideWhenUsed/>
    <w:qFormat/>
    <w:rsid w:val="00F83D12"/>
    <w:pPr>
      <w:keepNext/>
      <w:keepLines/>
      <w:spacing w:after="5" w:line="250" w:lineRule="auto"/>
      <w:ind w:left="1843" w:hanging="1843"/>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5" w:line="250" w:lineRule="auto"/>
      <w:ind w:left="10" w:hanging="10"/>
      <w:outlineLvl w:val="1"/>
    </w:pPr>
    <w:rPr>
      <w:rFonts w:ascii="Arial" w:eastAsia="Arial" w:hAnsi="Arial" w:cs="Arial"/>
      <w:b/>
      <w:color w:val="000000"/>
      <w:sz w:val="24"/>
    </w:rPr>
  </w:style>
  <w:style w:type="paragraph" w:styleId="Heading3">
    <w:name w:val="heading 3"/>
    <w:next w:val="Normal"/>
    <w:link w:val="Heading3Char"/>
    <w:uiPriority w:val="9"/>
    <w:unhideWhenUsed/>
    <w:qFormat/>
    <w:pPr>
      <w:keepNext/>
      <w:keepLines/>
      <w:spacing w:after="5" w:line="250" w:lineRule="auto"/>
      <w:ind w:left="10" w:hanging="10"/>
      <w:outlineLvl w:val="2"/>
    </w:pPr>
    <w:rPr>
      <w:rFonts w:ascii="Arial" w:eastAsia="Arial" w:hAnsi="Arial" w:cs="Arial"/>
      <w:b/>
      <w:color w:val="000000"/>
      <w:sz w:val="24"/>
    </w:rPr>
  </w:style>
  <w:style w:type="paragraph" w:styleId="Heading4">
    <w:name w:val="heading 4"/>
    <w:next w:val="Normal"/>
    <w:link w:val="Heading4Char"/>
    <w:uiPriority w:val="9"/>
    <w:unhideWhenUsed/>
    <w:qFormat/>
    <w:pPr>
      <w:keepNext/>
      <w:keepLines/>
      <w:spacing w:after="5" w:line="250" w:lineRule="auto"/>
      <w:ind w:left="10" w:hanging="10"/>
      <w:outlineLvl w:val="3"/>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24"/>
    </w:rPr>
  </w:style>
  <w:style w:type="character" w:customStyle="1" w:styleId="Heading4Char">
    <w:name w:val="Heading 4 Char"/>
    <w:link w:val="Heading4"/>
    <w:rPr>
      <w:rFonts w:ascii="Arial" w:eastAsia="Arial" w:hAnsi="Arial" w:cs="Arial"/>
      <w:b/>
      <w:color w:val="000000"/>
      <w:sz w:val="24"/>
    </w:rPr>
  </w:style>
  <w:style w:type="character" w:customStyle="1" w:styleId="Heading1Char">
    <w:name w:val="Heading 1 Char"/>
    <w:link w:val="Heading1"/>
    <w:uiPriority w:val="9"/>
    <w:rsid w:val="00F83D12"/>
    <w:rPr>
      <w:rFonts w:ascii="Arial" w:eastAsia="Arial" w:hAnsi="Arial" w:cs="Arial"/>
      <w:b/>
      <w:color w:val="000000"/>
      <w:sz w:val="28"/>
    </w:rPr>
  </w:style>
  <w:style w:type="character" w:customStyle="1" w:styleId="Heading2Char">
    <w:name w:val="Heading 2 Char"/>
    <w:link w:val="Heading2"/>
    <w:rPr>
      <w:rFonts w:ascii="Arial" w:eastAsia="Arial" w:hAnsi="Arial" w:cs="Arial"/>
      <w:b/>
      <w:color w:val="000000"/>
      <w:sz w:val="24"/>
    </w:rPr>
  </w:style>
  <w:style w:type="paragraph" w:styleId="TOC1">
    <w:name w:val="toc 1"/>
    <w:hidden/>
    <w:uiPriority w:val="39"/>
    <w:pPr>
      <w:spacing w:after="296"/>
      <w:ind w:left="25" w:right="143" w:hanging="10"/>
    </w:pPr>
    <w:rPr>
      <w:rFonts w:ascii="Arial" w:eastAsia="Arial" w:hAnsi="Arial" w:cs="Arial"/>
      <w:b/>
      <w:color w:val="000000"/>
      <w:sz w:val="28"/>
    </w:rPr>
  </w:style>
  <w:style w:type="paragraph" w:styleId="TOC2">
    <w:name w:val="toc 2"/>
    <w:hidden/>
    <w:uiPriority w:val="39"/>
    <w:pPr>
      <w:spacing w:after="296"/>
      <w:ind w:left="1570" w:right="158" w:hanging="10"/>
      <w:jc w:val="right"/>
    </w:pPr>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9A4E88"/>
    <w:rPr>
      <w:sz w:val="16"/>
      <w:szCs w:val="16"/>
    </w:rPr>
  </w:style>
  <w:style w:type="paragraph" w:styleId="CommentText">
    <w:name w:val="annotation text"/>
    <w:basedOn w:val="Normal"/>
    <w:link w:val="CommentTextChar"/>
    <w:uiPriority w:val="99"/>
    <w:unhideWhenUsed/>
    <w:rsid w:val="009A4E88"/>
    <w:pPr>
      <w:spacing w:line="240" w:lineRule="auto"/>
    </w:pPr>
    <w:rPr>
      <w:sz w:val="20"/>
      <w:szCs w:val="20"/>
    </w:rPr>
  </w:style>
  <w:style w:type="character" w:customStyle="1" w:styleId="CommentTextChar">
    <w:name w:val="Comment Text Char"/>
    <w:basedOn w:val="DefaultParagraphFont"/>
    <w:link w:val="CommentText"/>
    <w:uiPriority w:val="99"/>
    <w:rsid w:val="009A4E88"/>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9A4E88"/>
    <w:rPr>
      <w:b/>
      <w:bCs/>
    </w:rPr>
  </w:style>
  <w:style w:type="character" w:customStyle="1" w:styleId="CommentSubjectChar">
    <w:name w:val="Comment Subject Char"/>
    <w:basedOn w:val="CommentTextChar"/>
    <w:link w:val="CommentSubject"/>
    <w:uiPriority w:val="99"/>
    <w:semiHidden/>
    <w:rsid w:val="009A4E88"/>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9A4E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4E88"/>
    <w:rPr>
      <w:rFonts w:ascii="Segoe UI" w:eastAsia="Arial" w:hAnsi="Segoe UI" w:cs="Segoe UI"/>
      <w:color w:val="000000"/>
      <w:sz w:val="18"/>
      <w:szCs w:val="18"/>
    </w:rPr>
  </w:style>
  <w:style w:type="character" w:styleId="Hyperlink">
    <w:name w:val="Hyperlink"/>
    <w:basedOn w:val="DefaultParagraphFont"/>
    <w:uiPriority w:val="99"/>
    <w:unhideWhenUsed/>
    <w:rsid w:val="00B7278D"/>
    <w:rPr>
      <w:color w:val="0563C1" w:themeColor="hyperlink"/>
      <w:u w:val="single"/>
    </w:rPr>
  </w:style>
  <w:style w:type="paragraph" w:styleId="Header">
    <w:name w:val="header"/>
    <w:basedOn w:val="Normal"/>
    <w:link w:val="HeaderChar"/>
    <w:uiPriority w:val="99"/>
    <w:unhideWhenUsed/>
    <w:rsid w:val="00A828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2856"/>
    <w:rPr>
      <w:rFonts w:ascii="Arial" w:eastAsia="Arial" w:hAnsi="Arial" w:cs="Arial"/>
      <w:color w:val="000000"/>
      <w:sz w:val="24"/>
    </w:rPr>
  </w:style>
  <w:style w:type="paragraph" w:styleId="Footer">
    <w:name w:val="footer"/>
    <w:basedOn w:val="Normal"/>
    <w:link w:val="FooterChar"/>
    <w:uiPriority w:val="99"/>
    <w:unhideWhenUsed/>
    <w:rsid w:val="003D5996"/>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3D5996"/>
    <w:rPr>
      <w:rFonts w:cs="Times New Roman"/>
      <w:lang w:val="en-US" w:eastAsia="en-US"/>
    </w:rPr>
  </w:style>
  <w:style w:type="paragraph" w:styleId="Revision">
    <w:name w:val="Revision"/>
    <w:hidden/>
    <w:uiPriority w:val="99"/>
    <w:semiHidden/>
    <w:rsid w:val="00FD3FD0"/>
    <w:pPr>
      <w:spacing w:after="0" w:line="240" w:lineRule="auto"/>
    </w:pPr>
    <w:rPr>
      <w:rFonts w:ascii="Arial" w:eastAsia="Arial" w:hAnsi="Arial" w:cs="Arial"/>
      <w:color w:val="000000"/>
      <w:sz w:val="24"/>
    </w:rPr>
  </w:style>
  <w:style w:type="character" w:customStyle="1" w:styleId="UnresolvedMention1">
    <w:name w:val="Unresolved Mention1"/>
    <w:basedOn w:val="DefaultParagraphFont"/>
    <w:uiPriority w:val="99"/>
    <w:semiHidden/>
    <w:unhideWhenUsed/>
    <w:rsid w:val="00B45EE9"/>
    <w:rPr>
      <w:color w:val="605E5C"/>
      <w:shd w:val="clear" w:color="auto" w:fill="E1DFDD"/>
    </w:rPr>
  </w:style>
  <w:style w:type="character" w:styleId="FollowedHyperlink">
    <w:name w:val="FollowedHyperlink"/>
    <w:basedOn w:val="DefaultParagraphFont"/>
    <w:uiPriority w:val="99"/>
    <w:semiHidden/>
    <w:unhideWhenUsed/>
    <w:rsid w:val="0043518D"/>
    <w:rPr>
      <w:color w:val="954F72" w:themeColor="followedHyperlink"/>
      <w:u w:val="single"/>
    </w:rPr>
  </w:style>
  <w:style w:type="character" w:customStyle="1" w:styleId="UnresolvedMention2">
    <w:name w:val="Unresolved Mention2"/>
    <w:basedOn w:val="DefaultParagraphFont"/>
    <w:uiPriority w:val="99"/>
    <w:semiHidden/>
    <w:unhideWhenUsed/>
    <w:rsid w:val="00C131DA"/>
    <w:rPr>
      <w:color w:val="605E5C"/>
      <w:shd w:val="clear" w:color="auto" w:fill="E1DFDD"/>
    </w:rPr>
  </w:style>
  <w:style w:type="paragraph" w:styleId="ListParagraph">
    <w:name w:val="List Paragraph"/>
    <w:aliases w:val="Dot pt,No Spacing1,List Paragraph Char Char Char,Indicator Text,List Paragraph1,Bullet Style,Numbered Para 1,List Paragraph12,Bullet Points,MAIN CONTENT,F5 List Paragraph,Colorful List - Accent 11,Normal numbered,List Paragraph2,Bullet 1"/>
    <w:basedOn w:val="Normal"/>
    <w:link w:val="ListParagraphChar"/>
    <w:uiPriority w:val="34"/>
    <w:qFormat/>
    <w:rsid w:val="002D3AA3"/>
    <w:pPr>
      <w:spacing w:after="200" w:line="276" w:lineRule="auto"/>
      <w:ind w:left="720" w:firstLine="0"/>
      <w:contextualSpacing/>
    </w:pPr>
    <w:rPr>
      <w:rFonts w:ascii="Calibri" w:eastAsia="Calibri" w:hAnsi="Calibri" w:cs="Times New Roman"/>
      <w:color w:val="auto"/>
      <w:sz w:val="22"/>
      <w:lang w:val="en-US" w:eastAsia="en-US" w:bidi="en-US"/>
    </w:rPr>
  </w:style>
  <w:style w:type="character" w:customStyle="1" w:styleId="ListParagraphChar">
    <w:name w:val="List Paragraph Char"/>
    <w:aliases w:val="Dot pt Char,No Spacing1 Char,List Paragraph Char Char Char Char,Indicator Text Char,List Paragraph1 Char,Bullet Style Char,Numbered Para 1 Char,List Paragraph12 Char,Bullet Points Char,MAIN CONTENT Char,F5 List Paragraph Char"/>
    <w:link w:val="ListParagraph"/>
    <w:uiPriority w:val="34"/>
    <w:qFormat/>
    <w:locked/>
    <w:rsid w:val="002D3AA3"/>
    <w:rPr>
      <w:rFonts w:ascii="Calibri" w:eastAsia="Calibri" w:hAnsi="Calibri" w:cs="Times New Roman"/>
      <w:lang w:val="en-US" w:eastAsia="en-US" w:bidi="en-US"/>
    </w:rPr>
  </w:style>
  <w:style w:type="paragraph" w:customStyle="1" w:styleId="DARDLetterTextSize">
    <w:name w:val="DARD Letter Text Size"/>
    <w:basedOn w:val="Normal"/>
    <w:autoRedefine/>
    <w:rsid w:val="00612E8D"/>
    <w:pPr>
      <w:spacing w:after="0" w:line="276" w:lineRule="auto"/>
      <w:ind w:left="720" w:firstLine="0"/>
    </w:pPr>
    <w:rPr>
      <w:rFonts w:eastAsia="Times" w:cs="Times New Roman"/>
      <w:noProof/>
      <w:color w:val="aut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45201">
      <w:bodyDiv w:val="1"/>
      <w:marLeft w:val="0"/>
      <w:marRight w:val="0"/>
      <w:marTop w:val="0"/>
      <w:marBottom w:val="0"/>
      <w:divBdr>
        <w:top w:val="none" w:sz="0" w:space="0" w:color="auto"/>
        <w:left w:val="none" w:sz="0" w:space="0" w:color="auto"/>
        <w:bottom w:val="none" w:sz="0" w:space="0" w:color="auto"/>
        <w:right w:val="none" w:sz="0" w:space="0" w:color="auto"/>
      </w:divBdr>
    </w:div>
    <w:div w:id="183828939">
      <w:bodyDiv w:val="1"/>
      <w:marLeft w:val="0"/>
      <w:marRight w:val="0"/>
      <w:marTop w:val="0"/>
      <w:marBottom w:val="0"/>
      <w:divBdr>
        <w:top w:val="none" w:sz="0" w:space="0" w:color="auto"/>
        <w:left w:val="none" w:sz="0" w:space="0" w:color="auto"/>
        <w:bottom w:val="none" w:sz="0" w:space="0" w:color="auto"/>
        <w:right w:val="none" w:sz="0" w:space="0" w:color="auto"/>
      </w:divBdr>
    </w:div>
    <w:div w:id="305011073">
      <w:bodyDiv w:val="1"/>
      <w:marLeft w:val="0"/>
      <w:marRight w:val="0"/>
      <w:marTop w:val="0"/>
      <w:marBottom w:val="0"/>
      <w:divBdr>
        <w:top w:val="none" w:sz="0" w:space="0" w:color="auto"/>
        <w:left w:val="none" w:sz="0" w:space="0" w:color="auto"/>
        <w:bottom w:val="none" w:sz="0" w:space="0" w:color="auto"/>
        <w:right w:val="none" w:sz="0" w:space="0" w:color="auto"/>
      </w:divBdr>
    </w:div>
    <w:div w:id="310135570">
      <w:bodyDiv w:val="1"/>
      <w:marLeft w:val="0"/>
      <w:marRight w:val="0"/>
      <w:marTop w:val="0"/>
      <w:marBottom w:val="0"/>
      <w:divBdr>
        <w:top w:val="none" w:sz="0" w:space="0" w:color="auto"/>
        <w:left w:val="none" w:sz="0" w:space="0" w:color="auto"/>
        <w:bottom w:val="none" w:sz="0" w:space="0" w:color="auto"/>
        <w:right w:val="none" w:sz="0" w:space="0" w:color="auto"/>
      </w:divBdr>
    </w:div>
    <w:div w:id="620573364">
      <w:bodyDiv w:val="1"/>
      <w:marLeft w:val="0"/>
      <w:marRight w:val="0"/>
      <w:marTop w:val="0"/>
      <w:marBottom w:val="0"/>
      <w:divBdr>
        <w:top w:val="none" w:sz="0" w:space="0" w:color="auto"/>
        <w:left w:val="none" w:sz="0" w:space="0" w:color="auto"/>
        <w:bottom w:val="none" w:sz="0" w:space="0" w:color="auto"/>
        <w:right w:val="none" w:sz="0" w:space="0" w:color="auto"/>
      </w:divBdr>
    </w:div>
    <w:div w:id="933976421">
      <w:bodyDiv w:val="1"/>
      <w:marLeft w:val="0"/>
      <w:marRight w:val="0"/>
      <w:marTop w:val="0"/>
      <w:marBottom w:val="0"/>
      <w:divBdr>
        <w:top w:val="none" w:sz="0" w:space="0" w:color="auto"/>
        <w:left w:val="none" w:sz="0" w:space="0" w:color="auto"/>
        <w:bottom w:val="none" w:sz="0" w:space="0" w:color="auto"/>
        <w:right w:val="none" w:sz="0" w:space="0" w:color="auto"/>
      </w:divBdr>
    </w:div>
    <w:div w:id="1067413181">
      <w:bodyDiv w:val="1"/>
      <w:marLeft w:val="0"/>
      <w:marRight w:val="0"/>
      <w:marTop w:val="0"/>
      <w:marBottom w:val="0"/>
      <w:divBdr>
        <w:top w:val="none" w:sz="0" w:space="0" w:color="auto"/>
        <w:left w:val="none" w:sz="0" w:space="0" w:color="auto"/>
        <w:bottom w:val="none" w:sz="0" w:space="0" w:color="auto"/>
        <w:right w:val="none" w:sz="0" w:space="0" w:color="auto"/>
      </w:divBdr>
    </w:div>
    <w:div w:id="1309088847">
      <w:bodyDiv w:val="1"/>
      <w:marLeft w:val="0"/>
      <w:marRight w:val="0"/>
      <w:marTop w:val="0"/>
      <w:marBottom w:val="0"/>
      <w:divBdr>
        <w:top w:val="none" w:sz="0" w:space="0" w:color="auto"/>
        <w:left w:val="none" w:sz="0" w:space="0" w:color="auto"/>
        <w:bottom w:val="none" w:sz="0" w:space="0" w:color="auto"/>
        <w:right w:val="none" w:sz="0" w:space="0" w:color="auto"/>
      </w:divBdr>
    </w:div>
    <w:div w:id="1865439096">
      <w:bodyDiv w:val="1"/>
      <w:marLeft w:val="0"/>
      <w:marRight w:val="0"/>
      <w:marTop w:val="0"/>
      <w:marBottom w:val="0"/>
      <w:divBdr>
        <w:top w:val="none" w:sz="0" w:space="0" w:color="auto"/>
        <w:left w:val="none" w:sz="0" w:space="0" w:color="auto"/>
        <w:bottom w:val="none" w:sz="0" w:space="0" w:color="auto"/>
        <w:right w:val="none" w:sz="0" w:space="0" w:color="auto"/>
      </w:divBdr>
    </w:div>
    <w:div w:id="2035155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reabasedschemes@daera-ni.gov.uk" TargetMode="External"/><Relationship Id="rId18" Type="http://schemas.openxmlformats.org/officeDocument/2006/relationships/hyperlink" Target="https://www.daera-ni.gov.uk/publications/guide-transfer-basic-payments-entitlements" TargetMode="Externa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s://www.daera-ni.gov.uk/landing-pages/area-based-schemes" TargetMode="External"/><Relationship Id="rId17" Type="http://schemas.openxmlformats.org/officeDocument/2006/relationships/hyperlink" Target="https://www.daera-ni.gov.uk/publications/guide-business-changes"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daera-ni.gov.uk/articles/registering-your-business-business-changes" TargetMode="External"/><Relationship Id="rId20" Type="http://schemas.openxmlformats.org/officeDocument/2006/relationships/footer" Target="footer4.xm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yperlink" Target="https://www.daera-ni.gov.uk/publications/fb1-form" TargetMode="External"/><Relationship Id="rId23" Type="http://schemas.openxmlformats.org/officeDocument/2006/relationships/footer" Target="footer7.xml"/><Relationship Id="rId28" Type="http://schemas.openxmlformats.org/officeDocument/2006/relationships/image" Target="media/image2.png"/><Relationship Id="rId10" Type="http://schemas.openxmlformats.org/officeDocument/2006/relationships/footer" Target="footer2.xml"/><Relationship Id="rId19" Type="http://schemas.openxmlformats.org/officeDocument/2006/relationships/hyperlink" Target="mailto:areabasedschemes@daera-ni.gov.uk"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daera-ni.gov.uk/publications/te1-actual-inheritance-te1-anticipated-inheritance" TargetMode="External"/><Relationship Id="rId22" Type="http://schemas.openxmlformats.org/officeDocument/2006/relationships/footer" Target="footer6.xml"/><Relationship Id="rId27" Type="http://schemas.openxmlformats.org/officeDocument/2006/relationships/footer" Target="footer10.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CB22E-E3AA-4232-974E-EB7C409E6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4528</Words>
  <Characters>23009</Characters>
  <Application>Microsoft Office Word</Application>
  <DocSecurity>8</DocSecurity>
  <Lines>720</Lines>
  <Paragraphs>306</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27886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Lynda Wilton (0314509)</dc:creator>
  <cp:keywords/>
  <cp:lastModifiedBy>Brown, Kitty</cp:lastModifiedBy>
  <cp:revision>4</cp:revision>
  <cp:lastPrinted>2023-03-09T08:29:00Z</cp:lastPrinted>
  <dcterms:created xsi:type="dcterms:W3CDTF">2024-02-26T13:40:00Z</dcterms:created>
  <dcterms:modified xsi:type="dcterms:W3CDTF">2024-02-26T13:42:00Z</dcterms:modified>
</cp:coreProperties>
</file>