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4A4F" w14:textId="77777777" w:rsidR="000E4D23" w:rsidRDefault="000E4D23" w:rsidP="0042148F">
      <w:pPr>
        <w:spacing w:after="0"/>
        <w:rPr>
          <w:rFonts w:ascii="Arial" w:hAnsi="Arial" w:cs="Arial"/>
          <w:sz w:val="24"/>
          <w:szCs w:val="24"/>
        </w:rPr>
      </w:pPr>
    </w:p>
    <w:p w14:paraId="0EF4C438" w14:textId="77777777" w:rsidR="00C2655E" w:rsidRDefault="000E4D23" w:rsidP="0042148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E4D23">
        <w:rPr>
          <w:rFonts w:ascii="Arial" w:hAnsi="Arial" w:cs="Arial"/>
          <w:b/>
          <w:sz w:val="28"/>
          <w:szCs w:val="24"/>
        </w:rPr>
        <w:t xml:space="preserve">OFFICIAL </w:t>
      </w:r>
      <w:r w:rsidR="0042148F">
        <w:rPr>
          <w:rFonts w:ascii="Arial" w:hAnsi="Arial" w:cs="Arial"/>
          <w:b/>
          <w:sz w:val="28"/>
          <w:szCs w:val="24"/>
        </w:rPr>
        <w:t>DAERA MINUTES</w:t>
      </w:r>
    </w:p>
    <w:p w14:paraId="5F097E5E" w14:textId="43E95762" w:rsidR="00C21A83" w:rsidRPr="0042148F" w:rsidRDefault="00C21A83" w:rsidP="0042148F">
      <w:pPr>
        <w:spacing w:after="0"/>
        <w:jc w:val="center"/>
        <w:rPr>
          <w:rFonts w:ascii="Arial" w:hAnsi="Arial" w:cs="Arial"/>
          <w:b/>
          <w:sz w:val="28"/>
          <w:szCs w:val="24"/>
        </w:rPr>
        <w:sectPr w:rsidR="00C21A83" w:rsidRPr="0042148F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C21A83" w14:paraId="6CB2B6F7" w14:textId="77777777" w:rsidTr="00700796">
        <w:tc>
          <w:tcPr>
            <w:tcW w:w="4537" w:type="dxa"/>
          </w:tcPr>
          <w:p w14:paraId="5D677B20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TITLE</w:t>
            </w:r>
          </w:p>
          <w:p w14:paraId="65EB58CF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BAE368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Committee (FC)</w:t>
            </w:r>
          </w:p>
        </w:tc>
      </w:tr>
      <w:tr w:rsidR="00C21A83" w14:paraId="1153737E" w14:textId="77777777" w:rsidTr="00700796">
        <w:tc>
          <w:tcPr>
            <w:tcW w:w="4537" w:type="dxa"/>
          </w:tcPr>
          <w:p w14:paraId="1F2205B0" w14:textId="77777777" w:rsidR="00C21A83" w:rsidRPr="00F32778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DIVISION/BRANCH REFERENCE</w:t>
            </w:r>
          </w:p>
        </w:tc>
        <w:tc>
          <w:tcPr>
            <w:tcW w:w="5103" w:type="dxa"/>
          </w:tcPr>
          <w:p w14:paraId="7740F066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 46/23</w:t>
            </w:r>
          </w:p>
        </w:tc>
      </w:tr>
      <w:tr w:rsidR="00C21A83" w14:paraId="4B88DE0F" w14:textId="77777777" w:rsidTr="00700796">
        <w:tc>
          <w:tcPr>
            <w:tcW w:w="4537" w:type="dxa"/>
          </w:tcPr>
          <w:p w14:paraId="498254C2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5103" w:type="dxa"/>
          </w:tcPr>
          <w:p w14:paraId="27FA61DB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Microsoft Teams</w:t>
            </w:r>
          </w:p>
        </w:tc>
      </w:tr>
      <w:tr w:rsidR="00C21A83" w14:paraId="5258399C" w14:textId="77777777" w:rsidTr="00700796">
        <w:tc>
          <w:tcPr>
            <w:tcW w:w="4537" w:type="dxa"/>
          </w:tcPr>
          <w:p w14:paraId="5CBBB492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DATE/TIME</w:t>
            </w:r>
          </w:p>
        </w:tc>
        <w:tc>
          <w:tcPr>
            <w:tcW w:w="5103" w:type="dxa"/>
          </w:tcPr>
          <w:p w14:paraId="280B3E0D" w14:textId="77777777" w:rsidR="00C21A83" w:rsidRPr="00F32778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November 2023 14.00-15.30</w:t>
            </w:r>
          </w:p>
        </w:tc>
      </w:tr>
      <w:tr w:rsidR="00C21A83" w14:paraId="5BB8BF9A" w14:textId="77777777" w:rsidTr="00700796">
        <w:tc>
          <w:tcPr>
            <w:tcW w:w="4537" w:type="dxa"/>
          </w:tcPr>
          <w:p w14:paraId="1DA6FB0D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 OF ATTENDEES</w:t>
            </w:r>
          </w:p>
          <w:p w14:paraId="29F9F259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D304E3" w14:textId="77777777" w:rsidR="00C21A83" w:rsidRPr="00DB5569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Fiona McCandless</w:t>
            </w:r>
            <w:r w:rsidRPr="00DB5569">
              <w:rPr>
                <w:rFonts w:ascii="Arial" w:hAnsi="Arial" w:cs="Arial"/>
                <w:sz w:val="24"/>
                <w:szCs w:val="24"/>
              </w:rPr>
              <w:t xml:space="preserve"> (Chair)</w:t>
            </w:r>
          </w:p>
          <w:p w14:paraId="5E6F8062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Paul Donnelly</w:t>
            </w:r>
          </w:p>
          <w:p w14:paraId="769D1C9F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Norman Fulton</w:t>
            </w:r>
          </w:p>
          <w:p w14:paraId="045FE49F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Robert Huey</w:t>
            </w:r>
          </w:p>
          <w:p w14:paraId="6DD247C1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Joe O’Boyle</w:t>
            </w:r>
          </w:p>
          <w:p w14:paraId="3717A675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David Reid</w:t>
            </w:r>
          </w:p>
          <w:p w14:paraId="2159AD59" w14:textId="77777777" w:rsidR="00C21A83" w:rsidRPr="00DB5569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Claire Cockerill (Deputising for Tracey Teague)</w:t>
            </w:r>
          </w:p>
          <w:p w14:paraId="085BF6D1" w14:textId="77777777" w:rsidR="00C21A83" w:rsidRPr="00DB5569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Roger Downey</w:t>
            </w:r>
          </w:p>
          <w:p w14:paraId="4B186E57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Seamus McErlean</w:t>
            </w:r>
          </w:p>
          <w:p w14:paraId="034DE536" w14:textId="77777777" w:rsidR="00C21A83" w:rsidRPr="00DB5569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Francine Manikpure (Deputising for </w:t>
            </w:r>
            <w:r w:rsidRPr="00DB5569">
              <w:rPr>
                <w:rFonts w:ascii="Arial" w:hAnsi="Arial" w:cs="Arial"/>
                <w:sz w:val="24"/>
                <w:szCs w:val="24"/>
              </w:rPr>
              <w:t>David Simpson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E5F07C8" w14:textId="77777777" w:rsidR="00C21A83" w:rsidRPr="00DB5569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Lynda Lowe</w:t>
            </w:r>
          </w:p>
          <w:p w14:paraId="7EBA6237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Declan McCarney</w:t>
            </w:r>
          </w:p>
          <w:p w14:paraId="4F56D1AA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Briege Lafferty</w:t>
            </w:r>
          </w:p>
          <w:p w14:paraId="50B63FFF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McAuley</w:t>
            </w:r>
          </w:p>
          <w:p w14:paraId="7AC20049" w14:textId="77777777" w:rsidR="00C21A83" w:rsidRPr="00DB5569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Helen Mullan</w:t>
            </w:r>
          </w:p>
          <w:p w14:paraId="7F91EAE0" w14:textId="77777777" w:rsidR="00C21A83" w:rsidRPr="00DB5569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O’Boyle</w:t>
            </w:r>
          </w:p>
          <w:p w14:paraId="1BEC850B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Beverley Bhatia (Secretariat)</w:t>
            </w:r>
          </w:p>
        </w:tc>
      </w:tr>
      <w:tr w:rsidR="00C21A83" w14:paraId="3C6656A4" w14:textId="77777777" w:rsidTr="00700796">
        <w:tc>
          <w:tcPr>
            <w:tcW w:w="4537" w:type="dxa"/>
          </w:tcPr>
          <w:p w14:paraId="599B5128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14:paraId="3685600C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C27125" w14:textId="77777777" w:rsidR="00C21A83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 w:rsidRPr="00DB5569">
              <w:rPr>
                <w:rFonts w:ascii="Arial" w:hAnsi="Arial" w:cs="Arial"/>
                <w:sz w:val="24"/>
                <w:szCs w:val="24"/>
              </w:rPr>
              <w:t>Tracey Teague</w:t>
            </w:r>
          </w:p>
          <w:p w14:paraId="7F7B6889" w14:textId="77777777" w:rsidR="00C21A83" w:rsidRPr="00F32778" w:rsidRDefault="00C21A83" w:rsidP="00700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Simpson</w:t>
            </w:r>
          </w:p>
        </w:tc>
      </w:tr>
      <w:tr w:rsidR="00C21A83" w14:paraId="7EAD44D3" w14:textId="77777777" w:rsidTr="00700796">
        <w:tc>
          <w:tcPr>
            <w:tcW w:w="9640" w:type="dxa"/>
            <w:gridSpan w:val="2"/>
          </w:tcPr>
          <w:p w14:paraId="3D16A99F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POINTS DISCUSSED</w:t>
            </w:r>
          </w:p>
          <w:p w14:paraId="2975FCA6" w14:textId="77777777" w:rsidR="00C21A83" w:rsidRDefault="00C21A83" w:rsidP="0070079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6A3583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442A9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Minutes and Action Points of Previous Meeting</w:t>
            </w:r>
          </w:p>
          <w:p w14:paraId="3B93A7D3" w14:textId="77777777" w:rsidR="00C21A83" w:rsidRPr="00AB5B3E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embers agreed minutes of 7 September 2023 meeting.</w:t>
            </w:r>
          </w:p>
          <w:p w14:paraId="2A9A1D33" w14:textId="77777777" w:rsidR="00C21A83" w:rsidRPr="00AB5B3E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ction points from 7 September 2023 meeting confirmed as complete with memo issued 17 October 2023.</w:t>
            </w:r>
          </w:p>
          <w:p w14:paraId="755EF54E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56F5B1FD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Public expenditure update</w:t>
            </w:r>
          </w:p>
          <w:p w14:paraId="2ABA0C1B" w14:textId="77777777" w:rsidR="00C21A83" w:rsidRPr="00E11256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 xml:space="preserve">Roger Downey: </w:t>
            </w:r>
          </w:p>
          <w:p w14:paraId="3E6F2F71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advised that at the Finance Director’s meeting, DoF noted they await NIO direction regarding a Budget Exercise which would allow allocations prior to the start of the 2024/25 financial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year;</w:t>
            </w:r>
            <w:proofErr w:type="gramEnd"/>
          </w:p>
          <w:p w14:paraId="4A7BCE67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reminded members of the projected NI forecast Resource overspend as advised by Neil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Gibson;</w:t>
            </w:r>
            <w:proofErr w:type="gramEnd"/>
          </w:p>
          <w:p w14:paraId="0AAA22C8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advised that the Chancellor is making a statement on 22 November which will in turn provide information on the Barnett </w:t>
            </w:r>
            <w:proofErr w:type="gramStart"/>
            <w:r w:rsidRPr="009B0895">
              <w:rPr>
                <w:rFonts w:ascii="Arial" w:hAnsi="Arial" w:cs="Arial"/>
                <w:sz w:val="24"/>
                <w:szCs w:val="24"/>
              </w:rPr>
              <w:t>Consequential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3C051292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that an internal Resource Budget exercise would be commissioned shortly; and</w:t>
            </w:r>
          </w:p>
          <w:p w14:paraId="29A6428F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added that the Windsor Framework exercise to secure extra funding was completed and returned to DoF on 6 November 2023 who will then forward it to HM Treasury. </w:t>
            </w:r>
          </w:p>
          <w:p w14:paraId="6A54216B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3892EBED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lastRenderedPageBreak/>
              <w:t>Budget 2024-2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7</w:t>
            </w:r>
          </w:p>
          <w:p w14:paraId="7771A5B5" w14:textId="77777777" w:rsidR="00C21A83" w:rsidRPr="00E11256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>Declan McCarney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EEFCF3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provided an update and summary of bids on the internal Capital </w:t>
            </w:r>
            <w:r w:rsidRPr="005E21C1">
              <w:rPr>
                <w:rFonts w:ascii="Arial" w:hAnsi="Arial" w:cs="Arial"/>
                <w:sz w:val="24"/>
                <w:szCs w:val="24"/>
              </w:rPr>
              <w:t xml:space="preserve">Budget 2024-27 exercise completed in </w:t>
            </w:r>
            <w:proofErr w:type="gramStart"/>
            <w:r w:rsidRPr="005E21C1">
              <w:rPr>
                <w:rFonts w:ascii="Arial" w:hAnsi="Arial" w:cs="Arial"/>
                <w:sz w:val="24"/>
                <w:szCs w:val="24"/>
              </w:rPr>
              <w:t>October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6ADB35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B70">
              <w:rPr>
                <w:rFonts w:ascii="Arial" w:hAnsi="Arial" w:cs="Arial"/>
                <w:sz w:val="24"/>
                <w:szCs w:val="24"/>
              </w:rPr>
              <w:t>advised that it is unlikely that DAERA will receive Capital allocations that match our forecast requirements in the next Budget exercise</w:t>
            </w:r>
            <w:r>
              <w:rPr>
                <w:rFonts w:ascii="Arial" w:hAnsi="Arial" w:cs="Arial"/>
                <w:sz w:val="24"/>
                <w:szCs w:val="24"/>
              </w:rPr>
              <w:t xml:space="preserve">, consequently, </w:t>
            </w:r>
            <w:r w:rsidRPr="00D91B70">
              <w:rPr>
                <w:rFonts w:ascii="Arial" w:hAnsi="Arial" w:cs="Arial"/>
                <w:sz w:val="24"/>
                <w:szCs w:val="24"/>
              </w:rPr>
              <w:t>prioritisation of projects at Grade 3 level</w:t>
            </w:r>
            <w:r>
              <w:rPr>
                <w:rFonts w:ascii="Arial" w:hAnsi="Arial" w:cs="Arial"/>
                <w:sz w:val="24"/>
                <w:szCs w:val="24"/>
              </w:rPr>
              <w:t xml:space="preserve"> may be required; and</w:t>
            </w:r>
          </w:p>
          <w:p w14:paraId="02684D6F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advised that the </w:t>
            </w:r>
            <w:r w:rsidRPr="007F7325">
              <w:rPr>
                <w:rFonts w:ascii="Arial" w:hAnsi="Arial" w:cs="Arial"/>
                <w:sz w:val="24"/>
                <w:szCs w:val="24"/>
              </w:rPr>
              <w:t xml:space="preserve">exercise captured the projects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DAERA </w:t>
            </w:r>
            <w:r w:rsidRPr="007F7325">
              <w:rPr>
                <w:rFonts w:ascii="Arial" w:hAnsi="Arial" w:cs="Arial"/>
                <w:sz w:val="24"/>
                <w:szCs w:val="24"/>
              </w:rPr>
              <w:t>are contractually committed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at this stage,</w:t>
            </w:r>
            <w:r w:rsidRPr="007F7325">
              <w:rPr>
                <w:rFonts w:ascii="Arial" w:hAnsi="Arial" w:cs="Arial"/>
                <w:sz w:val="24"/>
                <w:szCs w:val="24"/>
              </w:rPr>
              <w:t xml:space="preserve"> which equate to</w:t>
            </w:r>
            <w:r>
              <w:rPr>
                <w:rFonts w:ascii="Arial" w:hAnsi="Arial" w:cs="Arial"/>
                <w:sz w:val="24"/>
                <w:szCs w:val="24"/>
              </w:rPr>
              <w:t xml:space="preserve"> approximately £60m per year</w:t>
            </w:r>
            <w:r w:rsidRPr="007F7325">
              <w:rPr>
                <w:rFonts w:ascii="Arial" w:hAnsi="Arial" w:cs="Arial"/>
                <w:sz w:val="24"/>
                <w:szCs w:val="24"/>
              </w:rPr>
              <w:t xml:space="preserve"> over the next 3 years. </w:t>
            </w:r>
          </w:p>
          <w:p w14:paraId="766F523E" w14:textId="77777777" w:rsidR="00C21A83" w:rsidRDefault="00C21A83" w:rsidP="00700796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B31A33" w14:textId="77777777" w:rsidR="00C21A83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</w:t>
            </w:r>
            <w:r w:rsidRPr="00E11256">
              <w:rPr>
                <w:rFonts w:ascii="Arial" w:hAnsi="Arial" w:cs="Arial"/>
                <w:sz w:val="24"/>
                <w:szCs w:val="24"/>
              </w:rPr>
              <w:t>highlighted to Grade 3s of their responsibilities when it comes to bidding realistically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fully</w:t>
            </w:r>
            <w:r w:rsidRPr="00E11256">
              <w:rPr>
                <w:rFonts w:ascii="Arial" w:hAnsi="Arial" w:cs="Arial"/>
                <w:sz w:val="24"/>
                <w:szCs w:val="24"/>
              </w:rPr>
              <w:t xml:space="preserve"> utilis</w:t>
            </w:r>
            <w:r>
              <w:rPr>
                <w:rFonts w:ascii="Arial" w:hAnsi="Arial" w:cs="Arial"/>
                <w:sz w:val="24"/>
                <w:szCs w:val="24"/>
              </w:rPr>
              <w:t>ing allocations</w:t>
            </w:r>
            <w:r w:rsidRPr="00E11256">
              <w:rPr>
                <w:rFonts w:ascii="Arial" w:hAnsi="Arial" w:cs="Arial"/>
                <w:sz w:val="24"/>
                <w:szCs w:val="24"/>
              </w:rPr>
              <w:t xml:space="preserve"> for the </w:t>
            </w:r>
            <w:r>
              <w:rPr>
                <w:rFonts w:ascii="Arial" w:hAnsi="Arial" w:cs="Arial"/>
                <w:sz w:val="24"/>
                <w:szCs w:val="24"/>
              </w:rPr>
              <w:t xml:space="preserve">intended </w:t>
            </w:r>
            <w:r w:rsidRPr="00E11256">
              <w:rPr>
                <w:rFonts w:ascii="Arial" w:hAnsi="Arial" w:cs="Arial"/>
                <w:sz w:val="24"/>
                <w:szCs w:val="24"/>
              </w:rPr>
              <w:t>purposes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1125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addition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Permanent Secretary has commissioned an Internal Audit review on Budget Management.</w:t>
            </w:r>
          </w:p>
          <w:p w14:paraId="1D00E2E2" w14:textId="77777777" w:rsidR="00C21A83" w:rsidRPr="00E11256" w:rsidRDefault="00C21A83" w:rsidP="00700796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0CAF19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Contract Compliance</w:t>
            </w:r>
          </w:p>
          <w:p w14:paraId="6FA6385B" w14:textId="77777777" w:rsidR="00C21A83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>Lynda Lowe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CCF8F0" w14:textId="77777777" w:rsidR="00C21A83" w:rsidRPr="00E11256" w:rsidRDefault="00C21A83" w:rsidP="00C21A83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 xml:space="preserve">highlighted that in Quarter 2 of 2023/24, compliance </w:t>
            </w:r>
            <w:r>
              <w:rPr>
                <w:rFonts w:ascii="Arial" w:hAnsi="Arial" w:cs="Arial"/>
                <w:sz w:val="24"/>
                <w:szCs w:val="24"/>
              </w:rPr>
              <w:t>by</w:t>
            </w:r>
            <w:r w:rsidRPr="00E11256">
              <w:rPr>
                <w:rFonts w:ascii="Arial" w:hAnsi="Arial" w:cs="Arial"/>
                <w:sz w:val="24"/>
                <w:szCs w:val="24"/>
              </w:rPr>
              <w:t xml:space="preserve"> value of Purchase Orders (POs) was 99.2% exceed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E11256">
              <w:rPr>
                <w:rFonts w:ascii="Arial" w:hAnsi="Arial" w:cs="Arial"/>
                <w:sz w:val="24"/>
                <w:szCs w:val="24"/>
              </w:rPr>
              <w:t xml:space="preserve"> the NICS target of 98%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</w:t>
            </w:r>
            <w:r w:rsidRPr="00E11256">
              <w:rPr>
                <w:rFonts w:ascii="Arial" w:hAnsi="Arial" w:cs="Arial"/>
                <w:sz w:val="24"/>
                <w:szCs w:val="24"/>
              </w:rPr>
              <w:t>he number of compliant POs was 99.2%; and</w:t>
            </w:r>
          </w:p>
          <w:p w14:paraId="1076EF06" w14:textId="77777777" w:rsidR="00C21A83" w:rsidRPr="00E11256" w:rsidRDefault="00C21A83" w:rsidP="00C21A83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>confirmed that DAERA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256">
              <w:rPr>
                <w:rFonts w:ascii="Arial" w:hAnsi="Arial" w:cs="Arial"/>
                <w:sz w:val="24"/>
                <w:szCs w:val="24"/>
              </w:rPr>
              <w:t xml:space="preserve">has an overall </w:t>
            </w:r>
            <w:r>
              <w:rPr>
                <w:rFonts w:ascii="Arial" w:hAnsi="Arial" w:cs="Arial"/>
                <w:sz w:val="24"/>
                <w:szCs w:val="24"/>
              </w:rPr>
              <w:t xml:space="preserve">YTD </w:t>
            </w:r>
            <w:r w:rsidRPr="00E11256">
              <w:rPr>
                <w:rFonts w:ascii="Arial" w:hAnsi="Arial" w:cs="Arial"/>
                <w:sz w:val="24"/>
                <w:szCs w:val="24"/>
              </w:rPr>
              <w:t>compliance rate of 99.5%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256">
              <w:rPr>
                <w:rFonts w:ascii="Arial" w:hAnsi="Arial" w:cs="Arial"/>
                <w:sz w:val="24"/>
                <w:szCs w:val="24"/>
              </w:rPr>
              <w:t>in 2023/24.</w:t>
            </w:r>
          </w:p>
          <w:p w14:paraId="3DBC78DF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0275C5A1" w14:textId="77777777" w:rsidR="00C21A83" w:rsidRPr="00DC54C5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4C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Direct Award Contracts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(DAC)</w:t>
            </w:r>
          </w:p>
          <w:p w14:paraId="7B2B50F4" w14:textId="77777777" w:rsidR="00C21A83" w:rsidRPr="00E11256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11256">
              <w:rPr>
                <w:rFonts w:ascii="Arial" w:hAnsi="Arial" w:cs="Arial"/>
                <w:sz w:val="24"/>
                <w:szCs w:val="24"/>
              </w:rPr>
              <w:t>ynda Lowe</w:t>
            </w:r>
            <w:r>
              <w:rPr>
                <w:rFonts w:ascii="Arial" w:hAnsi="Arial" w:cs="Arial"/>
                <w:sz w:val="24"/>
                <w:szCs w:val="24"/>
              </w:rPr>
              <w:t xml:space="preserve"> highlighted: </w:t>
            </w:r>
          </w:p>
          <w:p w14:paraId="47CDABEF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F4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26F48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026F48">
              <w:rPr>
                <w:rFonts w:ascii="Arial" w:hAnsi="Arial" w:cs="Arial"/>
                <w:sz w:val="24"/>
                <w:szCs w:val="24"/>
              </w:rPr>
              <w:t>over £5k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6F48">
              <w:rPr>
                <w:rFonts w:ascii="Arial" w:hAnsi="Arial" w:cs="Arial"/>
                <w:sz w:val="24"/>
                <w:szCs w:val="24"/>
              </w:rPr>
              <w:t>in the period 1 April – 30 September 2023 and a summary of the trends over the past three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3849D401" w14:textId="77777777" w:rsidR="00C21A83" w:rsidRPr="00026F48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 the number and value of DACs has reduced from the same period in 2022/23.</w:t>
            </w:r>
          </w:p>
          <w:p w14:paraId="0356FE96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3B717A43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Prompt Payment Performance</w:t>
            </w:r>
          </w:p>
          <w:p w14:paraId="0B6C37E8" w14:textId="77777777" w:rsidR="00C21A83" w:rsidRPr="00E11256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11256">
              <w:rPr>
                <w:rFonts w:ascii="Arial" w:hAnsi="Arial" w:cs="Arial"/>
                <w:sz w:val="24"/>
                <w:szCs w:val="24"/>
              </w:rPr>
              <w:t>eclan McCarney:</w:t>
            </w:r>
          </w:p>
          <w:p w14:paraId="51A97168" w14:textId="77777777" w:rsidR="00C21A83" w:rsidRPr="00CC5FFA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F48">
              <w:rPr>
                <w:rFonts w:ascii="Arial" w:hAnsi="Arial" w:cs="Arial"/>
                <w:sz w:val="24"/>
                <w:szCs w:val="24"/>
              </w:rPr>
              <w:t xml:space="preserve">provided detail on the </w:t>
            </w:r>
            <w:proofErr w:type="gramStart"/>
            <w:r w:rsidRPr="00026F48">
              <w:rPr>
                <w:rFonts w:ascii="Arial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026F48">
              <w:rPr>
                <w:rFonts w:ascii="Arial" w:hAnsi="Arial" w:cs="Arial"/>
                <w:sz w:val="24"/>
                <w:szCs w:val="24"/>
              </w:rPr>
              <w:t xml:space="preserve"> 30 Day</w:t>
            </w:r>
            <w:proofErr w:type="gramEnd"/>
            <w:r w:rsidRPr="00026F48">
              <w:rPr>
                <w:rFonts w:ascii="Arial" w:hAnsi="Arial" w:cs="Arial"/>
                <w:sz w:val="24"/>
                <w:szCs w:val="24"/>
              </w:rPr>
              <w:t xml:space="preserve"> Prompt Payment Performance for the YTD as at </w:t>
            </w:r>
            <w:r>
              <w:rPr>
                <w:rFonts w:ascii="Arial" w:hAnsi="Arial" w:cs="Arial"/>
                <w:sz w:val="24"/>
                <w:szCs w:val="24"/>
              </w:rPr>
              <w:t>October</w:t>
            </w:r>
            <w:r w:rsidRPr="00026F48">
              <w:rPr>
                <w:rFonts w:ascii="Arial" w:hAnsi="Arial" w:cs="Arial"/>
                <w:sz w:val="24"/>
                <w:szCs w:val="24"/>
              </w:rPr>
              <w:t xml:space="preserve"> 2023.</w:t>
            </w:r>
          </w:p>
          <w:p w14:paraId="6C709079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advis</w:t>
            </w:r>
            <w:r w:rsidRPr="00026F48">
              <w:rPr>
                <w:rFonts w:ascii="Arial" w:hAnsi="Arial" w:cs="Arial"/>
                <w:sz w:val="24"/>
                <w:szCs w:val="24"/>
              </w:rPr>
              <w:t xml:space="preserve">ed </w:t>
            </w:r>
            <w:r>
              <w:rPr>
                <w:rFonts w:ascii="Arial" w:hAnsi="Arial" w:cs="Arial"/>
                <w:sz w:val="24"/>
                <w:szCs w:val="24"/>
              </w:rPr>
              <w:t xml:space="preserve">that, as expected, the </w:t>
            </w:r>
            <w:r w:rsidRPr="00ED67E5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>
              <w:rPr>
                <w:rFonts w:ascii="Arial" w:hAnsi="Arial" w:cs="Arial"/>
                <w:sz w:val="24"/>
                <w:szCs w:val="24"/>
              </w:rPr>
              <w:t xml:space="preserve">2023 10 Day </w:t>
            </w:r>
            <w:r w:rsidRPr="00ED67E5">
              <w:rPr>
                <w:rFonts w:ascii="Arial" w:hAnsi="Arial" w:cs="Arial"/>
                <w:sz w:val="24"/>
                <w:szCs w:val="24"/>
              </w:rPr>
              <w:t xml:space="preserve">performance figures dipped </w:t>
            </w:r>
            <w:r>
              <w:rPr>
                <w:rFonts w:ascii="Arial" w:hAnsi="Arial" w:cs="Arial"/>
                <w:sz w:val="24"/>
                <w:szCs w:val="24"/>
              </w:rPr>
              <w:t xml:space="preserve">below the 92% target </w:t>
            </w:r>
            <w:r w:rsidRPr="00ED67E5">
              <w:rPr>
                <w:rFonts w:ascii="Arial" w:hAnsi="Arial" w:cs="Arial"/>
                <w:sz w:val="24"/>
                <w:szCs w:val="24"/>
              </w:rPr>
              <w:t>to 86.9% due t</w:t>
            </w:r>
            <w:r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ED67E5">
              <w:rPr>
                <w:rFonts w:ascii="Arial" w:hAnsi="Arial" w:cs="Arial"/>
                <w:sz w:val="24"/>
                <w:szCs w:val="24"/>
              </w:rPr>
              <w:t xml:space="preserve">Account NI upgrade and </w:t>
            </w:r>
            <w:r>
              <w:rPr>
                <w:rFonts w:ascii="Arial" w:hAnsi="Arial" w:cs="Arial"/>
                <w:sz w:val="24"/>
                <w:szCs w:val="24"/>
              </w:rPr>
              <w:t xml:space="preserve">related downtime </w:t>
            </w:r>
            <w:r w:rsidRPr="00ED67E5">
              <w:rPr>
                <w:rFonts w:ascii="Arial" w:hAnsi="Arial" w:cs="Arial"/>
                <w:sz w:val="24"/>
                <w:szCs w:val="24"/>
              </w:rPr>
              <w:t>between 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D67E5">
              <w:rPr>
                <w:rFonts w:ascii="Arial" w:hAnsi="Arial" w:cs="Arial"/>
                <w:sz w:val="24"/>
                <w:szCs w:val="24"/>
              </w:rPr>
              <w:t>26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2023;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636F2A" w14:textId="77777777" w:rsidR="00C21A83" w:rsidRPr="0047168F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68F">
              <w:rPr>
                <w:rFonts w:ascii="Arial" w:hAnsi="Arial" w:cs="Arial"/>
                <w:sz w:val="24"/>
                <w:szCs w:val="24"/>
              </w:rPr>
              <w:t>confirmed that the backlog of invoices was cleared in October 2023</w:t>
            </w:r>
            <w:r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42AC65D1" w14:textId="77777777" w:rsidR="00C21A83" w:rsidRPr="0047168F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7168F">
              <w:rPr>
                <w:rFonts w:ascii="Arial" w:hAnsi="Arial" w:cs="Arial"/>
                <w:sz w:val="24"/>
                <w:szCs w:val="24"/>
              </w:rPr>
              <w:t xml:space="preserve">erformance for YTD October 2023 was 91.5% for the </w:t>
            </w:r>
            <w:proofErr w:type="gramStart"/>
            <w:r w:rsidRPr="0047168F">
              <w:rPr>
                <w:rFonts w:ascii="Arial" w:hAnsi="Arial" w:cs="Arial"/>
                <w:sz w:val="24"/>
                <w:szCs w:val="24"/>
              </w:rPr>
              <w:t>10 day</w:t>
            </w:r>
            <w:proofErr w:type="gramEnd"/>
            <w:r w:rsidRPr="0047168F">
              <w:rPr>
                <w:rFonts w:ascii="Arial" w:hAnsi="Arial" w:cs="Arial"/>
                <w:sz w:val="24"/>
                <w:szCs w:val="24"/>
              </w:rPr>
              <w:t xml:space="preserve"> target and 97.9% for the 30 day target.</w:t>
            </w:r>
          </w:p>
          <w:p w14:paraId="6ACAC84F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0073602F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Casework Committee 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(CC) </w:t>
            </w: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Update</w:t>
            </w:r>
          </w:p>
          <w:p w14:paraId="653DAAB0" w14:textId="77777777" w:rsidR="00C21A83" w:rsidRPr="00E11256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>Dec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11256">
              <w:rPr>
                <w:rFonts w:ascii="Arial" w:hAnsi="Arial" w:cs="Arial"/>
                <w:sz w:val="24"/>
                <w:szCs w:val="24"/>
              </w:rPr>
              <w:t>an McCarney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CA03F3" w14:textId="77777777" w:rsidR="00C21A83" w:rsidRPr="00ED67E5" w:rsidRDefault="00C21A83" w:rsidP="00C21A83">
            <w:pPr>
              <w:pStyle w:val="ListParagraph"/>
              <w:numPr>
                <w:ilvl w:val="0"/>
                <w:numId w:val="42"/>
              </w:numPr>
              <w:spacing w:line="259" w:lineRule="auto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ED67E5">
              <w:rPr>
                <w:rFonts w:ascii="Arial" w:hAnsi="Arial" w:cs="Arial"/>
                <w:sz w:val="24"/>
                <w:szCs w:val="24"/>
              </w:rPr>
              <w:t xml:space="preserve">provided an update on the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D67E5">
              <w:rPr>
                <w:rFonts w:ascii="Arial" w:hAnsi="Arial" w:cs="Arial"/>
                <w:sz w:val="24"/>
                <w:szCs w:val="24"/>
              </w:rPr>
              <w:t xml:space="preserve"> business case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D67E5">
              <w:rPr>
                <w:rFonts w:ascii="Arial" w:hAnsi="Arial" w:cs="Arial"/>
                <w:sz w:val="24"/>
                <w:szCs w:val="24"/>
              </w:rPr>
              <w:t xml:space="preserve"> considered since the last update in </w:t>
            </w:r>
            <w:r>
              <w:rPr>
                <w:rFonts w:ascii="Arial" w:hAnsi="Arial" w:cs="Arial"/>
                <w:sz w:val="24"/>
                <w:szCs w:val="24"/>
              </w:rPr>
              <w:t>September</w:t>
            </w:r>
            <w:r w:rsidRPr="00ED67E5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26063056" w14:textId="77777777" w:rsidR="00C21A83" w:rsidRPr="00210E17" w:rsidRDefault="00C21A83" w:rsidP="00C21A83">
            <w:pPr>
              <w:pStyle w:val="ListParagraph"/>
              <w:numPr>
                <w:ilvl w:val="0"/>
                <w:numId w:val="42"/>
              </w:numPr>
              <w:spacing w:line="259" w:lineRule="auto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advised that d</w:t>
            </w:r>
            <w:r w:rsidRPr="003475DC">
              <w:rPr>
                <w:rFonts w:ascii="Arial" w:hAnsi="Arial" w:cs="Arial"/>
                <w:sz w:val="24"/>
                <w:szCs w:val="24"/>
              </w:rPr>
              <w:t xml:space="preserve">ue to delays, there are more Business Cases </w:t>
            </w:r>
            <w:r>
              <w:rPr>
                <w:rFonts w:ascii="Arial" w:hAnsi="Arial" w:cs="Arial"/>
                <w:sz w:val="24"/>
                <w:szCs w:val="24"/>
              </w:rPr>
              <w:t xml:space="preserve">(BCs) </w:t>
            </w:r>
            <w:r w:rsidRPr="003475DC">
              <w:rPr>
                <w:rFonts w:ascii="Arial" w:hAnsi="Arial" w:cs="Arial"/>
                <w:sz w:val="24"/>
                <w:szCs w:val="24"/>
              </w:rPr>
              <w:t>going to CC in the latter half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financial year</w:t>
            </w:r>
            <w:r w:rsidRPr="003475DC">
              <w:rPr>
                <w:rFonts w:ascii="Arial" w:hAnsi="Arial" w:cs="Arial"/>
                <w:sz w:val="24"/>
                <w:szCs w:val="24"/>
              </w:rPr>
              <w:t xml:space="preserve"> than previously estimated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475DC">
              <w:rPr>
                <w:rFonts w:ascii="Arial" w:hAnsi="Arial" w:cs="Arial"/>
                <w:sz w:val="24"/>
                <w:szCs w:val="24"/>
              </w:rPr>
              <w:t>creat</w:t>
            </w:r>
            <w:r>
              <w:rPr>
                <w:rFonts w:ascii="Arial" w:hAnsi="Arial" w:cs="Arial"/>
                <w:sz w:val="24"/>
                <w:szCs w:val="24"/>
              </w:rPr>
              <w:t xml:space="preserve">ing a </w:t>
            </w:r>
            <w:r w:rsidRPr="003475DC">
              <w:rPr>
                <w:rFonts w:ascii="Arial" w:hAnsi="Arial" w:cs="Arial"/>
                <w:sz w:val="24"/>
                <w:szCs w:val="24"/>
              </w:rPr>
              <w:t>significant staff resource pressure to develop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475DC">
              <w:rPr>
                <w:rFonts w:ascii="Arial" w:hAnsi="Arial" w:cs="Arial"/>
                <w:sz w:val="24"/>
                <w:szCs w:val="24"/>
              </w:rPr>
              <w:t xml:space="preserve">review and approve </w:t>
            </w:r>
            <w:r>
              <w:rPr>
                <w:rFonts w:ascii="Arial" w:hAnsi="Arial" w:cs="Arial"/>
                <w:sz w:val="24"/>
                <w:szCs w:val="24"/>
              </w:rPr>
              <w:t>BCs</w:t>
            </w:r>
            <w:r w:rsidRPr="003475DC">
              <w:rPr>
                <w:rFonts w:ascii="Arial" w:hAnsi="Arial" w:cs="Arial"/>
                <w:sz w:val="24"/>
                <w:szCs w:val="24"/>
              </w:rPr>
              <w:t xml:space="preserve"> both </w:t>
            </w:r>
            <w:r>
              <w:rPr>
                <w:rFonts w:ascii="Arial" w:hAnsi="Arial" w:cs="Arial"/>
                <w:sz w:val="24"/>
                <w:szCs w:val="24"/>
              </w:rPr>
              <w:t>in DAERA and</w:t>
            </w:r>
            <w:r w:rsidRPr="003475DC">
              <w:rPr>
                <w:rFonts w:ascii="Arial" w:hAnsi="Arial" w:cs="Arial"/>
                <w:sz w:val="24"/>
                <w:szCs w:val="24"/>
              </w:rPr>
              <w:t xml:space="preserve"> DoF.</w:t>
            </w:r>
          </w:p>
          <w:p w14:paraId="5679096A" w14:textId="77777777" w:rsidR="00C21A83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3D9">
              <w:rPr>
                <w:rFonts w:ascii="Arial" w:hAnsi="Arial" w:cs="Arial"/>
                <w:sz w:val="24"/>
                <w:szCs w:val="24"/>
              </w:rPr>
              <w:t xml:space="preserve">Roger Downey reminded </w:t>
            </w:r>
            <w:r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Pr="00DA53D9">
              <w:rPr>
                <w:rFonts w:ascii="Arial" w:hAnsi="Arial" w:cs="Arial"/>
                <w:sz w:val="24"/>
                <w:szCs w:val="24"/>
              </w:rPr>
              <w:t xml:space="preserve">of the timelines involved in </w:t>
            </w:r>
            <w:r>
              <w:rPr>
                <w:rFonts w:ascii="Arial" w:hAnsi="Arial" w:cs="Arial"/>
                <w:sz w:val="24"/>
                <w:szCs w:val="24"/>
              </w:rPr>
              <w:t>BC</w:t>
            </w:r>
            <w:r w:rsidRPr="00DA53D9">
              <w:rPr>
                <w:rFonts w:ascii="Arial" w:hAnsi="Arial" w:cs="Arial"/>
                <w:sz w:val="24"/>
                <w:szCs w:val="24"/>
              </w:rPr>
              <w:t xml:space="preserve"> approvals.</w:t>
            </w:r>
          </w:p>
          <w:p w14:paraId="4488AD49" w14:textId="77777777" w:rsidR="00C21A83" w:rsidRPr="00DA53D9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6B0DDB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lastRenderedPageBreak/>
              <w:t>AFBI Finance Update</w:t>
            </w:r>
          </w:p>
          <w:p w14:paraId="31FF8F68" w14:textId="77777777" w:rsidR="00C21A83" w:rsidRPr="00DA53D9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>Francine M</w:t>
            </w:r>
            <w:r>
              <w:rPr>
                <w:rFonts w:ascii="Arial" w:hAnsi="Arial" w:cs="Arial"/>
                <w:sz w:val="24"/>
                <w:szCs w:val="24"/>
              </w:rPr>
              <w:t xml:space="preserve">anikpure </w:t>
            </w:r>
            <w:r w:rsidRPr="00DA53D9">
              <w:rPr>
                <w:rFonts w:ascii="Arial" w:hAnsi="Arial" w:cs="Arial"/>
                <w:sz w:val="24"/>
                <w:szCs w:val="24"/>
              </w:rPr>
              <w:t>presented the update paper on AFBI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DA53D9">
              <w:rPr>
                <w:rFonts w:ascii="Arial" w:hAnsi="Arial" w:cs="Arial"/>
                <w:sz w:val="24"/>
                <w:szCs w:val="24"/>
              </w:rPr>
              <w:t>s current financial position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advising:</w:t>
            </w:r>
          </w:p>
          <w:p w14:paraId="342D6492" w14:textId="77777777" w:rsidR="00C21A83" w:rsidRPr="00DC54C5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4C5">
              <w:rPr>
                <w:rFonts w:ascii="Arial" w:hAnsi="Arial" w:cs="Arial"/>
                <w:sz w:val="24"/>
                <w:szCs w:val="24"/>
              </w:rPr>
              <w:t xml:space="preserve">AFBI’s </w:t>
            </w:r>
            <w:r>
              <w:rPr>
                <w:rFonts w:ascii="Arial" w:hAnsi="Arial" w:cs="Arial"/>
                <w:sz w:val="24"/>
                <w:szCs w:val="24"/>
              </w:rPr>
              <w:t xml:space="preserve">2022-23 </w:t>
            </w:r>
            <w:r w:rsidRPr="00DC54C5">
              <w:rPr>
                <w:rFonts w:ascii="Arial" w:hAnsi="Arial" w:cs="Arial"/>
                <w:sz w:val="24"/>
                <w:szCs w:val="24"/>
              </w:rPr>
              <w:t xml:space="preserve">Annual Report and Accounts </w:t>
            </w:r>
            <w:r>
              <w:rPr>
                <w:rFonts w:ascii="Arial" w:hAnsi="Arial" w:cs="Arial"/>
                <w:sz w:val="24"/>
                <w:szCs w:val="24"/>
              </w:rPr>
              <w:t xml:space="preserve">was laid before the Assembly on 6 November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2023;</w:t>
            </w:r>
            <w:proofErr w:type="gramEnd"/>
          </w:p>
          <w:p w14:paraId="4C77FC12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AFBI‘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s internal Third Monitoring Round return;</w:t>
            </w:r>
          </w:p>
          <w:p w14:paraId="320E1FDF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confirmation from AFBI that </w:t>
            </w:r>
            <w:r w:rsidRPr="00DC54C5">
              <w:rPr>
                <w:rFonts w:ascii="Arial" w:hAnsi="Arial" w:cs="Arial"/>
                <w:sz w:val="24"/>
                <w:szCs w:val="24"/>
              </w:rPr>
              <w:t xml:space="preserve">an action plan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the </w:t>
            </w:r>
            <w:r w:rsidRPr="00DC54C5">
              <w:rPr>
                <w:rFonts w:ascii="Arial" w:hAnsi="Arial" w:cs="Arial"/>
                <w:sz w:val="24"/>
                <w:szCs w:val="24"/>
              </w:rPr>
              <w:t xml:space="preserve">Lessons Learned report on the Finance Systems issues </w:t>
            </w:r>
            <w:r>
              <w:rPr>
                <w:rFonts w:ascii="Arial" w:hAnsi="Arial" w:cs="Arial"/>
                <w:sz w:val="24"/>
                <w:szCs w:val="24"/>
              </w:rPr>
              <w:t xml:space="preserve">is progressing and </w:t>
            </w:r>
            <w:r w:rsidRPr="00DC54C5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ill </w:t>
            </w:r>
            <w:r w:rsidRPr="00DC54C5">
              <w:rPr>
                <w:rFonts w:ascii="Arial" w:hAnsi="Arial" w:cs="Arial"/>
                <w:sz w:val="24"/>
                <w:szCs w:val="24"/>
              </w:rPr>
              <w:t xml:space="preserve">be shared with </w:t>
            </w:r>
            <w:r>
              <w:rPr>
                <w:rFonts w:ascii="Arial" w:hAnsi="Arial" w:cs="Arial"/>
                <w:sz w:val="24"/>
                <w:szCs w:val="24"/>
              </w:rPr>
              <w:t>DAERA</w:t>
            </w:r>
            <w:r w:rsidRPr="00DC54C5">
              <w:rPr>
                <w:rFonts w:ascii="Arial" w:hAnsi="Arial" w:cs="Arial"/>
                <w:sz w:val="24"/>
                <w:szCs w:val="24"/>
              </w:rPr>
              <w:t xml:space="preserve"> when ready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62E985FA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Full Business Case (FBC) for a replacement vessel is underway but encountering delays.</w:t>
            </w:r>
          </w:p>
          <w:p w14:paraId="33C5AB1A" w14:textId="77777777" w:rsidR="00C21A83" w:rsidRDefault="00C21A83" w:rsidP="00700796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41D1C6" w14:textId="77777777" w:rsidR="00C21A83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agreed </w:t>
            </w:r>
            <w:r w:rsidRPr="00DA53D9">
              <w:rPr>
                <w:rFonts w:ascii="Arial" w:hAnsi="Arial" w:cs="Arial"/>
                <w:sz w:val="24"/>
                <w:szCs w:val="24"/>
              </w:rPr>
              <w:t>that AFBI provide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A53D9">
              <w:rPr>
                <w:rFonts w:ascii="Arial" w:hAnsi="Arial" w:cs="Arial"/>
                <w:sz w:val="24"/>
                <w:szCs w:val="24"/>
              </w:rPr>
              <w:t xml:space="preserve"> a schedule of actions to be taken by March 2024, including the approval processes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would ensure the projected replacement vessel expenditure takes place this financial year</w:t>
            </w:r>
            <w:r w:rsidRPr="00DA53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195DCB" w14:textId="77777777" w:rsidR="00C21A83" w:rsidRPr="00DA53D9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3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2FE574" w14:textId="77777777" w:rsidR="00C21A83" w:rsidRPr="00CC5FFA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noted the good work having the 2022-23 Annual Report and Accounts completed and approved by their Board.</w:t>
            </w:r>
          </w:p>
          <w:p w14:paraId="0D82492B" w14:textId="77777777" w:rsidR="00C21A83" w:rsidRPr="005D1BCA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3DA8AC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update on </w:t>
            </w: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Plan to manage bTB Programme costs</w:t>
            </w:r>
          </w:p>
          <w:p w14:paraId="0A7CB537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>Robert Huey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40B394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updated the committee on the</w:t>
            </w:r>
            <w:r w:rsidRPr="004D3059">
              <w:rPr>
                <w:rFonts w:ascii="Arial" w:hAnsi="Arial" w:cs="Arial"/>
                <w:sz w:val="24"/>
                <w:szCs w:val="24"/>
              </w:rPr>
              <w:t xml:space="preserve"> implementation of amended surveillance activities within the bovine Tuberculosis (bTB) </w:t>
            </w:r>
            <w:proofErr w:type="gramStart"/>
            <w:r w:rsidRPr="004D3059">
              <w:rPr>
                <w:rFonts w:ascii="Arial" w:hAnsi="Arial" w:cs="Arial"/>
                <w:sz w:val="24"/>
                <w:szCs w:val="24"/>
              </w:rPr>
              <w:t>programme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6636223C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detailed</w:t>
            </w:r>
            <w:r w:rsidRPr="00685B83">
              <w:rPr>
                <w:rFonts w:ascii="Arial" w:hAnsi="Arial" w:cs="Arial"/>
                <w:sz w:val="24"/>
                <w:szCs w:val="24"/>
              </w:rPr>
              <w:t xml:space="preserve"> savings to date </w:t>
            </w:r>
            <w:r>
              <w:rPr>
                <w:rFonts w:ascii="Arial" w:hAnsi="Arial" w:cs="Arial"/>
                <w:sz w:val="24"/>
                <w:szCs w:val="24"/>
              </w:rPr>
              <w:t>following the implementation</w:t>
            </w:r>
            <w:r w:rsidRPr="004D3059">
              <w:rPr>
                <w:rFonts w:ascii="Arial" w:hAnsi="Arial" w:cs="Arial"/>
                <w:sz w:val="24"/>
                <w:szCs w:val="24"/>
              </w:rPr>
              <w:t xml:space="preserve"> of amended surveillance activities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Pr="00685B83">
              <w:rPr>
                <w:rFonts w:ascii="Arial" w:hAnsi="Arial" w:cs="Arial"/>
                <w:sz w:val="24"/>
                <w:szCs w:val="24"/>
              </w:rPr>
              <w:t xml:space="preserve"> 21 August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provided estimated savings for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2023-24;</w:t>
            </w:r>
            <w:proofErr w:type="gramEnd"/>
          </w:p>
          <w:p w14:paraId="45CC402C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1186">
              <w:rPr>
                <w:rFonts w:ascii="Arial" w:hAnsi="Arial" w:cs="Arial"/>
                <w:sz w:val="24"/>
                <w:szCs w:val="24"/>
              </w:rPr>
              <w:t>highlight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DF1186">
              <w:rPr>
                <w:rFonts w:ascii="Arial" w:hAnsi="Arial" w:cs="Arial"/>
                <w:sz w:val="24"/>
                <w:szCs w:val="24"/>
              </w:rPr>
              <w:t xml:space="preserve"> the associated </w:t>
            </w:r>
            <w:r>
              <w:rPr>
                <w:rFonts w:ascii="Arial" w:hAnsi="Arial" w:cs="Arial"/>
                <w:sz w:val="24"/>
                <w:szCs w:val="24"/>
              </w:rPr>
              <w:t xml:space="preserve">risks </w:t>
            </w:r>
            <w:r w:rsidRPr="00DF1186">
              <w:rPr>
                <w:rFonts w:ascii="Arial" w:hAnsi="Arial" w:cs="Arial"/>
                <w:sz w:val="24"/>
                <w:szCs w:val="24"/>
              </w:rPr>
              <w:t>with these changes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</w:t>
            </w:r>
            <w:r w:rsidRPr="00DF1186">
              <w:rPr>
                <w:rFonts w:ascii="Arial" w:hAnsi="Arial" w:cs="Arial"/>
                <w:sz w:val="24"/>
                <w:szCs w:val="24"/>
              </w:rPr>
              <w:t>the possibility of increased disease levels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47C6B2CC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that a bTB compensation consultation will issue shortly.</w:t>
            </w:r>
          </w:p>
          <w:p w14:paraId="2CC61BA5" w14:textId="77777777" w:rsidR="00C21A83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1F531F" w14:textId="77777777" w:rsidR="00C21A83" w:rsidRPr="00DA53D9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agreed that t</w:t>
            </w:r>
            <w:r w:rsidRPr="00DA53D9">
              <w:rPr>
                <w:rFonts w:ascii="Arial" w:hAnsi="Arial" w:cs="Arial"/>
                <w:sz w:val="24"/>
                <w:szCs w:val="24"/>
              </w:rPr>
              <w:t xml:space="preserve">here </w:t>
            </w:r>
            <w:r>
              <w:rPr>
                <w:rFonts w:ascii="Arial" w:hAnsi="Arial" w:cs="Arial"/>
                <w:sz w:val="24"/>
                <w:szCs w:val="24"/>
              </w:rPr>
              <w:t xml:space="preserve">would be separate </w:t>
            </w:r>
            <w:r w:rsidRPr="00DA53D9">
              <w:rPr>
                <w:rFonts w:ascii="Arial" w:hAnsi="Arial" w:cs="Arial"/>
                <w:sz w:val="24"/>
                <w:szCs w:val="24"/>
              </w:rPr>
              <w:t xml:space="preserve">discussions between </w:t>
            </w:r>
            <w:r>
              <w:rPr>
                <w:rFonts w:ascii="Arial" w:hAnsi="Arial" w:cs="Arial"/>
                <w:sz w:val="24"/>
                <w:szCs w:val="24"/>
              </w:rPr>
              <w:t>VSAHG and FFRAG</w:t>
            </w:r>
            <w:r w:rsidRPr="00DA53D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firm up the figurework on </w:t>
            </w:r>
            <w:r w:rsidRPr="00DA53D9">
              <w:rPr>
                <w:rFonts w:ascii="Arial" w:hAnsi="Arial" w:cs="Arial"/>
                <w:sz w:val="24"/>
                <w:szCs w:val="24"/>
              </w:rPr>
              <w:t xml:space="preserve">the ‘average animal cost’ and salvage </w:t>
            </w:r>
            <w:r>
              <w:rPr>
                <w:rFonts w:ascii="Arial" w:hAnsi="Arial" w:cs="Arial"/>
                <w:sz w:val="24"/>
                <w:szCs w:val="24"/>
              </w:rPr>
              <w:t>income.</w:t>
            </w:r>
          </w:p>
          <w:p w14:paraId="17C49F5C" w14:textId="77777777" w:rsidR="00C21A83" w:rsidRPr="00570FBC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2250C1" w14:textId="77777777" w:rsidR="00C21A83" w:rsidRPr="00DF1186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also agreed that VSAHG would produce a financial update on the projected 2023-24 savings and overall costs in the bTB programme each month to Finance Division.</w:t>
            </w:r>
          </w:p>
          <w:p w14:paraId="5880EF21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656297EF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Third Monitoring Round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(TMR)</w:t>
            </w: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2023/24</w:t>
            </w:r>
          </w:p>
          <w:p w14:paraId="126B8897" w14:textId="77777777" w:rsidR="00C21A83" w:rsidRPr="00E11256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>Briege Lafferty:</w:t>
            </w:r>
          </w:p>
          <w:p w14:paraId="4263B763" w14:textId="77777777" w:rsidR="00C21A83" w:rsidRPr="00377AF4" w:rsidRDefault="00C21A83" w:rsidP="00C21A83">
            <w:pPr>
              <w:pStyle w:val="ListParagraph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presented the paper which summarised outcomes of </w:t>
            </w:r>
            <w:r w:rsidRPr="00377AF4">
              <w:rPr>
                <w:rFonts w:ascii="Arial" w:hAnsi="Arial" w:cs="Arial"/>
                <w:sz w:val="24"/>
                <w:szCs w:val="24"/>
              </w:rPr>
              <w:t>the internal Third Monitoring Round (TMR)</w:t>
            </w:r>
            <w:r>
              <w:rPr>
                <w:rFonts w:ascii="Arial" w:hAnsi="Arial" w:cs="Arial"/>
                <w:sz w:val="24"/>
                <w:szCs w:val="24"/>
              </w:rPr>
              <w:t xml:space="preserve">, highlighted pressures and easements and </w:t>
            </w:r>
            <w:r w:rsidRPr="00377AF4">
              <w:rPr>
                <w:rFonts w:ascii="Arial" w:hAnsi="Arial" w:cs="Arial"/>
                <w:sz w:val="24"/>
                <w:szCs w:val="24"/>
              </w:rPr>
              <w:t>ma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377AF4">
              <w:rPr>
                <w:rFonts w:ascii="Arial" w:hAnsi="Arial" w:cs="Arial"/>
                <w:sz w:val="24"/>
                <w:szCs w:val="24"/>
              </w:rPr>
              <w:t xml:space="preserve"> recommendations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thereon;</w:t>
            </w:r>
            <w:proofErr w:type="gramEnd"/>
          </w:p>
          <w:p w14:paraId="067F2317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highlighted</w:t>
            </w:r>
            <w:r w:rsidRPr="00F77CDD">
              <w:rPr>
                <w:rFonts w:ascii="Arial" w:hAnsi="Arial" w:cs="Arial"/>
                <w:sz w:val="24"/>
                <w:szCs w:val="24"/>
              </w:rPr>
              <w:t xml:space="preserve"> that DAERA responded to the DoF ‘2023-24 Budget Cover Transfers (BCTs)’</w:t>
            </w:r>
            <w:r>
              <w:rPr>
                <w:rFonts w:ascii="Arial" w:hAnsi="Arial" w:cs="Arial"/>
                <w:sz w:val="24"/>
                <w:szCs w:val="24"/>
              </w:rPr>
              <w:t xml:space="preserve"> exercise</w:t>
            </w:r>
            <w:r w:rsidRPr="00F77CD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F77CDD">
              <w:rPr>
                <w:rFonts w:ascii="Arial" w:eastAsia="Times New Roman" w:hAnsi="Arial" w:cs="Arial"/>
                <w:sz w:val="24"/>
                <w:szCs w:val="24"/>
              </w:rPr>
              <w:t>anticipate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F77CDD">
              <w:rPr>
                <w:rFonts w:ascii="Arial" w:eastAsia="Times New Roman" w:hAnsi="Arial" w:cs="Arial"/>
                <w:sz w:val="24"/>
                <w:szCs w:val="24"/>
              </w:rPr>
              <w:t xml:space="preserve"> a further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DoF </w:t>
            </w:r>
            <w:r w:rsidRPr="00F77CDD">
              <w:rPr>
                <w:rFonts w:ascii="Arial" w:eastAsia="Times New Roman" w:hAnsi="Arial" w:cs="Arial"/>
                <w:sz w:val="24"/>
                <w:szCs w:val="24"/>
              </w:rPr>
              <w:t xml:space="preserve">exercise imminently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r w:rsidRPr="00F77CDD">
              <w:rPr>
                <w:rFonts w:ascii="Arial" w:eastAsia="Times New Roman" w:hAnsi="Arial" w:cs="Arial"/>
                <w:sz w:val="24"/>
                <w:szCs w:val="24"/>
              </w:rPr>
              <w:t xml:space="preserve"> align with the Estimates process for Whitehall Departments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r w:rsidRPr="00F77C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provide the </w:t>
            </w:r>
            <w:r w:rsidRPr="00F77CDD">
              <w:rPr>
                <w:rFonts w:ascii="Arial" w:eastAsia="Times New Roman" w:hAnsi="Arial" w:cs="Arial"/>
                <w:sz w:val="24"/>
                <w:szCs w:val="24"/>
              </w:rPr>
              <w:t xml:space="preserve">opportunity to adjust </w:t>
            </w:r>
            <w:proofErr w:type="gramStart"/>
            <w:r w:rsidRPr="00F77CDD">
              <w:rPr>
                <w:rFonts w:ascii="Arial" w:eastAsia="Times New Roman" w:hAnsi="Arial" w:cs="Arial"/>
                <w:sz w:val="24"/>
                <w:szCs w:val="24"/>
              </w:rPr>
              <w:t>budgets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671DFD4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outlined the pressures identified in the TMR </w:t>
            </w:r>
            <w:r w:rsidRPr="00C82DFE">
              <w:rPr>
                <w:rFonts w:ascii="Arial" w:hAnsi="Arial" w:cs="Arial"/>
                <w:sz w:val="24"/>
                <w:szCs w:val="24"/>
              </w:rPr>
              <w:t>and the recommended proposals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69A4A3E0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acknowledged that the paper was written prior to receiving details of the projected bTB savings and there were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moving parts and as such the figures may be subject to change.</w:t>
            </w:r>
          </w:p>
          <w:p w14:paraId="6C2FBCBC" w14:textId="77777777" w:rsidR="00C21A83" w:rsidRPr="00C27080" w:rsidRDefault="00C21A83" w:rsidP="00700796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 w:rsidRPr="00C27080">
              <w:rPr>
                <w:rFonts w:ascii="Arial" w:hAnsi="Arial" w:cs="Arial"/>
                <w:sz w:val="24"/>
                <w:szCs w:val="24"/>
              </w:rPr>
              <w:t>Members agreed the recommendations within the paper.</w:t>
            </w:r>
          </w:p>
          <w:p w14:paraId="7E687BDE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AB5B3E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lastRenderedPageBreak/>
              <w:t>Staff Cost Affordability</w:t>
            </w:r>
          </w:p>
          <w:p w14:paraId="0964F25B" w14:textId="77777777" w:rsidR="00C21A83" w:rsidRPr="00E11256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256">
              <w:rPr>
                <w:rFonts w:ascii="Arial" w:hAnsi="Arial" w:cs="Arial"/>
                <w:sz w:val="24"/>
                <w:szCs w:val="24"/>
              </w:rPr>
              <w:t>Declan McCarney:</w:t>
            </w:r>
          </w:p>
          <w:p w14:paraId="00B24688" w14:textId="77777777" w:rsidR="00C21A83" w:rsidRPr="00CC5FFA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highlighted the </w:t>
            </w:r>
            <w:r w:rsidRPr="00486D95">
              <w:rPr>
                <w:rFonts w:ascii="Arial" w:hAnsi="Arial" w:cs="Arial"/>
                <w:sz w:val="24"/>
                <w:szCs w:val="24"/>
              </w:rPr>
              <w:t xml:space="preserve">Department’s headcount and affordable staffing </w:t>
            </w:r>
            <w:proofErr w:type="gramStart"/>
            <w:r w:rsidRPr="00486D95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2488F18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acknowledged that salary pressures were identified within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TMR;</w:t>
            </w:r>
            <w:proofErr w:type="gramEnd"/>
          </w:p>
          <w:p w14:paraId="44A674B2" w14:textId="77777777" w:rsidR="00C21A83" w:rsidRPr="00D06631" w:rsidRDefault="00C21A83" w:rsidP="00C21A83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Pr="00D06631">
              <w:rPr>
                <w:rFonts w:ascii="Arial" w:hAnsi="Arial" w:cs="Arial"/>
                <w:sz w:val="24"/>
                <w:szCs w:val="24"/>
              </w:rPr>
              <w:t>that new</w:t>
            </w:r>
            <w:r>
              <w:rPr>
                <w:rFonts w:ascii="Arial" w:hAnsi="Arial" w:cs="Arial"/>
                <w:sz w:val="24"/>
                <w:szCs w:val="24"/>
              </w:rPr>
              <w:t xml:space="preserve"> affordable</w:t>
            </w:r>
            <w:r w:rsidRPr="00D06631">
              <w:rPr>
                <w:rFonts w:ascii="Arial" w:hAnsi="Arial" w:cs="Arial"/>
                <w:sz w:val="24"/>
                <w:szCs w:val="24"/>
              </w:rPr>
              <w:t xml:space="preserve"> Headcount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06631">
              <w:rPr>
                <w:rFonts w:ascii="Arial" w:hAnsi="Arial" w:cs="Arial"/>
                <w:sz w:val="24"/>
                <w:szCs w:val="24"/>
              </w:rPr>
              <w:t>imits</w:t>
            </w:r>
            <w:r>
              <w:rPr>
                <w:rFonts w:ascii="Arial" w:hAnsi="Arial" w:cs="Arial"/>
                <w:sz w:val="24"/>
                <w:szCs w:val="24"/>
              </w:rPr>
              <w:t xml:space="preserve"> (HCLs)</w:t>
            </w:r>
            <w:r w:rsidRPr="00D06631">
              <w:rPr>
                <w:rFonts w:ascii="Arial" w:hAnsi="Arial" w:cs="Arial"/>
                <w:sz w:val="24"/>
                <w:szCs w:val="24"/>
              </w:rPr>
              <w:t xml:space="preserve"> would be introduced to simplify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approval </w:t>
            </w:r>
            <w:r w:rsidRPr="00D06631">
              <w:rPr>
                <w:rFonts w:ascii="Arial" w:hAnsi="Arial" w:cs="Arial"/>
                <w:sz w:val="24"/>
                <w:szCs w:val="24"/>
              </w:rPr>
              <w:t xml:space="preserve">processes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Pr="00D06631">
              <w:rPr>
                <w:rFonts w:ascii="Arial" w:hAnsi="Arial" w:cs="Arial"/>
                <w:sz w:val="24"/>
                <w:szCs w:val="24"/>
              </w:rPr>
              <w:t xml:space="preserve"> Business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06631">
              <w:rPr>
                <w:rFonts w:ascii="Arial" w:hAnsi="Arial" w:cs="Arial"/>
                <w:sz w:val="24"/>
                <w:szCs w:val="24"/>
              </w:rPr>
              <w:t xml:space="preserve">s Usual </w:t>
            </w:r>
            <w:r>
              <w:rPr>
                <w:rFonts w:ascii="Arial" w:hAnsi="Arial" w:cs="Arial"/>
                <w:sz w:val="24"/>
                <w:szCs w:val="24"/>
              </w:rPr>
              <w:t xml:space="preserve">(BAU) vacancies with a </w:t>
            </w:r>
            <w:r w:rsidRPr="00D06631">
              <w:rPr>
                <w:rFonts w:ascii="Arial" w:hAnsi="Arial" w:cs="Arial"/>
                <w:sz w:val="24"/>
                <w:szCs w:val="24"/>
              </w:rPr>
              <w:t>one out one in basis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40D7A1F6" w14:textId="77777777" w:rsidR="00C21A83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proposed that once HCLs have been agreed, the new </w:t>
            </w:r>
            <w:r w:rsidRPr="00D06631">
              <w:rPr>
                <w:rFonts w:ascii="Arial" w:hAnsi="Arial" w:cs="Arial"/>
                <w:sz w:val="24"/>
                <w:szCs w:val="24"/>
              </w:rPr>
              <w:t>Capacity and Capability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should consider staffing allocations to </w:t>
            </w:r>
            <w:r w:rsidRPr="00D0663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lign</w:t>
            </w:r>
            <w:r w:rsidRPr="00D06631">
              <w:rPr>
                <w:rFonts w:ascii="Arial" w:hAnsi="Arial" w:cs="Arial"/>
                <w:sz w:val="24"/>
                <w:szCs w:val="24"/>
              </w:rPr>
              <w:t xml:space="preserve"> to changing priorities rather than </w:t>
            </w:r>
            <w:r>
              <w:rPr>
                <w:rFonts w:ascii="Arial" w:hAnsi="Arial" w:cs="Arial"/>
                <w:sz w:val="24"/>
                <w:szCs w:val="24"/>
              </w:rPr>
              <w:t>reflecting</w:t>
            </w:r>
            <w:r w:rsidRPr="00D06631">
              <w:rPr>
                <w:rFonts w:ascii="Arial" w:hAnsi="Arial" w:cs="Arial"/>
                <w:sz w:val="24"/>
                <w:szCs w:val="24"/>
              </w:rPr>
              <w:t xml:space="preserve"> historical need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6D3748" w14:textId="77777777" w:rsidR="00C21A83" w:rsidRPr="00C27080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080">
              <w:rPr>
                <w:rFonts w:ascii="Arial" w:hAnsi="Arial" w:cs="Arial"/>
                <w:sz w:val="24"/>
                <w:szCs w:val="24"/>
              </w:rPr>
              <w:t xml:space="preserve">Members agreed in principle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C27080">
              <w:rPr>
                <w:rFonts w:ascii="Arial" w:hAnsi="Arial" w:cs="Arial"/>
                <w:sz w:val="24"/>
                <w:szCs w:val="24"/>
              </w:rPr>
              <w:t xml:space="preserve">the reintroduction of </w:t>
            </w:r>
            <w:r>
              <w:rPr>
                <w:rFonts w:ascii="Arial" w:hAnsi="Arial" w:cs="Arial"/>
                <w:sz w:val="24"/>
                <w:szCs w:val="24"/>
              </w:rPr>
              <w:t>affordable HCLs</w:t>
            </w:r>
            <w:r w:rsidRPr="00C270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EE81A0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33EFA101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ANY OTHER BUSINESS</w:t>
            </w:r>
          </w:p>
          <w:p w14:paraId="0B0080F4" w14:textId="77777777" w:rsidR="00C21A83" w:rsidRPr="00F76D10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D10">
              <w:rPr>
                <w:rFonts w:ascii="Arial" w:hAnsi="Arial" w:cs="Arial"/>
                <w:sz w:val="24"/>
                <w:szCs w:val="24"/>
              </w:rPr>
              <w:t>Roger Downey requested that business areas familiarise themselves with the updated Managing Public Money NI (MPMNI)</w:t>
            </w:r>
            <w:r>
              <w:rPr>
                <w:rFonts w:ascii="Arial" w:hAnsi="Arial" w:cs="Arial"/>
                <w:sz w:val="24"/>
                <w:szCs w:val="24"/>
              </w:rPr>
              <w:t xml:space="preserve"> and noted that memos have issued to Senior leaders within DAERA from both Katrina Godfrey and him.</w:t>
            </w:r>
          </w:p>
          <w:p w14:paraId="2D5FBF19" w14:textId="77777777" w:rsidR="00C21A83" w:rsidRPr="003F6520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520">
              <w:rPr>
                <w:rFonts w:ascii="Arial" w:hAnsi="Arial" w:cs="Arial"/>
                <w:sz w:val="24"/>
                <w:szCs w:val="24"/>
              </w:rPr>
              <w:t xml:space="preserve">Roger </w:t>
            </w:r>
            <w:r>
              <w:rPr>
                <w:rFonts w:ascii="Arial" w:hAnsi="Arial" w:cs="Arial"/>
                <w:sz w:val="24"/>
                <w:szCs w:val="24"/>
              </w:rPr>
              <w:t>highlighted that</w:t>
            </w:r>
            <w:r w:rsidRPr="003F65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engagement with the NIAO on</w:t>
            </w:r>
            <w:r w:rsidRPr="003F6520">
              <w:rPr>
                <w:rFonts w:ascii="Arial" w:hAnsi="Arial" w:cs="Arial"/>
                <w:sz w:val="24"/>
                <w:szCs w:val="24"/>
              </w:rPr>
              <w:t xml:space="preserve"> the Annual Report and Accounts</w:t>
            </w:r>
            <w:r>
              <w:rPr>
                <w:rFonts w:ascii="Arial" w:hAnsi="Arial" w:cs="Arial"/>
                <w:sz w:val="24"/>
                <w:szCs w:val="24"/>
              </w:rPr>
              <w:t xml:space="preserve"> 2022-23 was ongoing. </w:t>
            </w:r>
          </w:p>
          <w:p w14:paraId="4D32ED3C" w14:textId="77777777" w:rsidR="00C21A83" w:rsidRPr="00241470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470">
              <w:rPr>
                <w:rFonts w:ascii="Arial" w:hAnsi="Arial" w:cs="Arial"/>
                <w:sz w:val="24"/>
                <w:szCs w:val="24"/>
              </w:rPr>
              <w:t>Lynda Lowe</w:t>
            </w:r>
            <w:r>
              <w:rPr>
                <w:rFonts w:ascii="Arial" w:hAnsi="Arial" w:cs="Arial"/>
                <w:sz w:val="24"/>
                <w:szCs w:val="24"/>
              </w:rPr>
              <w:t xml:space="preserve"> noted that </w:t>
            </w:r>
            <w:r w:rsidRPr="00241470">
              <w:rPr>
                <w:rFonts w:ascii="Arial" w:hAnsi="Arial" w:cs="Arial"/>
                <w:sz w:val="24"/>
                <w:szCs w:val="24"/>
              </w:rPr>
              <w:t>following the Departmental Board (DB) session on Risk Management, Katrina Godfrey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470">
              <w:rPr>
                <w:rFonts w:ascii="Arial" w:hAnsi="Arial" w:cs="Arial"/>
                <w:sz w:val="24"/>
                <w:szCs w:val="24"/>
              </w:rPr>
              <w:t xml:space="preserve">requested a Risk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241470">
              <w:rPr>
                <w:rFonts w:ascii="Arial" w:hAnsi="Arial" w:cs="Arial"/>
                <w:sz w:val="24"/>
                <w:szCs w:val="24"/>
              </w:rPr>
              <w:t xml:space="preserve">anagement paper be </w:t>
            </w:r>
            <w:r>
              <w:rPr>
                <w:rFonts w:ascii="Arial" w:hAnsi="Arial" w:cs="Arial"/>
                <w:sz w:val="24"/>
                <w:szCs w:val="24"/>
              </w:rPr>
              <w:t>brought</w:t>
            </w:r>
            <w:r w:rsidRPr="00241470">
              <w:rPr>
                <w:rFonts w:ascii="Arial" w:hAnsi="Arial" w:cs="Arial"/>
                <w:sz w:val="24"/>
                <w:szCs w:val="24"/>
              </w:rPr>
              <w:t xml:space="preserve"> to the next DB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241470">
              <w:rPr>
                <w:rFonts w:ascii="Arial" w:hAnsi="Arial" w:cs="Arial"/>
                <w:sz w:val="24"/>
                <w:szCs w:val="24"/>
              </w:rPr>
              <w:t xml:space="preserve">that Strategic </w:t>
            </w:r>
            <w:r>
              <w:rPr>
                <w:rFonts w:ascii="Arial" w:hAnsi="Arial" w:cs="Arial"/>
                <w:sz w:val="24"/>
                <w:szCs w:val="24"/>
              </w:rPr>
              <w:t>Planning</w:t>
            </w:r>
            <w:r w:rsidRPr="00241470">
              <w:rPr>
                <w:rFonts w:ascii="Arial" w:hAnsi="Arial" w:cs="Arial"/>
                <w:sz w:val="24"/>
                <w:szCs w:val="24"/>
              </w:rPr>
              <w:t xml:space="preserve"> Branch would assist with aligning Group plans to the Corporate Risk </w:t>
            </w:r>
            <w:r>
              <w:rPr>
                <w:rFonts w:ascii="Arial" w:hAnsi="Arial" w:cs="Arial"/>
                <w:sz w:val="24"/>
                <w:szCs w:val="24"/>
              </w:rPr>
              <w:t>Register</w:t>
            </w:r>
            <w:r w:rsidRPr="002414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C3F7C1" w14:textId="77777777" w:rsidR="00C21A83" w:rsidRPr="004442A9" w:rsidRDefault="00C21A83" w:rsidP="00C21A8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2A9">
              <w:rPr>
                <w:rFonts w:ascii="Arial" w:hAnsi="Arial" w:cs="Arial"/>
                <w:sz w:val="24"/>
                <w:szCs w:val="24"/>
              </w:rPr>
              <w:t>The next meeting is scheduled for 6 February 2024.</w:t>
            </w:r>
          </w:p>
          <w:p w14:paraId="3A04829A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5A131F77" w14:textId="77777777" w:rsidR="00C21A83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761C6B">
              <w:rPr>
                <w:rFonts w:ascii="Arial" w:hAnsi="Arial" w:cs="Arial"/>
                <w:sz w:val="24"/>
                <w:szCs w:val="24"/>
              </w:rPr>
              <w:t xml:space="preserve">iona McCandless closed the meeting at </w:t>
            </w:r>
            <w:r>
              <w:rPr>
                <w:rFonts w:ascii="Arial" w:hAnsi="Arial" w:cs="Arial"/>
                <w:sz w:val="24"/>
                <w:szCs w:val="24"/>
              </w:rPr>
              <w:t>15.50.</w:t>
            </w:r>
          </w:p>
          <w:p w14:paraId="2AAB0A0C" w14:textId="77777777" w:rsidR="00C21A83" w:rsidRPr="007104AD" w:rsidRDefault="00C21A83" w:rsidP="00700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A83" w14:paraId="005ED857" w14:textId="77777777" w:rsidTr="00700796">
        <w:tc>
          <w:tcPr>
            <w:tcW w:w="9640" w:type="dxa"/>
            <w:gridSpan w:val="2"/>
          </w:tcPr>
          <w:p w14:paraId="58364405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POINTS/OFFICIAL RESPONSIBLE/TARGET DATE:</w:t>
            </w:r>
          </w:p>
          <w:p w14:paraId="34DC46EA" w14:textId="77777777" w:rsidR="00C21A83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94359" w14:textId="77777777" w:rsidR="00C21A83" w:rsidRPr="00196597" w:rsidRDefault="00C21A83" w:rsidP="00C21A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196597">
              <w:rPr>
                <w:rFonts w:ascii="Arial" w:hAnsi="Arial" w:cs="Arial"/>
                <w:sz w:val="24"/>
                <w:szCs w:val="24"/>
              </w:rPr>
              <w:t xml:space="preserve">Action 1 - </w:t>
            </w:r>
            <w:r w:rsidRPr="007F0576">
              <w:rPr>
                <w:rFonts w:ascii="Arial" w:hAnsi="Arial" w:cs="Arial"/>
                <w:sz w:val="24"/>
                <w:szCs w:val="24"/>
              </w:rPr>
              <w:t xml:space="preserve">AFBI </w:t>
            </w:r>
            <w:r w:rsidRPr="0019659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7F0576">
              <w:rPr>
                <w:rFonts w:ascii="Arial" w:hAnsi="Arial" w:cs="Arial"/>
                <w:sz w:val="24"/>
                <w:szCs w:val="24"/>
              </w:rPr>
              <w:t xml:space="preserve">provide a schedule of actions to be taken by March 2024, including the approval processes required that would </w:t>
            </w:r>
            <w:r w:rsidRPr="00196597">
              <w:rPr>
                <w:rFonts w:ascii="Arial" w:hAnsi="Arial" w:cs="Arial"/>
                <w:sz w:val="24"/>
                <w:szCs w:val="24"/>
              </w:rPr>
              <w:t>ensure</w:t>
            </w:r>
            <w:r w:rsidRPr="007F0576">
              <w:rPr>
                <w:rFonts w:ascii="Arial" w:hAnsi="Arial" w:cs="Arial"/>
                <w:sz w:val="24"/>
                <w:szCs w:val="24"/>
              </w:rPr>
              <w:t xml:space="preserve"> the projected replacement vessel expenditure takes place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financial</w:t>
            </w:r>
            <w:r w:rsidRPr="007F0576">
              <w:rPr>
                <w:rFonts w:ascii="Arial" w:hAnsi="Arial" w:cs="Arial"/>
                <w:sz w:val="24"/>
                <w:szCs w:val="24"/>
              </w:rPr>
              <w:t xml:space="preserve"> year.</w:t>
            </w:r>
            <w:r w:rsidRPr="00196597">
              <w:rPr>
                <w:rFonts w:ascii="Arial" w:hAnsi="Arial" w:cs="Arial"/>
                <w:sz w:val="24"/>
                <w:szCs w:val="24"/>
              </w:rPr>
              <w:t xml:space="preserve">  To be completed by 15 December – David Simpson.</w:t>
            </w:r>
          </w:p>
          <w:p w14:paraId="6FB9539E" w14:textId="77777777" w:rsidR="00C21A83" w:rsidRPr="00196597" w:rsidRDefault="00C21A83" w:rsidP="0070079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C9CDA2" w14:textId="77777777" w:rsidR="00C21A83" w:rsidRDefault="00C21A83" w:rsidP="00C21A8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7F0576">
              <w:rPr>
                <w:rFonts w:ascii="Arial" w:hAnsi="Arial" w:cs="Arial"/>
                <w:sz w:val="24"/>
                <w:szCs w:val="24"/>
              </w:rPr>
              <w:t xml:space="preserve">Action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F0576">
              <w:rPr>
                <w:rFonts w:ascii="Arial" w:hAnsi="Arial" w:cs="Arial"/>
                <w:sz w:val="24"/>
                <w:szCs w:val="24"/>
              </w:rPr>
              <w:t xml:space="preserve"> – VSAHG to liaise with FFRAG </w:t>
            </w:r>
            <w:r>
              <w:rPr>
                <w:rFonts w:ascii="Arial" w:hAnsi="Arial" w:cs="Arial"/>
                <w:sz w:val="24"/>
                <w:szCs w:val="24"/>
              </w:rPr>
              <w:t xml:space="preserve">to firm up the figurework on </w:t>
            </w:r>
            <w:r w:rsidRPr="00DA53D9">
              <w:rPr>
                <w:rFonts w:ascii="Arial" w:hAnsi="Arial" w:cs="Arial"/>
                <w:sz w:val="24"/>
                <w:szCs w:val="24"/>
              </w:rPr>
              <w:t xml:space="preserve">the ‘average animal cost’ and salvage </w:t>
            </w:r>
            <w:r>
              <w:rPr>
                <w:rFonts w:ascii="Arial" w:hAnsi="Arial" w:cs="Arial"/>
                <w:sz w:val="24"/>
                <w:szCs w:val="24"/>
              </w:rPr>
              <w:t>income</w:t>
            </w:r>
            <w:r w:rsidRPr="007F0576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196597">
              <w:rPr>
                <w:rFonts w:ascii="Arial" w:hAnsi="Arial" w:cs="Arial"/>
                <w:sz w:val="24"/>
                <w:szCs w:val="24"/>
              </w:rPr>
              <w:t>To be completed by 15 December – Robert Huey.</w:t>
            </w:r>
          </w:p>
          <w:p w14:paraId="5FE2A12F" w14:textId="77777777" w:rsidR="00C21A83" w:rsidRDefault="00C21A83" w:rsidP="00700796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4E600B" w14:textId="77777777" w:rsidR="00C21A83" w:rsidRPr="007F0576" w:rsidRDefault="00C21A83" w:rsidP="00C21A8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597">
              <w:rPr>
                <w:rFonts w:ascii="Arial" w:hAnsi="Arial" w:cs="Arial"/>
                <w:sz w:val="24"/>
                <w:szCs w:val="24"/>
              </w:rPr>
              <w:t xml:space="preserve">Action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9659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7F0576">
              <w:rPr>
                <w:rFonts w:ascii="Arial" w:hAnsi="Arial" w:cs="Arial"/>
                <w:sz w:val="24"/>
                <w:szCs w:val="24"/>
              </w:rPr>
              <w:t>VSAHG to produce a financial update on the projected 2023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F0576">
              <w:rPr>
                <w:rFonts w:ascii="Arial" w:hAnsi="Arial" w:cs="Arial"/>
                <w:sz w:val="24"/>
                <w:szCs w:val="24"/>
              </w:rPr>
              <w:t>24 savings and overall costs in the bTB programme each month to Finance Division.  First month to be completed by 15 December – Robert Huey.</w:t>
            </w:r>
          </w:p>
          <w:p w14:paraId="1DC742EA" w14:textId="77777777" w:rsidR="00C21A83" w:rsidRDefault="00C21A83" w:rsidP="007007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A83" w14:paraId="2ABBDB68" w14:textId="77777777" w:rsidTr="00700796">
        <w:tc>
          <w:tcPr>
            <w:tcW w:w="4537" w:type="dxa"/>
          </w:tcPr>
          <w:p w14:paraId="519E201A" w14:textId="77777777" w:rsidR="00C21A83" w:rsidRDefault="00C21A83" w:rsidP="007007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1293E">
              <w:rPr>
                <w:rFonts w:ascii="Arial" w:hAnsi="Arial" w:cs="Arial"/>
                <w:b/>
                <w:sz w:val="24"/>
                <w:szCs w:val="24"/>
              </w:rPr>
              <w:t>Minutes written by: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314A">
              <w:rPr>
                <w:rFonts w:ascii="Arial" w:hAnsi="Arial" w:cs="Arial"/>
                <w:bCs/>
                <w:sz w:val="24"/>
                <w:szCs w:val="24"/>
              </w:rPr>
              <w:t>Beverley Bhatia</w:t>
            </w:r>
          </w:p>
          <w:p w14:paraId="3A425C84" w14:textId="77777777" w:rsidR="00C21A83" w:rsidRPr="00E1293E" w:rsidRDefault="00C21A83" w:rsidP="00700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E3F85D" w14:textId="77777777" w:rsidR="00C21A83" w:rsidRPr="00E1293E" w:rsidRDefault="00C21A83" w:rsidP="00700796">
            <w:pPr>
              <w:ind w:left="1440" w:hanging="14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Pr="00E1293E">
              <w:rPr>
                <w:rFonts w:ascii="Arial" w:hAnsi="Arial" w:cs="Arial"/>
                <w:bCs/>
                <w:sz w:val="24"/>
                <w:szCs w:val="24"/>
              </w:rPr>
              <w:t>16 November 2023</w:t>
            </w:r>
          </w:p>
        </w:tc>
      </w:tr>
    </w:tbl>
    <w:p w14:paraId="03DCF389" w14:textId="77777777" w:rsidR="00C21A83" w:rsidRDefault="00C21A83" w:rsidP="00C21A83">
      <w:pPr>
        <w:spacing w:after="0"/>
        <w:rPr>
          <w:rFonts w:ascii="Arial" w:hAnsi="Arial" w:cs="Arial"/>
          <w:sz w:val="24"/>
          <w:szCs w:val="24"/>
        </w:rPr>
      </w:pPr>
    </w:p>
    <w:p w14:paraId="0453B3FD" w14:textId="77777777" w:rsidR="00BF0D89" w:rsidRDefault="00BF0D89" w:rsidP="00F32778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BF0D89" w:rsidSect="00C2655E">
      <w:head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2AC7" w14:textId="77777777" w:rsidR="004B7F27" w:rsidRDefault="004B7F27" w:rsidP="0095344B">
      <w:pPr>
        <w:spacing w:after="0" w:line="240" w:lineRule="auto"/>
      </w:pPr>
      <w:r>
        <w:separator/>
      </w:r>
    </w:p>
  </w:endnote>
  <w:endnote w:type="continuationSeparator" w:id="0">
    <w:p w14:paraId="0249ADED" w14:textId="77777777" w:rsidR="004B7F27" w:rsidRDefault="004B7F27" w:rsidP="0095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AA31" w14:textId="77777777" w:rsidR="004B7F27" w:rsidRDefault="004B7F27" w:rsidP="0095344B">
      <w:pPr>
        <w:spacing w:after="0" w:line="240" w:lineRule="auto"/>
      </w:pPr>
      <w:r>
        <w:separator/>
      </w:r>
    </w:p>
  </w:footnote>
  <w:footnote w:type="continuationSeparator" w:id="0">
    <w:p w14:paraId="05AEA3FA" w14:textId="77777777" w:rsidR="004B7F27" w:rsidRDefault="004B7F27" w:rsidP="0095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0832" w14:textId="77777777" w:rsidR="0095344B" w:rsidRDefault="0095344B">
    <w:pPr>
      <w:pStyle w:val="Header"/>
    </w:pPr>
    <w:r w:rsidRPr="00D7527A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F29B6B" wp14:editId="40412F50">
          <wp:simplePos x="0" y="0"/>
          <wp:positionH relativeFrom="column">
            <wp:posOffset>3267075</wp:posOffset>
          </wp:positionH>
          <wp:positionV relativeFrom="paragraph">
            <wp:posOffset>-181610</wp:posOffset>
          </wp:positionV>
          <wp:extent cx="3127040" cy="786332"/>
          <wp:effectExtent l="0" t="0" r="0" b="0"/>
          <wp:wrapNone/>
          <wp:docPr id="1541230428" name="Picture 1541230428" descr="A4 DAERA Logo proc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DAERA Logo proc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040" cy="786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7E93" w14:textId="77777777" w:rsidR="00C2655E" w:rsidRDefault="00C26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F71"/>
    <w:multiLevelType w:val="hybridMultilevel"/>
    <w:tmpl w:val="882E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62CE"/>
    <w:multiLevelType w:val="hybridMultilevel"/>
    <w:tmpl w:val="23B65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756CC"/>
    <w:multiLevelType w:val="hybridMultilevel"/>
    <w:tmpl w:val="29B0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2F37"/>
    <w:multiLevelType w:val="hybridMultilevel"/>
    <w:tmpl w:val="13FE3A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F69F1"/>
    <w:multiLevelType w:val="hybridMultilevel"/>
    <w:tmpl w:val="25360BF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A2542"/>
    <w:multiLevelType w:val="hybridMultilevel"/>
    <w:tmpl w:val="232C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6613"/>
    <w:multiLevelType w:val="hybridMultilevel"/>
    <w:tmpl w:val="AC70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63AB5"/>
    <w:multiLevelType w:val="hybridMultilevel"/>
    <w:tmpl w:val="2DE8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8094A"/>
    <w:multiLevelType w:val="hybridMultilevel"/>
    <w:tmpl w:val="7264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36967"/>
    <w:multiLevelType w:val="hybridMultilevel"/>
    <w:tmpl w:val="E398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21F2"/>
    <w:multiLevelType w:val="hybridMultilevel"/>
    <w:tmpl w:val="13E23624"/>
    <w:lvl w:ilvl="0" w:tplc="10667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704C3"/>
    <w:multiLevelType w:val="hybridMultilevel"/>
    <w:tmpl w:val="FBC4405A"/>
    <w:lvl w:ilvl="0" w:tplc="F8CC42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54E7C"/>
    <w:multiLevelType w:val="hybridMultilevel"/>
    <w:tmpl w:val="7DCEDFA6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13319"/>
    <w:multiLevelType w:val="hybridMultilevel"/>
    <w:tmpl w:val="C04E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437DF"/>
    <w:multiLevelType w:val="hybridMultilevel"/>
    <w:tmpl w:val="CF3E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E40F0"/>
    <w:multiLevelType w:val="hybridMultilevel"/>
    <w:tmpl w:val="F1BC4436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85CC6"/>
    <w:multiLevelType w:val="hybridMultilevel"/>
    <w:tmpl w:val="B34E3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05733"/>
    <w:multiLevelType w:val="hybridMultilevel"/>
    <w:tmpl w:val="01C09DCE"/>
    <w:lvl w:ilvl="0" w:tplc="F3580E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275FC6"/>
    <w:multiLevelType w:val="hybridMultilevel"/>
    <w:tmpl w:val="8FBE036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BD24199"/>
    <w:multiLevelType w:val="hybridMultilevel"/>
    <w:tmpl w:val="589A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51B59"/>
    <w:multiLevelType w:val="hybridMultilevel"/>
    <w:tmpl w:val="BBFA20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41683E"/>
    <w:multiLevelType w:val="hybridMultilevel"/>
    <w:tmpl w:val="8220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C4544"/>
    <w:multiLevelType w:val="hybridMultilevel"/>
    <w:tmpl w:val="14485A6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53582E"/>
    <w:multiLevelType w:val="hybridMultilevel"/>
    <w:tmpl w:val="33D6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53BF9"/>
    <w:multiLevelType w:val="hybridMultilevel"/>
    <w:tmpl w:val="6ED0AA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84BF8"/>
    <w:multiLevelType w:val="hybridMultilevel"/>
    <w:tmpl w:val="7A54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D1170"/>
    <w:multiLevelType w:val="hybridMultilevel"/>
    <w:tmpl w:val="34B21500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84062"/>
    <w:multiLevelType w:val="hybridMultilevel"/>
    <w:tmpl w:val="9F40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75875"/>
    <w:multiLevelType w:val="hybridMultilevel"/>
    <w:tmpl w:val="886C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D2F3A"/>
    <w:multiLevelType w:val="hybridMultilevel"/>
    <w:tmpl w:val="F90A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27177"/>
    <w:multiLevelType w:val="hybridMultilevel"/>
    <w:tmpl w:val="5EAAFF68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D71BC"/>
    <w:multiLevelType w:val="hybridMultilevel"/>
    <w:tmpl w:val="319ED1F4"/>
    <w:lvl w:ilvl="0" w:tplc="0809000B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32" w15:restartNumberingAfterBreak="0">
    <w:nsid w:val="57F820D8"/>
    <w:multiLevelType w:val="hybridMultilevel"/>
    <w:tmpl w:val="B24446F8"/>
    <w:lvl w:ilvl="0" w:tplc="BDB8F3C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A388A"/>
    <w:multiLevelType w:val="hybridMultilevel"/>
    <w:tmpl w:val="93720162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80A4D"/>
    <w:multiLevelType w:val="hybridMultilevel"/>
    <w:tmpl w:val="C140648E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5401B"/>
    <w:multiLevelType w:val="hybridMultilevel"/>
    <w:tmpl w:val="33A2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A08BE"/>
    <w:multiLevelType w:val="hybridMultilevel"/>
    <w:tmpl w:val="C2D61E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9B4B89"/>
    <w:multiLevelType w:val="hybridMultilevel"/>
    <w:tmpl w:val="142C6150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E632D"/>
    <w:multiLevelType w:val="hybridMultilevel"/>
    <w:tmpl w:val="14B2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86AD0"/>
    <w:multiLevelType w:val="hybridMultilevel"/>
    <w:tmpl w:val="69AC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475A6"/>
    <w:multiLevelType w:val="hybridMultilevel"/>
    <w:tmpl w:val="897832A6"/>
    <w:lvl w:ilvl="0" w:tplc="937C8984">
      <w:start w:val="1"/>
      <w:numFmt w:val="decimal"/>
      <w:lvlText w:val="%1."/>
      <w:lvlJc w:val="left"/>
      <w:pPr>
        <w:ind w:left="79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1" w15:restartNumberingAfterBreak="0">
    <w:nsid w:val="6848556F"/>
    <w:multiLevelType w:val="hybridMultilevel"/>
    <w:tmpl w:val="B7CA5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76DB9"/>
    <w:multiLevelType w:val="hybridMultilevel"/>
    <w:tmpl w:val="4B7E70EE"/>
    <w:lvl w:ilvl="0" w:tplc="496C3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E33B1"/>
    <w:multiLevelType w:val="hybridMultilevel"/>
    <w:tmpl w:val="7A78DE88"/>
    <w:lvl w:ilvl="0" w:tplc="937C8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 w:color="000000" w:themeColor="text1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61C9F"/>
    <w:multiLevelType w:val="hybridMultilevel"/>
    <w:tmpl w:val="7D30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21FA9"/>
    <w:multiLevelType w:val="hybridMultilevel"/>
    <w:tmpl w:val="78003A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84181"/>
    <w:multiLevelType w:val="hybridMultilevel"/>
    <w:tmpl w:val="F71E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D028A"/>
    <w:multiLevelType w:val="hybridMultilevel"/>
    <w:tmpl w:val="DB4814A0"/>
    <w:lvl w:ilvl="0" w:tplc="CAF23C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84407755">
    <w:abstractNumId w:val="27"/>
  </w:num>
  <w:num w:numId="2" w16cid:durableId="1307929860">
    <w:abstractNumId w:val="11"/>
  </w:num>
  <w:num w:numId="3" w16cid:durableId="1216313749">
    <w:abstractNumId w:val="22"/>
  </w:num>
  <w:num w:numId="4" w16cid:durableId="885874106">
    <w:abstractNumId w:val="43"/>
  </w:num>
  <w:num w:numId="5" w16cid:durableId="456922653">
    <w:abstractNumId w:val="38"/>
  </w:num>
  <w:num w:numId="6" w16cid:durableId="1675956295">
    <w:abstractNumId w:val="39"/>
  </w:num>
  <w:num w:numId="7" w16cid:durableId="163322317">
    <w:abstractNumId w:val="21"/>
  </w:num>
  <w:num w:numId="8" w16cid:durableId="1385371635">
    <w:abstractNumId w:val="24"/>
  </w:num>
  <w:num w:numId="9" w16cid:durableId="973146492">
    <w:abstractNumId w:val="2"/>
  </w:num>
  <w:num w:numId="10" w16cid:durableId="1142503424">
    <w:abstractNumId w:val="36"/>
  </w:num>
  <w:num w:numId="11" w16cid:durableId="154684933">
    <w:abstractNumId w:val="34"/>
  </w:num>
  <w:num w:numId="12" w16cid:durableId="1305351989">
    <w:abstractNumId w:val="19"/>
  </w:num>
  <w:num w:numId="13" w16cid:durableId="1111706357">
    <w:abstractNumId w:val="15"/>
  </w:num>
  <w:num w:numId="14" w16cid:durableId="779102748">
    <w:abstractNumId w:val="5"/>
  </w:num>
  <w:num w:numId="15" w16cid:durableId="1251351959">
    <w:abstractNumId w:val="30"/>
  </w:num>
  <w:num w:numId="16" w16cid:durableId="1306279932">
    <w:abstractNumId w:val="44"/>
  </w:num>
  <w:num w:numId="17" w16cid:durableId="946353089">
    <w:abstractNumId w:val="16"/>
  </w:num>
  <w:num w:numId="18" w16cid:durableId="456334668">
    <w:abstractNumId w:val="6"/>
  </w:num>
  <w:num w:numId="19" w16cid:durableId="338194210">
    <w:abstractNumId w:val="13"/>
  </w:num>
  <w:num w:numId="20" w16cid:durableId="1058895522">
    <w:abstractNumId w:val="17"/>
  </w:num>
  <w:num w:numId="21" w16cid:durableId="126707328">
    <w:abstractNumId w:val="0"/>
  </w:num>
  <w:num w:numId="22" w16cid:durableId="791703732">
    <w:abstractNumId w:val="40"/>
  </w:num>
  <w:num w:numId="23" w16cid:durableId="1924992482">
    <w:abstractNumId w:val="1"/>
  </w:num>
  <w:num w:numId="24" w16cid:durableId="2080713033">
    <w:abstractNumId w:val="18"/>
  </w:num>
  <w:num w:numId="25" w16cid:durableId="1591042658">
    <w:abstractNumId w:val="35"/>
  </w:num>
  <w:num w:numId="26" w16cid:durableId="180123946">
    <w:abstractNumId w:val="9"/>
  </w:num>
  <w:num w:numId="27" w16cid:durableId="555822321">
    <w:abstractNumId w:val="7"/>
  </w:num>
  <w:num w:numId="28" w16cid:durableId="1603801958">
    <w:abstractNumId w:val="31"/>
  </w:num>
  <w:num w:numId="29" w16cid:durableId="1145857103">
    <w:abstractNumId w:val="37"/>
  </w:num>
  <w:num w:numId="30" w16cid:durableId="276527756">
    <w:abstractNumId w:val="46"/>
  </w:num>
  <w:num w:numId="31" w16cid:durableId="895235644">
    <w:abstractNumId w:val="8"/>
  </w:num>
  <w:num w:numId="32" w16cid:durableId="2027511967">
    <w:abstractNumId w:val="4"/>
  </w:num>
  <w:num w:numId="33" w16cid:durableId="1554153194">
    <w:abstractNumId w:val="33"/>
  </w:num>
  <w:num w:numId="34" w16cid:durableId="13852393">
    <w:abstractNumId w:val="28"/>
  </w:num>
  <w:num w:numId="35" w16cid:durableId="555749354">
    <w:abstractNumId w:val="3"/>
  </w:num>
  <w:num w:numId="36" w16cid:durableId="690960123">
    <w:abstractNumId w:val="45"/>
  </w:num>
  <w:num w:numId="37" w16cid:durableId="2134253569">
    <w:abstractNumId w:val="20"/>
  </w:num>
  <w:num w:numId="38" w16cid:durableId="344939452">
    <w:abstractNumId w:val="26"/>
  </w:num>
  <w:num w:numId="39" w16cid:durableId="90396661">
    <w:abstractNumId w:val="12"/>
  </w:num>
  <w:num w:numId="40" w16cid:durableId="668100488">
    <w:abstractNumId w:val="25"/>
  </w:num>
  <w:num w:numId="41" w16cid:durableId="637076758">
    <w:abstractNumId w:val="14"/>
  </w:num>
  <w:num w:numId="42" w16cid:durableId="1650668565">
    <w:abstractNumId w:val="29"/>
  </w:num>
  <w:num w:numId="43" w16cid:durableId="704595080">
    <w:abstractNumId w:val="41"/>
  </w:num>
  <w:num w:numId="44" w16cid:durableId="86581108">
    <w:abstractNumId w:val="32"/>
  </w:num>
  <w:num w:numId="45" w16cid:durableId="1415013990">
    <w:abstractNumId w:val="47"/>
  </w:num>
  <w:num w:numId="46" w16cid:durableId="1044409949">
    <w:abstractNumId w:val="10"/>
  </w:num>
  <w:num w:numId="47" w16cid:durableId="1389109975">
    <w:abstractNumId w:val="23"/>
  </w:num>
  <w:num w:numId="48" w16cid:durableId="10024387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78"/>
    <w:rsid w:val="000046BE"/>
    <w:rsid w:val="00006157"/>
    <w:rsid w:val="00007D84"/>
    <w:rsid w:val="00011699"/>
    <w:rsid w:val="00016ED8"/>
    <w:rsid w:val="0002078A"/>
    <w:rsid w:val="0002083E"/>
    <w:rsid w:val="000249CE"/>
    <w:rsid w:val="00026F48"/>
    <w:rsid w:val="00034556"/>
    <w:rsid w:val="000367C0"/>
    <w:rsid w:val="0004276B"/>
    <w:rsid w:val="000667B6"/>
    <w:rsid w:val="00066EAB"/>
    <w:rsid w:val="00072214"/>
    <w:rsid w:val="000801C2"/>
    <w:rsid w:val="00096EE2"/>
    <w:rsid w:val="000A0363"/>
    <w:rsid w:val="000A58AE"/>
    <w:rsid w:val="000A5930"/>
    <w:rsid w:val="000C032C"/>
    <w:rsid w:val="000E4D23"/>
    <w:rsid w:val="000F1EB5"/>
    <w:rsid w:val="000F41F4"/>
    <w:rsid w:val="000F6158"/>
    <w:rsid w:val="00105B6C"/>
    <w:rsid w:val="001147B8"/>
    <w:rsid w:val="00122D65"/>
    <w:rsid w:val="00127BE1"/>
    <w:rsid w:val="00147EE8"/>
    <w:rsid w:val="00152DC9"/>
    <w:rsid w:val="0015427C"/>
    <w:rsid w:val="00182579"/>
    <w:rsid w:val="00192A75"/>
    <w:rsid w:val="00197C9C"/>
    <w:rsid w:val="001A03C2"/>
    <w:rsid w:val="001C1B0C"/>
    <w:rsid w:val="001F3F90"/>
    <w:rsid w:val="001F6B65"/>
    <w:rsid w:val="00204E73"/>
    <w:rsid w:val="00210E17"/>
    <w:rsid w:val="002203F6"/>
    <w:rsid w:val="00227AA6"/>
    <w:rsid w:val="00234A66"/>
    <w:rsid w:val="00240DD9"/>
    <w:rsid w:val="00241096"/>
    <w:rsid w:val="00241470"/>
    <w:rsid w:val="0024639E"/>
    <w:rsid w:val="00261ADF"/>
    <w:rsid w:val="00282AC5"/>
    <w:rsid w:val="00286DDA"/>
    <w:rsid w:val="002919B0"/>
    <w:rsid w:val="00295069"/>
    <w:rsid w:val="002B22BC"/>
    <w:rsid w:val="002C427E"/>
    <w:rsid w:val="002C645F"/>
    <w:rsid w:val="002D0961"/>
    <w:rsid w:val="002D7E6B"/>
    <w:rsid w:val="002E0D7F"/>
    <w:rsid w:val="00306589"/>
    <w:rsid w:val="00322C78"/>
    <w:rsid w:val="00323BB2"/>
    <w:rsid w:val="00325E29"/>
    <w:rsid w:val="0033069C"/>
    <w:rsid w:val="0033305B"/>
    <w:rsid w:val="00340EF0"/>
    <w:rsid w:val="00341CCE"/>
    <w:rsid w:val="003429CC"/>
    <w:rsid w:val="003475DC"/>
    <w:rsid w:val="00355487"/>
    <w:rsid w:val="003559B7"/>
    <w:rsid w:val="003758BA"/>
    <w:rsid w:val="00377AF4"/>
    <w:rsid w:val="00381D6F"/>
    <w:rsid w:val="003823D2"/>
    <w:rsid w:val="00385A88"/>
    <w:rsid w:val="00391C2A"/>
    <w:rsid w:val="00394CD1"/>
    <w:rsid w:val="00396758"/>
    <w:rsid w:val="003A6F98"/>
    <w:rsid w:val="003B27C9"/>
    <w:rsid w:val="003C25C3"/>
    <w:rsid w:val="003C5D22"/>
    <w:rsid w:val="003C7157"/>
    <w:rsid w:val="003D50A4"/>
    <w:rsid w:val="003F3B05"/>
    <w:rsid w:val="003F58D6"/>
    <w:rsid w:val="003F6520"/>
    <w:rsid w:val="0040146A"/>
    <w:rsid w:val="004017D3"/>
    <w:rsid w:val="00406F52"/>
    <w:rsid w:val="00417A4F"/>
    <w:rsid w:val="0042103B"/>
    <w:rsid w:val="0042148F"/>
    <w:rsid w:val="00430369"/>
    <w:rsid w:val="004308BC"/>
    <w:rsid w:val="00431E3E"/>
    <w:rsid w:val="004347DC"/>
    <w:rsid w:val="004442A9"/>
    <w:rsid w:val="00460DE1"/>
    <w:rsid w:val="0047168F"/>
    <w:rsid w:val="00475BF8"/>
    <w:rsid w:val="00482835"/>
    <w:rsid w:val="004859FB"/>
    <w:rsid w:val="00486D95"/>
    <w:rsid w:val="0048748A"/>
    <w:rsid w:val="00496B88"/>
    <w:rsid w:val="004B2AA7"/>
    <w:rsid w:val="004B57E6"/>
    <w:rsid w:val="004B7F27"/>
    <w:rsid w:val="004C26FE"/>
    <w:rsid w:val="004D03F3"/>
    <w:rsid w:val="004D3059"/>
    <w:rsid w:val="004E4516"/>
    <w:rsid w:val="004E615E"/>
    <w:rsid w:val="004F32F6"/>
    <w:rsid w:val="004F7351"/>
    <w:rsid w:val="004F7ADA"/>
    <w:rsid w:val="00501B08"/>
    <w:rsid w:val="005062C7"/>
    <w:rsid w:val="00523993"/>
    <w:rsid w:val="00526759"/>
    <w:rsid w:val="00527D5F"/>
    <w:rsid w:val="00532B95"/>
    <w:rsid w:val="005455A6"/>
    <w:rsid w:val="00545667"/>
    <w:rsid w:val="00545BBE"/>
    <w:rsid w:val="00546520"/>
    <w:rsid w:val="005568D4"/>
    <w:rsid w:val="005652F3"/>
    <w:rsid w:val="00567BD4"/>
    <w:rsid w:val="00570FBC"/>
    <w:rsid w:val="005A7ECB"/>
    <w:rsid w:val="005B0704"/>
    <w:rsid w:val="005D09CC"/>
    <w:rsid w:val="005D1BCA"/>
    <w:rsid w:val="005D2E9D"/>
    <w:rsid w:val="005E110B"/>
    <w:rsid w:val="005E21C1"/>
    <w:rsid w:val="005F03D8"/>
    <w:rsid w:val="00600E71"/>
    <w:rsid w:val="00606542"/>
    <w:rsid w:val="00614B5F"/>
    <w:rsid w:val="00616446"/>
    <w:rsid w:val="006228BE"/>
    <w:rsid w:val="0062406A"/>
    <w:rsid w:val="00627BF6"/>
    <w:rsid w:val="00653535"/>
    <w:rsid w:val="00662864"/>
    <w:rsid w:val="0066310E"/>
    <w:rsid w:val="00682C5F"/>
    <w:rsid w:val="00685B83"/>
    <w:rsid w:val="0069084C"/>
    <w:rsid w:val="00695B18"/>
    <w:rsid w:val="00697E0A"/>
    <w:rsid w:val="006C0B28"/>
    <w:rsid w:val="006C7EFD"/>
    <w:rsid w:val="006D42B4"/>
    <w:rsid w:val="006D5A3A"/>
    <w:rsid w:val="006D6A04"/>
    <w:rsid w:val="006E505C"/>
    <w:rsid w:val="006E643A"/>
    <w:rsid w:val="006F392F"/>
    <w:rsid w:val="006F6FFE"/>
    <w:rsid w:val="006F73CD"/>
    <w:rsid w:val="007104AD"/>
    <w:rsid w:val="007335D8"/>
    <w:rsid w:val="00736463"/>
    <w:rsid w:val="00736552"/>
    <w:rsid w:val="007457DA"/>
    <w:rsid w:val="00761C6B"/>
    <w:rsid w:val="007620DF"/>
    <w:rsid w:val="007705DD"/>
    <w:rsid w:val="00783931"/>
    <w:rsid w:val="00792438"/>
    <w:rsid w:val="007A7A57"/>
    <w:rsid w:val="007C0C2D"/>
    <w:rsid w:val="007C2A73"/>
    <w:rsid w:val="007C329F"/>
    <w:rsid w:val="007C5D4A"/>
    <w:rsid w:val="007C6B38"/>
    <w:rsid w:val="007D277E"/>
    <w:rsid w:val="007D6C93"/>
    <w:rsid w:val="007E1B2E"/>
    <w:rsid w:val="007F0576"/>
    <w:rsid w:val="007F20BE"/>
    <w:rsid w:val="007F7325"/>
    <w:rsid w:val="00802A75"/>
    <w:rsid w:val="00811083"/>
    <w:rsid w:val="008110EA"/>
    <w:rsid w:val="0081548D"/>
    <w:rsid w:val="0081767B"/>
    <w:rsid w:val="00823362"/>
    <w:rsid w:val="00843408"/>
    <w:rsid w:val="00854481"/>
    <w:rsid w:val="008636C7"/>
    <w:rsid w:val="00863BCE"/>
    <w:rsid w:val="008673C4"/>
    <w:rsid w:val="00867B77"/>
    <w:rsid w:val="00881365"/>
    <w:rsid w:val="00894B75"/>
    <w:rsid w:val="008A4317"/>
    <w:rsid w:val="008B360F"/>
    <w:rsid w:val="008C667E"/>
    <w:rsid w:val="008D2495"/>
    <w:rsid w:val="008D2DBC"/>
    <w:rsid w:val="008E6851"/>
    <w:rsid w:val="009016F5"/>
    <w:rsid w:val="00904BA4"/>
    <w:rsid w:val="00917EC5"/>
    <w:rsid w:val="0093070E"/>
    <w:rsid w:val="009307EB"/>
    <w:rsid w:val="0095344B"/>
    <w:rsid w:val="009537E8"/>
    <w:rsid w:val="00963EAA"/>
    <w:rsid w:val="00973004"/>
    <w:rsid w:val="009917CF"/>
    <w:rsid w:val="00996395"/>
    <w:rsid w:val="00996B00"/>
    <w:rsid w:val="009B0895"/>
    <w:rsid w:val="009B314A"/>
    <w:rsid w:val="009B35CD"/>
    <w:rsid w:val="009B3D09"/>
    <w:rsid w:val="009F17C2"/>
    <w:rsid w:val="00A12B78"/>
    <w:rsid w:val="00A17532"/>
    <w:rsid w:val="00A27EEA"/>
    <w:rsid w:val="00A348BD"/>
    <w:rsid w:val="00A531B9"/>
    <w:rsid w:val="00A55E41"/>
    <w:rsid w:val="00A640C9"/>
    <w:rsid w:val="00A65C6F"/>
    <w:rsid w:val="00A74D90"/>
    <w:rsid w:val="00A83E1B"/>
    <w:rsid w:val="00A87CD4"/>
    <w:rsid w:val="00AA0142"/>
    <w:rsid w:val="00AA22C9"/>
    <w:rsid w:val="00AA31EE"/>
    <w:rsid w:val="00AA3BAB"/>
    <w:rsid w:val="00AB0460"/>
    <w:rsid w:val="00AB5B3E"/>
    <w:rsid w:val="00AB6EDC"/>
    <w:rsid w:val="00AB7446"/>
    <w:rsid w:val="00AB7B5B"/>
    <w:rsid w:val="00AD27F5"/>
    <w:rsid w:val="00AE3254"/>
    <w:rsid w:val="00AE4B28"/>
    <w:rsid w:val="00AF2347"/>
    <w:rsid w:val="00B12C12"/>
    <w:rsid w:val="00B16752"/>
    <w:rsid w:val="00B224BE"/>
    <w:rsid w:val="00B25DD4"/>
    <w:rsid w:val="00B32C06"/>
    <w:rsid w:val="00B358B5"/>
    <w:rsid w:val="00B54B59"/>
    <w:rsid w:val="00B557ED"/>
    <w:rsid w:val="00B65B01"/>
    <w:rsid w:val="00B66B7F"/>
    <w:rsid w:val="00B7115C"/>
    <w:rsid w:val="00B8647C"/>
    <w:rsid w:val="00BA1836"/>
    <w:rsid w:val="00BA3220"/>
    <w:rsid w:val="00BA3687"/>
    <w:rsid w:val="00BB053B"/>
    <w:rsid w:val="00BC6A81"/>
    <w:rsid w:val="00BC778B"/>
    <w:rsid w:val="00BD3E36"/>
    <w:rsid w:val="00BD6548"/>
    <w:rsid w:val="00BE0805"/>
    <w:rsid w:val="00BF0D89"/>
    <w:rsid w:val="00BF35C4"/>
    <w:rsid w:val="00BF6BD9"/>
    <w:rsid w:val="00C01CD6"/>
    <w:rsid w:val="00C16D1C"/>
    <w:rsid w:val="00C17B6E"/>
    <w:rsid w:val="00C21A83"/>
    <w:rsid w:val="00C2655E"/>
    <w:rsid w:val="00C267FA"/>
    <w:rsid w:val="00C3056E"/>
    <w:rsid w:val="00C305BE"/>
    <w:rsid w:val="00C5315F"/>
    <w:rsid w:val="00C66C9B"/>
    <w:rsid w:val="00C7162B"/>
    <w:rsid w:val="00C74F57"/>
    <w:rsid w:val="00C82DFE"/>
    <w:rsid w:val="00C90DFE"/>
    <w:rsid w:val="00C92430"/>
    <w:rsid w:val="00C92A0D"/>
    <w:rsid w:val="00C953B7"/>
    <w:rsid w:val="00CC5FFA"/>
    <w:rsid w:val="00CC6DE9"/>
    <w:rsid w:val="00CD266B"/>
    <w:rsid w:val="00CE3863"/>
    <w:rsid w:val="00CF30CD"/>
    <w:rsid w:val="00CF5BC9"/>
    <w:rsid w:val="00D05922"/>
    <w:rsid w:val="00D06631"/>
    <w:rsid w:val="00D1004C"/>
    <w:rsid w:val="00D12753"/>
    <w:rsid w:val="00D15505"/>
    <w:rsid w:val="00D24FBD"/>
    <w:rsid w:val="00D364AB"/>
    <w:rsid w:val="00D51DCE"/>
    <w:rsid w:val="00D8147A"/>
    <w:rsid w:val="00D863A7"/>
    <w:rsid w:val="00D879F9"/>
    <w:rsid w:val="00D91B70"/>
    <w:rsid w:val="00D961DD"/>
    <w:rsid w:val="00DA103C"/>
    <w:rsid w:val="00DA53D9"/>
    <w:rsid w:val="00DB207A"/>
    <w:rsid w:val="00DB5569"/>
    <w:rsid w:val="00DC4AF3"/>
    <w:rsid w:val="00DC54C5"/>
    <w:rsid w:val="00DD1BAA"/>
    <w:rsid w:val="00DD67D1"/>
    <w:rsid w:val="00DE1CD5"/>
    <w:rsid w:val="00DE38E5"/>
    <w:rsid w:val="00DF1186"/>
    <w:rsid w:val="00DF4A08"/>
    <w:rsid w:val="00E017B0"/>
    <w:rsid w:val="00E06830"/>
    <w:rsid w:val="00E07163"/>
    <w:rsid w:val="00E11256"/>
    <w:rsid w:val="00E1293E"/>
    <w:rsid w:val="00E26F75"/>
    <w:rsid w:val="00E50170"/>
    <w:rsid w:val="00E5492A"/>
    <w:rsid w:val="00E74EB6"/>
    <w:rsid w:val="00E76F8D"/>
    <w:rsid w:val="00E95699"/>
    <w:rsid w:val="00EA0193"/>
    <w:rsid w:val="00EA0981"/>
    <w:rsid w:val="00EA46BE"/>
    <w:rsid w:val="00EB04E8"/>
    <w:rsid w:val="00EB41C9"/>
    <w:rsid w:val="00EB5857"/>
    <w:rsid w:val="00EC64F0"/>
    <w:rsid w:val="00ED66E2"/>
    <w:rsid w:val="00ED67E5"/>
    <w:rsid w:val="00EE66D2"/>
    <w:rsid w:val="00EE66E5"/>
    <w:rsid w:val="00EF1C4D"/>
    <w:rsid w:val="00EF760B"/>
    <w:rsid w:val="00F012AB"/>
    <w:rsid w:val="00F15F97"/>
    <w:rsid w:val="00F32778"/>
    <w:rsid w:val="00F40D2F"/>
    <w:rsid w:val="00F440F8"/>
    <w:rsid w:val="00F50530"/>
    <w:rsid w:val="00F50D2A"/>
    <w:rsid w:val="00F54B7E"/>
    <w:rsid w:val="00F76D10"/>
    <w:rsid w:val="00F77CDD"/>
    <w:rsid w:val="00F80B57"/>
    <w:rsid w:val="00F82798"/>
    <w:rsid w:val="00F906FC"/>
    <w:rsid w:val="00F95FBC"/>
    <w:rsid w:val="00F979A3"/>
    <w:rsid w:val="00FA14AC"/>
    <w:rsid w:val="00FB70E1"/>
    <w:rsid w:val="00FE6AFD"/>
    <w:rsid w:val="00FF2F2C"/>
    <w:rsid w:val="00FF51FA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B645"/>
  <w15:chartTrackingRefBased/>
  <w15:docId w15:val="{B16075F7-3D77-4B61-903A-85D79391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4B"/>
  </w:style>
  <w:style w:type="paragraph" w:styleId="Footer">
    <w:name w:val="footer"/>
    <w:basedOn w:val="Normal"/>
    <w:link w:val="FooterChar"/>
    <w:uiPriority w:val="99"/>
    <w:unhideWhenUsed/>
    <w:rsid w:val="0095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4B"/>
  </w:style>
  <w:style w:type="paragraph" w:styleId="BalloonText">
    <w:name w:val="Balloon Text"/>
    <w:basedOn w:val="Normal"/>
    <w:link w:val="BalloonTextChar"/>
    <w:uiPriority w:val="99"/>
    <w:semiHidden/>
    <w:unhideWhenUsed/>
    <w:rsid w:val="00DE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E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 Para 1,Bullet Points,List Paragraph12,Bullet Style,List Paragraph1,Dot pt,No Spacing1,List Paragraph Char Char Char,Indicator Text,MAIN CONTENT,F5 List Paragraph,Colorful List - Accent 11,Normal numbered,List Paragraph2,Bullet 1"/>
    <w:basedOn w:val="Normal"/>
    <w:link w:val="ListParagraphChar"/>
    <w:uiPriority w:val="34"/>
    <w:qFormat/>
    <w:rsid w:val="0065353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50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53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F73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1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8F"/>
    <w:rPr>
      <w:b/>
      <w:bCs/>
      <w:sz w:val="20"/>
      <w:szCs w:val="20"/>
    </w:rPr>
  </w:style>
  <w:style w:type="character" w:customStyle="1" w:styleId="ListParagraphChar">
    <w:name w:val="List Paragraph Char"/>
    <w:aliases w:val="Numbered Para 1 Char,Bullet Points Char,List Paragraph12 Char,Bullet Style Char,List Paragraph1 Char,Dot pt Char,No Spacing1 Char,List Paragraph Char Char Char Char,Indicator Text Char,MAIN CONTENT Char,F5 List Paragraph Char"/>
    <w:link w:val="ListParagraph"/>
    <w:uiPriority w:val="34"/>
    <w:qFormat/>
    <w:rsid w:val="004D3059"/>
  </w:style>
  <w:style w:type="paragraph" w:styleId="Revision">
    <w:name w:val="Revision"/>
    <w:hidden/>
    <w:uiPriority w:val="99"/>
    <w:semiHidden/>
    <w:rsid w:val="00690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BE60-2A5C-468F-8479-41E4F406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7042</Characters>
  <Application>Microsoft Office Word</Application>
  <DocSecurity>0</DocSecurity>
  <Lines>201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McComiskey, Siobhan</dc:creator>
  <cp:keywords/>
  <dc:description/>
  <cp:lastModifiedBy>Bhatia, Beverley</cp:lastModifiedBy>
  <cp:revision>2</cp:revision>
  <cp:lastPrinted>2020-09-01T10:59:00Z</cp:lastPrinted>
  <dcterms:created xsi:type="dcterms:W3CDTF">2024-01-15T08:10:00Z</dcterms:created>
  <dcterms:modified xsi:type="dcterms:W3CDTF">2024-01-15T08:10:00Z</dcterms:modified>
</cp:coreProperties>
</file>