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5304" w14:textId="77777777" w:rsidR="00024483" w:rsidRDefault="00024483" w:rsidP="00024483">
      <w:pPr>
        <w:spacing w:before="120" w:after="120" w:line="240" w:lineRule="auto"/>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DAERA Minutes/Notes of Equality &amp; Diversity Steering Group (EDSG)</w:t>
      </w:r>
    </w:p>
    <w:p w14:paraId="2E823CFC" w14:textId="3ABC9071" w:rsidR="00024483" w:rsidRDefault="00024483" w:rsidP="00024483">
      <w:pPr>
        <w:spacing w:before="120" w:after="12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556A4E7C" w14:textId="1FA0B53F" w:rsidR="00024483" w:rsidRDefault="00024483" w:rsidP="00024483">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 xml:space="preserve">Date &amp; time: </w:t>
      </w:r>
      <w:r w:rsidR="001C0032">
        <w:rPr>
          <w:rFonts w:ascii="Arial" w:hAnsi="Arial" w:cs="Arial"/>
          <w:b/>
          <w:color w:val="000000" w:themeColor="text1"/>
          <w:sz w:val="24"/>
          <w:szCs w:val="24"/>
        </w:rPr>
        <w:t>03</w:t>
      </w:r>
      <w:r w:rsidR="006519F0">
        <w:rPr>
          <w:rFonts w:ascii="Arial" w:hAnsi="Arial" w:cs="Arial"/>
          <w:b/>
          <w:color w:val="000000" w:themeColor="text1"/>
          <w:sz w:val="24"/>
          <w:szCs w:val="24"/>
        </w:rPr>
        <w:t xml:space="preserve"> </w:t>
      </w:r>
      <w:r w:rsidR="001C0032">
        <w:rPr>
          <w:rFonts w:ascii="Arial" w:hAnsi="Arial" w:cs="Arial"/>
          <w:b/>
          <w:color w:val="000000" w:themeColor="text1"/>
          <w:sz w:val="24"/>
          <w:szCs w:val="24"/>
        </w:rPr>
        <w:t>March</w:t>
      </w:r>
      <w:r w:rsidR="006519F0">
        <w:rPr>
          <w:rFonts w:ascii="Arial" w:hAnsi="Arial" w:cs="Arial"/>
          <w:b/>
          <w:color w:val="000000" w:themeColor="text1"/>
          <w:sz w:val="24"/>
          <w:szCs w:val="24"/>
        </w:rPr>
        <w:t xml:space="preserve"> </w:t>
      </w:r>
      <w:r w:rsidR="004E6BCA">
        <w:rPr>
          <w:rFonts w:ascii="Arial" w:hAnsi="Arial" w:cs="Arial"/>
          <w:b/>
          <w:color w:val="000000" w:themeColor="text1"/>
          <w:sz w:val="24"/>
          <w:szCs w:val="24"/>
        </w:rPr>
        <w:t>202</w:t>
      </w:r>
      <w:r w:rsidR="001C0032">
        <w:rPr>
          <w:rFonts w:ascii="Arial" w:hAnsi="Arial" w:cs="Arial"/>
          <w:b/>
          <w:color w:val="000000" w:themeColor="text1"/>
          <w:sz w:val="24"/>
          <w:szCs w:val="24"/>
        </w:rPr>
        <w:t>2</w:t>
      </w:r>
      <w:r w:rsidR="004E6BCA">
        <w:rPr>
          <w:rFonts w:ascii="Arial" w:hAnsi="Arial" w:cs="Arial"/>
          <w:b/>
          <w:color w:val="000000" w:themeColor="text1"/>
          <w:sz w:val="24"/>
          <w:szCs w:val="24"/>
        </w:rPr>
        <w:t xml:space="preserve"> </w:t>
      </w:r>
      <w:r w:rsidR="001C0032">
        <w:rPr>
          <w:rFonts w:ascii="Arial" w:hAnsi="Arial" w:cs="Arial"/>
          <w:b/>
          <w:color w:val="000000" w:themeColor="text1"/>
          <w:sz w:val="24"/>
          <w:szCs w:val="24"/>
        </w:rPr>
        <w:t>@2</w:t>
      </w:r>
      <w:r w:rsidR="006519F0">
        <w:rPr>
          <w:rFonts w:ascii="Arial" w:hAnsi="Arial" w:cs="Arial"/>
          <w:b/>
          <w:color w:val="000000" w:themeColor="text1"/>
          <w:sz w:val="24"/>
          <w:szCs w:val="24"/>
        </w:rPr>
        <w:t>.0</w:t>
      </w:r>
      <w:r>
        <w:rPr>
          <w:rFonts w:ascii="Arial" w:hAnsi="Arial" w:cs="Arial"/>
          <w:b/>
          <w:color w:val="000000" w:themeColor="text1"/>
          <w:sz w:val="24"/>
          <w:szCs w:val="24"/>
        </w:rPr>
        <w:t>0pm</w:t>
      </w:r>
    </w:p>
    <w:p w14:paraId="6A51DB10" w14:textId="3B7C854D" w:rsidR="00024483" w:rsidRDefault="00024483" w:rsidP="00024483">
      <w:pPr>
        <w:spacing w:before="120" w:after="120" w:line="240" w:lineRule="auto"/>
        <w:ind w:left="1440" w:hanging="1440"/>
        <w:rPr>
          <w:rFonts w:ascii="Arial" w:hAnsi="Arial" w:cs="Arial"/>
          <w:b/>
          <w:color w:val="000000" w:themeColor="text1"/>
          <w:sz w:val="24"/>
          <w:szCs w:val="24"/>
        </w:rPr>
      </w:pPr>
      <w:r>
        <w:rPr>
          <w:rFonts w:ascii="Arial" w:hAnsi="Arial" w:cs="Arial"/>
          <w:b/>
          <w:color w:val="000000" w:themeColor="text1"/>
          <w:sz w:val="24"/>
          <w:szCs w:val="24"/>
        </w:rPr>
        <w:t>Location:</w:t>
      </w:r>
      <w:r>
        <w:rPr>
          <w:rFonts w:ascii="Arial" w:hAnsi="Arial" w:cs="Arial"/>
          <w:b/>
          <w:color w:val="000000" w:themeColor="text1"/>
          <w:sz w:val="24"/>
          <w:szCs w:val="24"/>
        </w:rPr>
        <w:tab/>
      </w:r>
      <w:r w:rsidR="004E6BCA">
        <w:rPr>
          <w:rFonts w:ascii="Arial" w:hAnsi="Arial" w:cs="Arial"/>
          <w:b/>
          <w:color w:val="000000" w:themeColor="text1"/>
          <w:sz w:val="24"/>
          <w:szCs w:val="24"/>
        </w:rPr>
        <w:t>WebEx</w:t>
      </w:r>
    </w:p>
    <w:p w14:paraId="614DE3DB" w14:textId="77777777" w:rsidR="00024483" w:rsidRPr="00D512E8" w:rsidRDefault="00024483" w:rsidP="00024483">
      <w:pPr>
        <w:spacing w:before="120" w:after="120" w:line="240" w:lineRule="auto"/>
        <w:ind w:left="1440" w:hanging="1440"/>
        <w:rPr>
          <w:rFonts w:ascii="Arial" w:hAnsi="Arial" w:cs="Arial"/>
          <w:b/>
          <w:color w:val="000000" w:themeColor="text1"/>
          <w:sz w:val="24"/>
          <w:szCs w:val="24"/>
        </w:rPr>
      </w:pPr>
    </w:p>
    <w:p w14:paraId="042B29BF" w14:textId="77777777" w:rsidR="00024483" w:rsidRPr="00D512E8" w:rsidRDefault="00024483" w:rsidP="00024483">
      <w:pPr>
        <w:spacing w:before="120" w:after="120" w:line="240" w:lineRule="auto"/>
        <w:ind w:left="1440" w:hanging="1440"/>
        <w:rPr>
          <w:rFonts w:ascii="Arial" w:hAnsi="Arial" w:cs="Arial"/>
          <w:b/>
          <w:color w:val="000000" w:themeColor="text1"/>
          <w:sz w:val="24"/>
          <w:szCs w:val="24"/>
        </w:rPr>
      </w:pPr>
      <w:r w:rsidRPr="00D512E8">
        <w:rPr>
          <w:rFonts w:ascii="Arial" w:hAnsi="Arial" w:cs="Arial"/>
          <w:b/>
          <w:color w:val="000000" w:themeColor="text1"/>
          <w:sz w:val="24"/>
          <w:szCs w:val="24"/>
        </w:rPr>
        <w:t>In attendance:</w:t>
      </w:r>
    </w:p>
    <w:p w14:paraId="0C8934D4" w14:textId="02E41DF1" w:rsidR="004E6BCA" w:rsidRPr="001C0032" w:rsidRDefault="004E6BCA" w:rsidP="001C0032">
      <w:pPr>
        <w:outlineLvl w:val="0"/>
        <w:rPr>
          <w:rFonts w:ascii="Arial" w:hAnsi="Arial" w:cs="Arial"/>
          <w:sz w:val="24"/>
          <w:szCs w:val="24"/>
        </w:rPr>
      </w:pPr>
      <w:r w:rsidRPr="00D512E8">
        <w:rPr>
          <w:rFonts w:ascii="Arial" w:hAnsi="Arial" w:cs="Arial"/>
          <w:sz w:val="24"/>
          <w:szCs w:val="24"/>
        </w:rPr>
        <w:t>Tracey Teague</w:t>
      </w:r>
      <w:r w:rsidRPr="00D512E8">
        <w:rPr>
          <w:rFonts w:ascii="Arial" w:hAnsi="Arial" w:cs="Arial"/>
          <w:sz w:val="24"/>
          <w:szCs w:val="24"/>
        </w:rPr>
        <w:tab/>
      </w:r>
      <w:r w:rsidR="00FD7203" w:rsidRPr="001C0032">
        <w:rPr>
          <w:rFonts w:ascii="Arial" w:hAnsi="Arial" w:cs="Arial"/>
          <w:sz w:val="24"/>
          <w:szCs w:val="24"/>
        </w:rPr>
        <w:t>EMFG Deputy Secretary</w:t>
      </w:r>
    </w:p>
    <w:p w14:paraId="78354AE3" w14:textId="77777777" w:rsidR="001C0032" w:rsidRPr="00D512E8" w:rsidRDefault="001C0032" w:rsidP="001C0032">
      <w:pPr>
        <w:outlineLvl w:val="0"/>
        <w:rPr>
          <w:rFonts w:ascii="Arial" w:hAnsi="Arial" w:cs="Arial"/>
          <w:sz w:val="24"/>
          <w:szCs w:val="24"/>
        </w:rPr>
      </w:pPr>
      <w:r w:rsidRPr="00D512E8">
        <w:rPr>
          <w:rFonts w:ascii="Arial" w:hAnsi="Arial" w:cs="Arial"/>
          <w:sz w:val="24"/>
          <w:szCs w:val="24"/>
        </w:rPr>
        <w:t>Norman Fulton</w:t>
      </w:r>
      <w:r w:rsidRPr="00D512E8">
        <w:rPr>
          <w:rFonts w:ascii="Arial" w:hAnsi="Arial" w:cs="Arial"/>
          <w:sz w:val="24"/>
          <w:szCs w:val="24"/>
        </w:rPr>
        <w:tab/>
        <w:t>Deputy Secretary, Food &amp; Farming Group (FFG)</w:t>
      </w:r>
    </w:p>
    <w:p w14:paraId="1D9CE43F" w14:textId="111F8F47" w:rsidR="001C0032" w:rsidRDefault="001C0032" w:rsidP="001C0032">
      <w:pPr>
        <w:ind w:left="2160" w:hanging="2160"/>
        <w:outlineLvl w:val="0"/>
        <w:rPr>
          <w:rFonts w:ascii="Arial" w:hAnsi="Arial" w:cs="Arial"/>
          <w:sz w:val="24"/>
          <w:szCs w:val="24"/>
        </w:rPr>
      </w:pPr>
      <w:r w:rsidRPr="00D512E8">
        <w:rPr>
          <w:rFonts w:ascii="Arial" w:hAnsi="Arial" w:cs="Arial"/>
          <w:sz w:val="24"/>
          <w:szCs w:val="24"/>
        </w:rPr>
        <w:t>Fiona McCandless</w:t>
      </w:r>
      <w:r w:rsidRPr="00D512E8">
        <w:rPr>
          <w:rFonts w:ascii="Arial" w:hAnsi="Arial" w:cs="Arial"/>
          <w:sz w:val="24"/>
          <w:szCs w:val="24"/>
        </w:rPr>
        <w:tab/>
        <w:t>Deputy Secretary, Rural Affairs, Forest Service &amp; Estates Management Group (RAFSETG)</w:t>
      </w:r>
    </w:p>
    <w:p w14:paraId="02C8451A" w14:textId="0BC80D58" w:rsidR="001C0032" w:rsidRPr="00D512E8" w:rsidRDefault="001C0032" w:rsidP="001C0032">
      <w:pPr>
        <w:outlineLvl w:val="0"/>
        <w:rPr>
          <w:rFonts w:ascii="Arial" w:hAnsi="Arial" w:cs="Arial"/>
          <w:sz w:val="24"/>
          <w:szCs w:val="24"/>
        </w:rPr>
      </w:pPr>
      <w:r>
        <w:rPr>
          <w:rFonts w:ascii="Arial" w:hAnsi="Arial" w:cs="Arial"/>
          <w:sz w:val="24"/>
          <w:szCs w:val="24"/>
        </w:rPr>
        <w:t>Paul Donnelly</w:t>
      </w:r>
      <w:r>
        <w:rPr>
          <w:rFonts w:ascii="Arial" w:hAnsi="Arial" w:cs="Arial"/>
          <w:sz w:val="24"/>
          <w:szCs w:val="24"/>
        </w:rPr>
        <w:tab/>
        <w:t>Deputy Secretary,</w:t>
      </w:r>
      <w:r w:rsidRPr="001C0032">
        <w:rPr>
          <w:rFonts w:ascii="Arial" w:hAnsi="Arial" w:cs="Arial"/>
          <w:sz w:val="24"/>
          <w:szCs w:val="24"/>
        </w:rPr>
        <w:t xml:space="preserve"> Environment, Marine and Fisheries</w:t>
      </w:r>
    </w:p>
    <w:p w14:paraId="0A8F6C40" w14:textId="77777777" w:rsidR="001C0032" w:rsidRPr="001C0032" w:rsidRDefault="001C0032" w:rsidP="001C0032">
      <w:pPr>
        <w:outlineLvl w:val="0"/>
        <w:rPr>
          <w:rFonts w:ascii="Arial" w:hAnsi="Arial" w:cs="Arial"/>
          <w:sz w:val="24"/>
          <w:szCs w:val="24"/>
        </w:rPr>
      </w:pPr>
      <w:r w:rsidRPr="00D512E8">
        <w:rPr>
          <w:rFonts w:ascii="Arial" w:hAnsi="Arial" w:cs="Arial"/>
          <w:sz w:val="24"/>
          <w:szCs w:val="24"/>
        </w:rPr>
        <w:t>Martin McKendry</w:t>
      </w:r>
      <w:r w:rsidRPr="00D512E8">
        <w:rPr>
          <w:rFonts w:ascii="Arial" w:hAnsi="Arial" w:cs="Arial"/>
          <w:sz w:val="24"/>
          <w:szCs w:val="24"/>
        </w:rPr>
        <w:tab/>
        <w:t>Director of CAFRE</w:t>
      </w:r>
    </w:p>
    <w:p w14:paraId="243669AE" w14:textId="122C1696" w:rsidR="004E6BCA" w:rsidRDefault="004E6BCA" w:rsidP="004E6BCA">
      <w:pPr>
        <w:outlineLvl w:val="0"/>
        <w:rPr>
          <w:rFonts w:ascii="Arial" w:hAnsi="Arial" w:cs="Arial"/>
          <w:sz w:val="24"/>
          <w:szCs w:val="24"/>
        </w:rPr>
      </w:pPr>
      <w:r w:rsidRPr="00D512E8">
        <w:rPr>
          <w:rFonts w:ascii="Arial" w:hAnsi="Arial" w:cs="Arial"/>
          <w:sz w:val="24"/>
          <w:szCs w:val="24"/>
        </w:rPr>
        <w:t>John Joe O’Boyle</w:t>
      </w:r>
      <w:r w:rsidRPr="00D512E8">
        <w:rPr>
          <w:rFonts w:ascii="Arial" w:hAnsi="Arial" w:cs="Arial"/>
          <w:sz w:val="24"/>
          <w:szCs w:val="24"/>
        </w:rPr>
        <w:tab/>
        <w:t>Chief Executi</w:t>
      </w:r>
      <w:r>
        <w:rPr>
          <w:rFonts w:ascii="Arial" w:hAnsi="Arial" w:cs="Arial"/>
          <w:sz w:val="24"/>
          <w:szCs w:val="24"/>
        </w:rPr>
        <w:t>ve Forest Service (FS)</w:t>
      </w:r>
    </w:p>
    <w:p w14:paraId="04D013AC" w14:textId="77777777" w:rsidR="001C0032" w:rsidRPr="00D512E8" w:rsidRDefault="001C0032" w:rsidP="001C0032">
      <w:pPr>
        <w:outlineLvl w:val="0"/>
        <w:rPr>
          <w:rFonts w:ascii="Arial" w:hAnsi="Arial" w:cs="Arial"/>
          <w:sz w:val="24"/>
          <w:szCs w:val="24"/>
        </w:rPr>
      </w:pPr>
      <w:r w:rsidRPr="00897E42">
        <w:rPr>
          <w:rFonts w:ascii="Arial" w:hAnsi="Arial" w:cs="Arial"/>
          <w:sz w:val="24"/>
          <w:szCs w:val="24"/>
        </w:rPr>
        <w:t>Colm Morgan</w:t>
      </w:r>
      <w:r w:rsidRPr="00897E42">
        <w:rPr>
          <w:rFonts w:ascii="Arial" w:hAnsi="Arial" w:cs="Arial"/>
          <w:sz w:val="24"/>
          <w:szCs w:val="24"/>
        </w:rPr>
        <w:tab/>
        <w:t>NI Public Service Alliance (NIPSA)</w:t>
      </w:r>
      <w:r>
        <w:rPr>
          <w:rFonts w:ascii="Arial" w:hAnsi="Arial" w:cs="Arial"/>
          <w:sz w:val="24"/>
          <w:szCs w:val="24"/>
        </w:rPr>
        <w:t xml:space="preserve"> </w:t>
      </w:r>
    </w:p>
    <w:p w14:paraId="2AD60800" w14:textId="4989CE6F" w:rsidR="004E6BCA" w:rsidRDefault="001C0032" w:rsidP="004E6BCA">
      <w:pPr>
        <w:ind w:left="2160" w:hanging="2160"/>
        <w:outlineLvl w:val="0"/>
        <w:rPr>
          <w:rFonts w:ascii="Arial" w:hAnsi="Arial" w:cs="Arial"/>
          <w:sz w:val="24"/>
          <w:szCs w:val="24"/>
        </w:rPr>
      </w:pPr>
      <w:r>
        <w:rPr>
          <w:rFonts w:ascii="Arial" w:hAnsi="Arial" w:cs="Arial"/>
          <w:sz w:val="24"/>
          <w:szCs w:val="24"/>
        </w:rPr>
        <w:t>Lynda Lowe</w:t>
      </w:r>
      <w:r w:rsidR="004E6BCA">
        <w:rPr>
          <w:rFonts w:ascii="Arial" w:hAnsi="Arial" w:cs="Arial"/>
          <w:sz w:val="24"/>
          <w:szCs w:val="24"/>
        </w:rPr>
        <w:tab/>
        <w:t>Director of Staff Engagement, Equality &amp; Diversity</w:t>
      </w:r>
      <w:r w:rsidR="004E6BCA" w:rsidRPr="00D512E8">
        <w:rPr>
          <w:rFonts w:ascii="Arial" w:hAnsi="Arial" w:cs="Arial"/>
          <w:sz w:val="24"/>
          <w:szCs w:val="24"/>
        </w:rPr>
        <w:t xml:space="preserve"> </w:t>
      </w:r>
      <w:r w:rsidR="004E6BCA">
        <w:rPr>
          <w:rFonts w:ascii="Arial" w:hAnsi="Arial" w:cs="Arial"/>
          <w:sz w:val="24"/>
          <w:szCs w:val="24"/>
        </w:rPr>
        <w:t>Division (SEED</w:t>
      </w:r>
      <w:r w:rsidR="004E6BCA" w:rsidRPr="00D512E8">
        <w:rPr>
          <w:rFonts w:ascii="Arial" w:hAnsi="Arial" w:cs="Arial"/>
          <w:sz w:val="24"/>
          <w:szCs w:val="24"/>
        </w:rPr>
        <w:t>)</w:t>
      </w:r>
    </w:p>
    <w:p w14:paraId="00F8C471" w14:textId="5B62C2AF" w:rsidR="004E6BCA" w:rsidRDefault="004E6BCA" w:rsidP="004E6BCA">
      <w:pPr>
        <w:ind w:left="2160" w:hanging="2160"/>
        <w:outlineLvl w:val="0"/>
        <w:rPr>
          <w:rFonts w:ascii="Arial" w:hAnsi="Arial" w:cs="Arial"/>
          <w:sz w:val="24"/>
          <w:szCs w:val="24"/>
        </w:rPr>
      </w:pPr>
      <w:r>
        <w:rPr>
          <w:rFonts w:ascii="Arial" w:hAnsi="Arial" w:cs="Arial"/>
          <w:sz w:val="24"/>
          <w:szCs w:val="24"/>
        </w:rPr>
        <w:t>Colin Campbell</w:t>
      </w:r>
      <w:r>
        <w:rPr>
          <w:rFonts w:ascii="Arial" w:hAnsi="Arial" w:cs="Arial"/>
          <w:sz w:val="24"/>
          <w:szCs w:val="24"/>
        </w:rPr>
        <w:tab/>
        <w:t>Head of Staff Engagement, Equality &amp; Diversity</w:t>
      </w:r>
      <w:r w:rsidRPr="00D512E8">
        <w:rPr>
          <w:rFonts w:ascii="Arial" w:hAnsi="Arial" w:cs="Arial"/>
          <w:sz w:val="24"/>
          <w:szCs w:val="24"/>
        </w:rPr>
        <w:t xml:space="preserve"> Branch </w:t>
      </w:r>
      <w:r>
        <w:rPr>
          <w:rFonts w:ascii="Arial" w:hAnsi="Arial" w:cs="Arial"/>
          <w:sz w:val="24"/>
          <w:szCs w:val="24"/>
        </w:rPr>
        <w:t>(SEED</w:t>
      </w:r>
      <w:r w:rsidRPr="00D512E8">
        <w:rPr>
          <w:rFonts w:ascii="Arial" w:hAnsi="Arial" w:cs="Arial"/>
          <w:sz w:val="24"/>
          <w:szCs w:val="24"/>
        </w:rPr>
        <w:t>)</w:t>
      </w:r>
    </w:p>
    <w:p w14:paraId="76D3A17E" w14:textId="3281232A" w:rsidR="005B6CC3" w:rsidRDefault="005B6CC3" w:rsidP="004E6BCA">
      <w:pPr>
        <w:ind w:left="2160" w:hanging="2160"/>
        <w:outlineLvl w:val="0"/>
        <w:rPr>
          <w:rFonts w:ascii="Arial" w:hAnsi="Arial" w:cs="Arial"/>
          <w:sz w:val="24"/>
          <w:szCs w:val="24"/>
        </w:rPr>
      </w:pPr>
      <w:r>
        <w:rPr>
          <w:rFonts w:ascii="Arial" w:hAnsi="Arial" w:cs="Arial"/>
          <w:sz w:val="24"/>
          <w:szCs w:val="24"/>
        </w:rPr>
        <w:t xml:space="preserve">Russell McCurry </w:t>
      </w:r>
      <w:r>
        <w:rPr>
          <w:rFonts w:ascii="Arial" w:hAnsi="Arial" w:cs="Arial"/>
          <w:sz w:val="24"/>
          <w:szCs w:val="24"/>
        </w:rPr>
        <w:tab/>
        <w:t xml:space="preserve">Staff Engagement, Equality &amp; Diversity Branch (SEED) </w:t>
      </w:r>
    </w:p>
    <w:p w14:paraId="376DFDED" w14:textId="1238DC01" w:rsidR="00933A2B" w:rsidRPr="00D512E8" w:rsidRDefault="00933A2B" w:rsidP="005B778D">
      <w:pPr>
        <w:outlineLvl w:val="0"/>
        <w:rPr>
          <w:rFonts w:ascii="Arial" w:hAnsi="Arial" w:cs="Arial"/>
          <w:sz w:val="24"/>
          <w:szCs w:val="24"/>
        </w:rPr>
      </w:pPr>
    </w:p>
    <w:p w14:paraId="11B337A8" w14:textId="324C3A95" w:rsidR="00933A2B" w:rsidRDefault="00933A2B" w:rsidP="005B778D">
      <w:pPr>
        <w:outlineLvl w:val="0"/>
        <w:rPr>
          <w:rFonts w:ascii="Arial" w:hAnsi="Arial" w:cs="Arial"/>
          <w:b/>
          <w:sz w:val="24"/>
          <w:szCs w:val="24"/>
        </w:rPr>
      </w:pPr>
      <w:r w:rsidRPr="00D512E8">
        <w:rPr>
          <w:rFonts w:ascii="Arial" w:hAnsi="Arial" w:cs="Arial"/>
          <w:b/>
          <w:sz w:val="24"/>
          <w:szCs w:val="24"/>
        </w:rPr>
        <w:t>Apologies:</w:t>
      </w:r>
    </w:p>
    <w:p w14:paraId="317046DD" w14:textId="132270AD" w:rsidR="005B6CC3" w:rsidRDefault="005B6CC3" w:rsidP="005B778D">
      <w:pPr>
        <w:outlineLvl w:val="0"/>
        <w:rPr>
          <w:rFonts w:ascii="Arial" w:hAnsi="Arial" w:cs="Arial"/>
          <w:sz w:val="24"/>
          <w:szCs w:val="24"/>
        </w:rPr>
      </w:pPr>
      <w:r w:rsidRPr="005B6CC3">
        <w:rPr>
          <w:rFonts w:ascii="Arial" w:hAnsi="Arial" w:cs="Arial"/>
          <w:sz w:val="24"/>
          <w:szCs w:val="24"/>
        </w:rPr>
        <w:t>Anthony Harbinson</w:t>
      </w:r>
      <w:r w:rsidR="00243085">
        <w:rPr>
          <w:rFonts w:ascii="Arial" w:hAnsi="Arial" w:cs="Arial"/>
          <w:sz w:val="24"/>
          <w:szCs w:val="24"/>
        </w:rPr>
        <w:tab/>
      </w:r>
      <w:r w:rsidRPr="005B6CC3">
        <w:rPr>
          <w:rFonts w:ascii="Arial" w:hAnsi="Arial" w:cs="Arial"/>
          <w:sz w:val="24"/>
          <w:szCs w:val="24"/>
        </w:rPr>
        <w:t>Permanent Secr</w:t>
      </w:r>
      <w:r>
        <w:rPr>
          <w:rFonts w:ascii="Arial" w:hAnsi="Arial" w:cs="Arial"/>
          <w:sz w:val="24"/>
          <w:szCs w:val="24"/>
        </w:rPr>
        <w:t>etary, DAERA</w:t>
      </w:r>
    </w:p>
    <w:p w14:paraId="62B6F5CD" w14:textId="7E084A39" w:rsidR="001C0032" w:rsidRDefault="001C0032" w:rsidP="001C0032">
      <w:pPr>
        <w:spacing w:before="120" w:after="120" w:line="240" w:lineRule="auto"/>
        <w:ind w:left="2160" w:hanging="2160"/>
        <w:rPr>
          <w:rFonts w:ascii="Arial" w:hAnsi="Arial" w:cs="Arial"/>
          <w:sz w:val="24"/>
          <w:szCs w:val="24"/>
        </w:rPr>
      </w:pPr>
      <w:r w:rsidRPr="00D512E8">
        <w:rPr>
          <w:rFonts w:ascii="Arial" w:hAnsi="Arial" w:cs="Arial"/>
          <w:sz w:val="24"/>
          <w:szCs w:val="24"/>
        </w:rPr>
        <w:t>Brian Doherty</w:t>
      </w:r>
      <w:r w:rsidRPr="00D512E8">
        <w:rPr>
          <w:rFonts w:ascii="Arial" w:hAnsi="Arial" w:cs="Arial"/>
          <w:sz w:val="24"/>
          <w:szCs w:val="24"/>
        </w:rPr>
        <w:tab/>
        <w:t xml:space="preserve">Deputy Secretary, </w:t>
      </w:r>
      <w:r w:rsidRPr="00C81983">
        <w:rPr>
          <w:rFonts w:ascii="Arial" w:hAnsi="Arial" w:cs="Arial"/>
          <w:sz w:val="24"/>
          <w:szCs w:val="24"/>
        </w:rPr>
        <w:t>Central Services &amp; Contingency Planning</w:t>
      </w:r>
      <w:r>
        <w:rPr>
          <w:rFonts w:ascii="Arial" w:hAnsi="Arial" w:cs="Arial"/>
          <w:sz w:val="24"/>
          <w:szCs w:val="24"/>
        </w:rPr>
        <w:t xml:space="preserve"> (CSCPG)</w:t>
      </w:r>
    </w:p>
    <w:p w14:paraId="068A49DA" w14:textId="77777777" w:rsidR="00243085" w:rsidRPr="001C0032" w:rsidRDefault="00243085" w:rsidP="00243085">
      <w:pPr>
        <w:ind w:left="2160" w:hanging="2160"/>
        <w:outlineLvl w:val="0"/>
        <w:rPr>
          <w:rFonts w:ascii="Arial" w:hAnsi="Arial" w:cs="Arial"/>
          <w:sz w:val="24"/>
          <w:szCs w:val="24"/>
        </w:rPr>
      </w:pPr>
      <w:r w:rsidRPr="00D512E8">
        <w:rPr>
          <w:rFonts w:ascii="Arial" w:hAnsi="Arial" w:cs="Arial"/>
          <w:sz w:val="24"/>
          <w:szCs w:val="24"/>
        </w:rPr>
        <w:t>Robert Huey</w:t>
      </w:r>
      <w:r w:rsidRPr="00D512E8">
        <w:rPr>
          <w:rFonts w:ascii="Arial" w:hAnsi="Arial" w:cs="Arial"/>
          <w:sz w:val="24"/>
          <w:szCs w:val="24"/>
        </w:rPr>
        <w:tab/>
        <w:t>Chief Veterinary Officer, Veterinary Service &amp; Animal Health Group (VSAHG)</w:t>
      </w:r>
    </w:p>
    <w:p w14:paraId="1F146E1C" w14:textId="77777777" w:rsidR="00243085" w:rsidRDefault="00243085" w:rsidP="001C0032">
      <w:pPr>
        <w:spacing w:before="120" w:after="120" w:line="240" w:lineRule="auto"/>
        <w:ind w:left="2160" w:hanging="2160"/>
        <w:rPr>
          <w:rFonts w:ascii="&amp;quot" w:eastAsia="Times New Roman" w:hAnsi="&amp;quot" w:cs="Times New Roman"/>
          <w:color w:val="222222"/>
          <w:sz w:val="24"/>
          <w:szCs w:val="24"/>
          <w:lang w:eastAsia="en-GB"/>
        </w:rPr>
      </w:pPr>
    </w:p>
    <w:p w14:paraId="4310295C" w14:textId="77777777" w:rsidR="000C6684" w:rsidRPr="00D512E8" w:rsidRDefault="000C6684" w:rsidP="000C6684">
      <w:pPr>
        <w:spacing w:before="120" w:after="120" w:line="240" w:lineRule="auto"/>
        <w:rPr>
          <w:rFonts w:ascii="Arial" w:hAnsi="Arial" w:cs="Arial"/>
          <w:b/>
          <w:color w:val="000000" w:themeColor="text1"/>
          <w:sz w:val="24"/>
          <w:szCs w:val="24"/>
        </w:rPr>
      </w:pPr>
      <w:r w:rsidRPr="00D512E8">
        <w:rPr>
          <w:rFonts w:ascii="Arial" w:hAnsi="Arial" w:cs="Arial"/>
          <w:b/>
          <w:color w:val="000000" w:themeColor="text1"/>
          <w:sz w:val="24"/>
          <w:szCs w:val="24"/>
        </w:rPr>
        <w:t>Minutes:</w:t>
      </w:r>
    </w:p>
    <w:p w14:paraId="01D49DED" w14:textId="2832B669" w:rsidR="00FE1211" w:rsidRPr="001C0032" w:rsidRDefault="001C0032" w:rsidP="001C0032">
      <w:pPr>
        <w:spacing w:line="240" w:lineRule="auto"/>
        <w:outlineLvl w:val="0"/>
        <w:rPr>
          <w:rFonts w:ascii="Arial" w:hAnsi="Arial" w:cs="Arial"/>
          <w:sz w:val="24"/>
          <w:szCs w:val="24"/>
        </w:rPr>
      </w:pPr>
      <w:r>
        <w:rPr>
          <w:rFonts w:ascii="Arial" w:hAnsi="Arial" w:cs="Arial"/>
          <w:sz w:val="24"/>
          <w:szCs w:val="24"/>
        </w:rPr>
        <w:t>Russell McCurry</w:t>
      </w:r>
      <w:r w:rsidR="005B6CC3">
        <w:rPr>
          <w:rFonts w:ascii="Arial" w:hAnsi="Arial" w:cs="Arial"/>
          <w:sz w:val="24"/>
          <w:szCs w:val="24"/>
        </w:rPr>
        <w:t xml:space="preserve">   </w:t>
      </w:r>
      <w:r w:rsidR="004E6BCA" w:rsidRPr="00D512E8">
        <w:rPr>
          <w:rFonts w:ascii="Arial" w:hAnsi="Arial" w:cs="Arial"/>
          <w:sz w:val="24"/>
          <w:szCs w:val="24"/>
        </w:rPr>
        <w:tab/>
      </w:r>
      <w:r w:rsidR="004E6BCA">
        <w:rPr>
          <w:rFonts w:ascii="Arial" w:hAnsi="Arial" w:cs="Arial"/>
          <w:sz w:val="24"/>
          <w:szCs w:val="24"/>
        </w:rPr>
        <w:t>Staff Engagement, Equality &amp; Diversity</w:t>
      </w:r>
      <w:r w:rsidR="004E6BCA" w:rsidRPr="00D512E8">
        <w:rPr>
          <w:rFonts w:ascii="Arial" w:hAnsi="Arial" w:cs="Arial"/>
          <w:sz w:val="24"/>
          <w:szCs w:val="24"/>
        </w:rPr>
        <w:t xml:space="preserve"> Branch </w:t>
      </w:r>
      <w:r w:rsidR="004E6BCA">
        <w:rPr>
          <w:rFonts w:ascii="Arial" w:hAnsi="Arial" w:cs="Arial"/>
          <w:sz w:val="24"/>
          <w:szCs w:val="24"/>
        </w:rPr>
        <w:t>(SEED</w:t>
      </w:r>
      <w:r w:rsidR="004E6BCA" w:rsidRPr="00D512E8">
        <w:rPr>
          <w:rFonts w:ascii="Arial" w:hAnsi="Arial" w:cs="Arial"/>
          <w:sz w:val="24"/>
          <w:szCs w:val="24"/>
        </w:rPr>
        <w:t>)</w:t>
      </w:r>
    </w:p>
    <w:p w14:paraId="10FFD0D4" w14:textId="77777777" w:rsidR="00B24F07" w:rsidRDefault="00B24F07" w:rsidP="005B778D">
      <w:pPr>
        <w:outlineLvl w:val="0"/>
        <w:rPr>
          <w:rFonts w:ascii="Arial" w:hAnsi="Arial" w:cs="Arial"/>
          <w:b/>
          <w:sz w:val="24"/>
          <w:szCs w:val="24"/>
        </w:rPr>
      </w:pPr>
    </w:p>
    <w:p w14:paraId="40FB19E0" w14:textId="719DDD82" w:rsidR="00B24F07" w:rsidRDefault="00B24F07" w:rsidP="005B778D">
      <w:pPr>
        <w:outlineLvl w:val="0"/>
        <w:rPr>
          <w:rFonts w:ascii="Arial" w:hAnsi="Arial" w:cs="Arial"/>
          <w:b/>
          <w:sz w:val="24"/>
          <w:szCs w:val="24"/>
        </w:rPr>
      </w:pPr>
    </w:p>
    <w:p w14:paraId="5047B30B" w14:textId="583025E3" w:rsidR="00905FE3" w:rsidRDefault="00905FE3" w:rsidP="005B778D">
      <w:pPr>
        <w:outlineLvl w:val="0"/>
        <w:rPr>
          <w:rFonts w:ascii="Arial" w:hAnsi="Arial" w:cs="Arial"/>
          <w:b/>
          <w:sz w:val="24"/>
          <w:szCs w:val="24"/>
        </w:rPr>
      </w:pPr>
    </w:p>
    <w:p w14:paraId="4A2A6901" w14:textId="5382A508" w:rsidR="00905FE3" w:rsidRDefault="00905FE3" w:rsidP="005B778D">
      <w:pPr>
        <w:outlineLvl w:val="0"/>
        <w:rPr>
          <w:rFonts w:ascii="Arial" w:hAnsi="Arial" w:cs="Arial"/>
          <w:b/>
          <w:sz w:val="24"/>
          <w:szCs w:val="24"/>
        </w:rPr>
      </w:pPr>
    </w:p>
    <w:p w14:paraId="5601F44E" w14:textId="77777777" w:rsidR="00905FE3" w:rsidRDefault="00905FE3" w:rsidP="005B778D">
      <w:pPr>
        <w:outlineLvl w:val="0"/>
        <w:rPr>
          <w:rFonts w:ascii="Arial" w:hAnsi="Arial" w:cs="Arial"/>
          <w:b/>
          <w:sz w:val="24"/>
          <w:szCs w:val="24"/>
        </w:rPr>
      </w:pPr>
    </w:p>
    <w:p w14:paraId="61EF86E1" w14:textId="77777777" w:rsidR="000C6684" w:rsidRDefault="000C6684" w:rsidP="000C6684">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lastRenderedPageBreak/>
        <w:t>Summary of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803"/>
        <w:gridCol w:w="2382"/>
      </w:tblGrid>
      <w:tr w:rsidR="000C6684" w14:paraId="5BE70AED"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3D164606"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Item</w:t>
            </w:r>
          </w:p>
        </w:tc>
        <w:tc>
          <w:tcPr>
            <w:tcW w:w="5803" w:type="dxa"/>
            <w:tcBorders>
              <w:top w:val="single" w:sz="4" w:space="0" w:color="auto"/>
              <w:left w:val="single" w:sz="4" w:space="0" w:color="auto"/>
              <w:bottom w:val="single" w:sz="4" w:space="0" w:color="auto"/>
              <w:right w:val="single" w:sz="4" w:space="0" w:color="auto"/>
            </w:tcBorders>
            <w:hideMark/>
          </w:tcPr>
          <w:p w14:paraId="1A891751"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Description</w:t>
            </w:r>
          </w:p>
        </w:tc>
        <w:tc>
          <w:tcPr>
            <w:tcW w:w="2382" w:type="dxa"/>
            <w:tcBorders>
              <w:top w:val="single" w:sz="4" w:space="0" w:color="auto"/>
              <w:left w:val="single" w:sz="4" w:space="0" w:color="auto"/>
              <w:bottom w:val="single" w:sz="4" w:space="0" w:color="auto"/>
              <w:right w:val="single" w:sz="4" w:space="0" w:color="auto"/>
            </w:tcBorders>
            <w:hideMark/>
          </w:tcPr>
          <w:p w14:paraId="18504EAD"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Action Owner (where appropriate)</w:t>
            </w:r>
          </w:p>
        </w:tc>
      </w:tr>
      <w:tr w:rsidR="000C6684" w14:paraId="6FA627EE"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499B1C42" w14:textId="57D2CBEA" w:rsidR="000C6684" w:rsidRDefault="00655486" w:rsidP="00881A09">
            <w:pPr>
              <w:rPr>
                <w:rFonts w:ascii="Arial" w:eastAsia="Times" w:hAnsi="Arial" w:cs="Arial"/>
                <w:b/>
                <w:sz w:val="24"/>
                <w:szCs w:val="24"/>
              </w:rPr>
            </w:pPr>
            <w:r>
              <w:rPr>
                <w:rFonts w:ascii="Arial" w:eastAsia="Times" w:hAnsi="Arial" w:cs="Arial"/>
                <w:b/>
                <w:sz w:val="24"/>
                <w:szCs w:val="24"/>
              </w:rPr>
              <w:t>1.0</w:t>
            </w:r>
          </w:p>
        </w:tc>
        <w:tc>
          <w:tcPr>
            <w:tcW w:w="5803" w:type="dxa"/>
            <w:tcBorders>
              <w:top w:val="single" w:sz="4" w:space="0" w:color="auto"/>
              <w:left w:val="single" w:sz="4" w:space="0" w:color="auto"/>
              <w:bottom w:val="single" w:sz="4" w:space="0" w:color="auto"/>
              <w:right w:val="single" w:sz="4" w:space="0" w:color="auto"/>
            </w:tcBorders>
            <w:hideMark/>
          </w:tcPr>
          <w:p w14:paraId="5E97FAF9" w14:textId="48A1392B" w:rsidR="000C6684" w:rsidRDefault="000C6684" w:rsidP="00881A09">
            <w:pPr>
              <w:rPr>
                <w:rFonts w:ascii="Arial" w:eastAsia="Times" w:hAnsi="Arial" w:cs="Arial"/>
                <w:b/>
                <w:sz w:val="24"/>
                <w:szCs w:val="24"/>
              </w:rPr>
            </w:pPr>
            <w:r>
              <w:rPr>
                <w:rFonts w:ascii="Arial" w:eastAsia="Times" w:hAnsi="Arial" w:cs="Arial"/>
                <w:b/>
                <w:sz w:val="24"/>
                <w:szCs w:val="24"/>
              </w:rPr>
              <w:t>Welcome</w:t>
            </w:r>
            <w:r w:rsidR="00243085">
              <w:rPr>
                <w:rFonts w:ascii="Arial" w:eastAsia="Times" w:hAnsi="Arial" w:cs="Arial"/>
                <w:b/>
                <w:sz w:val="24"/>
                <w:szCs w:val="24"/>
              </w:rPr>
              <w:t xml:space="preserve"> and apologies</w:t>
            </w:r>
          </w:p>
        </w:tc>
        <w:tc>
          <w:tcPr>
            <w:tcW w:w="2382" w:type="dxa"/>
            <w:tcBorders>
              <w:top w:val="single" w:sz="4" w:space="0" w:color="auto"/>
              <w:left w:val="single" w:sz="4" w:space="0" w:color="auto"/>
              <w:bottom w:val="single" w:sz="4" w:space="0" w:color="auto"/>
              <w:right w:val="single" w:sz="4" w:space="0" w:color="auto"/>
            </w:tcBorders>
          </w:tcPr>
          <w:p w14:paraId="07840AFC" w14:textId="77777777" w:rsidR="000C6684" w:rsidRPr="00D42E5B" w:rsidRDefault="000C6684" w:rsidP="00881A09">
            <w:pPr>
              <w:rPr>
                <w:rFonts w:ascii="Arial" w:eastAsia="Times" w:hAnsi="Arial" w:cs="Arial"/>
                <w:b/>
                <w:sz w:val="24"/>
                <w:szCs w:val="24"/>
              </w:rPr>
            </w:pPr>
          </w:p>
        </w:tc>
      </w:tr>
      <w:tr w:rsidR="000C6684" w14:paraId="640DFAEA" w14:textId="77777777" w:rsidTr="00881A09">
        <w:tc>
          <w:tcPr>
            <w:tcW w:w="831" w:type="dxa"/>
            <w:tcBorders>
              <w:top w:val="single" w:sz="4" w:space="0" w:color="auto"/>
              <w:left w:val="single" w:sz="4" w:space="0" w:color="auto"/>
              <w:bottom w:val="single" w:sz="4" w:space="0" w:color="auto"/>
              <w:right w:val="single" w:sz="4" w:space="0" w:color="auto"/>
            </w:tcBorders>
          </w:tcPr>
          <w:p w14:paraId="5456D31D" w14:textId="77777777" w:rsidR="000C6684" w:rsidRDefault="000C6684"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14:paraId="21EDF0E7" w14:textId="509A8EFC" w:rsidR="00B24F07" w:rsidRDefault="00EB5AB7" w:rsidP="00413571">
            <w:pPr>
              <w:rPr>
                <w:rFonts w:ascii="Arial" w:eastAsia="Times" w:hAnsi="Arial" w:cs="Arial"/>
                <w:sz w:val="24"/>
                <w:szCs w:val="24"/>
              </w:rPr>
            </w:pPr>
            <w:r>
              <w:rPr>
                <w:rFonts w:ascii="Arial" w:eastAsia="Times" w:hAnsi="Arial" w:cs="Arial"/>
                <w:sz w:val="24"/>
                <w:szCs w:val="24"/>
              </w:rPr>
              <w:t>Tracey Teague</w:t>
            </w:r>
            <w:r w:rsidR="00413571">
              <w:rPr>
                <w:rFonts w:ascii="Arial" w:eastAsia="Times" w:hAnsi="Arial" w:cs="Arial"/>
                <w:sz w:val="24"/>
                <w:szCs w:val="24"/>
              </w:rPr>
              <w:t>, was Chair for today and she</w:t>
            </w:r>
            <w:r w:rsidR="005A0B93">
              <w:rPr>
                <w:rFonts w:ascii="Arial" w:eastAsia="Times" w:hAnsi="Arial" w:cs="Arial"/>
                <w:sz w:val="24"/>
                <w:szCs w:val="24"/>
              </w:rPr>
              <w:t xml:space="preserve"> </w:t>
            </w:r>
            <w:r w:rsidR="000C6684">
              <w:rPr>
                <w:rFonts w:ascii="Arial" w:eastAsia="Times" w:hAnsi="Arial" w:cs="Arial"/>
                <w:sz w:val="24"/>
                <w:szCs w:val="24"/>
              </w:rPr>
              <w:t>welcomed all members</w:t>
            </w:r>
            <w:r w:rsidR="00413571">
              <w:rPr>
                <w:rFonts w:ascii="Arial" w:eastAsia="Times" w:hAnsi="Arial" w:cs="Arial"/>
                <w:sz w:val="24"/>
                <w:szCs w:val="24"/>
              </w:rPr>
              <w:t xml:space="preserve"> to the meeting</w:t>
            </w:r>
            <w:r w:rsidR="00A01C0E">
              <w:rPr>
                <w:rFonts w:ascii="Arial" w:eastAsia="Times" w:hAnsi="Arial" w:cs="Arial"/>
                <w:sz w:val="24"/>
                <w:szCs w:val="24"/>
              </w:rPr>
              <w:t xml:space="preserve"> and</w:t>
            </w:r>
            <w:r w:rsidR="00B24F07">
              <w:rPr>
                <w:rFonts w:ascii="Arial" w:eastAsia="Times" w:hAnsi="Arial" w:cs="Arial"/>
                <w:sz w:val="24"/>
                <w:szCs w:val="24"/>
              </w:rPr>
              <w:t xml:space="preserve"> noted the apologies from </w:t>
            </w:r>
            <w:r w:rsidR="005A0B93">
              <w:rPr>
                <w:rFonts w:ascii="Arial" w:eastAsia="Times" w:hAnsi="Arial" w:cs="Arial"/>
                <w:sz w:val="24"/>
                <w:szCs w:val="24"/>
              </w:rPr>
              <w:t>Anthony Harbinson</w:t>
            </w:r>
            <w:r>
              <w:rPr>
                <w:rFonts w:ascii="Arial" w:eastAsia="Times" w:hAnsi="Arial" w:cs="Arial"/>
                <w:sz w:val="24"/>
                <w:szCs w:val="24"/>
              </w:rPr>
              <w:t>, Brian Doherty</w:t>
            </w:r>
            <w:r w:rsidR="00B13CFD">
              <w:rPr>
                <w:rFonts w:ascii="Arial" w:eastAsia="Times" w:hAnsi="Arial" w:cs="Arial"/>
                <w:sz w:val="24"/>
                <w:szCs w:val="24"/>
              </w:rPr>
              <w:t xml:space="preserve"> and </w:t>
            </w:r>
            <w:r>
              <w:rPr>
                <w:rFonts w:ascii="Arial" w:eastAsia="Times" w:hAnsi="Arial" w:cs="Arial"/>
                <w:sz w:val="24"/>
                <w:szCs w:val="24"/>
              </w:rPr>
              <w:t>Robert Huey</w:t>
            </w:r>
            <w:r w:rsidR="00A01C0E">
              <w:rPr>
                <w:rFonts w:ascii="Arial" w:eastAsia="Times" w:hAnsi="Arial" w:cs="Arial"/>
                <w:sz w:val="24"/>
                <w:szCs w:val="24"/>
              </w:rPr>
              <w:t>.</w:t>
            </w:r>
          </w:p>
        </w:tc>
        <w:tc>
          <w:tcPr>
            <w:tcW w:w="2382" w:type="dxa"/>
            <w:tcBorders>
              <w:top w:val="single" w:sz="4" w:space="0" w:color="auto"/>
              <w:left w:val="single" w:sz="4" w:space="0" w:color="auto"/>
              <w:bottom w:val="single" w:sz="4" w:space="0" w:color="auto"/>
              <w:right w:val="single" w:sz="4" w:space="0" w:color="auto"/>
            </w:tcBorders>
          </w:tcPr>
          <w:p w14:paraId="403FA0F0" w14:textId="77777777" w:rsidR="000C6684" w:rsidRPr="00D42E5B" w:rsidRDefault="000C6684" w:rsidP="00881A09">
            <w:pPr>
              <w:rPr>
                <w:rFonts w:ascii="Arial" w:eastAsia="Times" w:hAnsi="Arial" w:cs="Arial"/>
                <w:sz w:val="24"/>
                <w:szCs w:val="24"/>
              </w:rPr>
            </w:pPr>
          </w:p>
        </w:tc>
      </w:tr>
      <w:tr w:rsidR="0007292E" w14:paraId="49ECF909" w14:textId="77777777" w:rsidTr="00881A09">
        <w:tc>
          <w:tcPr>
            <w:tcW w:w="831" w:type="dxa"/>
            <w:tcBorders>
              <w:top w:val="single" w:sz="4" w:space="0" w:color="auto"/>
              <w:left w:val="single" w:sz="4" w:space="0" w:color="auto"/>
              <w:bottom w:val="single" w:sz="4" w:space="0" w:color="auto"/>
              <w:right w:val="single" w:sz="4" w:space="0" w:color="auto"/>
            </w:tcBorders>
          </w:tcPr>
          <w:p w14:paraId="5ABA7FA5" w14:textId="3FABDF8F" w:rsidR="0007292E" w:rsidRDefault="0007292E" w:rsidP="00881A09">
            <w:pPr>
              <w:rPr>
                <w:rFonts w:ascii="Arial" w:eastAsia="Times" w:hAnsi="Arial" w:cs="Arial"/>
                <w:b/>
                <w:sz w:val="24"/>
                <w:szCs w:val="24"/>
              </w:rPr>
            </w:pPr>
            <w:r>
              <w:rPr>
                <w:rFonts w:ascii="Arial" w:eastAsia="Times" w:hAnsi="Arial" w:cs="Arial"/>
                <w:b/>
                <w:sz w:val="24"/>
                <w:szCs w:val="24"/>
              </w:rPr>
              <w:t>2.0</w:t>
            </w:r>
          </w:p>
        </w:tc>
        <w:tc>
          <w:tcPr>
            <w:tcW w:w="5803" w:type="dxa"/>
            <w:tcBorders>
              <w:top w:val="single" w:sz="4" w:space="0" w:color="auto"/>
              <w:left w:val="single" w:sz="4" w:space="0" w:color="auto"/>
              <w:bottom w:val="single" w:sz="4" w:space="0" w:color="auto"/>
              <w:right w:val="single" w:sz="4" w:space="0" w:color="auto"/>
            </w:tcBorders>
          </w:tcPr>
          <w:p w14:paraId="3FBFC0F9" w14:textId="1D1CDE0E" w:rsidR="0007292E" w:rsidRDefault="0007292E" w:rsidP="0007292E">
            <w:pPr>
              <w:rPr>
                <w:rFonts w:ascii="Arial" w:eastAsia="Times" w:hAnsi="Arial" w:cs="Arial"/>
                <w:b/>
                <w:sz w:val="24"/>
                <w:szCs w:val="24"/>
              </w:rPr>
            </w:pPr>
            <w:r w:rsidRPr="0007292E">
              <w:rPr>
                <w:rFonts w:ascii="Arial" w:hAnsi="Arial" w:cs="Arial"/>
                <w:b/>
                <w:sz w:val="24"/>
                <w:szCs w:val="24"/>
              </w:rPr>
              <w:t>Review of previous minutes</w:t>
            </w:r>
          </w:p>
        </w:tc>
        <w:tc>
          <w:tcPr>
            <w:tcW w:w="2382" w:type="dxa"/>
            <w:tcBorders>
              <w:top w:val="single" w:sz="4" w:space="0" w:color="auto"/>
              <w:left w:val="single" w:sz="4" w:space="0" w:color="auto"/>
              <w:bottom w:val="single" w:sz="4" w:space="0" w:color="auto"/>
              <w:right w:val="single" w:sz="4" w:space="0" w:color="auto"/>
            </w:tcBorders>
          </w:tcPr>
          <w:p w14:paraId="3A5AD6BE" w14:textId="77777777" w:rsidR="0007292E" w:rsidRPr="00D42E5B" w:rsidRDefault="0007292E" w:rsidP="00881A09">
            <w:pPr>
              <w:rPr>
                <w:rFonts w:ascii="Arial" w:eastAsia="Times" w:hAnsi="Arial" w:cs="Arial"/>
                <w:b/>
                <w:sz w:val="24"/>
                <w:szCs w:val="24"/>
              </w:rPr>
            </w:pPr>
          </w:p>
        </w:tc>
      </w:tr>
      <w:tr w:rsidR="0007292E" w14:paraId="22552FF1" w14:textId="77777777" w:rsidTr="00881A09">
        <w:tc>
          <w:tcPr>
            <w:tcW w:w="831" w:type="dxa"/>
            <w:tcBorders>
              <w:top w:val="single" w:sz="4" w:space="0" w:color="auto"/>
              <w:left w:val="single" w:sz="4" w:space="0" w:color="auto"/>
              <w:bottom w:val="single" w:sz="4" w:space="0" w:color="auto"/>
              <w:right w:val="single" w:sz="4" w:space="0" w:color="auto"/>
            </w:tcBorders>
          </w:tcPr>
          <w:p w14:paraId="38BEF2DD" w14:textId="77777777" w:rsidR="0007292E" w:rsidRDefault="0007292E"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1077C821" w14:textId="221BABE7" w:rsidR="0007292E" w:rsidRDefault="00EB5AB7" w:rsidP="00A01C0E">
            <w:pPr>
              <w:rPr>
                <w:rFonts w:ascii="Arial" w:eastAsia="Times" w:hAnsi="Arial" w:cs="Arial"/>
                <w:b/>
                <w:sz w:val="24"/>
                <w:szCs w:val="24"/>
              </w:rPr>
            </w:pPr>
            <w:r>
              <w:rPr>
                <w:rFonts w:ascii="Arial" w:eastAsia="Times" w:hAnsi="Arial" w:cs="Arial"/>
                <w:sz w:val="24"/>
                <w:szCs w:val="24"/>
              </w:rPr>
              <w:t>Sh</w:t>
            </w:r>
            <w:r w:rsidR="0007292E">
              <w:rPr>
                <w:rFonts w:ascii="Arial" w:eastAsia="Times" w:hAnsi="Arial" w:cs="Arial"/>
                <w:sz w:val="24"/>
                <w:szCs w:val="24"/>
              </w:rPr>
              <w:t xml:space="preserve">e confirmed that the members had </w:t>
            </w:r>
            <w:r w:rsidR="00A01C0E">
              <w:rPr>
                <w:rFonts w:ascii="Arial" w:eastAsia="Times" w:hAnsi="Arial" w:cs="Arial"/>
                <w:sz w:val="24"/>
                <w:szCs w:val="24"/>
              </w:rPr>
              <w:t xml:space="preserve">already </w:t>
            </w:r>
            <w:r w:rsidR="0007292E">
              <w:rPr>
                <w:rFonts w:ascii="Arial" w:eastAsia="Times" w:hAnsi="Arial" w:cs="Arial"/>
                <w:sz w:val="24"/>
                <w:szCs w:val="24"/>
              </w:rPr>
              <w:t>agreed the minutes</w:t>
            </w:r>
            <w:r w:rsidR="00A01C0E">
              <w:rPr>
                <w:rFonts w:ascii="Arial" w:eastAsia="Times" w:hAnsi="Arial" w:cs="Arial"/>
                <w:sz w:val="24"/>
                <w:szCs w:val="24"/>
              </w:rPr>
              <w:t>,</w:t>
            </w:r>
            <w:r w:rsidR="0007292E">
              <w:rPr>
                <w:rFonts w:ascii="Arial" w:eastAsia="Times" w:hAnsi="Arial" w:cs="Arial"/>
                <w:sz w:val="24"/>
                <w:szCs w:val="24"/>
              </w:rPr>
              <w:t xml:space="preserve"> </w:t>
            </w:r>
            <w:r w:rsidR="00A01C0E">
              <w:rPr>
                <w:rFonts w:ascii="Arial" w:eastAsia="Times" w:hAnsi="Arial" w:cs="Arial"/>
                <w:sz w:val="24"/>
                <w:szCs w:val="24"/>
              </w:rPr>
              <w:t>shortly after</w:t>
            </w:r>
            <w:r>
              <w:rPr>
                <w:rFonts w:ascii="Arial" w:eastAsia="Times" w:hAnsi="Arial" w:cs="Arial"/>
                <w:sz w:val="24"/>
                <w:szCs w:val="24"/>
              </w:rPr>
              <w:t xml:space="preserve"> the previous meeting</w:t>
            </w:r>
            <w:r w:rsidR="00A01C0E">
              <w:rPr>
                <w:rFonts w:ascii="Arial" w:eastAsia="Times" w:hAnsi="Arial" w:cs="Arial"/>
                <w:sz w:val="24"/>
                <w:szCs w:val="24"/>
              </w:rPr>
              <w:t>,</w:t>
            </w:r>
            <w:r>
              <w:rPr>
                <w:rFonts w:ascii="Arial" w:eastAsia="Times" w:hAnsi="Arial" w:cs="Arial"/>
                <w:sz w:val="24"/>
                <w:szCs w:val="24"/>
              </w:rPr>
              <w:t xml:space="preserve"> </w:t>
            </w:r>
            <w:r w:rsidR="00A01C0E">
              <w:rPr>
                <w:rFonts w:ascii="Arial" w:eastAsia="Times" w:hAnsi="Arial" w:cs="Arial"/>
                <w:sz w:val="24"/>
                <w:szCs w:val="24"/>
              </w:rPr>
              <w:t xml:space="preserve">which was held </w:t>
            </w:r>
            <w:r>
              <w:rPr>
                <w:rFonts w:ascii="Arial" w:eastAsia="Times" w:hAnsi="Arial" w:cs="Arial"/>
                <w:sz w:val="24"/>
                <w:szCs w:val="24"/>
              </w:rPr>
              <w:t>on 06</w:t>
            </w:r>
            <w:r w:rsidR="0007292E">
              <w:rPr>
                <w:rFonts w:ascii="Arial" w:eastAsia="Times" w:hAnsi="Arial" w:cs="Arial"/>
                <w:sz w:val="24"/>
                <w:szCs w:val="24"/>
              </w:rPr>
              <w:t xml:space="preserve"> </w:t>
            </w:r>
            <w:r>
              <w:rPr>
                <w:rFonts w:ascii="Arial" w:eastAsia="Times" w:hAnsi="Arial" w:cs="Arial"/>
                <w:sz w:val="24"/>
                <w:szCs w:val="24"/>
              </w:rPr>
              <w:t>October</w:t>
            </w:r>
            <w:r w:rsidR="0007292E">
              <w:rPr>
                <w:rFonts w:ascii="Arial" w:eastAsia="Times" w:hAnsi="Arial" w:cs="Arial"/>
                <w:sz w:val="24"/>
                <w:szCs w:val="24"/>
              </w:rPr>
              <w:t xml:space="preserve"> 2021.</w:t>
            </w:r>
          </w:p>
        </w:tc>
        <w:tc>
          <w:tcPr>
            <w:tcW w:w="2382" w:type="dxa"/>
            <w:tcBorders>
              <w:top w:val="single" w:sz="4" w:space="0" w:color="auto"/>
              <w:left w:val="single" w:sz="4" w:space="0" w:color="auto"/>
              <w:bottom w:val="single" w:sz="4" w:space="0" w:color="auto"/>
              <w:right w:val="single" w:sz="4" w:space="0" w:color="auto"/>
            </w:tcBorders>
          </w:tcPr>
          <w:p w14:paraId="5E45442C" w14:textId="77777777" w:rsidR="0007292E" w:rsidRPr="00D42E5B" w:rsidRDefault="0007292E" w:rsidP="00881A09">
            <w:pPr>
              <w:rPr>
                <w:rFonts w:ascii="Arial" w:eastAsia="Times" w:hAnsi="Arial" w:cs="Arial"/>
                <w:b/>
                <w:sz w:val="24"/>
                <w:szCs w:val="24"/>
              </w:rPr>
            </w:pPr>
          </w:p>
        </w:tc>
      </w:tr>
      <w:tr w:rsidR="000C6684" w14:paraId="22FEF320"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075FDA26" w14:textId="69C25A8C" w:rsidR="000C6684" w:rsidRDefault="0007292E" w:rsidP="00881A09">
            <w:pPr>
              <w:rPr>
                <w:rFonts w:ascii="Arial" w:eastAsia="Times" w:hAnsi="Arial" w:cs="Arial"/>
                <w:b/>
                <w:sz w:val="24"/>
                <w:szCs w:val="24"/>
              </w:rPr>
            </w:pPr>
            <w:r>
              <w:rPr>
                <w:rFonts w:ascii="Arial" w:eastAsia="Times" w:hAnsi="Arial" w:cs="Arial"/>
                <w:b/>
                <w:sz w:val="24"/>
                <w:szCs w:val="24"/>
              </w:rPr>
              <w:t>3</w:t>
            </w:r>
            <w:r w:rsidR="000C6684">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hideMark/>
          </w:tcPr>
          <w:p w14:paraId="03408FF1" w14:textId="2EEFFCA1" w:rsidR="000C6684" w:rsidRDefault="000C6684" w:rsidP="00243085">
            <w:pPr>
              <w:rPr>
                <w:rFonts w:ascii="Arial" w:hAnsi="Arial" w:cs="Arial"/>
              </w:rPr>
            </w:pPr>
            <w:r>
              <w:rPr>
                <w:rFonts w:ascii="Arial" w:eastAsia="Times" w:hAnsi="Arial" w:cs="Arial"/>
                <w:b/>
                <w:sz w:val="24"/>
                <w:szCs w:val="24"/>
              </w:rPr>
              <w:t>Action Points from EDSG</w:t>
            </w:r>
            <w:r w:rsidR="00FE1211">
              <w:rPr>
                <w:rFonts w:ascii="Arial" w:eastAsia="Times" w:hAnsi="Arial" w:cs="Arial"/>
                <w:b/>
                <w:sz w:val="24"/>
                <w:szCs w:val="24"/>
              </w:rPr>
              <w:t xml:space="preserve"> meeting held on </w:t>
            </w:r>
            <w:r w:rsidR="00243085">
              <w:rPr>
                <w:rFonts w:ascii="Arial" w:eastAsia="Times" w:hAnsi="Arial" w:cs="Arial"/>
                <w:b/>
                <w:sz w:val="24"/>
                <w:szCs w:val="24"/>
              </w:rPr>
              <w:t>06</w:t>
            </w:r>
            <w:r w:rsidR="009625CD">
              <w:rPr>
                <w:rFonts w:ascii="Arial" w:eastAsia="Times" w:hAnsi="Arial" w:cs="Arial"/>
                <w:b/>
                <w:sz w:val="24"/>
                <w:szCs w:val="24"/>
              </w:rPr>
              <w:t xml:space="preserve"> </w:t>
            </w:r>
            <w:r w:rsidR="00243085">
              <w:rPr>
                <w:rFonts w:ascii="Arial" w:eastAsia="Times" w:hAnsi="Arial" w:cs="Arial"/>
                <w:b/>
                <w:sz w:val="24"/>
                <w:szCs w:val="24"/>
              </w:rPr>
              <w:t>October</w:t>
            </w:r>
            <w:r w:rsidR="009625CD">
              <w:rPr>
                <w:rFonts w:ascii="Arial" w:eastAsia="Times" w:hAnsi="Arial" w:cs="Arial"/>
                <w:b/>
                <w:sz w:val="24"/>
                <w:szCs w:val="24"/>
              </w:rPr>
              <w:t xml:space="preserve"> 2021</w:t>
            </w:r>
          </w:p>
        </w:tc>
        <w:tc>
          <w:tcPr>
            <w:tcW w:w="2382" w:type="dxa"/>
            <w:tcBorders>
              <w:top w:val="single" w:sz="4" w:space="0" w:color="auto"/>
              <w:left w:val="single" w:sz="4" w:space="0" w:color="auto"/>
              <w:bottom w:val="single" w:sz="4" w:space="0" w:color="auto"/>
              <w:right w:val="single" w:sz="4" w:space="0" w:color="auto"/>
            </w:tcBorders>
          </w:tcPr>
          <w:p w14:paraId="5EDEC380" w14:textId="77777777" w:rsidR="000C6684" w:rsidRPr="00D42E5B" w:rsidRDefault="000C6684" w:rsidP="00881A09">
            <w:pPr>
              <w:rPr>
                <w:rFonts w:ascii="Arial" w:eastAsia="Times" w:hAnsi="Arial" w:cs="Arial"/>
                <w:b/>
                <w:sz w:val="24"/>
                <w:szCs w:val="24"/>
              </w:rPr>
            </w:pPr>
          </w:p>
        </w:tc>
      </w:tr>
      <w:tr w:rsidR="000C6684" w14:paraId="6FCDE247" w14:textId="77777777" w:rsidTr="00881A09">
        <w:tc>
          <w:tcPr>
            <w:tcW w:w="831" w:type="dxa"/>
            <w:tcBorders>
              <w:top w:val="single" w:sz="4" w:space="0" w:color="auto"/>
              <w:left w:val="single" w:sz="4" w:space="0" w:color="auto"/>
              <w:bottom w:val="single" w:sz="4" w:space="0" w:color="auto"/>
              <w:right w:val="single" w:sz="4" w:space="0" w:color="auto"/>
            </w:tcBorders>
          </w:tcPr>
          <w:p w14:paraId="29C1D324" w14:textId="77777777" w:rsidR="000C6684" w:rsidRDefault="000C6684"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14:paraId="717C4243" w14:textId="021A8D4A" w:rsidR="00EB5AB7" w:rsidRDefault="009625CD" w:rsidP="009625CD">
            <w:pPr>
              <w:rPr>
                <w:rFonts w:ascii="Arial" w:eastAsia="Times" w:hAnsi="Arial" w:cs="Arial"/>
                <w:sz w:val="24"/>
                <w:szCs w:val="24"/>
              </w:rPr>
            </w:pPr>
            <w:r>
              <w:rPr>
                <w:rFonts w:ascii="Arial" w:eastAsia="Times" w:hAnsi="Arial" w:cs="Arial"/>
                <w:sz w:val="24"/>
                <w:szCs w:val="24"/>
              </w:rPr>
              <w:t xml:space="preserve">All </w:t>
            </w:r>
            <w:r w:rsidR="00B24F07">
              <w:rPr>
                <w:rFonts w:ascii="Arial" w:eastAsia="Times" w:hAnsi="Arial" w:cs="Arial"/>
                <w:sz w:val="24"/>
                <w:szCs w:val="24"/>
              </w:rPr>
              <w:t xml:space="preserve">actions </w:t>
            </w:r>
            <w:r w:rsidR="00EB5AB7">
              <w:rPr>
                <w:rFonts w:ascii="Arial" w:eastAsia="Times" w:hAnsi="Arial" w:cs="Arial"/>
                <w:sz w:val="24"/>
                <w:szCs w:val="24"/>
              </w:rPr>
              <w:t xml:space="preserve">points have been </w:t>
            </w:r>
            <w:r>
              <w:rPr>
                <w:rFonts w:ascii="Arial" w:eastAsia="Times" w:hAnsi="Arial" w:cs="Arial"/>
                <w:sz w:val="24"/>
                <w:szCs w:val="24"/>
              </w:rPr>
              <w:t>completed</w:t>
            </w:r>
            <w:r w:rsidR="00EB5AB7">
              <w:rPr>
                <w:rFonts w:ascii="Arial" w:eastAsia="Times" w:hAnsi="Arial" w:cs="Arial"/>
                <w:sz w:val="24"/>
                <w:szCs w:val="24"/>
              </w:rPr>
              <w:t xml:space="preserve"> and no further questions were raised by the members</w:t>
            </w:r>
            <w:r>
              <w:rPr>
                <w:rFonts w:ascii="Arial" w:eastAsia="Times" w:hAnsi="Arial" w:cs="Arial"/>
                <w:sz w:val="24"/>
                <w:szCs w:val="24"/>
              </w:rPr>
              <w:t>.</w:t>
            </w:r>
          </w:p>
        </w:tc>
        <w:tc>
          <w:tcPr>
            <w:tcW w:w="2382" w:type="dxa"/>
            <w:tcBorders>
              <w:top w:val="single" w:sz="4" w:space="0" w:color="auto"/>
              <w:left w:val="single" w:sz="4" w:space="0" w:color="auto"/>
              <w:bottom w:val="single" w:sz="4" w:space="0" w:color="auto"/>
              <w:right w:val="single" w:sz="4" w:space="0" w:color="auto"/>
            </w:tcBorders>
          </w:tcPr>
          <w:p w14:paraId="4706ED64" w14:textId="64CB29B9" w:rsidR="000C6684" w:rsidRPr="00D42E5B" w:rsidRDefault="000C6684" w:rsidP="00255696">
            <w:pPr>
              <w:rPr>
                <w:rFonts w:ascii="Arial" w:eastAsia="Times" w:hAnsi="Arial" w:cs="Arial"/>
                <w:b/>
                <w:sz w:val="24"/>
                <w:szCs w:val="24"/>
              </w:rPr>
            </w:pPr>
          </w:p>
        </w:tc>
      </w:tr>
      <w:tr w:rsidR="000C6684" w14:paraId="2E0AFE1E"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486EAC89" w14:textId="66E3B2BE" w:rsidR="000C6684" w:rsidRDefault="0007292E" w:rsidP="00881A09">
            <w:pPr>
              <w:rPr>
                <w:rFonts w:ascii="Arial" w:eastAsia="Times" w:hAnsi="Arial" w:cs="Arial"/>
                <w:b/>
                <w:sz w:val="24"/>
                <w:szCs w:val="24"/>
              </w:rPr>
            </w:pPr>
            <w:r>
              <w:rPr>
                <w:rFonts w:ascii="Arial" w:eastAsia="Times" w:hAnsi="Arial" w:cs="Arial"/>
                <w:b/>
                <w:sz w:val="24"/>
                <w:szCs w:val="24"/>
              </w:rPr>
              <w:t>4</w:t>
            </w:r>
            <w:r w:rsidR="000C6684">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hideMark/>
          </w:tcPr>
          <w:p w14:paraId="58DDEF97" w14:textId="0B697C10" w:rsidR="00FE1211" w:rsidRPr="00FE1211" w:rsidRDefault="00B13CFD" w:rsidP="00881A09">
            <w:pPr>
              <w:rPr>
                <w:rFonts w:ascii="Arial" w:hAnsi="Arial" w:cs="Arial"/>
                <w:sz w:val="24"/>
                <w:szCs w:val="24"/>
              </w:rPr>
            </w:pPr>
            <w:r>
              <w:rPr>
                <w:rFonts w:ascii="Arial" w:eastAsia="Times" w:hAnsi="Arial" w:cs="Arial"/>
                <w:b/>
                <w:sz w:val="24"/>
                <w:szCs w:val="24"/>
              </w:rPr>
              <w:t xml:space="preserve">Equality and Diversity Report/Update </w:t>
            </w:r>
          </w:p>
        </w:tc>
        <w:tc>
          <w:tcPr>
            <w:tcW w:w="2382" w:type="dxa"/>
            <w:tcBorders>
              <w:top w:val="single" w:sz="4" w:space="0" w:color="auto"/>
              <w:left w:val="single" w:sz="4" w:space="0" w:color="auto"/>
              <w:bottom w:val="single" w:sz="4" w:space="0" w:color="auto"/>
              <w:right w:val="single" w:sz="4" w:space="0" w:color="auto"/>
            </w:tcBorders>
          </w:tcPr>
          <w:p w14:paraId="553D5C4E" w14:textId="77777777" w:rsidR="000C6684" w:rsidRPr="00D42E5B" w:rsidRDefault="000C6684" w:rsidP="00881A09">
            <w:pPr>
              <w:rPr>
                <w:rFonts w:ascii="Arial" w:eastAsia="Times" w:hAnsi="Arial" w:cs="Arial"/>
                <w:b/>
                <w:sz w:val="24"/>
                <w:szCs w:val="24"/>
              </w:rPr>
            </w:pPr>
          </w:p>
        </w:tc>
      </w:tr>
      <w:tr w:rsidR="00193C78" w14:paraId="29E00B39" w14:textId="77777777" w:rsidTr="00881A09">
        <w:tc>
          <w:tcPr>
            <w:tcW w:w="831" w:type="dxa"/>
            <w:tcBorders>
              <w:top w:val="single" w:sz="4" w:space="0" w:color="auto"/>
              <w:left w:val="single" w:sz="4" w:space="0" w:color="auto"/>
              <w:bottom w:val="single" w:sz="4" w:space="0" w:color="auto"/>
              <w:right w:val="single" w:sz="4" w:space="0" w:color="auto"/>
            </w:tcBorders>
          </w:tcPr>
          <w:p w14:paraId="76C3A04F" w14:textId="77777777" w:rsidR="00193C78" w:rsidRDefault="00193C78"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38259EB5" w14:textId="77777777" w:rsidR="007D7856" w:rsidRDefault="007D7856" w:rsidP="0035029B">
            <w:pPr>
              <w:rPr>
                <w:rFonts w:ascii="Arial" w:eastAsia="Times" w:hAnsi="Arial" w:cs="Arial"/>
                <w:sz w:val="24"/>
                <w:szCs w:val="24"/>
              </w:rPr>
            </w:pPr>
            <w:r>
              <w:rPr>
                <w:rFonts w:ascii="Arial" w:eastAsia="Times" w:hAnsi="Arial" w:cs="Arial"/>
                <w:sz w:val="24"/>
                <w:szCs w:val="24"/>
              </w:rPr>
              <w:t xml:space="preserve">Colin Campbell’s </w:t>
            </w:r>
            <w:r w:rsidR="00B13CFD">
              <w:rPr>
                <w:rFonts w:ascii="Arial" w:eastAsia="Times" w:hAnsi="Arial" w:cs="Arial"/>
                <w:sz w:val="24"/>
                <w:szCs w:val="24"/>
              </w:rPr>
              <w:t xml:space="preserve">report </w:t>
            </w:r>
            <w:r>
              <w:rPr>
                <w:rFonts w:ascii="Arial" w:eastAsia="Times" w:hAnsi="Arial" w:cs="Arial"/>
                <w:sz w:val="24"/>
                <w:szCs w:val="24"/>
              </w:rPr>
              <w:t>formed part of the papers for today’s meeting and had been shared with the group.</w:t>
            </w:r>
          </w:p>
          <w:p w14:paraId="3D72ED1B" w14:textId="53A75EDD" w:rsidR="008C2EF7" w:rsidRDefault="00B13CFD" w:rsidP="0035029B">
            <w:pPr>
              <w:rPr>
                <w:rFonts w:ascii="Arial" w:eastAsia="Times" w:hAnsi="Arial" w:cs="Arial"/>
                <w:sz w:val="24"/>
                <w:szCs w:val="24"/>
              </w:rPr>
            </w:pPr>
            <w:r>
              <w:rPr>
                <w:rFonts w:ascii="Arial" w:eastAsia="Times" w:hAnsi="Arial" w:cs="Arial"/>
                <w:sz w:val="24"/>
                <w:szCs w:val="24"/>
              </w:rPr>
              <w:t xml:space="preserve">He specifically drew attention to the </w:t>
            </w:r>
            <w:r w:rsidR="00A01C0E">
              <w:rPr>
                <w:rFonts w:ascii="Arial" w:eastAsia="Times" w:hAnsi="Arial" w:cs="Arial"/>
                <w:sz w:val="24"/>
                <w:szCs w:val="24"/>
              </w:rPr>
              <w:t xml:space="preserve">training provided by the ECNI and the anticipation of the podcast. He also drew attention to the Audit of Inequalities consultation and the possibility </w:t>
            </w:r>
            <w:r w:rsidR="00413571">
              <w:rPr>
                <w:rFonts w:ascii="Arial" w:eastAsia="Times" w:hAnsi="Arial" w:cs="Arial"/>
                <w:sz w:val="24"/>
                <w:szCs w:val="24"/>
              </w:rPr>
              <w:t xml:space="preserve">that </w:t>
            </w:r>
            <w:r w:rsidR="00A01C0E">
              <w:rPr>
                <w:rFonts w:ascii="Arial" w:eastAsia="Times" w:hAnsi="Arial" w:cs="Arial"/>
                <w:sz w:val="24"/>
                <w:szCs w:val="24"/>
              </w:rPr>
              <w:t>a handful of submissions from various Section 75 groups</w:t>
            </w:r>
            <w:r w:rsidR="007D7856">
              <w:rPr>
                <w:rFonts w:ascii="Arial" w:eastAsia="Times" w:hAnsi="Arial" w:cs="Arial"/>
                <w:sz w:val="24"/>
                <w:szCs w:val="24"/>
              </w:rPr>
              <w:t xml:space="preserve"> may be submitted</w:t>
            </w:r>
            <w:r w:rsidR="00A01C0E">
              <w:rPr>
                <w:rFonts w:ascii="Arial" w:eastAsia="Times" w:hAnsi="Arial" w:cs="Arial"/>
                <w:sz w:val="24"/>
                <w:szCs w:val="24"/>
              </w:rPr>
              <w:t>. He also noted that the first diversity update session was held on 2 March.</w:t>
            </w:r>
          </w:p>
          <w:p w14:paraId="51DE1C80" w14:textId="0E59DDF1" w:rsidR="00E35F06" w:rsidRPr="00902E9E" w:rsidRDefault="00A01C0E" w:rsidP="002533B3">
            <w:pPr>
              <w:rPr>
                <w:rFonts w:ascii="Arial" w:eastAsia="Times" w:hAnsi="Arial" w:cs="Arial"/>
                <w:sz w:val="24"/>
                <w:szCs w:val="24"/>
              </w:rPr>
            </w:pPr>
            <w:r>
              <w:rPr>
                <w:rFonts w:ascii="Arial" w:eastAsia="Times" w:hAnsi="Arial" w:cs="Arial"/>
                <w:sz w:val="24"/>
                <w:szCs w:val="24"/>
              </w:rPr>
              <w:t>Tracey raised the point of providing more awareness and training for new and recently promoted staff who have arrived within the Department and the need to assist in getting them skilled in equality issues.</w:t>
            </w:r>
          </w:p>
        </w:tc>
        <w:tc>
          <w:tcPr>
            <w:tcW w:w="2382" w:type="dxa"/>
            <w:tcBorders>
              <w:top w:val="single" w:sz="4" w:space="0" w:color="auto"/>
              <w:left w:val="single" w:sz="4" w:space="0" w:color="auto"/>
              <w:bottom w:val="single" w:sz="4" w:space="0" w:color="auto"/>
              <w:right w:val="single" w:sz="4" w:space="0" w:color="auto"/>
            </w:tcBorders>
          </w:tcPr>
          <w:p w14:paraId="266272EF" w14:textId="0A389349" w:rsidR="00590002" w:rsidRPr="008F160D" w:rsidRDefault="00590002" w:rsidP="00E94C0A">
            <w:pPr>
              <w:rPr>
                <w:rFonts w:ascii="Arial" w:eastAsia="Times" w:hAnsi="Arial" w:cs="Arial"/>
                <w:b/>
                <w:sz w:val="20"/>
                <w:szCs w:val="20"/>
              </w:rPr>
            </w:pPr>
          </w:p>
        </w:tc>
      </w:tr>
      <w:tr w:rsidR="00193C78" w14:paraId="0FAB92FF" w14:textId="77777777" w:rsidTr="00881A09">
        <w:tc>
          <w:tcPr>
            <w:tcW w:w="831" w:type="dxa"/>
            <w:tcBorders>
              <w:top w:val="single" w:sz="4" w:space="0" w:color="auto"/>
              <w:left w:val="single" w:sz="4" w:space="0" w:color="auto"/>
              <w:bottom w:val="single" w:sz="4" w:space="0" w:color="auto"/>
              <w:right w:val="single" w:sz="4" w:space="0" w:color="auto"/>
            </w:tcBorders>
          </w:tcPr>
          <w:p w14:paraId="131B5FBA" w14:textId="325B1B45" w:rsidR="00193C78" w:rsidRDefault="007C5580" w:rsidP="00881A09">
            <w:pPr>
              <w:rPr>
                <w:rFonts w:ascii="Arial" w:eastAsia="Times" w:hAnsi="Arial" w:cs="Arial"/>
                <w:b/>
                <w:sz w:val="24"/>
                <w:szCs w:val="24"/>
              </w:rPr>
            </w:pPr>
            <w:r>
              <w:rPr>
                <w:rFonts w:ascii="Arial" w:eastAsia="Times" w:hAnsi="Arial" w:cs="Arial"/>
                <w:b/>
                <w:sz w:val="24"/>
                <w:szCs w:val="24"/>
              </w:rPr>
              <w:t>5</w:t>
            </w:r>
            <w:r w:rsidR="00193C78">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1C342A21" w14:textId="2D483639" w:rsidR="00193C78" w:rsidRDefault="0007292E" w:rsidP="0007292E">
            <w:pPr>
              <w:rPr>
                <w:rFonts w:ascii="Arial" w:eastAsia="Times" w:hAnsi="Arial" w:cs="Arial"/>
                <w:b/>
                <w:sz w:val="24"/>
                <w:szCs w:val="24"/>
              </w:rPr>
            </w:pPr>
            <w:r w:rsidRPr="0007292E">
              <w:rPr>
                <w:rFonts w:ascii="Arial" w:hAnsi="Arial" w:cs="Arial"/>
                <w:b/>
                <w:sz w:val="24"/>
                <w:szCs w:val="24"/>
              </w:rPr>
              <w:t>Champions Updates</w:t>
            </w:r>
          </w:p>
        </w:tc>
        <w:tc>
          <w:tcPr>
            <w:tcW w:w="2382" w:type="dxa"/>
            <w:tcBorders>
              <w:top w:val="single" w:sz="4" w:space="0" w:color="auto"/>
              <w:left w:val="single" w:sz="4" w:space="0" w:color="auto"/>
              <w:bottom w:val="single" w:sz="4" w:space="0" w:color="auto"/>
              <w:right w:val="single" w:sz="4" w:space="0" w:color="auto"/>
            </w:tcBorders>
          </w:tcPr>
          <w:p w14:paraId="1840F960" w14:textId="77777777" w:rsidR="00193C78" w:rsidRPr="00D42E5B" w:rsidRDefault="00193C78" w:rsidP="00881A09">
            <w:pPr>
              <w:rPr>
                <w:rFonts w:ascii="Arial" w:eastAsia="Times" w:hAnsi="Arial" w:cs="Arial"/>
                <w:b/>
                <w:sz w:val="24"/>
                <w:szCs w:val="24"/>
              </w:rPr>
            </w:pPr>
          </w:p>
        </w:tc>
      </w:tr>
      <w:tr w:rsidR="00193C78" w14:paraId="43727786" w14:textId="77777777" w:rsidTr="00881A09">
        <w:tc>
          <w:tcPr>
            <w:tcW w:w="831" w:type="dxa"/>
            <w:tcBorders>
              <w:top w:val="single" w:sz="4" w:space="0" w:color="auto"/>
              <w:left w:val="single" w:sz="4" w:space="0" w:color="auto"/>
              <w:bottom w:val="single" w:sz="4" w:space="0" w:color="auto"/>
              <w:right w:val="single" w:sz="4" w:space="0" w:color="auto"/>
            </w:tcBorders>
          </w:tcPr>
          <w:p w14:paraId="4433002D" w14:textId="77777777" w:rsidR="00193C78" w:rsidRDefault="00193C78"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7040BA0" w14:textId="77777777" w:rsidR="0007292E" w:rsidRPr="00FA57CA" w:rsidRDefault="0007292E" w:rsidP="0007292E">
            <w:pPr>
              <w:pStyle w:val="ListParagraph"/>
              <w:numPr>
                <w:ilvl w:val="0"/>
                <w:numId w:val="7"/>
              </w:numPr>
              <w:spacing w:line="240" w:lineRule="auto"/>
              <w:rPr>
                <w:rFonts w:ascii="Arial" w:hAnsi="Arial" w:cs="Arial"/>
                <w:b/>
                <w:sz w:val="24"/>
                <w:szCs w:val="24"/>
              </w:rPr>
            </w:pPr>
            <w:r w:rsidRPr="00FA57CA">
              <w:rPr>
                <w:rFonts w:ascii="Arial" w:hAnsi="Arial" w:cs="Arial"/>
                <w:b/>
                <w:sz w:val="24"/>
                <w:szCs w:val="24"/>
              </w:rPr>
              <w:t>Diversity &amp; Inclusion Champion</w:t>
            </w:r>
          </w:p>
          <w:p w14:paraId="4A665CDF" w14:textId="200696DE" w:rsidR="00FA57CA" w:rsidRDefault="00243085" w:rsidP="008B4179">
            <w:pPr>
              <w:rPr>
                <w:rFonts w:ascii="Arial" w:eastAsia="Times" w:hAnsi="Arial" w:cs="Arial"/>
                <w:sz w:val="24"/>
                <w:szCs w:val="24"/>
              </w:rPr>
            </w:pPr>
            <w:r>
              <w:rPr>
                <w:rFonts w:ascii="Arial" w:eastAsia="Times" w:hAnsi="Arial" w:cs="Arial"/>
                <w:sz w:val="24"/>
                <w:szCs w:val="24"/>
              </w:rPr>
              <w:t xml:space="preserve">Colin provided a brief update about the recent staff moves, with Lynda Lowe now taking on the role of Diversity and Inclusion Champion. </w:t>
            </w:r>
            <w:r w:rsidR="00A01C0E">
              <w:rPr>
                <w:rFonts w:ascii="Arial" w:eastAsia="Times" w:hAnsi="Arial" w:cs="Arial"/>
                <w:sz w:val="24"/>
                <w:szCs w:val="24"/>
              </w:rPr>
              <w:t xml:space="preserve">He mentioned that the various groups had been meeting for the </w:t>
            </w:r>
            <w:r w:rsidR="008C4FAB">
              <w:rPr>
                <w:rFonts w:ascii="Arial" w:eastAsia="Times" w:hAnsi="Arial" w:cs="Arial"/>
                <w:sz w:val="24"/>
                <w:szCs w:val="24"/>
              </w:rPr>
              <w:t>first time and that he was a member of the Race group. By the next EDSG meeting there should have been at least two meetings held for each group. A fuller update will be provided at the next EDSG meeting.</w:t>
            </w:r>
          </w:p>
          <w:p w14:paraId="37D67394" w14:textId="77777777" w:rsidR="007D7856" w:rsidRDefault="007D7856" w:rsidP="008B4179">
            <w:pPr>
              <w:rPr>
                <w:rFonts w:ascii="Arial" w:eastAsia="Times" w:hAnsi="Arial" w:cs="Arial"/>
                <w:sz w:val="24"/>
                <w:szCs w:val="24"/>
              </w:rPr>
            </w:pPr>
          </w:p>
          <w:p w14:paraId="6BD7A791" w14:textId="77777777" w:rsidR="000A7F08" w:rsidRPr="00FA57CA" w:rsidRDefault="000A7F08" w:rsidP="000A7F08">
            <w:pPr>
              <w:pStyle w:val="ListParagraph"/>
              <w:numPr>
                <w:ilvl w:val="0"/>
                <w:numId w:val="7"/>
              </w:numPr>
              <w:spacing w:line="240" w:lineRule="auto"/>
              <w:rPr>
                <w:rFonts w:ascii="Arial" w:hAnsi="Arial" w:cs="Arial"/>
                <w:b/>
                <w:sz w:val="24"/>
                <w:szCs w:val="24"/>
              </w:rPr>
            </w:pPr>
            <w:r w:rsidRPr="00FA57CA">
              <w:rPr>
                <w:rFonts w:ascii="Arial" w:hAnsi="Arial" w:cs="Arial"/>
                <w:b/>
                <w:sz w:val="24"/>
                <w:szCs w:val="24"/>
              </w:rPr>
              <w:t>Children’s Champion</w:t>
            </w:r>
          </w:p>
          <w:p w14:paraId="38D0EED3" w14:textId="65DAD65D" w:rsidR="008C4FAB" w:rsidRDefault="008C4FAB" w:rsidP="008B4179">
            <w:pPr>
              <w:rPr>
                <w:rFonts w:ascii="Arial" w:eastAsia="Times" w:hAnsi="Arial" w:cs="Arial"/>
                <w:sz w:val="24"/>
                <w:szCs w:val="24"/>
              </w:rPr>
            </w:pPr>
            <w:r>
              <w:rPr>
                <w:rFonts w:ascii="Arial" w:eastAsia="Times" w:hAnsi="Arial" w:cs="Arial"/>
                <w:sz w:val="24"/>
                <w:szCs w:val="24"/>
              </w:rPr>
              <w:t xml:space="preserve">Martin gave an update about the Children and Young People’s Strategy and that the Children’s Champion Sub-Group </w:t>
            </w:r>
            <w:r w:rsidR="00CE4E44">
              <w:rPr>
                <w:rFonts w:ascii="Arial" w:eastAsia="Times" w:hAnsi="Arial" w:cs="Arial"/>
                <w:sz w:val="24"/>
                <w:szCs w:val="24"/>
              </w:rPr>
              <w:t>has</w:t>
            </w:r>
            <w:r>
              <w:rPr>
                <w:rFonts w:ascii="Arial" w:eastAsia="Times" w:hAnsi="Arial" w:cs="Arial"/>
                <w:sz w:val="24"/>
                <w:szCs w:val="24"/>
              </w:rPr>
              <w:t xml:space="preserve"> me</w:t>
            </w:r>
            <w:r w:rsidR="00CE4E44">
              <w:rPr>
                <w:rFonts w:ascii="Arial" w:eastAsia="Times" w:hAnsi="Arial" w:cs="Arial"/>
                <w:sz w:val="24"/>
                <w:szCs w:val="24"/>
              </w:rPr>
              <w:t>t</w:t>
            </w:r>
            <w:r>
              <w:rPr>
                <w:rFonts w:ascii="Arial" w:eastAsia="Times" w:hAnsi="Arial" w:cs="Arial"/>
                <w:sz w:val="24"/>
                <w:szCs w:val="24"/>
              </w:rPr>
              <w:t xml:space="preserve"> to discuss this.</w:t>
            </w:r>
          </w:p>
          <w:p w14:paraId="3CA63F65" w14:textId="589549A7" w:rsidR="008C4FAB" w:rsidRDefault="008C4FAB" w:rsidP="008B4179">
            <w:pPr>
              <w:rPr>
                <w:rFonts w:ascii="Arial" w:eastAsia="Times" w:hAnsi="Arial" w:cs="Arial"/>
                <w:sz w:val="24"/>
                <w:szCs w:val="24"/>
              </w:rPr>
            </w:pPr>
            <w:r>
              <w:rPr>
                <w:rFonts w:ascii="Arial" w:eastAsia="Times" w:hAnsi="Arial" w:cs="Arial"/>
                <w:sz w:val="24"/>
                <w:szCs w:val="24"/>
              </w:rPr>
              <w:t xml:space="preserve">He mentioned the restructuring of Cafre and the arrival of a DP Student Support Officer. It was noted that the new </w:t>
            </w:r>
            <w:r w:rsidR="00CE4E44">
              <w:rPr>
                <w:rFonts w:ascii="Arial" w:hAnsi="Arial" w:cs="Arial"/>
                <w:sz w:val="24"/>
                <w:szCs w:val="24"/>
              </w:rPr>
              <w:t xml:space="preserve">SEED &amp; </w:t>
            </w:r>
            <w:r w:rsidR="007D7856">
              <w:rPr>
                <w:rFonts w:ascii="Arial" w:hAnsi="Arial" w:cs="Arial"/>
                <w:sz w:val="24"/>
                <w:szCs w:val="24"/>
              </w:rPr>
              <w:t>Student Support Officers Group h</w:t>
            </w:r>
            <w:r w:rsidR="00CE4E44">
              <w:rPr>
                <w:rFonts w:ascii="Arial" w:hAnsi="Arial" w:cs="Arial"/>
                <w:sz w:val="24"/>
                <w:szCs w:val="24"/>
              </w:rPr>
              <w:t xml:space="preserve">as </w:t>
            </w:r>
            <w:r w:rsidR="007D7856">
              <w:rPr>
                <w:rFonts w:ascii="Arial" w:hAnsi="Arial" w:cs="Arial"/>
                <w:sz w:val="24"/>
                <w:szCs w:val="24"/>
              </w:rPr>
              <w:t xml:space="preserve">been </w:t>
            </w:r>
            <w:r>
              <w:rPr>
                <w:rFonts w:ascii="Arial" w:eastAsia="Times" w:hAnsi="Arial" w:cs="Arial"/>
                <w:sz w:val="24"/>
                <w:szCs w:val="24"/>
              </w:rPr>
              <w:t xml:space="preserve">set up </w:t>
            </w:r>
            <w:r w:rsidR="00CE4E44">
              <w:rPr>
                <w:rFonts w:ascii="Arial" w:eastAsia="Times" w:hAnsi="Arial" w:cs="Arial"/>
                <w:sz w:val="24"/>
                <w:szCs w:val="24"/>
              </w:rPr>
              <w:t>and have held their first meeting.</w:t>
            </w:r>
          </w:p>
          <w:p w14:paraId="3AF0AB39" w14:textId="7842DDA4" w:rsidR="008C4FAB" w:rsidRDefault="007D7856" w:rsidP="008B4179">
            <w:pPr>
              <w:rPr>
                <w:rFonts w:ascii="Arial" w:eastAsia="Times" w:hAnsi="Arial" w:cs="Arial"/>
                <w:sz w:val="24"/>
                <w:szCs w:val="24"/>
              </w:rPr>
            </w:pPr>
            <w:r>
              <w:rPr>
                <w:rFonts w:ascii="Arial" w:eastAsia="Times" w:hAnsi="Arial" w:cs="Arial"/>
                <w:sz w:val="24"/>
                <w:szCs w:val="24"/>
              </w:rPr>
              <w:t>He drew attention to Cafre having</w:t>
            </w:r>
            <w:r w:rsidR="008C4FAB">
              <w:rPr>
                <w:rFonts w:ascii="Arial" w:eastAsia="Times" w:hAnsi="Arial" w:cs="Arial"/>
                <w:sz w:val="24"/>
                <w:szCs w:val="24"/>
              </w:rPr>
              <w:t xml:space="preserve"> 1,900 students and 13% of them ha</w:t>
            </w:r>
            <w:r w:rsidR="00CE4E44">
              <w:rPr>
                <w:rFonts w:ascii="Arial" w:eastAsia="Times" w:hAnsi="Arial" w:cs="Arial"/>
                <w:sz w:val="24"/>
                <w:szCs w:val="24"/>
              </w:rPr>
              <w:t>ve</w:t>
            </w:r>
            <w:r w:rsidR="008C4FAB">
              <w:rPr>
                <w:rFonts w:ascii="Arial" w:eastAsia="Times" w:hAnsi="Arial" w:cs="Arial"/>
                <w:sz w:val="24"/>
                <w:szCs w:val="24"/>
              </w:rPr>
              <w:t xml:space="preserve"> special educational needs.</w:t>
            </w:r>
          </w:p>
          <w:p w14:paraId="1F4E86AB" w14:textId="4B0F6240" w:rsidR="00F52F73" w:rsidRDefault="00F52F73" w:rsidP="008B4179">
            <w:pPr>
              <w:rPr>
                <w:rFonts w:ascii="Arial" w:eastAsia="Times" w:hAnsi="Arial" w:cs="Arial"/>
                <w:sz w:val="24"/>
                <w:szCs w:val="24"/>
              </w:rPr>
            </w:pPr>
            <w:r>
              <w:rPr>
                <w:rFonts w:ascii="Arial" w:eastAsia="Times" w:hAnsi="Arial" w:cs="Arial"/>
                <w:sz w:val="24"/>
                <w:szCs w:val="24"/>
              </w:rPr>
              <w:t>Other topics covered included, the NICCY meeting, TRPSI project, Covid support for student</w:t>
            </w:r>
            <w:r w:rsidR="008037A9">
              <w:rPr>
                <w:rFonts w:ascii="Arial" w:eastAsia="Times" w:hAnsi="Arial" w:cs="Arial"/>
                <w:sz w:val="24"/>
                <w:szCs w:val="24"/>
              </w:rPr>
              <w:t>s</w:t>
            </w:r>
            <w:r>
              <w:rPr>
                <w:rFonts w:ascii="Arial" w:eastAsia="Times" w:hAnsi="Arial" w:cs="Arial"/>
                <w:sz w:val="24"/>
                <w:szCs w:val="24"/>
              </w:rPr>
              <w:t xml:space="preserve"> in conjunction with DfE</w:t>
            </w:r>
            <w:r w:rsidR="007D7856">
              <w:rPr>
                <w:rFonts w:ascii="Arial" w:eastAsia="Times" w:hAnsi="Arial" w:cs="Arial"/>
                <w:sz w:val="24"/>
                <w:szCs w:val="24"/>
              </w:rPr>
              <w:t>, among other work updates</w:t>
            </w:r>
            <w:r>
              <w:rPr>
                <w:rFonts w:ascii="Arial" w:eastAsia="Times" w:hAnsi="Arial" w:cs="Arial"/>
                <w:sz w:val="24"/>
                <w:szCs w:val="24"/>
              </w:rPr>
              <w:t>.</w:t>
            </w:r>
          </w:p>
          <w:p w14:paraId="7977C352" w14:textId="182E1329" w:rsidR="00F52F73" w:rsidRDefault="00F52F73" w:rsidP="008B4179">
            <w:pPr>
              <w:rPr>
                <w:rFonts w:ascii="Arial" w:eastAsia="Times" w:hAnsi="Arial" w:cs="Arial"/>
                <w:sz w:val="24"/>
                <w:szCs w:val="24"/>
              </w:rPr>
            </w:pPr>
            <w:r w:rsidRPr="008037A9">
              <w:rPr>
                <w:rFonts w:ascii="Arial" w:eastAsia="Times" w:hAnsi="Arial" w:cs="Arial"/>
                <w:sz w:val="24"/>
                <w:szCs w:val="24"/>
              </w:rPr>
              <w:t>The Departmental Group are to review the roles, issues and delivery plan and this will be shared with the EDSG members.</w:t>
            </w:r>
          </w:p>
          <w:p w14:paraId="0CFB390B" w14:textId="4E7B025C" w:rsidR="0007292E" w:rsidRPr="003A54EF" w:rsidRDefault="008037A9" w:rsidP="00413571">
            <w:pPr>
              <w:rPr>
                <w:rFonts w:ascii="Arial" w:eastAsia="Times" w:hAnsi="Arial" w:cs="Arial"/>
                <w:sz w:val="24"/>
                <w:szCs w:val="24"/>
              </w:rPr>
            </w:pPr>
            <w:r>
              <w:rPr>
                <w:rFonts w:ascii="Arial" w:eastAsia="Times" w:hAnsi="Arial" w:cs="Arial"/>
                <w:sz w:val="24"/>
                <w:szCs w:val="24"/>
              </w:rPr>
              <w:t xml:space="preserve">Other issues were discussed and </w:t>
            </w:r>
            <w:r w:rsidR="00D630AC">
              <w:rPr>
                <w:rFonts w:ascii="Arial" w:eastAsia="Times" w:hAnsi="Arial" w:cs="Arial"/>
                <w:sz w:val="24"/>
                <w:szCs w:val="24"/>
              </w:rPr>
              <w:t xml:space="preserve">EDSG noted </w:t>
            </w:r>
            <w:r>
              <w:rPr>
                <w:rFonts w:ascii="Arial" w:eastAsia="Times" w:hAnsi="Arial" w:cs="Arial"/>
                <w:sz w:val="24"/>
                <w:szCs w:val="24"/>
              </w:rPr>
              <w:t xml:space="preserve">the wide variety of </w:t>
            </w:r>
            <w:r w:rsidR="00D630AC">
              <w:rPr>
                <w:rFonts w:ascii="Arial" w:eastAsia="Times" w:hAnsi="Arial" w:cs="Arial"/>
                <w:sz w:val="24"/>
                <w:szCs w:val="24"/>
              </w:rPr>
              <w:t xml:space="preserve">good </w:t>
            </w:r>
            <w:r>
              <w:rPr>
                <w:rFonts w:ascii="Arial" w:eastAsia="Times" w:hAnsi="Arial" w:cs="Arial"/>
                <w:sz w:val="24"/>
                <w:szCs w:val="24"/>
              </w:rPr>
              <w:t xml:space="preserve">work that was being taken forward </w:t>
            </w:r>
            <w:r w:rsidR="00D630AC">
              <w:rPr>
                <w:rFonts w:ascii="Arial" w:eastAsia="Times" w:hAnsi="Arial" w:cs="Arial"/>
                <w:sz w:val="24"/>
                <w:szCs w:val="24"/>
              </w:rPr>
              <w:t>across the Department</w:t>
            </w:r>
            <w:r>
              <w:rPr>
                <w:rFonts w:ascii="Arial" w:eastAsia="Times" w:hAnsi="Arial" w:cs="Arial"/>
                <w:sz w:val="24"/>
                <w:szCs w:val="24"/>
              </w:rPr>
              <w:t xml:space="preserve">. </w:t>
            </w:r>
            <w:r w:rsidR="00D630AC">
              <w:rPr>
                <w:rFonts w:ascii="Arial" w:eastAsia="Times" w:hAnsi="Arial" w:cs="Arial"/>
                <w:sz w:val="24"/>
                <w:szCs w:val="24"/>
              </w:rPr>
              <w:t xml:space="preserve">Tracey highlighted </w:t>
            </w:r>
            <w:r w:rsidR="00413571">
              <w:rPr>
                <w:rFonts w:ascii="Arial" w:eastAsia="Times" w:hAnsi="Arial" w:cs="Arial"/>
                <w:sz w:val="24"/>
                <w:szCs w:val="24"/>
              </w:rPr>
              <w:t>th</w:t>
            </w:r>
            <w:r>
              <w:rPr>
                <w:rFonts w:ascii="Arial" w:eastAsia="Times" w:hAnsi="Arial" w:cs="Arial"/>
                <w:sz w:val="24"/>
                <w:szCs w:val="24"/>
              </w:rPr>
              <w:t xml:space="preserve">at there were </w:t>
            </w:r>
            <w:r w:rsidR="00413571">
              <w:rPr>
                <w:rFonts w:ascii="Arial" w:eastAsia="Times" w:hAnsi="Arial" w:cs="Arial"/>
                <w:sz w:val="24"/>
                <w:szCs w:val="24"/>
              </w:rPr>
              <w:t>two young</w:t>
            </w:r>
            <w:r w:rsidR="00D630AC">
              <w:rPr>
                <w:rFonts w:ascii="Arial" w:eastAsia="Times" w:hAnsi="Arial" w:cs="Arial"/>
                <w:sz w:val="24"/>
                <w:szCs w:val="24"/>
              </w:rPr>
              <w:t xml:space="preserve"> Ambassadors who represented NI very well </w:t>
            </w:r>
            <w:r>
              <w:rPr>
                <w:rFonts w:ascii="Arial" w:eastAsia="Times" w:hAnsi="Arial" w:cs="Arial"/>
                <w:sz w:val="24"/>
                <w:szCs w:val="24"/>
              </w:rPr>
              <w:t>at COP26.</w:t>
            </w:r>
          </w:p>
        </w:tc>
        <w:tc>
          <w:tcPr>
            <w:tcW w:w="2382" w:type="dxa"/>
            <w:tcBorders>
              <w:top w:val="single" w:sz="4" w:space="0" w:color="auto"/>
              <w:left w:val="single" w:sz="4" w:space="0" w:color="auto"/>
              <w:bottom w:val="single" w:sz="4" w:space="0" w:color="auto"/>
              <w:right w:val="single" w:sz="4" w:space="0" w:color="auto"/>
            </w:tcBorders>
          </w:tcPr>
          <w:p w14:paraId="593CB41A" w14:textId="77777777" w:rsidR="00255696" w:rsidRDefault="00255696" w:rsidP="003A54EF">
            <w:pPr>
              <w:rPr>
                <w:rFonts w:ascii="Arial" w:eastAsia="Times" w:hAnsi="Arial" w:cs="Arial"/>
                <w:b/>
                <w:sz w:val="24"/>
                <w:szCs w:val="24"/>
              </w:rPr>
            </w:pPr>
          </w:p>
          <w:p w14:paraId="206DF25C" w14:textId="77777777" w:rsidR="008C4FAB" w:rsidRDefault="008C4FAB" w:rsidP="003A54EF">
            <w:pPr>
              <w:rPr>
                <w:rFonts w:ascii="Arial" w:eastAsia="Times" w:hAnsi="Arial" w:cs="Arial"/>
                <w:b/>
                <w:sz w:val="24"/>
                <w:szCs w:val="24"/>
              </w:rPr>
            </w:pPr>
          </w:p>
          <w:p w14:paraId="0D3B7B9A" w14:textId="77777777" w:rsidR="008C4FAB" w:rsidRDefault="008C4FAB" w:rsidP="003A54EF">
            <w:pPr>
              <w:rPr>
                <w:rFonts w:ascii="Arial" w:eastAsia="Times" w:hAnsi="Arial" w:cs="Arial"/>
                <w:b/>
                <w:sz w:val="24"/>
                <w:szCs w:val="24"/>
              </w:rPr>
            </w:pPr>
          </w:p>
          <w:p w14:paraId="43BF6C18" w14:textId="77777777" w:rsidR="008C4FAB" w:rsidRDefault="008C4FAB" w:rsidP="003A54EF">
            <w:pPr>
              <w:rPr>
                <w:rFonts w:ascii="Arial" w:eastAsia="Times" w:hAnsi="Arial" w:cs="Arial"/>
                <w:b/>
                <w:sz w:val="24"/>
                <w:szCs w:val="24"/>
              </w:rPr>
            </w:pPr>
          </w:p>
          <w:p w14:paraId="156E8853" w14:textId="77777777" w:rsidR="008C4FAB" w:rsidRDefault="008C4FAB" w:rsidP="003A54EF">
            <w:pPr>
              <w:rPr>
                <w:rFonts w:ascii="Arial" w:eastAsia="Times" w:hAnsi="Arial" w:cs="Arial"/>
                <w:b/>
                <w:sz w:val="24"/>
                <w:szCs w:val="24"/>
              </w:rPr>
            </w:pPr>
          </w:p>
          <w:p w14:paraId="52D94323" w14:textId="77777777" w:rsidR="008C4FAB" w:rsidRDefault="008C4FAB" w:rsidP="003A54EF">
            <w:pPr>
              <w:rPr>
                <w:rFonts w:ascii="Arial" w:eastAsia="Times" w:hAnsi="Arial" w:cs="Arial"/>
                <w:b/>
                <w:sz w:val="24"/>
                <w:szCs w:val="24"/>
              </w:rPr>
            </w:pPr>
          </w:p>
          <w:p w14:paraId="4DFF848B" w14:textId="77777777" w:rsidR="008C4FAB" w:rsidRDefault="008C4FAB" w:rsidP="003A54EF">
            <w:pPr>
              <w:rPr>
                <w:rFonts w:ascii="Arial" w:eastAsia="Times" w:hAnsi="Arial" w:cs="Arial"/>
                <w:b/>
                <w:sz w:val="24"/>
                <w:szCs w:val="24"/>
              </w:rPr>
            </w:pPr>
          </w:p>
          <w:p w14:paraId="2637C1BC" w14:textId="77777777" w:rsidR="008C4FAB" w:rsidRDefault="008C4FAB" w:rsidP="003A54EF">
            <w:pPr>
              <w:rPr>
                <w:rFonts w:ascii="Arial" w:eastAsia="Times" w:hAnsi="Arial" w:cs="Arial"/>
                <w:b/>
                <w:sz w:val="24"/>
                <w:szCs w:val="24"/>
              </w:rPr>
            </w:pPr>
          </w:p>
          <w:p w14:paraId="7249D071" w14:textId="77777777" w:rsidR="008C4FAB" w:rsidRDefault="008C4FAB" w:rsidP="003A54EF">
            <w:pPr>
              <w:rPr>
                <w:rFonts w:ascii="Arial" w:eastAsia="Times" w:hAnsi="Arial" w:cs="Arial"/>
                <w:b/>
                <w:sz w:val="24"/>
                <w:szCs w:val="24"/>
              </w:rPr>
            </w:pPr>
          </w:p>
          <w:p w14:paraId="723B5FFF" w14:textId="7348A532" w:rsidR="008C4FAB" w:rsidRDefault="008C4FAB" w:rsidP="003A54EF">
            <w:pPr>
              <w:rPr>
                <w:rFonts w:ascii="Arial" w:eastAsia="Times" w:hAnsi="Arial" w:cs="Arial"/>
                <w:b/>
                <w:sz w:val="24"/>
                <w:szCs w:val="24"/>
              </w:rPr>
            </w:pPr>
          </w:p>
          <w:p w14:paraId="44F66913" w14:textId="1C88CCA3" w:rsidR="007D7856" w:rsidRDefault="007D7856" w:rsidP="003A54EF">
            <w:pPr>
              <w:rPr>
                <w:rFonts w:ascii="Arial" w:eastAsia="Times" w:hAnsi="Arial" w:cs="Arial"/>
                <w:b/>
                <w:sz w:val="24"/>
                <w:szCs w:val="24"/>
              </w:rPr>
            </w:pPr>
          </w:p>
          <w:p w14:paraId="471F4A1A" w14:textId="7B1D45AE" w:rsidR="007D7856" w:rsidRDefault="007D7856" w:rsidP="003A54EF">
            <w:pPr>
              <w:rPr>
                <w:rFonts w:ascii="Arial" w:eastAsia="Times" w:hAnsi="Arial" w:cs="Arial"/>
                <w:b/>
                <w:sz w:val="24"/>
                <w:szCs w:val="24"/>
              </w:rPr>
            </w:pPr>
          </w:p>
          <w:p w14:paraId="2D0725FD" w14:textId="343A3DFA" w:rsidR="007D7856" w:rsidRDefault="007D7856" w:rsidP="003A54EF">
            <w:pPr>
              <w:rPr>
                <w:rFonts w:ascii="Arial" w:eastAsia="Times" w:hAnsi="Arial" w:cs="Arial"/>
                <w:b/>
                <w:sz w:val="24"/>
                <w:szCs w:val="24"/>
              </w:rPr>
            </w:pPr>
          </w:p>
          <w:p w14:paraId="39685D69" w14:textId="5707569D" w:rsidR="007D7856" w:rsidRDefault="007D7856" w:rsidP="003A54EF">
            <w:pPr>
              <w:rPr>
                <w:rFonts w:ascii="Arial" w:eastAsia="Times" w:hAnsi="Arial" w:cs="Arial"/>
                <w:b/>
                <w:sz w:val="24"/>
                <w:szCs w:val="24"/>
              </w:rPr>
            </w:pPr>
          </w:p>
          <w:p w14:paraId="4F92B1C1" w14:textId="1875D83C" w:rsidR="007D7856" w:rsidRDefault="007D7856" w:rsidP="003A54EF">
            <w:pPr>
              <w:rPr>
                <w:rFonts w:ascii="Arial" w:eastAsia="Times" w:hAnsi="Arial" w:cs="Arial"/>
                <w:b/>
                <w:sz w:val="24"/>
                <w:szCs w:val="24"/>
              </w:rPr>
            </w:pPr>
          </w:p>
          <w:p w14:paraId="7BF52752" w14:textId="2834E344" w:rsidR="007D7856" w:rsidRDefault="007D7856" w:rsidP="003A54EF">
            <w:pPr>
              <w:rPr>
                <w:rFonts w:ascii="Arial" w:eastAsia="Times" w:hAnsi="Arial" w:cs="Arial"/>
                <w:b/>
                <w:sz w:val="24"/>
                <w:szCs w:val="24"/>
              </w:rPr>
            </w:pPr>
          </w:p>
          <w:p w14:paraId="0FFF5F9A" w14:textId="0081F05D" w:rsidR="007D7856" w:rsidRDefault="007D7856" w:rsidP="003A54EF">
            <w:pPr>
              <w:rPr>
                <w:rFonts w:ascii="Arial" w:eastAsia="Times" w:hAnsi="Arial" w:cs="Arial"/>
                <w:b/>
                <w:sz w:val="24"/>
                <w:szCs w:val="24"/>
              </w:rPr>
            </w:pPr>
          </w:p>
          <w:p w14:paraId="13EED357" w14:textId="2932C65A" w:rsidR="007D7856" w:rsidRDefault="007D7856" w:rsidP="003A54EF">
            <w:pPr>
              <w:rPr>
                <w:rFonts w:ascii="Arial" w:eastAsia="Times" w:hAnsi="Arial" w:cs="Arial"/>
                <w:b/>
                <w:sz w:val="24"/>
                <w:szCs w:val="24"/>
              </w:rPr>
            </w:pPr>
          </w:p>
          <w:p w14:paraId="1CC818F7" w14:textId="0CD7263D" w:rsidR="008C4FAB" w:rsidRPr="00D42E5B" w:rsidRDefault="008C4FAB" w:rsidP="008C4FAB">
            <w:pPr>
              <w:rPr>
                <w:rFonts w:ascii="Arial" w:eastAsia="Times" w:hAnsi="Arial" w:cs="Arial"/>
                <w:b/>
                <w:sz w:val="24"/>
                <w:szCs w:val="24"/>
              </w:rPr>
            </w:pPr>
            <w:r>
              <w:rPr>
                <w:rFonts w:ascii="Arial" w:eastAsia="Times" w:hAnsi="Arial" w:cs="Arial"/>
                <w:b/>
                <w:sz w:val="24"/>
                <w:szCs w:val="24"/>
              </w:rPr>
              <w:t>AP1</w:t>
            </w:r>
            <w:r w:rsidR="008037A9">
              <w:rPr>
                <w:rFonts w:ascii="Arial" w:eastAsia="Times" w:hAnsi="Arial" w:cs="Arial"/>
                <w:b/>
                <w:sz w:val="24"/>
                <w:szCs w:val="24"/>
              </w:rPr>
              <w:t>.</w:t>
            </w:r>
            <w:r>
              <w:rPr>
                <w:rFonts w:ascii="Arial" w:eastAsia="Times" w:hAnsi="Arial" w:cs="Arial"/>
                <w:b/>
                <w:sz w:val="24"/>
                <w:szCs w:val="24"/>
              </w:rPr>
              <w:t xml:space="preserve"> Martin to forward related papers for distribution to EDSG members.</w:t>
            </w:r>
            <w:bookmarkStart w:id="0" w:name="_GoBack"/>
            <w:bookmarkEnd w:id="0"/>
          </w:p>
        </w:tc>
      </w:tr>
      <w:tr w:rsidR="00193C78" w14:paraId="145CCDEE" w14:textId="77777777" w:rsidTr="00881A09">
        <w:tc>
          <w:tcPr>
            <w:tcW w:w="831" w:type="dxa"/>
            <w:tcBorders>
              <w:top w:val="single" w:sz="4" w:space="0" w:color="auto"/>
              <w:left w:val="single" w:sz="4" w:space="0" w:color="auto"/>
              <w:bottom w:val="single" w:sz="4" w:space="0" w:color="auto"/>
              <w:right w:val="single" w:sz="4" w:space="0" w:color="auto"/>
            </w:tcBorders>
          </w:tcPr>
          <w:p w14:paraId="19602793" w14:textId="7865958C" w:rsidR="00193C78" w:rsidRDefault="007C5580" w:rsidP="00881A09">
            <w:pPr>
              <w:rPr>
                <w:rFonts w:ascii="Arial" w:eastAsia="Times" w:hAnsi="Arial" w:cs="Arial"/>
                <w:b/>
                <w:sz w:val="24"/>
                <w:szCs w:val="24"/>
              </w:rPr>
            </w:pPr>
            <w:r>
              <w:rPr>
                <w:rFonts w:ascii="Arial" w:eastAsia="Times" w:hAnsi="Arial" w:cs="Arial"/>
                <w:b/>
                <w:sz w:val="24"/>
                <w:szCs w:val="24"/>
              </w:rPr>
              <w:t>6</w:t>
            </w:r>
            <w:r w:rsidR="00193C78">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18DAE85A" w14:textId="2CDE9770" w:rsidR="00193C78" w:rsidRPr="00243085" w:rsidRDefault="007D7856" w:rsidP="00881A09">
            <w:pPr>
              <w:rPr>
                <w:rFonts w:ascii="Arial" w:hAnsi="Arial" w:cs="Arial"/>
                <w:sz w:val="24"/>
                <w:szCs w:val="24"/>
              </w:rPr>
            </w:pPr>
            <w:r w:rsidRPr="007D7856">
              <w:rPr>
                <w:rFonts w:ascii="Arial" w:hAnsi="Arial" w:cs="Arial"/>
                <w:sz w:val="24"/>
                <w:szCs w:val="24"/>
              </w:rPr>
              <w:t>Proposed method of ensuring Permanent Secretary &amp; Minister are informed of all Equality Screening decision rationales</w:t>
            </w:r>
          </w:p>
        </w:tc>
        <w:tc>
          <w:tcPr>
            <w:tcW w:w="2382" w:type="dxa"/>
            <w:tcBorders>
              <w:top w:val="single" w:sz="4" w:space="0" w:color="auto"/>
              <w:left w:val="single" w:sz="4" w:space="0" w:color="auto"/>
              <w:bottom w:val="single" w:sz="4" w:space="0" w:color="auto"/>
              <w:right w:val="single" w:sz="4" w:space="0" w:color="auto"/>
            </w:tcBorders>
          </w:tcPr>
          <w:p w14:paraId="21109625" w14:textId="77777777" w:rsidR="00193C78" w:rsidRPr="00D42E5B" w:rsidRDefault="00193C78" w:rsidP="00881A09">
            <w:pPr>
              <w:rPr>
                <w:rFonts w:ascii="Arial" w:eastAsia="Times" w:hAnsi="Arial" w:cs="Arial"/>
                <w:b/>
                <w:sz w:val="24"/>
                <w:szCs w:val="24"/>
              </w:rPr>
            </w:pPr>
          </w:p>
        </w:tc>
      </w:tr>
      <w:tr w:rsidR="00AB3B5F" w14:paraId="4B3E873A" w14:textId="77777777" w:rsidTr="00881A09">
        <w:tc>
          <w:tcPr>
            <w:tcW w:w="831" w:type="dxa"/>
            <w:tcBorders>
              <w:top w:val="single" w:sz="4" w:space="0" w:color="auto"/>
              <w:left w:val="single" w:sz="4" w:space="0" w:color="auto"/>
              <w:bottom w:val="single" w:sz="4" w:space="0" w:color="auto"/>
              <w:right w:val="single" w:sz="4" w:space="0" w:color="auto"/>
            </w:tcBorders>
          </w:tcPr>
          <w:p w14:paraId="4754D7B0" w14:textId="77777777" w:rsidR="00AB3B5F" w:rsidRDefault="00AB3B5F"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10CFA4D2" w14:textId="37D6EE05" w:rsidR="00A342A3" w:rsidRDefault="00243085" w:rsidP="00EB5AB7">
            <w:pPr>
              <w:spacing w:line="240" w:lineRule="auto"/>
              <w:rPr>
                <w:rFonts w:ascii="Arial" w:hAnsi="Arial" w:cs="Arial"/>
                <w:sz w:val="24"/>
                <w:szCs w:val="24"/>
              </w:rPr>
            </w:pPr>
            <w:r>
              <w:rPr>
                <w:rFonts w:ascii="Arial" w:hAnsi="Arial" w:cs="Arial"/>
                <w:sz w:val="24"/>
                <w:szCs w:val="24"/>
              </w:rPr>
              <w:t>Colin</w:t>
            </w:r>
            <w:r w:rsidR="00565DEA">
              <w:rPr>
                <w:rFonts w:ascii="Arial" w:hAnsi="Arial" w:cs="Arial"/>
                <w:sz w:val="24"/>
                <w:szCs w:val="24"/>
              </w:rPr>
              <w:t xml:space="preserve"> updated the group on the </w:t>
            </w:r>
            <w:r w:rsidR="00EB5AB7">
              <w:rPr>
                <w:rFonts w:ascii="Arial" w:hAnsi="Arial" w:cs="Arial"/>
                <w:sz w:val="24"/>
                <w:szCs w:val="24"/>
              </w:rPr>
              <w:t xml:space="preserve">proposed method of ensuring that the Permanent Secretary and the Minister are informed of all equality Screening decision </w:t>
            </w:r>
            <w:r w:rsidR="002E2025">
              <w:rPr>
                <w:rFonts w:ascii="Arial" w:hAnsi="Arial" w:cs="Arial"/>
                <w:sz w:val="24"/>
                <w:szCs w:val="24"/>
              </w:rPr>
              <w:t>rationales</w:t>
            </w:r>
            <w:r w:rsidR="00EB5AB7">
              <w:rPr>
                <w:rFonts w:ascii="Arial" w:hAnsi="Arial" w:cs="Arial"/>
                <w:sz w:val="24"/>
                <w:szCs w:val="24"/>
              </w:rPr>
              <w:t>. This is to ensure that all equality requirements, as set out within the DAERA Equality Scheme, are fully implemented and in accordance with the training provided by the ECNI for the G3s.</w:t>
            </w:r>
          </w:p>
          <w:p w14:paraId="175AC254" w14:textId="1D5EE5FB" w:rsidR="008037A9" w:rsidRPr="00A479B9" w:rsidRDefault="008037A9" w:rsidP="008037A9">
            <w:pPr>
              <w:spacing w:line="240" w:lineRule="auto"/>
              <w:rPr>
                <w:rFonts w:ascii="Arial" w:hAnsi="Arial" w:cs="Arial"/>
                <w:sz w:val="24"/>
                <w:szCs w:val="24"/>
              </w:rPr>
            </w:pPr>
            <w:r>
              <w:rPr>
                <w:rFonts w:ascii="Arial" w:hAnsi="Arial" w:cs="Arial"/>
                <w:sz w:val="24"/>
                <w:szCs w:val="24"/>
              </w:rPr>
              <w:t>Fiona suggested that a section should be included within the template to record any difference of opinions or disagreements.</w:t>
            </w:r>
          </w:p>
        </w:tc>
        <w:tc>
          <w:tcPr>
            <w:tcW w:w="2382" w:type="dxa"/>
            <w:tcBorders>
              <w:top w:val="single" w:sz="4" w:space="0" w:color="auto"/>
              <w:left w:val="single" w:sz="4" w:space="0" w:color="auto"/>
              <w:bottom w:val="single" w:sz="4" w:space="0" w:color="auto"/>
              <w:right w:val="single" w:sz="4" w:space="0" w:color="auto"/>
            </w:tcBorders>
          </w:tcPr>
          <w:p w14:paraId="17506814" w14:textId="77777777" w:rsidR="008037A9" w:rsidRDefault="008037A9" w:rsidP="00881A09">
            <w:pPr>
              <w:rPr>
                <w:rFonts w:ascii="Arial" w:eastAsia="Times" w:hAnsi="Arial" w:cs="Arial"/>
                <w:b/>
                <w:sz w:val="24"/>
                <w:szCs w:val="24"/>
              </w:rPr>
            </w:pPr>
          </w:p>
          <w:p w14:paraId="4930FCCC" w14:textId="77777777" w:rsidR="008037A9" w:rsidRDefault="008037A9" w:rsidP="00881A09">
            <w:pPr>
              <w:rPr>
                <w:rFonts w:ascii="Arial" w:eastAsia="Times" w:hAnsi="Arial" w:cs="Arial"/>
                <w:b/>
                <w:sz w:val="24"/>
                <w:szCs w:val="24"/>
              </w:rPr>
            </w:pPr>
          </w:p>
          <w:p w14:paraId="0FDDCE43" w14:textId="0B133FFA" w:rsidR="00DB5435" w:rsidRPr="008037A9" w:rsidRDefault="008037A9" w:rsidP="00243085">
            <w:pPr>
              <w:rPr>
                <w:rFonts w:ascii="Arial" w:eastAsia="Times" w:hAnsi="Arial" w:cs="Arial"/>
                <w:b/>
                <w:sz w:val="24"/>
                <w:szCs w:val="24"/>
              </w:rPr>
            </w:pPr>
            <w:r w:rsidRPr="008037A9">
              <w:rPr>
                <w:rFonts w:ascii="Arial" w:eastAsia="Times" w:hAnsi="Arial" w:cs="Arial"/>
                <w:b/>
                <w:sz w:val="24"/>
                <w:szCs w:val="24"/>
              </w:rPr>
              <w:t>AP2.</w:t>
            </w:r>
            <w:r>
              <w:rPr>
                <w:rFonts w:ascii="Arial" w:eastAsia="Times" w:hAnsi="Arial" w:cs="Arial"/>
                <w:b/>
                <w:sz w:val="24"/>
                <w:szCs w:val="24"/>
              </w:rPr>
              <w:t xml:space="preserve"> Equality Unit to include this section within the screening template for approval.</w:t>
            </w:r>
          </w:p>
        </w:tc>
      </w:tr>
      <w:tr w:rsidR="00AB3B5F" w14:paraId="5CF6BD56" w14:textId="77777777" w:rsidTr="00881A09">
        <w:tc>
          <w:tcPr>
            <w:tcW w:w="831" w:type="dxa"/>
            <w:tcBorders>
              <w:top w:val="single" w:sz="4" w:space="0" w:color="auto"/>
              <w:left w:val="single" w:sz="4" w:space="0" w:color="auto"/>
              <w:bottom w:val="single" w:sz="4" w:space="0" w:color="auto"/>
              <w:right w:val="single" w:sz="4" w:space="0" w:color="auto"/>
            </w:tcBorders>
          </w:tcPr>
          <w:p w14:paraId="38D6A053" w14:textId="466F7128" w:rsidR="00AB3B5F" w:rsidRDefault="007C5580" w:rsidP="00881A09">
            <w:pPr>
              <w:rPr>
                <w:rFonts w:ascii="Arial" w:eastAsia="Times" w:hAnsi="Arial" w:cs="Arial"/>
                <w:b/>
                <w:sz w:val="24"/>
                <w:szCs w:val="24"/>
              </w:rPr>
            </w:pPr>
            <w:r>
              <w:rPr>
                <w:rFonts w:ascii="Arial" w:eastAsia="Times" w:hAnsi="Arial" w:cs="Arial"/>
                <w:b/>
                <w:sz w:val="24"/>
                <w:szCs w:val="24"/>
              </w:rPr>
              <w:t>7</w:t>
            </w:r>
            <w:r w:rsidR="00AB3B5F">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1CD16B58" w14:textId="6CB2CF12" w:rsidR="00AB3B5F" w:rsidRDefault="007C5580" w:rsidP="00881A09">
            <w:pPr>
              <w:rPr>
                <w:rFonts w:ascii="Arial" w:eastAsia="Times" w:hAnsi="Arial" w:cs="Arial"/>
                <w:b/>
                <w:sz w:val="24"/>
                <w:szCs w:val="24"/>
              </w:rPr>
            </w:pPr>
            <w:r>
              <w:rPr>
                <w:rFonts w:ascii="Arial" w:eastAsia="Times" w:hAnsi="Arial" w:cs="Arial"/>
                <w:b/>
                <w:sz w:val="24"/>
                <w:szCs w:val="24"/>
              </w:rPr>
              <w:t>AOB</w:t>
            </w:r>
          </w:p>
        </w:tc>
        <w:tc>
          <w:tcPr>
            <w:tcW w:w="2382" w:type="dxa"/>
            <w:tcBorders>
              <w:top w:val="single" w:sz="4" w:space="0" w:color="auto"/>
              <w:left w:val="single" w:sz="4" w:space="0" w:color="auto"/>
              <w:bottom w:val="single" w:sz="4" w:space="0" w:color="auto"/>
              <w:right w:val="single" w:sz="4" w:space="0" w:color="auto"/>
            </w:tcBorders>
          </w:tcPr>
          <w:p w14:paraId="290FC49E" w14:textId="77777777" w:rsidR="00AB3B5F" w:rsidRPr="00D42E5B" w:rsidRDefault="00AB3B5F" w:rsidP="00881A09">
            <w:pPr>
              <w:rPr>
                <w:rFonts w:ascii="Arial" w:eastAsia="Times" w:hAnsi="Arial" w:cs="Arial"/>
                <w:b/>
                <w:sz w:val="24"/>
                <w:szCs w:val="24"/>
              </w:rPr>
            </w:pPr>
          </w:p>
        </w:tc>
      </w:tr>
      <w:tr w:rsidR="00AB3B5F" w14:paraId="68D108CB" w14:textId="77777777" w:rsidTr="00881A09">
        <w:tc>
          <w:tcPr>
            <w:tcW w:w="831" w:type="dxa"/>
            <w:tcBorders>
              <w:top w:val="single" w:sz="4" w:space="0" w:color="auto"/>
              <w:left w:val="single" w:sz="4" w:space="0" w:color="auto"/>
              <w:bottom w:val="single" w:sz="4" w:space="0" w:color="auto"/>
              <w:right w:val="single" w:sz="4" w:space="0" w:color="auto"/>
            </w:tcBorders>
          </w:tcPr>
          <w:p w14:paraId="00CA6137" w14:textId="77777777" w:rsidR="00AB3B5F" w:rsidRDefault="00AB3B5F"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DC68FDE" w14:textId="77777777" w:rsidR="008037A9" w:rsidRDefault="008037A9" w:rsidP="00EB5AB7">
            <w:pPr>
              <w:spacing w:line="240" w:lineRule="auto"/>
              <w:rPr>
                <w:rFonts w:ascii="Arial" w:eastAsia="Times" w:hAnsi="Arial" w:cs="Arial"/>
                <w:sz w:val="24"/>
                <w:szCs w:val="24"/>
              </w:rPr>
            </w:pPr>
            <w:r>
              <w:rPr>
                <w:rFonts w:ascii="Arial" w:eastAsia="Times" w:hAnsi="Arial" w:cs="Arial"/>
                <w:sz w:val="24"/>
                <w:szCs w:val="24"/>
              </w:rPr>
              <w:t>Two items were raised at AOB.</w:t>
            </w:r>
          </w:p>
          <w:p w14:paraId="6E3F73CF" w14:textId="77777777" w:rsidR="00A342A3" w:rsidRDefault="008037A9" w:rsidP="008037A9">
            <w:pPr>
              <w:pStyle w:val="ListParagraph"/>
              <w:numPr>
                <w:ilvl w:val="0"/>
                <w:numId w:val="7"/>
              </w:numPr>
              <w:spacing w:line="240" w:lineRule="auto"/>
              <w:rPr>
                <w:rFonts w:ascii="Arial" w:eastAsia="Times" w:hAnsi="Arial" w:cs="Arial"/>
                <w:sz w:val="24"/>
                <w:szCs w:val="24"/>
              </w:rPr>
            </w:pPr>
            <w:r>
              <w:rPr>
                <w:rFonts w:ascii="Arial" w:eastAsia="Times" w:hAnsi="Arial" w:cs="Arial"/>
                <w:sz w:val="24"/>
                <w:szCs w:val="24"/>
              </w:rPr>
              <w:t>AERA Committee Report – Women in Agriculture</w:t>
            </w:r>
          </w:p>
          <w:p w14:paraId="246242FE" w14:textId="7A53FCA6" w:rsidR="008037A9" w:rsidRDefault="008037A9" w:rsidP="00C74569">
            <w:pPr>
              <w:spacing w:line="240" w:lineRule="auto"/>
              <w:rPr>
                <w:rFonts w:ascii="Arial" w:eastAsia="Times" w:hAnsi="Arial" w:cs="Arial"/>
                <w:sz w:val="24"/>
                <w:szCs w:val="24"/>
              </w:rPr>
            </w:pPr>
            <w:r>
              <w:rPr>
                <w:rFonts w:ascii="Arial" w:eastAsia="Times" w:hAnsi="Arial" w:cs="Arial"/>
                <w:sz w:val="24"/>
                <w:szCs w:val="24"/>
              </w:rPr>
              <w:t>This report is to be released soon and Cafre are currently doing the work on this. It was noted that the report is much wider</w:t>
            </w:r>
            <w:r w:rsidR="00C74569">
              <w:rPr>
                <w:rFonts w:ascii="Arial" w:eastAsia="Times" w:hAnsi="Arial" w:cs="Arial"/>
                <w:sz w:val="24"/>
                <w:szCs w:val="24"/>
              </w:rPr>
              <w:t xml:space="preserve"> than agriculture</w:t>
            </w:r>
            <w:r w:rsidR="002407FD">
              <w:rPr>
                <w:rFonts w:ascii="Arial" w:eastAsia="Times" w:hAnsi="Arial" w:cs="Arial"/>
                <w:sz w:val="24"/>
                <w:szCs w:val="24"/>
              </w:rPr>
              <w:t xml:space="preserve"> and there is a need for Senior management (TMT)</w:t>
            </w:r>
            <w:r w:rsidR="00413571">
              <w:rPr>
                <w:rFonts w:ascii="Arial" w:eastAsia="Times" w:hAnsi="Arial" w:cs="Arial"/>
                <w:sz w:val="24"/>
                <w:szCs w:val="24"/>
              </w:rPr>
              <w:t xml:space="preserve"> </w:t>
            </w:r>
            <w:r>
              <w:rPr>
                <w:rFonts w:ascii="Arial" w:eastAsia="Times" w:hAnsi="Arial" w:cs="Arial"/>
                <w:sz w:val="24"/>
                <w:szCs w:val="24"/>
              </w:rPr>
              <w:t>to decide who should co-ordinate this work</w:t>
            </w:r>
            <w:r w:rsidR="00C74569">
              <w:rPr>
                <w:rFonts w:ascii="Arial" w:eastAsia="Times" w:hAnsi="Arial" w:cs="Arial"/>
                <w:sz w:val="24"/>
                <w:szCs w:val="24"/>
              </w:rPr>
              <w:t>.</w:t>
            </w:r>
          </w:p>
          <w:p w14:paraId="34DC970D" w14:textId="1BC1B761" w:rsidR="00C74569" w:rsidRDefault="00C74569" w:rsidP="00C74569">
            <w:pPr>
              <w:spacing w:line="240" w:lineRule="auto"/>
              <w:rPr>
                <w:rFonts w:ascii="Arial" w:eastAsia="Times" w:hAnsi="Arial" w:cs="Arial"/>
                <w:sz w:val="24"/>
                <w:szCs w:val="24"/>
              </w:rPr>
            </w:pPr>
            <w:r>
              <w:rPr>
                <w:rFonts w:ascii="Arial" w:eastAsia="Times" w:hAnsi="Arial" w:cs="Arial"/>
                <w:sz w:val="24"/>
                <w:szCs w:val="24"/>
              </w:rPr>
              <w:t xml:space="preserve">Some </w:t>
            </w:r>
            <w:r w:rsidR="002E2025">
              <w:rPr>
                <w:rFonts w:ascii="Arial" w:eastAsia="Times" w:hAnsi="Arial" w:cs="Arial"/>
                <w:sz w:val="24"/>
                <w:szCs w:val="24"/>
              </w:rPr>
              <w:t>members</w:t>
            </w:r>
            <w:r w:rsidR="002E2025">
              <w:rPr>
                <w:rFonts w:ascii="Arial" w:eastAsia="Times" w:hAnsi="Arial" w:cs="Arial"/>
                <w:sz w:val="24"/>
                <w:szCs w:val="24"/>
              </w:rPr>
              <w:t xml:space="preserve"> </w:t>
            </w:r>
            <w:r>
              <w:rPr>
                <w:rFonts w:ascii="Arial" w:eastAsia="Times" w:hAnsi="Arial" w:cs="Arial"/>
                <w:sz w:val="24"/>
                <w:szCs w:val="24"/>
              </w:rPr>
              <w:t>had not seen the report yet and Tracey queried where the bulk of the recommendations sat as this may determine who co-ordinates it on behalf of the Department.</w:t>
            </w:r>
          </w:p>
          <w:p w14:paraId="396FAF19" w14:textId="77777777" w:rsidR="00C74569" w:rsidRDefault="00C74569" w:rsidP="00C74569">
            <w:pPr>
              <w:spacing w:line="240" w:lineRule="auto"/>
              <w:rPr>
                <w:rFonts w:ascii="Arial" w:eastAsia="Times" w:hAnsi="Arial" w:cs="Arial"/>
                <w:sz w:val="24"/>
                <w:szCs w:val="24"/>
              </w:rPr>
            </w:pPr>
            <w:r>
              <w:rPr>
                <w:rFonts w:ascii="Arial" w:eastAsia="Times" w:hAnsi="Arial" w:cs="Arial"/>
                <w:sz w:val="24"/>
                <w:szCs w:val="24"/>
              </w:rPr>
              <w:t>Martin is to send the report to the EDSG secretariat for dissemination to the EDSG members.</w:t>
            </w:r>
          </w:p>
          <w:p w14:paraId="7BF4538C" w14:textId="77777777" w:rsidR="00C74569" w:rsidRDefault="00C74569" w:rsidP="00C74569">
            <w:pPr>
              <w:spacing w:line="240" w:lineRule="auto"/>
              <w:rPr>
                <w:rFonts w:ascii="Arial" w:eastAsia="Times" w:hAnsi="Arial" w:cs="Arial"/>
                <w:sz w:val="24"/>
                <w:szCs w:val="24"/>
              </w:rPr>
            </w:pPr>
          </w:p>
          <w:p w14:paraId="045E8FF8" w14:textId="78648A58" w:rsidR="00C74569" w:rsidRDefault="00C74569" w:rsidP="00C74569">
            <w:pPr>
              <w:pStyle w:val="ListParagraph"/>
              <w:numPr>
                <w:ilvl w:val="0"/>
                <w:numId w:val="7"/>
              </w:numPr>
              <w:spacing w:line="240" w:lineRule="auto"/>
              <w:rPr>
                <w:rFonts w:ascii="Arial" w:eastAsia="Times" w:hAnsi="Arial" w:cs="Arial"/>
                <w:sz w:val="24"/>
                <w:szCs w:val="24"/>
              </w:rPr>
            </w:pPr>
            <w:r>
              <w:rPr>
                <w:rFonts w:ascii="Arial" w:eastAsia="Times" w:hAnsi="Arial" w:cs="Arial"/>
                <w:sz w:val="24"/>
                <w:szCs w:val="24"/>
              </w:rPr>
              <w:t>Women and part-time moves and opportunities</w:t>
            </w:r>
          </w:p>
          <w:p w14:paraId="441C4463" w14:textId="00B13139" w:rsidR="00C74569" w:rsidRDefault="00C74569" w:rsidP="00C74569">
            <w:pPr>
              <w:spacing w:line="240" w:lineRule="auto"/>
              <w:rPr>
                <w:rFonts w:ascii="Arial" w:eastAsia="Times" w:hAnsi="Arial" w:cs="Arial"/>
                <w:sz w:val="24"/>
                <w:szCs w:val="24"/>
              </w:rPr>
            </w:pPr>
            <w:r>
              <w:rPr>
                <w:rFonts w:ascii="Arial" w:eastAsia="Times" w:hAnsi="Arial" w:cs="Arial"/>
                <w:sz w:val="24"/>
                <w:szCs w:val="24"/>
              </w:rPr>
              <w:t xml:space="preserve">Colm </w:t>
            </w:r>
            <w:r w:rsidR="002E2025">
              <w:rPr>
                <w:rFonts w:ascii="Arial" w:eastAsia="Times" w:hAnsi="Arial" w:cs="Arial"/>
                <w:sz w:val="24"/>
                <w:szCs w:val="24"/>
              </w:rPr>
              <w:t xml:space="preserve">Morgan </w:t>
            </w:r>
            <w:r>
              <w:rPr>
                <w:rFonts w:ascii="Arial" w:eastAsia="Times" w:hAnsi="Arial" w:cs="Arial"/>
                <w:sz w:val="24"/>
                <w:szCs w:val="24"/>
              </w:rPr>
              <w:t xml:space="preserve">raised the issue about the length of </w:t>
            </w:r>
            <w:r w:rsidR="007D7856">
              <w:rPr>
                <w:rFonts w:ascii="Arial" w:eastAsia="Times" w:hAnsi="Arial" w:cs="Arial"/>
                <w:sz w:val="24"/>
                <w:szCs w:val="24"/>
              </w:rPr>
              <w:t xml:space="preserve">waiting </w:t>
            </w:r>
            <w:r>
              <w:rPr>
                <w:rFonts w:ascii="Arial" w:eastAsia="Times" w:hAnsi="Arial" w:cs="Arial"/>
                <w:sz w:val="24"/>
                <w:szCs w:val="24"/>
              </w:rPr>
              <w:t xml:space="preserve">time and </w:t>
            </w:r>
            <w:r w:rsidR="00DC2E5D">
              <w:rPr>
                <w:rFonts w:ascii="Arial" w:eastAsia="Times" w:hAnsi="Arial" w:cs="Arial"/>
                <w:sz w:val="24"/>
                <w:szCs w:val="24"/>
              </w:rPr>
              <w:t xml:space="preserve">the </w:t>
            </w:r>
            <w:r>
              <w:rPr>
                <w:rFonts w:ascii="Arial" w:eastAsia="Times" w:hAnsi="Arial" w:cs="Arial"/>
                <w:sz w:val="24"/>
                <w:szCs w:val="24"/>
              </w:rPr>
              <w:t>unavailability of part-time posts for women within the NICS and DAERA. There is a need for some business areas to be more flexible here.</w:t>
            </w:r>
          </w:p>
          <w:p w14:paraId="22090588" w14:textId="69FD93E3" w:rsidR="00C74569" w:rsidRDefault="00C74569" w:rsidP="00C74569">
            <w:pPr>
              <w:spacing w:line="240" w:lineRule="auto"/>
              <w:rPr>
                <w:rFonts w:ascii="Arial" w:eastAsia="Times" w:hAnsi="Arial" w:cs="Arial"/>
                <w:sz w:val="24"/>
                <w:szCs w:val="24"/>
              </w:rPr>
            </w:pPr>
            <w:r>
              <w:rPr>
                <w:rFonts w:ascii="Arial" w:eastAsia="Times" w:hAnsi="Arial" w:cs="Arial"/>
                <w:sz w:val="24"/>
                <w:szCs w:val="24"/>
              </w:rPr>
              <w:t>Tracey mentioned the positions that exist for job sharing as good examples</w:t>
            </w:r>
            <w:r w:rsidR="00DC2E5D">
              <w:rPr>
                <w:rFonts w:ascii="Arial" w:eastAsia="Times" w:hAnsi="Arial" w:cs="Arial"/>
                <w:sz w:val="24"/>
                <w:szCs w:val="24"/>
              </w:rPr>
              <w:t xml:space="preserve"> and Norman suggested that this could be a good opportunity to get people of</w:t>
            </w:r>
            <w:r w:rsidR="007D7856">
              <w:rPr>
                <w:rFonts w:ascii="Arial" w:eastAsia="Times" w:hAnsi="Arial" w:cs="Arial"/>
                <w:sz w:val="24"/>
                <w:szCs w:val="24"/>
              </w:rPr>
              <w:t>f</w:t>
            </w:r>
            <w:r w:rsidR="00DC2E5D">
              <w:rPr>
                <w:rFonts w:ascii="Arial" w:eastAsia="Times" w:hAnsi="Arial" w:cs="Arial"/>
                <w:sz w:val="24"/>
                <w:szCs w:val="24"/>
              </w:rPr>
              <w:t xml:space="preserve"> lists from other departments given that DAERA need positions filled.</w:t>
            </w:r>
          </w:p>
          <w:p w14:paraId="69E9551C" w14:textId="2F0E91F6" w:rsidR="00C74569" w:rsidRPr="008037A9" w:rsidRDefault="00C74569" w:rsidP="00DC2E5D">
            <w:pPr>
              <w:spacing w:line="240" w:lineRule="auto"/>
              <w:rPr>
                <w:rFonts w:ascii="Arial" w:eastAsia="Times" w:hAnsi="Arial" w:cs="Arial"/>
                <w:sz w:val="24"/>
                <w:szCs w:val="24"/>
              </w:rPr>
            </w:pPr>
            <w:r>
              <w:rPr>
                <w:rFonts w:ascii="Arial" w:eastAsia="Times" w:hAnsi="Arial" w:cs="Arial"/>
                <w:sz w:val="24"/>
                <w:szCs w:val="24"/>
              </w:rPr>
              <w:t xml:space="preserve">Fiona volunteered to take this issue away and look at it, as to how we can promote this across DAERA. The EDSG members agreed to this </w:t>
            </w:r>
            <w:r w:rsidR="00DC2E5D">
              <w:rPr>
                <w:rFonts w:ascii="Arial" w:eastAsia="Times" w:hAnsi="Arial" w:cs="Arial"/>
                <w:sz w:val="24"/>
                <w:szCs w:val="24"/>
              </w:rPr>
              <w:t>approach and that NICS HR should be contacted as well.</w:t>
            </w:r>
          </w:p>
        </w:tc>
        <w:tc>
          <w:tcPr>
            <w:tcW w:w="2382" w:type="dxa"/>
            <w:tcBorders>
              <w:top w:val="single" w:sz="4" w:space="0" w:color="auto"/>
              <w:left w:val="single" w:sz="4" w:space="0" w:color="auto"/>
              <w:bottom w:val="single" w:sz="4" w:space="0" w:color="auto"/>
              <w:right w:val="single" w:sz="4" w:space="0" w:color="auto"/>
            </w:tcBorders>
          </w:tcPr>
          <w:p w14:paraId="283AB5C9" w14:textId="4CC3027C" w:rsidR="007D7856" w:rsidRDefault="007D7856" w:rsidP="00F002F4">
            <w:pPr>
              <w:rPr>
                <w:rFonts w:ascii="Arial" w:eastAsia="Times" w:hAnsi="Arial" w:cs="Arial"/>
                <w:b/>
                <w:sz w:val="24"/>
                <w:szCs w:val="24"/>
              </w:rPr>
            </w:pPr>
          </w:p>
          <w:p w14:paraId="57DB1015" w14:textId="77777777" w:rsidR="00413571" w:rsidRDefault="00413571" w:rsidP="00F002F4">
            <w:pPr>
              <w:rPr>
                <w:rFonts w:ascii="Arial" w:eastAsia="Times" w:hAnsi="Arial" w:cs="Arial"/>
                <w:b/>
                <w:sz w:val="24"/>
                <w:szCs w:val="24"/>
              </w:rPr>
            </w:pPr>
          </w:p>
          <w:p w14:paraId="3626FAA9" w14:textId="38DCE313" w:rsidR="00413571" w:rsidRDefault="00413571" w:rsidP="00F002F4">
            <w:pPr>
              <w:rPr>
                <w:rFonts w:ascii="Arial" w:eastAsia="Times" w:hAnsi="Arial" w:cs="Arial"/>
                <w:b/>
                <w:sz w:val="24"/>
                <w:szCs w:val="24"/>
              </w:rPr>
            </w:pPr>
          </w:p>
          <w:p w14:paraId="20C12BFC" w14:textId="7ECCE6F6" w:rsidR="00C74569" w:rsidRDefault="002407FD" w:rsidP="00F002F4">
            <w:pPr>
              <w:rPr>
                <w:rFonts w:ascii="Arial" w:eastAsia="Times" w:hAnsi="Arial" w:cs="Arial"/>
                <w:b/>
                <w:sz w:val="24"/>
                <w:szCs w:val="24"/>
              </w:rPr>
            </w:pPr>
            <w:r>
              <w:rPr>
                <w:rFonts w:ascii="Arial" w:eastAsia="Times" w:hAnsi="Arial" w:cs="Arial"/>
                <w:b/>
                <w:sz w:val="24"/>
                <w:szCs w:val="24"/>
              </w:rPr>
              <w:t>(</w:t>
            </w:r>
            <w:r w:rsidR="00413571">
              <w:rPr>
                <w:rFonts w:ascii="Arial" w:eastAsia="Times" w:hAnsi="Arial" w:cs="Arial"/>
                <w:b/>
                <w:sz w:val="24"/>
                <w:szCs w:val="24"/>
              </w:rPr>
              <w:t>T</w:t>
            </w:r>
            <w:r>
              <w:rPr>
                <w:rFonts w:ascii="Arial" w:eastAsia="Times" w:hAnsi="Arial" w:cs="Arial"/>
                <w:b/>
                <w:sz w:val="24"/>
                <w:szCs w:val="24"/>
              </w:rPr>
              <w:t>his should be a matter for TMT to determine.</w:t>
            </w:r>
            <w:r w:rsidR="00413571">
              <w:rPr>
                <w:rFonts w:ascii="Arial" w:eastAsia="Times" w:hAnsi="Arial" w:cs="Arial"/>
                <w:b/>
                <w:sz w:val="24"/>
                <w:szCs w:val="24"/>
              </w:rPr>
              <w:t>)</w:t>
            </w:r>
          </w:p>
          <w:p w14:paraId="16DE5477" w14:textId="77777777" w:rsidR="00413571" w:rsidRDefault="00413571" w:rsidP="00F002F4">
            <w:pPr>
              <w:rPr>
                <w:rFonts w:ascii="Arial" w:eastAsia="Times" w:hAnsi="Arial" w:cs="Arial"/>
                <w:b/>
                <w:sz w:val="24"/>
                <w:szCs w:val="24"/>
              </w:rPr>
            </w:pPr>
          </w:p>
          <w:p w14:paraId="56D0915E" w14:textId="17E7135B" w:rsidR="00C74569" w:rsidRDefault="002407FD" w:rsidP="00F002F4">
            <w:pPr>
              <w:rPr>
                <w:rFonts w:ascii="Arial" w:eastAsia="Times" w:hAnsi="Arial" w:cs="Arial"/>
                <w:b/>
                <w:sz w:val="24"/>
                <w:szCs w:val="24"/>
              </w:rPr>
            </w:pPr>
            <w:r>
              <w:rPr>
                <w:rFonts w:ascii="Arial" w:eastAsia="Times" w:hAnsi="Arial" w:cs="Arial"/>
                <w:b/>
                <w:sz w:val="24"/>
                <w:szCs w:val="24"/>
              </w:rPr>
              <w:t>AP3</w:t>
            </w:r>
            <w:r w:rsidR="00C74569">
              <w:rPr>
                <w:rFonts w:ascii="Arial" w:eastAsia="Times" w:hAnsi="Arial" w:cs="Arial"/>
                <w:b/>
                <w:sz w:val="24"/>
                <w:szCs w:val="24"/>
              </w:rPr>
              <w:t>. Martin to forward report to EDSG secretariat for onward dissemination to the EDSG members.</w:t>
            </w:r>
          </w:p>
          <w:p w14:paraId="78D14ECD" w14:textId="77777777" w:rsidR="007D7856" w:rsidRDefault="007D7856" w:rsidP="00F002F4">
            <w:pPr>
              <w:rPr>
                <w:rFonts w:ascii="Arial" w:eastAsia="Times" w:hAnsi="Arial" w:cs="Arial"/>
                <w:b/>
                <w:sz w:val="24"/>
                <w:szCs w:val="24"/>
              </w:rPr>
            </w:pPr>
          </w:p>
          <w:p w14:paraId="2608FA40" w14:textId="77777777" w:rsidR="007D7856" w:rsidRDefault="007D7856" w:rsidP="00F002F4">
            <w:pPr>
              <w:rPr>
                <w:rFonts w:ascii="Arial" w:eastAsia="Times" w:hAnsi="Arial" w:cs="Arial"/>
                <w:b/>
                <w:sz w:val="24"/>
                <w:szCs w:val="24"/>
              </w:rPr>
            </w:pPr>
          </w:p>
          <w:p w14:paraId="780362C5" w14:textId="77777777" w:rsidR="007D7856" w:rsidRDefault="007D7856" w:rsidP="00F002F4">
            <w:pPr>
              <w:rPr>
                <w:rFonts w:ascii="Arial" w:eastAsia="Times" w:hAnsi="Arial" w:cs="Arial"/>
                <w:b/>
                <w:sz w:val="24"/>
                <w:szCs w:val="24"/>
              </w:rPr>
            </w:pPr>
          </w:p>
          <w:p w14:paraId="2FF36C70" w14:textId="77777777" w:rsidR="007D7856" w:rsidRDefault="007D7856" w:rsidP="00F002F4">
            <w:pPr>
              <w:rPr>
                <w:rFonts w:ascii="Arial" w:eastAsia="Times" w:hAnsi="Arial" w:cs="Arial"/>
                <w:b/>
                <w:sz w:val="24"/>
                <w:szCs w:val="24"/>
              </w:rPr>
            </w:pPr>
          </w:p>
          <w:p w14:paraId="00480BBF" w14:textId="77777777" w:rsidR="007D7856" w:rsidRDefault="007D7856" w:rsidP="00F002F4">
            <w:pPr>
              <w:rPr>
                <w:rFonts w:ascii="Arial" w:eastAsia="Times" w:hAnsi="Arial" w:cs="Arial"/>
                <w:b/>
                <w:sz w:val="24"/>
                <w:szCs w:val="24"/>
              </w:rPr>
            </w:pPr>
          </w:p>
          <w:p w14:paraId="25E83A8A" w14:textId="77777777" w:rsidR="007D7856" w:rsidRDefault="007D7856" w:rsidP="00F002F4">
            <w:pPr>
              <w:rPr>
                <w:rFonts w:ascii="Arial" w:eastAsia="Times" w:hAnsi="Arial" w:cs="Arial"/>
                <w:b/>
                <w:sz w:val="24"/>
                <w:szCs w:val="24"/>
              </w:rPr>
            </w:pPr>
          </w:p>
          <w:p w14:paraId="60B9335A" w14:textId="77777777" w:rsidR="007D7856" w:rsidRDefault="007D7856" w:rsidP="00F002F4">
            <w:pPr>
              <w:rPr>
                <w:rFonts w:ascii="Arial" w:eastAsia="Times" w:hAnsi="Arial" w:cs="Arial"/>
                <w:b/>
                <w:sz w:val="24"/>
                <w:szCs w:val="24"/>
              </w:rPr>
            </w:pPr>
          </w:p>
          <w:p w14:paraId="4563F8E4" w14:textId="77777777" w:rsidR="007D7856" w:rsidRDefault="007D7856" w:rsidP="00F002F4">
            <w:pPr>
              <w:rPr>
                <w:rFonts w:ascii="Arial" w:eastAsia="Times" w:hAnsi="Arial" w:cs="Arial"/>
                <w:b/>
                <w:sz w:val="24"/>
                <w:szCs w:val="24"/>
              </w:rPr>
            </w:pPr>
          </w:p>
          <w:p w14:paraId="6199EAC9" w14:textId="2155C761" w:rsidR="007D7856" w:rsidRPr="00D42E5B" w:rsidRDefault="002407FD" w:rsidP="002407FD">
            <w:pPr>
              <w:rPr>
                <w:rFonts w:ascii="Arial" w:eastAsia="Times" w:hAnsi="Arial" w:cs="Arial"/>
                <w:b/>
                <w:sz w:val="24"/>
                <w:szCs w:val="24"/>
              </w:rPr>
            </w:pPr>
            <w:r>
              <w:rPr>
                <w:rFonts w:ascii="Arial" w:eastAsia="Times" w:hAnsi="Arial" w:cs="Arial"/>
                <w:b/>
                <w:sz w:val="24"/>
                <w:szCs w:val="24"/>
              </w:rPr>
              <w:t>AP4</w:t>
            </w:r>
            <w:r w:rsidR="007D7856">
              <w:rPr>
                <w:rFonts w:ascii="Arial" w:eastAsia="Times" w:hAnsi="Arial" w:cs="Arial"/>
                <w:b/>
                <w:sz w:val="24"/>
                <w:szCs w:val="24"/>
              </w:rPr>
              <w:t>. Fiona to consider this issue and contact NICS HR.</w:t>
            </w:r>
          </w:p>
        </w:tc>
      </w:tr>
      <w:tr w:rsidR="00FE1211" w14:paraId="4EEFE326" w14:textId="77777777" w:rsidTr="00F002F4">
        <w:trPr>
          <w:trHeight w:val="299"/>
        </w:trPr>
        <w:tc>
          <w:tcPr>
            <w:tcW w:w="831" w:type="dxa"/>
            <w:tcBorders>
              <w:top w:val="single" w:sz="4" w:space="0" w:color="auto"/>
              <w:left w:val="single" w:sz="4" w:space="0" w:color="auto"/>
              <w:bottom w:val="single" w:sz="4" w:space="0" w:color="auto"/>
              <w:right w:val="single" w:sz="4" w:space="0" w:color="auto"/>
            </w:tcBorders>
          </w:tcPr>
          <w:p w14:paraId="5B6ECF32" w14:textId="1E746431" w:rsidR="00FE1211" w:rsidRDefault="007C5580" w:rsidP="007C5580">
            <w:pPr>
              <w:rPr>
                <w:rFonts w:ascii="Arial" w:eastAsia="Times" w:hAnsi="Arial" w:cs="Arial"/>
                <w:b/>
                <w:sz w:val="24"/>
                <w:szCs w:val="24"/>
              </w:rPr>
            </w:pPr>
            <w:r>
              <w:rPr>
                <w:rFonts w:ascii="Arial" w:eastAsia="Times" w:hAnsi="Arial" w:cs="Arial"/>
                <w:b/>
                <w:sz w:val="24"/>
                <w:szCs w:val="24"/>
              </w:rPr>
              <w:t>8</w:t>
            </w:r>
            <w:r w:rsidR="00FE1211">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450F9651" w14:textId="0E97C1F2" w:rsidR="00FE1211" w:rsidRPr="00FE1211" w:rsidRDefault="007C5580" w:rsidP="00881A09">
            <w:pPr>
              <w:rPr>
                <w:rFonts w:ascii="Arial" w:hAnsi="Arial" w:cs="Arial"/>
                <w:sz w:val="24"/>
                <w:szCs w:val="24"/>
              </w:rPr>
            </w:pPr>
            <w:r w:rsidRPr="00FE1211">
              <w:rPr>
                <w:rFonts w:ascii="Arial" w:hAnsi="Arial" w:cs="Arial"/>
                <w:b/>
                <w:sz w:val="24"/>
                <w:szCs w:val="24"/>
              </w:rPr>
              <w:t>Date of next meeting</w:t>
            </w:r>
          </w:p>
        </w:tc>
        <w:tc>
          <w:tcPr>
            <w:tcW w:w="2382" w:type="dxa"/>
            <w:tcBorders>
              <w:top w:val="single" w:sz="4" w:space="0" w:color="auto"/>
              <w:left w:val="single" w:sz="4" w:space="0" w:color="auto"/>
              <w:bottom w:val="single" w:sz="4" w:space="0" w:color="auto"/>
              <w:right w:val="single" w:sz="4" w:space="0" w:color="auto"/>
            </w:tcBorders>
          </w:tcPr>
          <w:p w14:paraId="02068383" w14:textId="77777777" w:rsidR="00FE1211" w:rsidRPr="00D42E5B" w:rsidRDefault="00FE1211" w:rsidP="00881A09">
            <w:pPr>
              <w:rPr>
                <w:rFonts w:ascii="Arial" w:eastAsia="Times" w:hAnsi="Arial" w:cs="Arial"/>
                <w:b/>
                <w:sz w:val="24"/>
                <w:szCs w:val="24"/>
              </w:rPr>
            </w:pPr>
          </w:p>
        </w:tc>
      </w:tr>
      <w:tr w:rsidR="00FE1211" w14:paraId="667BBF19" w14:textId="77777777" w:rsidTr="00F002F4">
        <w:trPr>
          <w:trHeight w:val="299"/>
        </w:trPr>
        <w:tc>
          <w:tcPr>
            <w:tcW w:w="831" w:type="dxa"/>
            <w:tcBorders>
              <w:top w:val="single" w:sz="4" w:space="0" w:color="auto"/>
              <w:left w:val="single" w:sz="4" w:space="0" w:color="auto"/>
              <w:bottom w:val="single" w:sz="4" w:space="0" w:color="auto"/>
              <w:right w:val="single" w:sz="4" w:space="0" w:color="auto"/>
            </w:tcBorders>
          </w:tcPr>
          <w:p w14:paraId="63EA093D" w14:textId="77777777" w:rsidR="00FE1211" w:rsidRDefault="00FE1211"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2471513D" w14:textId="32F49A22" w:rsidR="006A3331" w:rsidRPr="006A3331" w:rsidRDefault="001C0032" w:rsidP="004C2ADF">
            <w:pPr>
              <w:rPr>
                <w:rFonts w:ascii="Arial" w:eastAsia="Times" w:hAnsi="Arial" w:cs="Arial"/>
                <w:sz w:val="24"/>
                <w:szCs w:val="24"/>
              </w:rPr>
            </w:pPr>
            <w:r>
              <w:rPr>
                <w:rFonts w:ascii="Arial" w:eastAsia="Times" w:hAnsi="Arial" w:cs="Arial"/>
                <w:sz w:val="24"/>
                <w:szCs w:val="24"/>
              </w:rPr>
              <w:t>TBC October 2022</w:t>
            </w:r>
            <w:r w:rsidR="0037099E">
              <w:rPr>
                <w:rFonts w:ascii="Arial" w:eastAsia="Times" w:hAnsi="Arial" w:cs="Arial"/>
                <w:sz w:val="24"/>
                <w:szCs w:val="24"/>
              </w:rPr>
              <w:t xml:space="preserve"> </w:t>
            </w:r>
            <w:r w:rsidR="002533B3">
              <w:rPr>
                <w:rFonts w:ascii="Arial" w:eastAsia="Times" w:hAnsi="Arial" w:cs="Arial"/>
                <w:sz w:val="24"/>
                <w:szCs w:val="24"/>
              </w:rPr>
              <w:t xml:space="preserve"> </w:t>
            </w:r>
            <w:r w:rsidR="004E79C7">
              <w:rPr>
                <w:rFonts w:ascii="Arial" w:eastAsia="Times" w:hAnsi="Arial" w:cs="Arial"/>
                <w:sz w:val="24"/>
                <w:szCs w:val="24"/>
              </w:rPr>
              <w:t xml:space="preserve"> </w:t>
            </w:r>
          </w:p>
        </w:tc>
        <w:tc>
          <w:tcPr>
            <w:tcW w:w="2382" w:type="dxa"/>
            <w:tcBorders>
              <w:top w:val="single" w:sz="4" w:space="0" w:color="auto"/>
              <w:left w:val="single" w:sz="4" w:space="0" w:color="auto"/>
              <w:bottom w:val="single" w:sz="4" w:space="0" w:color="auto"/>
              <w:right w:val="single" w:sz="4" w:space="0" w:color="auto"/>
            </w:tcBorders>
          </w:tcPr>
          <w:p w14:paraId="2A46501A" w14:textId="3F81033A" w:rsidR="00C15161" w:rsidRPr="00D42E5B" w:rsidRDefault="00C15161" w:rsidP="00C15161">
            <w:pPr>
              <w:rPr>
                <w:rFonts w:ascii="Arial" w:eastAsia="Times" w:hAnsi="Arial" w:cs="Arial"/>
                <w:b/>
                <w:sz w:val="24"/>
                <w:szCs w:val="24"/>
              </w:rPr>
            </w:pPr>
          </w:p>
        </w:tc>
      </w:tr>
    </w:tbl>
    <w:p w14:paraId="005A68ED" w14:textId="77777777" w:rsidR="00B77FC1" w:rsidRDefault="00B77FC1" w:rsidP="00F002F4">
      <w:pPr>
        <w:spacing w:before="120" w:after="120" w:line="240" w:lineRule="auto"/>
        <w:rPr>
          <w:rFonts w:ascii="Arial" w:hAnsi="Arial" w:cs="Arial"/>
          <w:b/>
          <w:color w:val="000000" w:themeColor="text1"/>
          <w:sz w:val="24"/>
          <w:szCs w:val="24"/>
        </w:rPr>
      </w:pPr>
    </w:p>
    <w:sectPr w:rsidR="00B77F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9CD71" w14:textId="77777777" w:rsidR="001E16C6" w:rsidRDefault="001E16C6" w:rsidP="00D512E8">
      <w:pPr>
        <w:spacing w:after="0" w:line="240" w:lineRule="auto"/>
      </w:pPr>
      <w:r>
        <w:separator/>
      </w:r>
    </w:p>
  </w:endnote>
  <w:endnote w:type="continuationSeparator" w:id="0">
    <w:p w14:paraId="63420B88" w14:textId="77777777" w:rsidR="001E16C6" w:rsidRDefault="001E16C6" w:rsidP="00D5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1A90" w14:textId="77777777" w:rsidR="00881A09" w:rsidRDefault="00881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283228"/>
      <w:docPartObj>
        <w:docPartGallery w:val="Page Numbers (Bottom of Page)"/>
        <w:docPartUnique/>
      </w:docPartObj>
    </w:sdtPr>
    <w:sdtEndPr>
      <w:rPr>
        <w:noProof/>
      </w:rPr>
    </w:sdtEndPr>
    <w:sdtContent>
      <w:p w14:paraId="5AC18447" w14:textId="74E9DAD6" w:rsidR="00881A09" w:rsidRDefault="00881A09">
        <w:pPr>
          <w:pStyle w:val="Footer"/>
          <w:jc w:val="center"/>
        </w:pPr>
        <w:r>
          <w:fldChar w:fldCharType="begin"/>
        </w:r>
        <w:r>
          <w:instrText xml:space="preserve"> PAGE   \* MERGEFORMAT </w:instrText>
        </w:r>
        <w:r>
          <w:fldChar w:fldCharType="separate"/>
        </w:r>
        <w:r w:rsidR="002E2025">
          <w:rPr>
            <w:noProof/>
          </w:rPr>
          <w:t>2</w:t>
        </w:r>
        <w:r>
          <w:rPr>
            <w:noProof/>
          </w:rPr>
          <w:fldChar w:fldCharType="end"/>
        </w:r>
      </w:p>
    </w:sdtContent>
  </w:sdt>
  <w:p w14:paraId="4CFC7A19" w14:textId="77777777" w:rsidR="00881A09" w:rsidRDefault="00881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B06B" w14:textId="77777777" w:rsidR="00881A09" w:rsidRDefault="0088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544AB" w14:textId="77777777" w:rsidR="001E16C6" w:rsidRDefault="001E16C6" w:rsidP="00D512E8">
      <w:pPr>
        <w:spacing w:after="0" w:line="240" w:lineRule="auto"/>
      </w:pPr>
      <w:r>
        <w:separator/>
      </w:r>
    </w:p>
  </w:footnote>
  <w:footnote w:type="continuationSeparator" w:id="0">
    <w:p w14:paraId="4F9DF78B" w14:textId="77777777" w:rsidR="001E16C6" w:rsidRDefault="001E16C6" w:rsidP="00D5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4F3C4" w14:textId="77777777" w:rsidR="00881A09" w:rsidRDefault="00881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6576"/>
      <w:docPartObj>
        <w:docPartGallery w:val="Watermarks"/>
        <w:docPartUnique/>
      </w:docPartObj>
    </w:sdtPr>
    <w:sdtEndPr/>
    <w:sdtContent>
      <w:p w14:paraId="64539D7C" w14:textId="5BB86A76" w:rsidR="00881A09" w:rsidRDefault="002E2025">
        <w:pPr>
          <w:pStyle w:val="Header"/>
        </w:pPr>
        <w:r>
          <w:rPr>
            <w:noProof/>
            <w:lang w:val="en-US"/>
          </w:rPr>
          <w:pict w14:anchorId="75546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209B" w14:textId="77777777" w:rsidR="00881A09" w:rsidRDefault="0088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63F"/>
    <w:multiLevelType w:val="hybridMultilevel"/>
    <w:tmpl w:val="9106FD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27D3E"/>
    <w:multiLevelType w:val="hybridMultilevel"/>
    <w:tmpl w:val="1070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338C3"/>
    <w:multiLevelType w:val="hybridMultilevel"/>
    <w:tmpl w:val="4760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F7C93"/>
    <w:multiLevelType w:val="hybridMultilevel"/>
    <w:tmpl w:val="3C9C7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A43FB"/>
    <w:multiLevelType w:val="hybridMultilevel"/>
    <w:tmpl w:val="61848A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28124E"/>
    <w:multiLevelType w:val="hybridMultilevel"/>
    <w:tmpl w:val="AF9094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E131790"/>
    <w:multiLevelType w:val="hybridMultilevel"/>
    <w:tmpl w:val="00C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B5C4F"/>
    <w:multiLevelType w:val="hybridMultilevel"/>
    <w:tmpl w:val="29AA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83"/>
    <w:rsid w:val="00011333"/>
    <w:rsid w:val="00023963"/>
    <w:rsid w:val="00024483"/>
    <w:rsid w:val="000532EE"/>
    <w:rsid w:val="0007292E"/>
    <w:rsid w:val="000961F6"/>
    <w:rsid w:val="000A7F08"/>
    <w:rsid w:val="000C6684"/>
    <w:rsid w:val="000E2171"/>
    <w:rsid w:val="000E2A36"/>
    <w:rsid w:val="000E4FA1"/>
    <w:rsid w:val="000F2E23"/>
    <w:rsid w:val="00126C0A"/>
    <w:rsid w:val="001675A3"/>
    <w:rsid w:val="00176AEE"/>
    <w:rsid w:val="00185137"/>
    <w:rsid w:val="00193C78"/>
    <w:rsid w:val="001A2A48"/>
    <w:rsid w:val="001C0032"/>
    <w:rsid w:val="001E16C6"/>
    <w:rsid w:val="001E20EC"/>
    <w:rsid w:val="001F5DB7"/>
    <w:rsid w:val="00232DA2"/>
    <w:rsid w:val="002407FD"/>
    <w:rsid w:val="00240BC7"/>
    <w:rsid w:val="00243085"/>
    <w:rsid w:val="002445DE"/>
    <w:rsid w:val="002533B3"/>
    <w:rsid w:val="00255696"/>
    <w:rsid w:val="00280A34"/>
    <w:rsid w:val="00296D2A"/>
    <w:rsid w:val="002A5998"/>
    <w:rsid w:val="002A77F5"/>
    <w:rsid w:val="002B1755"/>
    <w:rsid w:val="002B22EE"/>
    <w:rsid w:val="002D63BD"/>
    <w:rsid w:val="002E07FE"/>
    <w:rsid w:val="002E1227"/>
    <w:rsid w:val="002E2025"/>
    <w:rsid w:val="002F3429"/>
    <w:rsid w:val="0035029B"/>
    <w:rsid w:val="00350CCE"/>
    <w:rsid w:val="0037099E"/>
    <w:rsid w:val="003820B0"/>
    <w:rsid w:val="003A54EF"/>
    <w:rsid w:val="003B4399"/>
    <w:rsid w:val="003E320D"/>
    <w:rsid w:val="003F1EB6"/>
    <w:rsid w:val="003F2341"/>
    <w:rsid w:val="00413571"/>
    <w:rsid w:val="004267C4"/>
    <w:rsid w:val="00446BC2"/>
    <w:rsid w:val="00456B93"/>
    <w:rsid w:val="00470227"/>
    <w:rsid w:val="00491BCD"/>
    <w:rsid w:val="004B67AE"/>
    <w:rsid w:val="004B7C1B"/>
    <w:rsid w:val="004C2ADF"/>
    <w:rsid w:val="004D10B6"/>
    <w:rsid w:val="004D1DAE"/>
    <w:rsid w:val="004D4B7A"/>
    <w:rsid w:val="004E6BCA"/>
    <w:rsid w:val="004E79C7"/>
    <w:rsid w:val="00507AB7"/>
    <w:rsid w:val="00520A14"/>
    <w:rsid w:val="00521157"/>
    <w:rsid w:val="00523CD0"/>
    <w:rsid w:val="00537D4C"/>
    <w:rsid w:val="0054072B"/>
    <w:rsid w:val="005423E4"/>
    <w:rsid w:val="00545A4B"/>
    <w:rsid w:val="00565DEA"/>
    <w:rsid w:val="00590002"/>
    <w:rsid w:val="005A0B93"/>
    <w:rsid w:val="005A0C1F"/>
    <w:rsid w:val="005B6CC3"/>
    <w:rsid w:val="005B778D"/>
    <w:rsid w:val="005B7F55"/>
    <w:rsid w:val="005D2E56"/>
    <w:rsid w:val="0062480B"/>
    <w:rsid w:val="00631223"/>
    <w:rsid w:val="006367C9"/>
    <w:rsid w:val="006449E8"/>
    <w:rsid w:val="006458C6"/>
    <w:rsid w:val="00646736"/>
    <w:rsid w:val="006519F0"/>
    <w:rsid w:val="00655486"/>
    <w:rsid w:val="006909A3"/>
    <w:rsid w:val="006A3331"/>
    <w:rsid w:val="006B2696"/>
    <w:rsid w:val="006D6C56"/>
    <w:rsid w:val="006E3E68"/>
    <w:rsid w:val="006F368D"/>
    <w:rsid w:val="006F4F88"/>
    <w:rsid w:val="00707C7A"/>
    <w:rsid w:val="0075400F"/>
    <w:rsid w:val="00763BE1"/>
    <w:rsid w:val="0078178E"/>
    <w:rsid w:val="007A1337"/>
    <w:rsid w:val="007C1AE3"/>
    <w:rsid w:val="007C5580"/>
    <w:rsid w:val="007D3BC8"/>
    <w:rsid w:val="007D7856"/>
    <w:rsid w:val="007F024D"/>
    <w:rsid w:val="007F214D"/>
    <w:rsid w:val="008037A9"/>
    <w:rsid w:val="008133E4"/>
    <w:rsid w:val="00815FBF"/>
    <w:rsid w:val="00820635"/>
    <w:rsid w:val="00827429"/>
    <w:rsid w:val="00841BD4"/>
    <w:rsid w:val="0085002A"/>
    <w:rsid w:val="00876B0C"/>
    <w:rsid w:val="00881A09"/>
    <w:rsid w:val="0088317F"/>
    <w:rsid w:val="00897719"/>
    <w:rsid w:val="00897E42"/>
    <w:rsid w:val="008A47D4"/>
    <w:rsid w:val="008B4179"/>
    <w:rsid w:val="008C2EF7"/>
    <w:rsid w:val="008C4FAB"/>
    <w:rsid w:val="008E57BD"/>
    <w:rsid w:val="008F160D"/>
    <w:rsid w:val="008F50E9"/>
    <w:rsid w:val="00900C04"/>
    <w:rsid w:val="0090252E"/>
    <w:rsid w:val="00902E9E"/>
    <w:rsid w:val="00905FE3"/>
    <w:rsid w:val="00925CC7"/>
    <w:rsid w:val="00933A2B"/>
    <w:rsid w:val="00941B0A"/>
    <w:rsid w:val="009625CD"/>
    <w:rsid w:val="00963463"/>
    <w:rsid w:val="00981DFE"/>
    <w:rsid w:val="009F4E5E"/>
    <w:rsid w:val="00A01C0E"/>
    <w:rsid w:val="00A342A3"/>
    <w:rsid w:val="00A4502A"/>
    <w:rsid w:val="00A45BEA"/>
    <w:rsid w:val="00A479B9"/>
    <w:rsid w:val="00A5211B"/>
    <w:rsid w:val="00A60E10"/>
    <w:rsid w:val="00A6474E"/>
    <w:rsid w:val="00A81870"/>
    <w:rsid w:val="00A87550"/>
    <w:rsid w:val="00AB3B5F"/>
    <w:rsid w:val="00AC154E"/>
    <w:rsid w:val="00AE1C03"/>
    <w:rsid w:val="00AE67CD"/>
    <w:rsid w:val="00AF2D62"/>
    <w:rsid w:val="00B03967"/>
    <w:rsid w:val="00B051C1"/>
    <w:rsid w:val="00B13CFD"/>
    <w:rsid w:val="00B24F07"/>
    <w:rsid w:val="00B37D14"/>
    <w:rsid w:val="00B40A7E"/>
    <w:rsid w:val="00B51358"/>
    <w:rsid w:val="00B6187F"/>
    <w:rsid w:val="00B63D52"/>
    <w:rsid w:val="00B77FC1"/>
    <w:rsid w:val="00BC6B42"/>
    <w:rsid w:val="00BE4A70"/>
    <w:rsid w:val="00C15161"/>
    <w:rsid w:val="00C74569"/>
    <w:rsid w:val="00C81983"/>
    <w:rsid w:val="00C94474"/>
    <w:rsid w:val="00CB4489"/>
    <w:rsid w:val="00CD371D"/>
    <w:rsid w:val="00CE4E44"/>
    <w:rsid w:val="00CF73D8"/>
    <w:rsid w:val="00D122C4"/>
    <w:rsid w:val="00D2237F"/>
    <w:rsid w:val="00D42E5B"/>
    <w:rsid w:val="00D46A29"/>
    <w:rsid w:val="00D512E8"/>
    <w:rsid w:val="00D536ED"/>
    <w:rsid w:val="00D54CC7"/>
    <w:rsid w:val="00D55786"/>
    <w:rsid w:val="00D56E87"/>
    <w:rsid w:val="00D60159"/>
    <w:rsid w:val="00D61186"/>
    <w:rsid w:val="00D630AC"/>
    <w:rsid w:val="00D7175F"/>
    <w:rsid w:val="00D971F7"/>
    <w:rsid w:val="00DB2331"/>
    <w:rsid w:val="00DB5435"/>
    <w:rsid w:val="00DB7B90"/>
    <w:rsid w:val="00DC2E5D"/>
    <w:rsid w:val="00DC4CB3"/>
    <w:rsid w:val="00DE0C44"/>
    <w:rsid w:val="00DE4201"/>
    <w:rsid w:val="00DF3EF4"/>
    <w:rsid w:val="00E149FF"/>
    <w:rsid w:val="00E2625A"/>
    <w:rsid w:val="00E266C0"/>
    <w:rsid w:val="00E348E3"/>
    <w:rsid w:val="00E35F06"/>
    <w:rsid w:val="00E56B6E"/>
    <w:rsid w:val="00E61248"/>
    <w:rsid w:val="00E77AC9"/>
    <w:rsid w:val="00E875BA"/>
    <w:rsid w:val="00E94749"/>
    <w:rsid w:val="00E94C0A"/>
    <w:rsid w:val="00EA63CD"/>
    <w:rsid w:val="00EA715E"/>
    <w:rsid w:val="00EB5AB7"/>
    <w:rsid w:val="00EB67F8"/>
    <w:rsid w:val="00ED5E22"/>
    <w:rsid w:val="00EE1C6F"/>
    <w:rsid w:val="00F002F4"/>
    <w:rsid w:val="00F332A4"/>
    <w:rsid w:val="00F50EB2"/>
    <w:rsid w:val="00F52F73"/>
    <w:rsid w:val="00F62397"/>
    <w:rsid w:val="00F74066"/>
    <w:rsid w:val="00F75925"/>
    <w:rsid w:val="00F8667F"/>
    <w:rsid w:val="00F97801"/>
    <w:rsid w:val="00FA57CA"/>
    <w:rsid w:val="00FB2412"/>
    <w:rsid w:val="00FB2D9C"/>
    <w:rsid w:val="00FB5314"/>
    <w:rsid w:val="00FD3361"/>
    <w:rsid w:val="00FD64BC"/>
    <w:rsid w:val="00FD7203"/>
    <w:rsid w:val="00FE1211"/>
    <w:rsid w:val="00FE39E9"/>
    <w:rsid w:val="00FE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209285"/>
  <w15:chartTrackingRefBased/>
  <w15:docId w15:val="{7726AAC6-7DE8-4346-A9DE-AE64EA1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4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902E9E"/>
    <w:pPr>
      <w:ind w:left="720"/>
      <w:contextualSpacing/>
    </w:p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DE4201"/>
  </w:style>
  <w:style w:type="paragraph" w:styleId="BalloonText">
    <w:name w:val="Balloon Text"/>
    <w:basedOn w:val="Normal"/>
    <w:link w:val="BalloonTextChar"/>
    <w:uiPriority w:val="99"/>
    <w:semiHidden/>
    <w:unhideWhenUsed/>
    <w:rsid w:val="00850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2A"/>
    <w:rPr>
      <w:rFonts w:ascii="Segoe UI" w:hAnsi="Segoe UI" w:cs="Segoe UI"/>
      <w:sz w:val="18"/>
      <w:szCs w:val="18"/>
    </w:rPr>
  </w:style>
  <w:style w:type="character" w:styleId="CommentReference">
    <w:name w:val="annotation reference"/>
    <w:basedOn w:val="DefaultParagraphFont"/>
    <w:uiPriority w:val="99"/>
    <w:semiHidden/>
    <w:unhideWhenUsed/>
    <w:rsid w:val="00763BE1"/>
    <w:rPr>
      <w:sz w:val="16"/>
      <w:szCs w:val="16"/>
    </w:rPr>
  </w:style>
  <w:style w:type="paragraph" w:styleId="CommentText">
    <w:name w:val="annotation text"/>
    <w:basedOn w:val="Normal"/>
    <w:link w:val="CommentTextChar"/>
    <w:uiPriority w:val="99"/>
    <w:semiHidden/>
    <w:unhideWhenUsed/>
    <w:rsid w:val="00763BE1"/>
    <w:pPr>
      <w:spacing w:line="240" w:lineRule="auto"/>
    </w:pPr>
    <w:rPr>
      <w:sz w:val="20"/>
      <w:szCs w:val="20"/>
    </w:rPr>
  </w:style>
  <w:style w:type="character" w:customStyle="1" w:styleId="CommentTextChar">
    <w:name w:val="Comment Text Char"/>
    <w:basedOn w:val="DefaultParagraphFont"/>
    <w:link w:val="CommentText"/>
    <w:uiPriority w:val="99"/>
    <w:semiHidden/>
    <w:rsid w:val="00763BE1"/>
    <w:rPr>
      <w:sz w:val="20"/>
      <w:szCs w:val="20"/>
    </w:rPr>
  </w:style>
  <w:style w:type="paragraph" w:styleId="CommentSubject">
    <w:name w:val="annotation subject"/>
    <w:basedOn w:val="CommentText"/>
    <w:next w:val="CommentText"/>
    <w:link w:val="CommentSubjectChar"/>
    <w:uiPriority w:val="99"/>
    <w:semiHidden/>
    <w:unhideWhenUsed/>
    <w:rsid w:val="00763BE1"/>
    <w:rPr>
      <w:b/>
      <w:bCs/>
    </w:rPr>
  </w:style>
  <w:style w:type="character" w:customStyle="1" w:styleId="CommentSubjectChar">
    <w:name w:val="Comment Subject Char"/>
    <w:basedOn w:val="CommentTextChar"/>
    <w:link w:val="CommentSubject"/>
    <w:uiPriority w:val="99"/>
    <w:semiHidden/>
    <w:rsid w:val="00763BE1"/>
    <w:rPr>
      <w:b/>
      <w:bCs/>
      <w:sz w:val="20"/>
      <w:szCs w:val="20"/>
    </w:rPr>
  </w:style>
  <w:style w:type="paragraph" w:styleId="Header">
    <w:name w:val="header"/>
    <w:basedOn w:val="Normal"/>
    <w:link w:val="HeaderChar"/>
    <w:uiPriority w:val="99"/>
    <w:unhideWhenUsed/>
    <w:rsid w:val="00D51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E8"/>
  </w:style>
  <w:style w:type="paragraph" w:styleId="Footer">
    <w:name w:val="footer"/>
    <w:basedOn w:val="Normal"/>
    <w:link w:val="FooterChar"/>
    <w:uiPriority w:val="99"/>
    <w:unhideWhenUsed/>
    <w:rsid w:val="00D51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0944">
      <w:bodyDiv w:val="1"/>
      <w:marLeft w:val="0"/>
      <w:marRight w:val="0"/>
      <w:marTop w:val="0"/>
      <w:marBottom w:val="0"/>
      <w:divBdr>
        <w:top w:val="none" w:sz="0" w:space="0" w:color="auto"/>
        <w:left w:val="none" w:sz="0" w:space="0" w:color="auto"/>
        <w:bottom w:val="none" w:sz="0" w:space="0" w:color="auto"/>
        <w:right w:val="none" w:sz="0" w:space="0" w:color="auto"/>
      </w:divBdr>
    </w:div>
    <w:div w:id="1044401966">
      <w:bodyDiv w:val="1"/>
      <w:marLeft w:val="0"/>
      <w:marRight w:val="0"/>
      <w:marTop w:val="0"/>
      <w:marBottom w:val="0"/>
      <w:divBdr>
        <w:top w:val="none" w:sz="0" w:space="0" w:color="auto"/>
        <w:left w:val="none" w:sz="0" w:space="0" w:color="auto"/>
        <w:bottom w:val="none" w:sz="0" w:space="0" w:color="auto"/>
        <w:right w:val="none" w:sz="0" w:space="0" w:color="auto"/>
      </w:divBdr>
    </w:div>
    <w:div w:id="1569917366">
      <w:bodyDiv w:val="1"/>
      <w:marLeft w:val="0"/>
      <w:marRight w:val="0"/>
      <w:marTop w:val="0"/>
      <w:marBottom w:val="0"/>
      <w:divBdr>
        <w:top w:val="none" w:sz="0" w:space="0" w:color="auto"/>
        <w:left w:val="none" w:sz="0" w:space="0" w:color="auto"/>
        <w:bottom w:val="none" w:sz="0" w:space="0" w:color="auto"/>
        <w:right w:val="none" w:sz="0" w:space="0" w:color="auto"/>
      </w:divBdr>
    </w:div>
    <w:div w:id="1681083886">
      <w:bodyDiv w:val="1"/>
      <w:marLeft w:val="0"/>
      <w:marRight w:val="0"/>
      <w:marTop w:val="0"/>
      <w:marBottom w:val="0"/>
      <w:divBdr>
        <w:top w:val="none" w:sz="0" w:space="0" w:color="auto"/>
        <w:left w:val="none" w:sz="0" w:space="0" w:color="auto"/>
        <w:bottom w:val="none" w:sz="0" w:space="0" w:color="auto"/>
        <w:right w:val="none" w:sz="0" w:space="0" w:color="auto"/>
      </w:divBdr>
    </w:div>
    <w:div w:id="1819760214">
      <w:bodyDiv w:val="1"/>
      <w:marLeft w:val="0"/>
      <w:marRight w:val="0"/>
      <w:marTop w:val="0"/>
      <w:marBottom w:val="0"/>
      <w:divBdr>
        <w:top w:val="none" w:sz="0" w:space="0" w:color="auto"/>
        <w:left w:val="none" w:sz="0" w:space="0" w:color="auto"/>
        <w:bottom w:val="none" w:sz="0" w:space="0" w:color="auto"/>
        <w:right w:val="none" w:sz="0" w:space="0" w:color="auto"/>
      </w:divBdr>
    </w:div>
    <w:div w:id="19398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8FAC6-C1C2-41AB-9AD5-BD07C3F8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Smyth</dc:creator>
  <cp:keywords/>
  <dc:description/>
  <cp:lastModifiedBy>McCurry, Russell</cp:lastModifiedBy>
  <cp:revision>2</cp:revision>
  <dcterms:created xsi:type="dcterms:W3CDTF">2022-03-25T11:44:00Z</dcterms:created>
  <dcterms:modified xsi:type="dcterms:W3CDTF">2022-03-25T11:44:00Z</dcterms:modified>
</cp:coreProperties>
</file>