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DB8" w14:textId="77777777" w:rsidR="004117BF" w:rsidRDefault="00A07BEC">
      <w:pPr>
        <w:pStyle w:val="BodyText"/>
        <w:rPr>
          <w:rFonts w:ascii="Times New Roman"/>
          <w:sz w:val="20"/>
        </w:rPr>
      </w:pPr>
      <w:r>
        <w:pict w14:anchorId="7077EF26">
          <v:shapetype id="_x0000_t202" coordsize="21600,21600" o:spt="202" path="m,l,21600r21600,l21600,xe">
            <v:stroke joinstyle="miter"/>
            <v:path gradientshapeok="t" o:connecttype="rect"/>
          </v:shapetype>
          <v:shape id="_x0000_s2273" type="#_x0000_t202" style="position:absolute;margin-left:40.8pt;margin-top:21.85pt;width:505.7pt;height:40.75pt;z-index:-256227328;mso-position-horizontal-relative:page;mso-position-vertical-relative:page" filled="f" stroked="f">
            <v:textbox inset="0,0,0,0">
              <w:txbxContent>
                <w:p w14:paraId="019317B6" w14:textId="77777777" w:rsidR="004117BF" w:rsidRDefault="00943CA0">
                  <w:pPr>
                    <w:spacing w:before="7"/>
                    <w:rPr>
                      <w:b/>
                      <w:sz w:val="30"/>
                    </w:rPr>
                  </w:pPr>
                  <w:r>
                    <w:rPr>
                      <w:b/>
                      <w:color w:val="007198"/>
                      <w:w w:val="90"/>
                      <w:sz w:val="30"/>
                    </w:rPr>
                    <w:t>Review of Department of Agriculture, Environment and Rural Affairs (DAERA)</w:t>
                  </w:r>
                </w:p>
                <w:p w14:paraId="03014649" w14:textId="77777777" w:rsidR="004117BF" w:rsidRDefault="00943CA0">
                  <w:pPr>
                    <w:spacing w:before="20"/>
                    <w:rPr>
                      <w:b/>
                      <w:sz w:val="30"/>
                    </w:rPr>
                  </w:pPr>
                  <w:r>
                    <w:rPr>
                      <w:b/>
                      <w:color w:val="007198"/>
                      <w:w w:val="85"/>
                      <w:sz w:val="38"/>
                    </w:rPr>
                    <w:t>Internally Delivered Science</w:t>
                  </w:r>
                  <w:r>
                    <w:rPr>
                      <w:b/>
                      <w:color w:val="007198"/>
                      <w:spacing w:val="-57"/>
                      <w:w w:val="85"/>
                      <w:sz w:val="38"/>
                    </w:rPr>
                    <w:t xml:space="preserve"> </w:t>
                  </w:r>
                  <w:r>
                    <w:rPr>
                      <w:b/>
                      <w:color w:val="007198"/>
                      <w:w w:val="85"/>
                      <w:sz w:val="30"/>
                    </w:rPr>
                    <w:t xml:space="preserve">Equality &amp; Disability Duties Screening </w:t>
                  </w:r>
                  <w:r>
                    <w:rPr>
                      <w:b/>
                      <w:color w:val="007198"/>
                      <w:spacing w:val="-4"/>
                      <w:w w:val="85"/>
                      <w:sz w:val="30"/>
                    </w:rPr>
                    <w:t>Template</w:t>
                  </w:r>
                </w:p>
              </w:txbxContent>
            </v:textbox>
            <w10:wrap anchorx="page" anchory="page"/>
          </v:shape>
        </w:pict>
      </w:r>
      <w:r>
        <w:pict w14:anchorId="441E8635">
          <v:group id="_x0000_s2260" style="position:absolute;margin-left:0;margin-top:0;width:595.3pt;height:841.9pt;z-index:-256226304;mso-position-horizontal-relative:page;mso-position-vertical-relative:page" coordsize="11906,16838">
            <v:line id="_x0000_s2272" style="position:absolute" from="816,1375" to="11112,1375" strokecolor="#00538b" strokeweight="1.5mm"/>
            <v:line id="_x0000_s2271" style="position:absolute" from="816,1573" to="4218,1573" strokecolor="#d8a900" strokeweight="1.5mm"/>
            <v:shape id="_x0000_s2270" style="position:absolute;top:13295;width:11906;height:3543" coordorigin=",13296" coordsize="11906,3543" o:spt="100" adj="0,,0" path="m11906,16644r-26,l11880,13795,,13795r,2849l,16838r11906,l11906,16644t,-3348l,13296r,99l,13568r11880,l11880,13395r26,l11906,13296e" stroked="f">
              <v:stroke joinstyle="round"/>
              <v:formulas/>
              <v:path arrowok="t" o:connecttype="segments"/>
            </v:shape>
            <v:shape id="_x0000_s2269" style="position:absolute;left:859;top:14833;width:491;height:801" coordorigin="859,14834" coordsize="491,801" o:spt="100" adj="0,,0" path="m957,15006r-98,-58l859,15177r98,-57l957,15006t196,343l1055,15291r-98,58l957,15463r98,57l1153,15463r,-114m1153,15120r-98,-57l957,15120r,114l859,15177r,229l957,15349r,-115l1055,15291r98,-57l1153,15120t,-229l1055,14834r-98,57l957,15006r98,57l1153,15006r,-115m1349,15463r-98,-57l1153,15463r,114l1251,15634r98,-57l1349,15463t,-229l1251,15177r-98,57l1153,15349r98,57l1349,15349r,-115e" fillcolor="#112469" stroked="f">
              <v:stroke joinstyle="round"/>
              <v:formulas/>
              <v:path arrowok="t" o:connecttype="segments"/>
            </v:shape>
            <v:shape id="_x0000_s2268" style="position:absolute;left:1153;top:14719;width:491;height:801" coordorigin="1153,14720" coordsize="491,801" o:spt="100" adj="0,,0" path="m1349,15006r-98,-58l1153,15006r,114l1251,15177r98,-57l1349,15006t196,343l1447,15291r-98,58l1349,15463r98,57l1545,15463r,-114m1545,15120r-98,-57l1349,15120r,114l1447,15291r98,-57l1545,15120t,-229l1447,14834r-98,57l1349,14777r-98,-57l1153,14777r,114l1251,14948r98,-57l1349,15006r98,57l1545,15006r,-115m1643,15177r-98,57l1545,15349r98,57l1643,15177t,-229l1545,15006r,114l1643,15177r,-229e" fillcolor="#009e32"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67" type="#_x0000_t75" style="position:absolute;left:1840;top:15798;width:1518;height:157">
              <v:imagedata r:id="rId7" o:title=""/>
            </v:shape>
            <v:shape id="_x0000_s2266" style="position:absolute;left:3776;top:14951;width:687;height:285" coordorigin="3777,14951" coordsize="687,285" o:spt="100" adj="0,,0" path="m3995,15141r-10,l3978,15164r-5,15l3968,15189r-6,10l3954,15209r-10,6l3931,15218r-21,1l3860,15219r,-123l3871,15096r22,2l3906,15105r6,16l3916,15149r,2l3926,15151r,-55l3926,15084r,-52l3916,15032r,3l3914,15057r-5,14l3902,15078r-12,4l3885,15083r-4,l3860,15084r,-120l3915,14964r20,4l3946,14974r8,10l3960,14992r5,10l3969,15014r4,16l3973,15032r10,l3980,14951r-203,l3777,14964r34,l3811,15219r-34,l3777,15232r209,l3995,15141t215,78l4182,15219r,-92l4182,15110r-2,-14l4176,15086r-6,-8l4170,15077r-8,-6l4151,15065r-12,-3l4127,15061r-15,1l4099,15066r-12,6l4077,15082r,-17l4007,15065r,13l4035,15078r,141l4007,15219r,13l4101,15232r,-13l4077,15219r,-47l4077,15140r2,-22l4082,15103r4,-10l4093,15085r4,-3l4105,15078r17,l4128,15081r5,5l4136,15094r3,12l4140,15127r,13l4140,15219r-25,l4115,15232r95,l4210,15219t229,-250l4428,14957r-30,l4388,14968r,29l4399,15009r29,l4439,14997r,-28m4463,15219r-27,l4436,15065r-130,l4306,15078r30,l4297,15180r-40,-102l4286,15078r,-13l4193,15065r,13l4211,15078r64,158l4292,15236r22,-56l4353,15078r41,l4394,15219r-28,l4366,15232r97,l4463,15219e" fillcolor="#112469" stroked="f">
              <v:stroke joinstyle="round"/>
              <v:formulas/>
              <v:path arrowok="t" o:connecttype="segments"/>
            </v:shape>
            <v:shape id="_x0000_s2265" type="#_x0000_t75" style="position:absolute;left:1825;top:14733;width:2630;height:894">
              <v:imagedata r:id="rId8" o:title=""/>
            </v:shape>
            <v:shape id="_x0000_s2264" style="position:absolute;top:13568;width:11906;height:1668" coordorigin=",13568" coordsize="11906,1668" o:spt="100" adj="0,,0" path="m4607,15072r-11,-12l4579,15060r-12,3l4556,15069r-10,10l4537,15095r,-30l4467,15065r,13l4495,15078r,141l4467,15219r,13l4564,15232r,-13l4537,15219r,-36l4538,15151r2,-24l4545,15108r6,-13l4553,15091r4,-6l4561,15082r2,l4564,15086r1,16l4571,15110r27,l4607,15101r,-19l4607,15072t174,76l4774,15114r-18,-28l4739,15075r-7,-5l4732,15174r-1,15l4730,15199r-2,5l4723,15216r-11,6l4680,15222r-9,-4l4664,15209r-3,-6l4659,15194r-1,-17l4658,15119r,-12l4660,15098r2,-6l4667,15080r11,-5l4710,15075r9,4l4725,15087r4,7l4731,15103r1,16l4732,15174r,-104l4728,15067r-33,-7l4661,15067r-27,19l4616,15114r-7,34l4616,15182r18,28l4661,15229r34,7l4728,15229r11,-7l4756,15210r18,-28l4781,15148t214,71l4968,15219r,-92l4968,15109r-2,-13l4962,15086r-6,-8l4956,15077r-8,-6l4937,15065r-12,-3l4913,15060r-15,2l4884,15066r-11,6l4862,15082r,-17l4793,15065r,13l4820,15078r,141l4793,15219r,13l4887,15232r,-13l4862,15219r,-47l4863,15140r1,-22l4867,15103r5,-10l4878,15084r5,-2l4890,15078r17,l4914,15081r4,5l4922,15094r2,12l4926,15127r,13l4926,15219r-25,l4901,15232r94,l4995,15219t305,l5272,15219r,-100l5272,15104r-2,-11l5267,15084r-3,-6l5263,15077r-7,-7l5246,15065r-11,-3l5223,15060r-18,2l5190,15067r-13,7l5166,15085r-4,-6l5159,15074r-10,-7l5136,15062r-16,-2l5105,15062r-13,4l5080,15072r-11,9l5069,15065r-69,l5000,15078r27,l5027,15219r-27,l5000,15232r94,l5094,15219r-25,l5069,15177r1,-32l5071,15123r2,-15l5076,15098r5,-11l5090,15081r5,-2l5107,15079r10,1l5124,15086r3,13l5128,15119r,100l5104,15219r,13l5195,15232r,-13l5171,15219r,-93l5171,15119r1,-9l5174,15103r4,-6l5184,15085r12,-7l5216,15078r5,2l5229,15088r1,3l5230,15219r-25,l5205,15232r95,l5300,15219t155,-82l5454,15135r-2,-11l5447,15104r-15,-23l5423,15075r-14,-9l5407,15065r,59l5347,15124r1,-9l5349,15097r6,-13l5364,15077r15,-2l5391,15075r9,5l5403,15089r3,7l5407,15099r,25l5407,15065r-27,-5l5349,15068r-25,19l5306,15115r-6,33l5306,15181r18,28l5350,15229r31,7l5406,15232r17,-10l5427,15219r16,-19l5451,15175r1,-3l5437,15172r,2l5429,15194r-12,15l5402,15218r-18,4l5370,15222r-11,-6l5353,15205r-3,-7l5348,15188r,-16l5347,15137r108,m5666,15219r-28,l5638,15127r,-18l5636,15096r-4,-10l5626,15078r,-1l5618,15071r-11,-6l5595,15062r-12,-2l5568,15062r-13,4l5543,15072r-10,10l5533,15065r-70,l5463,15078r27,l5490,15219r-27,l5463,15232r94,l5557,15219r-24,l5533,15172r,-32l5535,15118r3,-15l5542,15093r6,-9l5553,15082r7,-4l5578,15078r6,3l5589,15086r3,8l5595,15106r1,21l5596,15140r,79l5571,15219r,13l5666,15232r,-13m5784,15196r-13,l5768,15212r-6,6l5740,15218r-6,-4l5734,15078r41,l5775,15065r-41,l5734,15001r-11,l5723,15003r-10,21l5701,15042r-15,14l5668,15067r-1,1l5667,15078r25,l5692,15180r,15l5693,15206r3,7l5701,15220r7,7l5716,15232r11,3l5738,15236r17,-2l5769,15226r7,-8l5779,15215r5,-16l5784,15196t6122,-1628l,13568r,227l11906,13795r,-227e" fillcolor="#112469" stroked="f">
              <v:stroke joinstyle="round"/>
              <v:formulas/>
              <v:path arrowok="t" o:connecttype="segments"/>
            </v:shape>
            <v:rect id="_x0000_s2263" style="position:absolute;top:13885;width:5500;height:227" fillcolor="#d8a900" stroked="f"/>
            <v:shape id="_x0000_s2262" type="#_x0000_t75" style="position:absolute;width:11906;height:13396">
              <v:imagedata r:id="rId9" o:title=""/>
            </v:shape>
            <v:rect id="_x0000_s2261" style="position:absolute;top:7380;width:11906;height:3713" fillcolor="#007198" stroked="f"/>
            <w10:wrap anchorx="page" anchory="page"/>
          </v:group>
        </w:pict>
      </w:r>
    </w:p>
    <w:p w14:paraId="03378F9E" w14:textId="77777777" w:rsidR="004117BF" w:rsidRDefault="004117BF">
      <w:pPr>
        <w:pStyle w:val="BodyText"/>
        <w:rPr>
          <w:rFonts w:ascii="Times New Roman"/>
          <w:sz w:val="20"/>
        </w:rPr>
      </w:pPr>
    </w:p>
    <w:p w14:paraId="058D56BA" w14:textId="77777777" w:rsidR="004117BF" w:rsidRDefault="004117BF">
      <w:pPr>
        <w:pStyle w:val="BodyText"/>
        <w:rPr>
          <w:rFonts w:ascii="Times New Roman"/>
          <w:sz w:val="20"/>
        </w:rPr>
      </w:pPr>
    </w:p>
    <w:p w14:paraId="1A44C523" w14:textId="77777777" w:rsidR="004117BF" w:rsidRDefault="004117BF">
      <w:pPr>
        <w:pStyle w:val="BodyText"/>
        <w:rPr>
          <w:rFonts w:ascii="Times New Roman"/>
          <w:sz w:val="20"/>
        </w:rPr>
      </w:pPr>
    </w:p>
    <w:p w14:paraId="5B4B9696" w14:textId="77777777" w:rsidR="004117BF" w:rsidRDefault="004117BF">
      <w:pPr>
        <w:pStyle w:val="BodyText"/>
        <w:rPr>
          <w:rFonts w:ascii="Times New Roman"/>
          <w:sz w:val="20"/>
        </w:rPr>
      </w:pPr>
    </w:p>
    <w:p w14:paraId="7DDCE300" w14:textId="77777777" w:rsidR="004117BF" w:rsidRDefault="004117BF">
      <w:pPr>
        <w:pStyle w:val="BodyText"/>
        <w:rPr>
          <w:rFonts w:ascii="Times New Roman"/>
          <w:sz w:val="20"/>
        </w:rPr>
      </w:pPr>
    </w:p>
    <w:p w14:paraId="1DFD6BBE" w14:textId="77777777" w:rsidR="004117BF" w:rsidRDefault="004117BF">
      <w:pPr>
        <w:pStyle w:val="BodyText"/>
        <w:rPr>
          <w:rFonts w:ascii="Times New Roman"/>
          <w:sz w:val="20"/>
        </w:rPr>
      </w:pPr>
    </w:p>
    <w:p w14:paraId="1E1B0B80" w14:textId="77777777" w:rsidR="004117BF" w:rsidRDefault="004117BF">
      <w:pPr>
        <w:pStyle w:val="BodyText"/>
        <w:rPr>
          <w:rFonts w:ascii="Times New Roman"/>
          <w:sz w:val="20"/>
        </w:rPr>
      </w:pPr>
    </w:p>
    <w:p w14:paraId="0E94FF2D" w14:textId="77777777" w:rsidR="004117BF" w:rsidRDefault="004117BF">
      <w:pPr>
        <w:pStyle w:val="BodyText"/>
        <w:rPr>
          <w:rFonts w:ascii="Times New Roman"/>
          <w:sz w:val="20"/>
        </w:rPr>
      </w:pPr>
    </w:p>
    <w:p w14:paraId="050E1461" w14:textId="77777777" w:rsidR="004117BF" w:rsidRDefault="004117BF">
      <w:pPr>
        <w:pStyle w:val="BodyText"/>
        <w:rPr>
          <w:rFonts w:ascii="Times New Roman"/>
          <w:sz w:val="20"/>
        </w:rPr>
      </w:pPr>
    </w:p>
    <w:p w14:paraId="0830751B" w14:textId="77777777" w:rsidR="004117BF" w:rsidRDefault="004117BF">
      <w:pPr>
        <w:pStyle w:val="BodyText"/>
        <w:rPr>
          <w:rFonts w:ascii="Times New Roman"/>
          <w:sz w:val="20"/>
        </w:rPr>
      </w:pPr>
    </w:p>
    <w:p w14:paraId="46093233" w14:textId="77777777" w:rsidR="004117BF" w:rsidRDefault="004117BF">
      <w:pPr>
        <w:pStyle w:val="BodyText"/>
        <w:rPr>
          <w:rFonts w:ascii="Times New Roman"/>
          <w:sz w:val="20"/>
        </w:rPr>
      </w:pPr>
    </w:p>
    <w:p w14:paraId="69D79A81" w14:textId="77777777" w:rsidR="004117BF" w:rsidRDefault="004117BF">
      <w:pPr>
        <w:pStyle w:val="BodyText"/>
        <w:rPr>
          <w:rFonts w:ascii="Times New Roman"/>
          <w:sz w:val="20"/>
        </w:rPr>
      </w:pPr>
    </w:p>
    <w:p w14:paraId="0F4F27C0" w14:textId="77777777" w:rsidR="004117BF" w:rsidRDefault="004117BF">
      <w:pPr>
        <w:pStyle w:val="BodyText"/>
        <w:rPr>
          <w:rFonts w:ascii="Times New Roman"/>
          <w:sz w:val="20"/>
        </w:rPr>
      </w:pPr>
    </w:p>
    <w:p w14:paraId="6AB49EE7" w14:textId="77777777" w:rsidR="004117BF" w:rsidRDefault="004117BF">
      <w:pPr>
        <w:pStyle w:val="BodyText"/>
        <w:rPr>
          <w:rFonts w:ascii="Times New Roman"/>
          <w:sz w:val="20"/>
        </w:rPr>
      </w:pPr>
    </w:p>
    <w:p w14:paraId="2E40FFED" w14:textId="77777777" w:rsidR="004117BF" w:rsidRDefault="004117BF">
      <w:pPr>
        <w:pStyle w:val="BodyText"/>
        <w:rPr>
          <w:rFonts w:ascii="Times New Roman"/>
          <w:sz w:val="20"/>
        </w:rPr>
      </w:pPr>
    </w:p>
    <w:p w14:paraId="0EA6F22E" w14:textId="77777777" w:rsidR="004117BF" w:rsidRDefault="004117BF">
      <w:pPr>
        <w:pStyle w:val="BodyText"/>
        <w:rPr>
          <w:rFonts w:ascii="Times New Roman"/>
          <w:sz w:val="20"/>
        </w:rPr>
      </w:pPr>
    </w:p>
    <w:p w14:paraId="35A58256" w14:textId="77777777" w:rsidR="004117BF" w:rsidRDefault="004117BF">
      <w:pPr>
        <w:pStyle w:val="BodyText"/>
        <w:rPr>
          <w:rFonts w:ascii="Times New Roman"/>
          <w:sz w:val="20"/>
        </w:rPr>
      </w:pPr>
    </w:p>
    <w:p w14:paraId="2985FCDA" w14:textId="77777777" w:rsidR="004117BF" w:rsidRDefault="004117BF">
      <w:pPr>
        <w:pStyle w:val="BodyText"/>
        <w:rPr>
          <w:rFonts w:ascii="Times New Roman"/>
          <w:sz w:val="20"/>
        </w:rPr>
      </w:pPr>
    </w:p>
    <w:p w14:paraId="14420858" w14:textId="77777777" w:rsidR="004117BF" w:rsidRDefault="004117BF">
      <w:pPr>
        <w:pStyle w:val="BodyText"/>
        <w:rPr>
          <w:rFonts w:ascii="Times New Roman"/>
          <w:sz w:val="20"/>
        </w:rPr>
      </w:pPr>
    </w:p>
    <w:p w14:paraId="4446E6F1" w14:textId="77777777" w:rsidR="004117BF" w:rsidRDefault="004117BF">
      <w:pPr>
        <w:pStyle w:val="BodyText"/>
        <w:rPr>
          <w:rFonts w:ascii="Times New Roman"/>
          <w:sz w:val="20"/>
        </w:rPr>
      </w:pPr>
    </w:p>
    <w:p w14:paraId="6F16969F" w14:textId="77777777" w:rsidR="004117BF" w:rsidRDefault="004117BF">
      <w:pPr>
        <w:pStyle w:val="BodyText"/>
        <w:rPr>
          <w:rFonts w:ascii="Times New Roman"/>
          <w:sz w:val="20"/>
        </w:rPr>
      </w:pPr>
    </w:p>
    <w:p w14:paraId="509D4141" w14:textId="77777777" w:rsidR="004117BF" w:rsidRDefault="004117BF">
      <w:pPr>
        <w:pStyle w:val="BodyText"/>
        <w:rPr>
          <w:rFonts w:ascii="Times New Roman"/>
          <w:sz w:val="20"/>
        </w:rPr>
      </w:pPr>
    </w:p>
    <w:p w14:paraId="3BDD3F3E" w14:textId="77777777" w:rsidR="004117BF" w:rsidRDefault="004117BF">
      <w:pPr>
        <w:pStyle w:val="BodyText"/>
        <w:rPr>
          <w:rFonts w:ascii="Times New Roman"/>
          <w:sz w:val="20"/>
        </w:rPr>
      </w:pPr>
    </w:p>
    <w:p w14:paraId="31D00531" w14:textId="77777777" w:rsidR="004117BF" w:rsidRDefault="004117BF">
      <w:pPr>
        <w:pStyle w:val="BodyText"/>
        <w:rPr>
          <w:rFonts w:ascii="Times New Roman"/>
          <w:sz w:val="20"/>
        </w:rPr>
      </w:pPr>
    </w:p>
    <w:p w14:paraId="1463F036" w14:textId="77777777" w:rsidR="004117BF" w:rsidRDefault="004117BF">
      <w:pPr>
        <w:pStyle w:val="BodyText"/>
        <w:rPr>
          <w:rFonts w:ascii="Times New Roman"/>
          <w:sz w:val="20"/>
        </w:rPr>
      </w:pPr>
    </w:p>
    <w:p w14:paraId="5902FF10" w14:textId="77777777" w:rsidR="004117BF" w:rsidRDefault="004117BF">
      <w:pPr>
        <w:pStyle w:val="BodyText"/>
        <w:rPr>
          <w:rFonts w:ascii="Times New Roman"/>
          <w:sz w:val="16"/>
        </w:rPr>
      </w:pPr>
    </w:p>
    <w:p w14:paraId="62FFF289" w14:textId="77777777" w:rsidR="004117BF" w:rsidRDefault="00943CA0">
      <w:pPr>
        <w:spacing w:before="112" w:line="266" w:lineRule="auto"/>
        <w:ind w:left="150" w:right="2591" w:hanging="1"/>
        <w:rPr>
          <w:b/>
          <w:sz w:val="50"/>
        </w:rPr>
      </w:pPr>
      <w:r>
        <w:rPr>
          <w:b/>
          <w:color w:val="FFFFFF"/>
          <w:spacing w:val="-4"/>
          <w:w w:val="90"/>
          <w:sz w:val="50"/>
        </w:rPr>
        <w:t>Review</w:t>
      </w:r>
      <w:r>
        <w:rPr>
          <w:b/>
          <w:color w:val="FFFFFF"/>
          <w:spacing w:val="-78"/>
          <w:w w:val="90"/>
          <w:sz w:val="50"/>
        </w:rPr>
        <w:t xml:space="preserve"> </w:t>
      </w:r>
      <w:r>
        <w:rPr>
          <w:b/>
          <w:color w:val="FFFFFF"/>
          <w:w w:val="90"/>
          <w:sz w:val="50"/>
        </w:rPr>
        <w:t>of</w:t>
      </w:r>
      <w:r>
        <w:rPr>
          <w:b/>
          <w:color w:val="FFFFFF"/>
          <w:spacing w:val="-78"/>
          <w:w w:val="90"/>
          <w:sz w:val="50"/>
        </w:rPr>
        <w:t xml:space="preserve"> </w:t>
      </w:r>
      <w:r>
        <w:rPr>
          <w:b/>
          <w:color w:val="FFFFFF"/>
          <w:w w:val="90"/>
          <w:sz w:val="50"/>
        </w:rPr>
        <w:t>Department</w:t>
      </w:r>
      <w:r>
        <w:rPr>
          <w:b/>
          <w:color w:val="FFFFFF"/>
          <w:spacing w:val="-77"/>
          <w:w w:val="90"/>
          <w:sz w:val="50"/>
        </w:rPr>
        <w:t xml:space="preserve"> </w:t>
      </w:r>
      <w:r>
        <w:rPr>
          <w:b/>
          <w:color w:val="FFFFFF"/>
          <w:w w:val="90"/>
          <w:sz w:val="50"/>
        </w:rPr>
        <w:t>of</w:t>
      </w:r>
      <w:r>
        <w:rPr>
          <w:b/>
          <w:color w:val="FFFFFF"/>
          <w:spacing w:val="-78"/>
          <w:w w:val="90"/>
          <w:sz w:val="50"/>
        </w:rPr>
        <w:t xml:space="preserve"> </w:t>
      </w:r>
      <w:r>
        <w:rPr>
          <w:b/>
          <w:color w:val="FFFFFF"/>
          <w:spacing w:val="-4"/>
          <w:w w:val="90"/>
          <w:sz w:val="50"/>
        </w:rPr>
        <w:t xml:space="preserve">Agriculture, </w:t>
      </w:r>
      <w:r>
        <w:rPr>
          <w:b/>
          <w:color w:val="FFFFFF"/>
          <w:spacing w:val="-3"/>
          <w:w w:val="85"/>
          <w:sz w:val="50"/>
        </w:rPr>
        <w:t>Environment</w:t>
      </w:r>
      <w:r>
        <w:rPr>
          <w:b/>
          <w:color w:val="FFFFFF"/>
          <w:spacing w:val="-72"/>
          <w:w w:val="85"/>
          <w:sz w:val="50"/>
        </w:rPr>
        <w:t xml:space="preserve"> </w:t>
      </w:r>
      <w:r>
        <w:rPr>
          <w:b/>
          <w:color w:val="FFFFFF"/>
          <w:spacing w:val="-3"/>
          <w:w w:val="85"/>
          <w:sz w:val="50"/>
        </w:rPr>
        <w:t>and</w:t>
      </w:r>
      <w:r>
        <w:rPr>
          <w:b/>
          <w:color w:val="FFFFFF"/>
          <w:spacing w:val="-72"/>
          <w:w w:val="85"/>
          <w:sz w:val="50"/>
        </w:rPr>
        <w:t xml:space="preserve"> </w:t>
      </w:r>
      <w:r>
        <w:rPr>
          <w:b/>
          <w:color w:val="FFFFFF"/>
          <w:spacing w:val="-3"/>
          <w:w w:val="85"/>
          <w:sz w:val="50"/>
        </w:rPr>
        <w:t>Rural</w:t>
      </w:r>
      <w:r>
        <w:rPr>
          <w:b/>
          <w:color w:val="FFFFFF"/>
          <w:spacing w:val="-71"/>
          <w:w w:val="85"/>
          <w:sz w:val="50"/>
        </w:rPr>
        <w:t xml:space="preserve"> </w:t>
      </w:r>
      <w:r>
        <w:rPr>
          <w:b/>
          <w:color w:val="FFFFFF"/>
          <w:w w:val="85"/>
          <w:sz w:val="50"/>
        </w:rPr>
        <w:t>Affairs</w:t>
      </w:r>
      <w:r>
        <w:rPr>
          <w:b/>
          <w:color w:val="FFFFFF"/>
          <w:spacing w:val="-72"/>
          <w:w w:val="85"/>
          <w:sz w:val="50"/>
        </w:rPr>
        <w:t xml:space="preserve"> </w:t>
      </w:r>
      <w:r>
        <w:rPr>
          <w:b/>
          <w:color w:val="FFFFFF"/>
          <w:w w:val="85"/>
          <w:sz w:val="50"/>
        </w:rPr>
        <w:t>(DAERA)</w:t>
      </w:r>
    </w:p>
    <w:p w14:paraId="100856ED" w14:textId="77777777" w:rsidR="004117BF" w:rsidRDefault="00943CA0">
      <w:pPr>
        <w:spacing w:line="798" w:lineRule="exact"/>
        <w:ind w:left="150"/>
        <w:rPr>
          <w:b/>
          <w:sz w:val="78"/>
        </w:rPr>
      </w:pPr>
      <w:r>
        <w:rPr>
          <w:b/>
          <w:color w:val="FFFFFF"/>
          <w:spacing w:val="-5"/>
          <w:w w:val="95"/>
          <w:sz w:val="78"/>
        </w:rPr>
        <w:t>Internally</w:t>
      </w:r>
      <w:r>
        <w:rPr>
          <w:b/>
          <w:color w:val="FFFFFF"/>
          <w:spacing w:val="-95"/>
          <w:w w:val="95"/>
          <w:sz w:val="78"/>
        </w:rPr>
        <w:t xml:space="preserve"> </w:t>
      </w:r>
      <w:r>
        <w:rPr>
          <w:b/>
          <w:color w:val="FFFFFF"/>
          <w:spacing w:val="-4"/>
          <w:w w:val="95"/>
          <w:sz w:val="78"/>
        </w:rPr>
        <w:t>Delivered</w:t>
      </w:r>
      <w:r>
        <w:rPr>
          <w:b/>
          <w:color w:val="FFFFFF"/>
          <w:spacing w:val="-94"/>
          <w:w w:val="95"/>
          <w:sz w:val="78"/>
        </w:rPr>
        <w:t xml:space="preserve"> </w:t>
      </w:r>
      <w:r>
        <w:rPr>
          <w:b/>
          <w:color w:val="FFFFFF"/>
          <w:spacing w:val="-4"/>
          <w:w w:val="95"/>
          <w:sz w:val="78"/>
        </w:rPr>
        <w:t>Science</w:t>
      </w:r>
    </w:p>
    <w:p w14:paraId="2AFB7DD1" w14:textId="77777777" w:rsidR="004117BF" w:rsidRDefault="00943CA0">
      <w:pPr>
        <w:spacing w:before="6"/>
        <w:ind w:left="150"/>
        <w:rPr>
          <w:b/>
          <w:sz w:val="50"/>
        </w:rPr>
      </w:pPr>
      <w:r>
        <w:rPr>
          <w:b/>
          <w:color w:val="FFFFFF"/>
          <w:w w:val="90"/>
          <w:sz w:val="50"/>
        </w:rPr>
        <w:t>Equality</w:t>
      </w:r>
      <w:r>
        <w:rPr>
          <w:b/>
          <w:color w:val="FFFFFF"/>
          <w:spacing w:val="-66"/>
          <w:w w:val="90"/>
          <w:sz w:val="50"/>
        </w:rPr>
        <w:t xml:space="preserve"> </w:t>
      </w:r>
      <w:r>
        <w:rPr>
          <w:b/>
          <w:color w:val="FFFFFF"/>
          <w:w w:val="90"/>
          <w:sz w:val="50"/>
        </w:rPr>
        <w:t>&amp;</w:t>
      </w:r>
      <w:r>
        <w:rPr>
          <w:b/>
          <w:color w:val="FFFFFF"/>
          <w:spacing w:val="-65"/>
          <w:w w:val="90"/>
          <w:sz w:val="50"/>
        </w:rPr>
        <w:t xml:space="preserve"> </w:t>
      </w:r>
      <w:r>
        <w:rPr>
          <w:b/>
          <w:color w:val="FFFFFF"/>
          <w:spacing w:val="-3"/>
          <w:w w:val="90"/>
          <w:sz w:val="50"/>
        </w:rPr>
        <w:t>Disability</w:t>
      </w:r>
      <w:r>
        <w:rPr>
          <w:b/>
          <w:color w:val="FFFFFF"/>
          <w:spacing w:val="-65"/>
          <w:w w:val="90"/>
          <w:sz w:val="50"/>
        </w:rPr>
        <w:t xml:space="preserve"> </w:t>
      </w:r>
      <w:r>
        <w:rPr>
          <w:b/>
          <w:color w:val="FFFFFF"/>
          <w:w w:val="90"/>
          <w:sz w:val="50"/>
        </w:rPr>
        <w:t>Duties</w:t>
      </w:r>
      <w:r>
        <w:rPr>
          <w:b/>
          <w:color w:val="FFFFFF"/>
          <w:spacing w:val="-65"/>
          <w:w w:val="90"/>
          <w:sz w:val="50"/>
        </w:rPr>
        <w:t xml:space="preserve"> </w:t>
      </w:r>
      <w:r>
        <w:rPr>
          <w:b/>
          <w:color w:val="FFFFFF"/>
          <w:w w:val="90"/>
          <w:sz w:val="50"/>
        </w:rPr>
        <w:t>Screening</w:t>
      </w:r>
      <w:r>
        <w:rPr>
          <w:b/>
          <w:color w:val="FFFFFF"/>
          <w:spacing w:val="-66"/>
          <w:w w:val="90"/>
          <w:sz w:val="50"/>
        </w:rPr>
        <w:t xml:space="preserve"> </w:t>
      </w:r>
      <w:r>
        <w:rPr>
          <w:b/>
          <w:color w:val="FFFFFF"/>
          <w:spacing w:val="-7"/>
          <w:w w:val="90"/>
          <w:sz w:val="50"/>
        </w:rPr>
        <w:t>Template</w:t>
      </w:r>
    </w:p>
    <w:p w14:paraId="0D168BDA" w14:textId="77777777" w:rsidR="004117BF" w:rsidRDefault="004117BF">
      <w:pPr>
        <w:pStyle w:val="BodyText"/>
        <w:rPr>
          <w:b/>
          <w:sz w:val="58"/>
        </w:rPr>
      </w:pPr>
    </w:p>
    <w:p w14:paraId="34FFE444" w14:textId="77777777" w:rsidR="004117BF" w:rsidRDefault="004117BF">
      <w:pPr>
        <w:pStyle w:val="BodyText"/>
        <w:rPr>
          <w:b/>
          <w:sz w:val="58"/>
        </w:rPr>
      </w:pPr>
    </w:p>
    <w:p w14:paraId="57E4D5C6" w14:textId="77777777" w:rsidR="004117BF" w:rsidRDefault="004117BF">
      <w:pPr>
        <w:pStyle w:val="BodyText"/>
        <w:rPr>
          <w:b/>
          <w:sz w:val="58"/>
        </w:rPr>
      </w:pPr>
    </w:p>
    <w:p w14:paraId="00E9FB4E" w14:textId="77777777" w:rsidR="004117BF" w:rsidRDefault="004117BF">
      <w:pPr>
        <w:pStyle w:val="BodyText"/>
        <w:rPr>
          <w:b/>
          <w:sz w:val="58"/>
        </w:rPr>
      </w:pPr>
    </w:p>
    <w:p w14:paraId="2B5A81CE" w14:textId="77777777" w:rsidR="004117BF" w:rsidRDefault="004117BF">
      <w:pPr>
        <w:pStyle w:val="BodyText"/>
        <w:rPr>
          <w:b/>
          <w:sz w:val="58"/>
        </w:rPr>
      </w:pPr>
    </w:p>
    <w:p w14:paraId="4A328498" w14:textId="77777777" w:rsidR="004117BF" w:rsidRDefault="004117BF">
      <w:pPr>
        <w:pStyle w:val="BodyText"/>
        <w:spacing w:before="3"/>
        <w:rPr>
          <w:b/>
          <w:sz w:val="83"/>
        </w:rPr>
      </w:pPr>
    </w:p>
    <w:p w14:paraId="0F158883" w14:textId="77777777" w:rsidR="004117BF" w:rsidRDefault="00A07BEC">
      <w:pPr>
        <w:spacing w:before="1" w:line="249" w:lineRule="auto"/>
        <w:ind w:left="6301" w:right="335"/>
        <w:rPr>
          <w:i/>
          <w:sz w:val="24"/>
        </w:rPr>
      </w:pPr>
      <w:r>
        <w:pict w14:anchorId="620F6D67">
          <v:shape id="_x0000_s2259" type="#_x0000_t202" style="position:absolute;left:0;text-align:left;margin-left:279pt;margin-top:64.5pt;width:37.35pt;height:16.55pt;z-index:-256228352;mso-position-horizontal-relative:page" filled="f" stroked="f">
            <v:textbox inset="0,0,0,0">
              <w:txbxContent>
                <w:p w14:paraId="7C333A99" w14:textId="77777777" w:rsidR="004117BF" w:rsidRDefault="00943CA0">
                  <w:pPr>
                    <w:spacing w:before="6"/>
                    <w:rPr>
                      <w:b/>
                      <w:sz w:val="28"/>
                    </w:rPr>
                  </w:pPr>
                  <w:r>
                    <w:rPr>
                      <w:b/>
                      <w:color w:val="007198"/>
                      <w:w w:val="85"/>
                      <w:sz w:val="28"/>
                    </w:rPr>
                    <w:t>Page</w:t>
                  </w:r>
                  <w:r>
                    <w:rPr>
                      <w:b/>
                      <w:color w:val="007198"/>
                      <w:spacing w:val="-17"/>
                      <w:w w:val="85"/>
                      <w:sz w:val="28"/>
                    </w:rPr>
                    <w:t xml:space="preserve"> </w:t>
                  </w:r>
                  <w:r>
                    <w:rPr>
                      <w:b/>
                      <w:color w:val="007198"/>
                      <w:spacing w:val="-19"/>
                      <w:w w:val="85"/>
                      <w:sz w:val="28"/>
                    </w:rPr>
                    <w:t>1</w:t>
                  </w:r>
                </w:p>
              </w:txbxContent>
            </v:textbox>
            <w10:wrap anchorx="page"/>
          </v:shape>
        </w:pict>
      </w:r>
      <w:r w:rsidR="00943CA0">
        <w:rPr>
          <w:b/>
          <w:i/>
          <w:color w:val="112469"/>
          <w:sz w:val="24"/>
        </w:rPr>
        <w:t xml:space="preserve">Sustainability </w:t>
      </w:r>
      <w:r w:rsidR="00943CA0">
        <w:rPr>
          <w:i/>
          <w:color w:val="112469"/>
          <w:sz w:val="24"/>
        </w:rPr>
        <w:t>at the heart of a living, working, active landscape valued by everyone.</w:t>
      </w:r>
    </w:p>
    <w:p w14:paraId="4822B7BF" w14:textId="77777777" w:rsidR="004117BF" w:rsidRDefault="004117BF">
      <w:pPr>
        <w:spacing w:line="249" w:lineRule="auto"/>
        <w:rPr>
          <w:sz w:val="24"/>
        </w:rPr>
        <w:sectPr w:rsidR="004117BF">
          <w:type w:val="continuous"/>
          <w:pgSz w:w="11910" w:h="16840"/>
          <w:pgMar w:top="1580" w:right="740" w:bottom="280" w:left="700" w:header="720" w:footer="720" w:gutter="0"/>
          <w:cols w:space="720"/>
        </w:sectPr>
      </w:pPr>
    </w:p>
    <w:p w14:paraId="76EFF007" w14:textId="77777777" w:rsidR="004117BF" w:rsidRDefault="004117BF">
      <w:pPr>
        <w:pStyle w:val="BodyText"/>
        <w:spacing w:before="9"/>
        <w:rPr>
          <w:i/>
          <w:sz w:val="9"/>
        </w:rPr>
      </w:pPr>
    </w:p>
    <w:p w14:paraId="6DD82DFB" w14:textId="77777777" w:rsidR="004117BF" w:rsidRDefault="00A07BEC">
      <w:pPr>
        <w:pStyle w:val="BodyText"/>
        <w:spacing w:line="86" w:lineRule="exact"/>
        <w:ind w:left="73"/>
        <w:rPr>
          <w:sz w:val="8"/>
        </w:rPr>
      </w:pPr>
      <w:r>
        <w:rPr>
          <w:position w:val="-1"/>
          <w:sz w:val="8"/>
        </w:rPr>
      </w:r>
      <w:r>
        <w:rPr>
          <w:position w:val="-1"/>
          <w:sz w:val="8"/>
        </w:rPr>
        <w:pict w14:anchorId="5E60D1C6">
          <v:group id="_x0000_s2257" style="width:170.1pt;height:4.3pt;mso-position-horizontal-relative:char;mso-position-vertical-relative:line" coordsize="3402,86">
            <v:line id="_x0000_s2258" style="position:absolute" from="0,43" to="3402,43" strokecolor="#d8a900" strokeweight="1.5mm"/>
            <w10:wrap type="none"/>
            <w10:anchorlock/>
          </v:group>
        </w:pict>
      </w:r>
    </w:p>
    <w:p w14:paraId="1968F6B0" w14:textId="77777777" w:rsidR="004117BF" w:rsidRDefault="004117BF">
      <w:pPr>
        <w:pStyle w:val="BodyText"/>
        <w:rPr>
          <w:i/>
          <w:sz w:val="20"/>
        </w:rPr>
      </w:pPr>
    </w:p>
    <w:p w14:paraId="6ACC8531" w14:textId="77777777" w:rsidR="004117BF" w:rsidRDefault="004117BF">
      <w:pPr>
        <w:pStyle w:val="BodyText"/>
        <w:rPr>
          <w:i/>
          <w:sz w:val="20"/>
        </w:rPr>
      </w:pPr>
    </w:p>
    <w:p w14:paraId="431E9F0A" w14:textId="77777777" w:rsidR="004117BF" w:rsidRDefault="004117BF">
      <w:pPr>
        <w:pStyle w:val="BodyText"/>
        <w:rPr>
          <w:i/>
          <w:sz w:val="20"/>
        </w:rPr>
      </w:pPr>
    </w:p>
    <w:p w14:paraId="08C80E64" w14:textId="77777777" w:rsidR="004117BF" w:rsidRDefault="004117BF">
      <w:pPr>
        <w:pStyle w:val="BodyText"/>
        <w:rPr>
          <w:i/>
          <w:sz w:val="20"/>
        </w:rPr>
      </w:pPr>
    </w:p>
    <w:p w14:paraId="7DDCB7F0" w14:textId="77777777" w:rsidR="004117BF" w:rsidRDefault="004117BF">
      <w:pPr>
        <w:pStyle w:val="BodyText"/>
        <w:rPr>
          <w:i/>
          <w:sz w:val="20"/>
        </w:rPr>
      </w:pPr>
    </w:p>
    <w:p w14:paraId="17897970" w14:textId="77777777" w:rsidR="004117BF" w:rsidRDefault="004117BF">
      <w:pPr>
        <w:pStyle w:val="BodyText"/>
        <w:spacing w:before="1"/>
        <w:rPr>
          <w:i/>
          <w:sz w:val="27"/>
        </w:rPr>
      </w:pPr>
    </w:p>
    <w:p w14:paraId="10046BEC" w14:textId="77777777" w:rsidR="004117BF" w:rsidRDefault="00943CA0">
      <w:pPr>
        <w:pStyle w:val="Heading3"/>
        <w:spacing w:before="59"/>
      </w:pPr>
      <w:r>
        <w:t>Alternative Formats</w:t>
      </w:r>
    </w:p>
    <w:p w14:paraId="14ACF2FC" w14:textId="77777777" w:rsidR="004117BF" w:rsidRDefault="004117BF">
      <w:pPr>
        <w:pStyle w:val="BodyText"/>
        <w:rPr>
          <w:b/>
        </w:rPr>
      </w:pPr>
    </w:p>
    <w:p w14:paraId="49F27481" w14:textId="77777777" w:rsidR="004117BF" w:rsidRDefault="00943CA0">
      <w:pPr>
        <w:pStyle w:val="Heading3"/>
        <w:spacing w:before="168"/>
      </w:pPr>
      <w:r>
        <w:t>You can get a copy of this document in other formats, such as:</w:t>
      </w:r>
    </w:p>
    <w:p w14:paraId="756C5339" w14:textId="77777777" w:rsidR="004117BF" w:rsidRDefault="004117BF">
      <w:pPr>
        <w:pStyle w:val="BodyText"/>
        <w:rPr>
          <w:b/>
        </w:rPr>
      </w:pPr>
    </w:p>
    <w:p w14:paraId="57C1B428" w14:textId="77777777" w:rsidR="004117BF" w:rsidRDefault="00943CA0">
      <w:pPr>
        <w:pStyle w:val="ListParagraph"/>
        <w:numPr>
          <w:ilvl w:val="0"/>
          <w:numId w:val="22"/>
        </w:numPr>
        <w:tabs>
          <w:tab w:val="left" w:pos="1022"/>
        </w:tabs>
        <w:spacing w:before="154"/>
        <w:ind w:hanging="152"/>
        <w:rPr>
          <w:sz w:val="24"/>
        </w:rPr>
      </w:pPr>
      <w:r>
        <w:rPr>
          <w:sz w:val="24"/>
        </w:rPr>
        <w:t>Large</w:t>
      </w:r>
      <w:r>
        <w:rPr>
          <w:spacing w:val="-1"/>
          <w:sz w:val="24"/>
        </w:rPr>
        <w:t xml:space="preserve"> </w:t>
      </w:r>
      <w:r>
        <w:rPr>
          <w:sz w:val="24"/>
        </w:rPr>
        <w:t>Print</w:t>
      </w:r>
    </w:p>
    <w:p w14:paraId="3D294583" w14:textId="77777777" w:rsidR="004117BF" w:rsidRDefault="00943CA0">
      <w:pPr>
        <w:pStyle w:val="ListParagraph"/>
        <w:numPr>
          <w:ilvl w:val="0"/>
          <w:numId w:val="22"/>
        </w:numPr>
        <w:tabs>
          <w:tab w:val="left" w:pos="1022"/>
        </w:tabs>
        <w:spacing w:before="52"/>
        <w:ind w:hanging="152"/>
        <w:rPr>
          <w:sz w:val="24"/>
        </w:rPr>
      </w:pPr>
      <w:r>
        <w:rPr>
          <w:sz w:val="24"/>
        </w:rPr>
        <w:t>Braille</w:t>
      </w:r>
    </w:p>
    <w:p w14:paraId="735C8A67" w14:textId="77777777" w:rsidR="004117BF" w:rsidRDefault="00943CA0">
      <w:pPr>
        <w:pStyle w:val="ListParagraph"/>
        <w:numPr>
          <w:ilvl w:val="0"/>
          <w:numId w:val="22"/>
        </w:numPr>
        <w:tabs>
          <w:tab w:val="left" w:pos="1022"/>
        </w:tabs>
        <w:spacing w:before="53"/>
        <w:ind w:hanging="152"/>
        <w:rPr>
          <w:sz w:val="24"/>
        </w:rPr>
      </w:pPr>
      <w:r>
        <w:rPr>
          <w:sz w:val="24"/>
        </w:rPr>
        <w:t>Other</w:t>
      </w:r>
      <w:r>
        <w:rPr>
          <w:spacing w:val="-1"/>
          <w:sz w:val="24"/>
        </w:rPr>
        <w:t xml:space="preserve"> </w:t>
      </w:r>
      <w:r>
        <w:rPr>
          <w:sz w:val="24"/>
        </w:rPr>
        <w:t>languages</w:t>
      </w:r>
    </w:p>
    <w:p w14:paraId="40368D20" w14:textId="77777777" w:rsidR="004117BF" w:rsidRDefault="004117BF">
      <w:pPr>
        <w:pStyle w:val="BodyText"/>
        <w:rPr>
          <w:sz w:val="28"/>
        </w:rPr>
      </w:pPr>
    </w:p>
    <w:p w14:paraId="07D0DA46" w14:textId="77777777" w:rsidR="004117BF" w:rsidRDefault="00943CA0">
      <w:pPr>
        <w:pStyle w:val="Heading3"/>
        <w:spacing w:before="218"/>
        <w:ind w:left="870" w:hanging="720"/>
      </w:pPr>
      <w:r>
        <w:t>To get a copy of this document in another format contact:</w:t>
      </w:r>
    </w:p>
    <w:p w14:paraId="72525424" w14:textId="77777777" w:rsidR="004117BF" w:rsidRDefault="00943CA0">
      <w:pPr>
        <w:pStyle w:val="BodyText"/>
        <w:spacing w:before="178" w:line="295" w:lineRule="auto"/>
        <w:ind w:left="870" w:right="4497"/>
      </w:pPr>
      <w:r>
        <w:t>Innovation and Science Transformation Division DAERA</w:t>
      </w:r>
    </w:p>
    <w:p w14:paraId="5B72E96E" w14:textId="77777777" w:rsidR="004117BF" w:rsidRDefault="00943CA0">
      <w:pPr>
        <w:pStyle w:val="BodyText"/>
        <w:spacing w:before="1"/>
        <w:ind w:left="870"/>
      </w:pPr>
      <w:r>
        <w:t>Clare House</w:t>
      </w:r>
    </w:p>
    <w:p w14:paraId="627200A5" w14:textId="77777777" w:rsidR="004117BF" w:rsidRDefault="00943CA0">
      <w:pPr>
        <w:pStyle w:val="BodyText"/>
        <w:spacing w:before="64" w:line="295" w:lineRule="auto"/>
        <w:ind w:left="870" w:right="6994"/>
      </w:pPr>
      <w:r>
        <w:t>303 Airport Road West Belfast</w:t>
      </w:r>
    </w:p>
    <w:p w14:paraId="4A8F920F" w14:textId="77777777" w:rsidR="004117BF" w:rsidRDefault="00943CA0">
      <w:pPr>
        <w:pStyle w:val="BodyText"/>
        <w:spacing w:before="1"/>
        <w:ind w:left="870"/>
      </w:pPr>
      <w:r>
        <w:t>BT3 9ED</w:t>
      </w:r>
    </w:p>
    <w:p w14:paraId="00E3144F" w14:textId="77777777" w:rsidR="004117BF" w:rsidRDefault="004117BF">
      <w:pPr>
        <w:pStyle w:val="BodyText"/>
        <w:spacing w:before="3"/>
        <w:rPr>
          <w:sz w:val="25"/>
        </w:rPr>
      </w:pPr>
    </w:p>
    <w:p w14:paraId="228EB96C" w14:textId="77777777" w:rsidR="004117BF" w:rsidRDefault="00A07BEC">
      <w:pPr>
        <w:pStyle w:val="BodyText"/>
        <w:ind w:left="870"/>
      </w:pPr>
      <w:hyperlink r:id="rId10">
        <w:r w:rsidR="00943CA0">
          <w:rPr>
            <w:color w:val="009FDB"/>
            <w:u w:val="single" w:color="009FDB"/>
          </w:rPr>
          <w:t>www.daera-ni.gov.uk</w:t>
        </w:r>
      </w:hyperlink>
    </w:p>
    <w:p w14:paraId="586C29D8" w14:textId="77777777" w:rsidR="004117BF" w:rsidRDefault="004117BF">
      <w:pPr>
        <w:pStyle w:val="BodyText"/>
        <w:spacing w:before="2"/>
        <w:rPr>
          <w:sz w:val="35"/>
        </w:rPr>
      </w:pPr>
    </w:p>
    <w:p w14:paraId="488E1EFE" w14:textId="77777777" w:rsidR="004117BF" w:rsidRDefault="00943CA0">
      <w:pPr>
        <w:pStyle w:val="BodyText"/>
        <w:ind w:left="870"/>
      </w:pPr>
      <w:r>
        <w:t xml:space="preserve">Email: </w:t>
      </w:r>
      <w:hyperlink r:id="rId11">
        <w:r>
          <w:rPr>
            <w:color w:val="009FDB"/>
            <w:u w:val="single" w:color="009FDB"/>
          </w:rPr>
          <w:t>STPMO@daera-ni.gov.uk</w:t>
        </w:r>
      </w:hyperlink>
    </w:p>
    <w:p w14:paraId="0F47DE6D" w14:textId="77777777" w:rsidR="004117BF" w:rsidRDefault="004117BF">
      <w:pPr>
        <w:sectPr w:rsidR="004117BF">
          <w:headerReference w:type="default" r:id="rId12"/>
          <w:footerReference w:type="default" r:id="rId13"/>
          <w:pgSz w:w="11910" w:h="16840"/>
          <w:pgMar w:top="1400" w:right="740" w:bottom="680" w:left="700" w:header="437" w:footer="496" w:gutter="0"/>
          <w:pgNumType w:start="2"/>
          <w:cols w:space="720"/>
        </w:sectPr>
      </w:pPr>
    </w:p>
    <w:p w14:paraId="532CC181" w14:textId="77777777" w:rsidR="004117BF" w:rsidRDefault="004117BF">
      <w:pPr>
        <w:pStyle w:val="BodyText"/>
        <w:spacing w:before="9"/>
        <w:rPr>
          <w:sz w:val="9"/>
        </w:rPr>
      </w:pPr>
    </w:p>
    <w:p w14:paraId="77085DC2" w14:textId="77777777" w:rsidR="004117BF" w:rsidRDefault="00A07BEC">
      <w:pPr>
        <w:pStyle w:val="BodyText"/>
        <w:spacing w:line="86" w:lineRule="exact"/>
        <w:ind w:left="73"/>
        <w:rPr>
          <w:sz w:val="8"/>
        </w:rPr>
      </w:pPr>
      <w:r>
        <w:rPr>
          <w:position w:val="-1"/>
          <w:sz w:val="8"/>
        </w:rPr>
      </w:r>
      <w:r>
        <w:rPr>
          <w:position w:val="-1"/>
          <w:sz w:val="8"/>
        </w:rPr>
        <w:pict w14:anchorId="4DAB95BA">
          <v:group id="_x0000_s2255" style="width:170.1pt;height:4.3pt;mso-position-horizontal-relative:char;mso-position-vertical-relative:line" coordsize="3402,86">
            <v:line id="_x0000_s2256" style="position:absolute" from="0,43" to="3402,43" strokecolor="#d8a900" strokeweight="1.5mm"/>
            <w10:wrap type="none"/>
            <w10:anchorlock/>
          </v:group>
        </w:pict>
      </w:r>
    </w:p>
    <w:p w14:paraId="1701CAE6" w14:textId="77777777" w:rsidR="004117BF" w:rsidRDefault="004117BF">
      <w:pPr>
        <w:pStyle w:val="BodyText"/>
        <w:rPr>
          <w:sz w:val="20"/>
        </w:rPr>
      </w:pPr>
    </w:p>
    <w:p w14:paraId="3AD190ED" w14:textId="77777777" w:rsidR="004117BF" w:rsidRDefault="004117BF">
      <w:pPr>
        <w:pStyle w:val="BodyText"/>
        <w:rPr>
          <w:sz w:val="20"/>
        </w:rPr>
      </w:pPr>
    </w:p>
    <w:p w14:paraId="14B1B6DB" w14:textId="77777777" w:rsidR="004117BF" w:rsidRDefault="004117BF">
      <w:pPr>
        <w:pStyle w:val="BodyText"/>
        <w:rPr>
          <w:sz w:val="20"/>
        </w:rPr>
      </w:pPr>
    </w:p>
    <w:p w14:paraId="00C0B279" w14:textId="77777777" w:rsidR="004117BF" w:rsidRDefault="004117BF">
      <w:pPr>
        <w:pStyle w:val="BodyText"/>
        <w:rPr>
          <w:sz w:val="20"/>
        </w:rPr>
      </w:pPr>
    </w:p>
    <w:p w14:paraId="7B8B874C" w14:textId="77777777" w:rsidR="004117BF" w:rsidRDefault="004117BF">
      <w:pPr>
        <w:pStyle w:val="BodyText"/>
        <w:rPr>
          <w:sz w:val="20"/>
        </w:rPr>
      </w:pPr>
    </w:p>
    <w:p w14:paraId="32D2696B" w14:textId="77777777" w:rsidR="004117BF" w:rsidRDefault="004117BF">
      <w:pPr>
        <w:pStyle w:val="BodyText"/>
        <w:spacing w:before="9"/>
        <w:rPr>
          <w:sz w:val="26"/>
        </w:rPr>
      </w:pPr>
    </w:p>
    <w:p w14:paraId="4D230829" w14:textId="77777777" w:rsidR="004117BF" w:rsidRDefault="00943CA0">
      <w:pPr>
        <w:spacing w:before="111"/>
        <w:ind w:left="150"/>
        <w:rPr>
          <w:b/>
          <w:sz w:val="48"/>
        </w:rPr>
      </w:pPr>
      <w:r>
        <w:rPr>
          <w:b/>
          <w:color w:val="007198"/>
          <w:w w:val="90"/>
          <w:sz w:val="48"/>
        </w:rPr>
        <w:t>Contents</w:t>
      </w:r>
    </w:p>
    <w:sdt>
      <w:sdtPr>
        <w:id w:val="61763402"/>
        <w:docPartObj>
          <w:docPartGallery w:val="Table of Contents"/>
          <w:docPartUnique/>
        </w:docPartObj>
      </w:sdtPr>
      <w:sdtEndPr/>
      <w:sdtContent>
        <w:p w14:paraId="53FCE203" w14:textId="77777777" w:rsidR="004117BF" w:rsidRDefault="00A07BEC">
          <w:pPr>
            <w:pStyle w:val="TOC1"/>
            <w:tabs>
              <w:tab w:val="right" w:pos="9083"/>
            </w:tabs>
            <w:spacing w:before="397"/>
          </w:pPr>
          <w:hyperlink w:anchor="_bookmark0" w:history="1">
            <w:r w:rsidR="00943CA0">
              <w:t>Introduction</w:t>
            </w:r>
            <w:r w:rsidR="00943CA0">
              <w:tab/>
              <w:t>4</w:t>
            </w:r>
          </w:hyperlink>
        </w:p>
        <w:p w14:paraId="2777741E" w14:textId="77777777" w:rsidR="004117BF" w:rsidRDefault="00A07BEC">
          <w:pPr>
            <w:pStyle w:val="TOC1"/>
            <w:tabs>
              <w:tab w:val="right" w:pos="9083"/>
            </w:tabs>
          </w:pPr>
          <w:hyperlink w:anchor="_bookmark1" w:history="1">
            <w:r w:rsidR="00943CA0">
              <w:t xml:space="preserve">Part </w:t>
            </w:r>
            <w:r w:rsidR="00943CA0">
              <w:rPr>
                <w:spacing w:val="-9"/>
              </w:rPr>
              <w:t>1.</w:t>
            </w:r>
            <w:r w:rsidR="00943CA0">
              <w:rPr>
                <w:spacing w:val="-1"/>
              </w:rPr>
              <w:t xml:space="preserve"> </w:t>
            </w:r>
            <w:r w:rsidR="00943CA0">
              <w:t>Policy scoping</w:t>
            </w:r>
            <w:r w:rsidR="00943CA0">
              <w:tab/>
              <w:t>6</w:t>
            </w:r>
          </w:hyperlink>
        </w:p>
        <w:p w14:paraId="2CAE735F" w14:textId="77777777" w:rsidR="004117BF" w:rsidRDefault="00A07BEC">
          <w:pPr>
            <w:pStyle w:val="TOC1"/>
            <w:tabs>
              <w:tab w:val="right" w:pos="9210"/>
            </w:tabs>
          </w:pPr>
          <w:hyperlink w:anchor="_bookmark2" w:history="1">
            <w:r w:rsidR="00943CA0">
              <w:t>Part 2.</w:t>
            </w:r>
            <w:r w:rsidR="00943CA0">
              <w:rPr>
                <w:spacing w:val="-1"/>
              </w:rPr>
              <w:t xml:space="preserve"> </w:t>
            </w:r>
            <w:r w:rsidR="00943CA0">
              <w:t>Screening</w:t>
            </w:r>
            <w:r w:rsidR="00943CA0">
              <w:rPr>
                <w:spacing w:val="-2"/>
              </w:rPr>
              <w:t xml:space="preserve"> </w:t>
            </w:r>
            <w:r w:rsidR="00943CA0">
              <w:t>questions</w:t>
            </w:r>
            <w:r w:rsidR="00943CA0">
              <w:tab/>
            </w:r>
            <w:r w:rsidR="00943CA0">
              <w:rPr>
                <w:spacing w:val="-4"/>
              </w:rPr>
              <w:t>21</w:t>
            </w:r>
          </w:hyperlink>
        </w:p>
        <w:p w14:paraId="3B8CE080" w14:textId="77777777" w:rsidR="004117BF" w:rsidRDefault="00A07BEC">
          <w:pPr>
            <w:pStyle w:val="TOC1"/>
            <w:tabs>
              <w:tab w:val="right" w:pos="9218"/>
            </w:tabs>
            <w:spacing w:before="390"/>
          </w:pPr>
          <w:hyperlink w:anchor="_bookmark3" w:history="1">
            <w:r w:rsidR="00943CA0">
              <w:t>Part 3.</w:t>
            </w:r>
            <w:r w:rsidR="00943CA0">
              <w:rPr>
                <w:spacing w:val="-1"/>
              </w:rPr>
              <w:t xml:space="preserve"> </w:t>
            </w:r>
            <w:r w:rsidR="00943CA0">
              <w:t>Screening</w:t>
            </w:r>
            <w:r w:rsidR="00943CA0">
              <w:rPr>
                <w:spacing w:val="-1"/>
              </w:rPr>
              <w:t xml:space="preserve"> </w:t>
            </w:r>
            <w:r w:rsidR="00943CA0">
              <w:t>decision</w:t>
            </w:r>
            <w:r w:rsidR="00943CA0">
              <w:tab/>
              <w:t>30</w:t>
            </w:r>
          </w:hyperlink>
        </w:p>
        <w:p w14:paraId="268D51F0" w14:textId="77777777" w:rsidR="004117BF" w:rsidRDefault="00A07BEC">
          <w:pPr>
            <w:pStyle w:val="TOC1"/>
            <w:tabs>
              <w:tab w:val="right" w:pos="9218"/>
            </w:tabs>
          </w:pPr>
          <w:hyperlink w:anchor="_bookmark4" w:history="1">
            <w:r w:rsidR="00943CA0">
              <w:t>Part</w:t>
            </w:r>
            <w:r w:rsidR="00943CA0">
              <w:rPr>
                <w:spacing w:val="-1"/>
              </w:rPr>
              <w:t xml:space="preserve"> </w:t>
            </w:r>
            <w:r w:rsidR="00943CA0">
              <w:rPr>
                <w:spacing w:val="-3"/>
              </w:rPr>
              <w:t>4.</w:t>
            </w:r>
            <w:r w:rsidR="00943CA0">
              <w:t xml:space="preserve"> Monitoring</w:t>
            </w:r>
            <w:r w:rsidR="00943CA0">
              <w:tab/>
              <w:t>33</w:t>
            </w:r>
          </w:hyperlink>
        </w:p>
        <w:p w14:paraId="168D29F3" w14:textId="77777777" w:rsidR="004117BF" w:rsidRDefault="00A07BEC">
          <w:pPr>
            <w:pStyle w:val="TOC1"/>
            <w:tabs>
              <w:tab w:val="right" w:pos="9218"/>
            </w:tabs>
          </w:pPr>
          <w:hyperlink w:anchor="_bookmark5" w:history="1">
            <w:r w:rsidR="00943CA0">
              <w:t>Part 5. Consideration of</w:t>
            </w:r>
            <w:r w:rsidR="00943CA0">
              <w:rPr>
                <w:spacing w:val="-5"/>
              </w:rPr>
              <w:t xml:space="preserve"> </w:t>
            </w:r>
            <w:r w:rsidR="00943CA0">
              <w:t>Human</w:t>
            </w:r>
            <w:r w:rsidR="00943CA0">
              <w:rPr>
                <w:spacing w:val="-1"/>
              </w:rPr>
              <w:t xml:space="preserve"> </w:t>
            </w:r>
            <w:r w:rsidR="00943CA0">
              <w:t>Rights</w:t>
            </w:r>
            <w:r w:rsidR="00943CA0">
              <w:tab/>
              <w:t>34</w:t>
            </w:r>
          </w:hyperlink>
        </w:p>
        <w:p w14:paraId="408F06E0" w14:textId="77777777" w:rsidR="004117BF" w:rsidRDefault="00A07BEC">
          <w:pPr>
            <w:pStyle w:val="TOC1"/>
            <w:tabs>
              <w:tab w:val="right" w:pos="9217"/>
            </w:tabs>
          </w:pPr>
          <w:hyperlink w:anchor="_bookmark6" w:history="1">
            <w:r w:rsidR="00943CA0">
              <w:t>Part 6 - Approval</w:t>
            </w:r>
            <w:r w:rsidR="00943CA0">
              <w:rPr>
                <w:spacing w:val="-5"/>
              </w:rPr>
              <w:t xml:space="preserve"> </w:t>
            </w:r>
            <w:r w:rsidR="00943CA0">
              <w:t>and</w:t>
            </w:r>
            <w:r w:rsidR="00943CA0">
              <w:rPr>
                <w:spacing w:val="-2"/>
              </w:rPr>
              <w:t xml:space="preserve"> </w:t>
            </w:r>
            <w:r w:rsidR="00943CA0">
              <w:t>authorisation</w:t>
            </w:r>
            <w:r w:rsidR="00943CA0">
              <w:tab/>
              <w:t>35</w:t>
            </w:r>
          </w:hyperlink>
        </w:p>
        <w:p w14:paraId="4A0790AC" w14:textId="77777777" w:rsidR="004117BF" w:rsidRDefault="00A07BEC">
          <w:pPr>
            <w:pStyle w:val="TOC1"/>
            <w:tabs>
              <w:tab w:val="right" w:pos="9212"/>
            </w:tabs>
          </w:pPr>
          <w:hyperlink w:anchor="_bookmark7" w:history="1">
            <w:r w:rsidR="00943CA0">
              <w:t>Annex</w:t>
            </w:r>
            <w:r w:rsidR="00943CA0">
              <w:rPr>
                <w:spacing w:val="-1"/>
              </w:rPr>
              <w:t xml:space="preserve"> </w:t>
            </w:r>
            <w:r w:rsidR="00943CA0">
              <w:t>A</w:t>
            </w:r>
            <w:r w:rsidR="00943CA0">
              <w:tab/>
            </w:r>
            <w:r w:rsidR="00943CA0">
              <w:rPr>
                <w:spacing w:val="-3"/>
              </w:rPr>
              <w:t>37</w:t>
            </w:r>
          </w:hyperlink>
        </w:p>
        <w:p w14:paraId="1F45F366" w14:textId="77777777" w:rsidR="004117BF" w:rsidRDefault="00A07BEC">
          <w:pPr>
            <w:pStyle w:val="TOC1"/>
            <w:tabs>
              <w:tab w:val="right" w:pos="9219"/>
            </w:tabs>
            <w:spacing w:before="390"/>
          </w:pPr>
          <w:hyperlink w:anchor="_bookmark8" w:history="1">
            <w:r w:rsidR="00943CA0">
              <w:t>Appendix</w:t>
            </w:r>
            <w:r w:rsidR="00943CA0">
              <w:rPr>
                <w:spacing w:val="-1"/>
              </w:rPr>
              <w:t xml:space="preserve"> </w:t>
            </w:r>
            <w:r w:rsidR="00943CA0">
              <w:t>A</w:t>
            </w:r>
            <w:r w:rsidR="00943CA0">
              <w:tab/>
              <w:t>43</w:t>
            </w:r>
          </w:hyperlink>
        </w:p>
      </w:sdtContent>
    </w:sdt>
    <w:p w14:paraId="59974C85" w14:textId="77777777" w:rsidR="004117BF" w:rsidRDefault="004117BF">
      <w:pPr>
        <w:sectPr w:rsidR="004117BF">
          <w:pgSz w:w="11910" w:h="16840"/>
          <w:pgMar w:top="1400" w:right="740" w:bottom="720" w:left="700" w:header="437" w:footer="496" w:gutter="0"/>
          <w:cols w:space="720"/>
        </w:sectPr>
      </w:pPr>
    </w:p>
    <w:p w14:paraId="1C5F7A90" w14:textId="77777777" w:rsidR="004117BF" w:rsidRDefault="004117BF">
      <w:pPr>
        <w:pStyle w:val="BodyText"/>
        <w:spacing w:before="9"/>
        <w:rPr>
          <w:sz w:val="9"/>
        </w:rPr>
      </w:pPr>
    </w:p>
    <w:p w14:paraId="15ED9D8A" w14:textId="77777777" w:rsidR="004117BF" w:rsidRDefault="00A07BEC">
      <w:pPr>
        <w:pStyle w:val="BodyText"/>
        <w:spacing w:line="86" w:lineRule="exact"/>
        <w:ind w:left="73"/>
        <w:rPr>
          <w:sz w:val="8"/>
        </w:rPr>
      </w:pPr>
      <w:r>
        <w:rPr>
          <w:position w:val="-1"/>
          <w:sz w:val="8"/>
        </w:rPr>
      </w:r>
      <w:r>
        <w:rPr>
          <w:position w:val="-1"/>
          <w:sz w:val="8"/>
        </w:rPr>
        <w:pict w14:anchorId="5A8C437E">
          <v:group id="_x0000_s2253" style="width:170.1pt;height:4.3pt;mso-position-horizontal-relative:char;mso-position-vertical-relative:line" coordsize="3402,86">
            <v:line id="_x0000_s2254" style="position:absolute" from="0,43" to="3402,43" strokecolor="#d8a900" strokeweight="1.5mm"/>
            <w10:wrap type="none"/>
            <w10:anchorlock/>
          </v:group>
        </w:pict>
      </w:r>
    </w:p>
    <w:p w14:paraId="57C16596" w14:textId="77777777" w:rsidR="004117BF" w:rsidRDefault="004117BF">
      <w:pPr>
        <w:pStyle w:val="BodyText"/>
        <w:spacing w:before="5"/>
        <w:rPr>
          <w:sz w:val="28"/>
        </w:rPr>
      </w:pPr>
    </w:p>
    <w:p w14:paraId="31631D02" w14:textId="77777777" w:rsidR="004117BF" w:rsidRDefault="00943CA0">
      <w:pPr>
        <w:pStyle w:val="Heading3"/>
      </w:pPr>
      <w:bookmarkStart w:id="0" w:name="_Introduction"/>
      <w:bookmarkStart w:id="1" w:name="_bookmark0"/>
      <w:bookmarkEnd w:id="0"/>
      <w:bookmarkEnd w:id="1"/>
      <w:r>
        <w:t>Screening flowchart and template (taken from Section 75 of the Northern Ireland Act 1998</w:t>
      </w:r>
    </w:p>
    <w:p w14:paraId="425CB6AF" w14:textId="77777777" w:rsidR="004117BF" w:rsidRDefault="00943CA0">
      <w:pPr>
        <w:pStyle w:val="ListParagraph"/>
        <w:numPr>
          <w:ilvl w:val="0"/>
          <w:numId w:val="21"/>
        </w:numPr>
        <w:tabs>
          <w:tab w:val="left" w:pos="298"/>
        </w:tabs>
        <w:spacing w:before="64"/>
        <w:ind w:hanging="148"/>
        <w:rPr>
          <w:b/>
          <w:sz w:val="24"/>
        </w:rPr>
      </w:pPr>
      <w:r>
        <w:rPr>
          <w:b/>
          <w:sz w:val="24"/>
        </w:rPr>
        <w:t xml:space="preserve">A Guide for public authorities April </w:t>
      </w:r>
      <w:r>
        <w:rPr>
          <w:b/>
          <w:spacing w:val="-3"/>
          <w:sz w:val="24"/>
        </w:rPr>
        <w:t xml:space="preserve">2010 </w:t>
      </w:r>
      <w:r>
        <w:rPr>
          <w:b/>
          <w:i/>
          <w:spacing w:val="-3"/>
          <w:sz w:val="24"/>
        </w:rPr>
        <w:t>(Appendix</w:t>
      </w:r>
      <w:r>
        <w:rPr>
          <w:b/>
          <w:i/>
          <w:spacing w:val="-4"/>
          <w:sz w:val="24"/>
        </w:rPr>
        <w:t xml:space="preserve"> </w:t>
      </w:r>
      <w:r>
        <w:rPr>
          <w:b/>
          <w:i/>
          <w:spacing w:val="-6"/>
          <w:sz w:val="24"/>
        </w:rPr>
        <w:t>1)</w:t>
      </w:r>
      <w:r>
        <w:rPr>
          <w:b/>
          <w:spacing w:val="-6"/>
          <w:sz w:val="24"/>
        </w:rPr>
        <w:t>).</w:t>
      </w:r>
    </w:p>
    <w:p w14:paraId="79D9330F" w14:textId="77777777" w:rsidR="004117BF" w:rsidRDefault="004117BF">
      <w:pPr>
        <w:pStyle w:val="BodyText"/>
        <w:spacing w:before="9"/>
        <w:rPr>
          <w:b/>
          <w:sz w:val="31"/>
        </w:rPr>
      </w:pPr>
    </w:p>
    <w:p w14:paraId="1C88BE56" w14:textId="77777777" w:rsidR="004117BF" w:rsidRDefault="00943CA0">
      <w:pPr>
        <w:pStyle w:val="Heading1"/>
        <w:spacing w:before="1"/>
      </w:pPr>
      <w:r>
        <w:rPr>
          <w:color w:val="007198"/>
          <w:w w:val="95"/>
        </w:rPr>
        <w:t>Introduction</w:t>
      </w:r>
    </w:p>
    <w:p w14:paraId="44FAB4B2" w14:textId="77777777" w:rsidR="004117BF" w:rsidRDefault="00943CA0">
      <w:pPr>
        <w:pStyle w:val="BodyText"/>
        <w:spacing w:before="296" w:line="295" w:lineRule="auto"/>
        <w:ind w:left="150" w:right="133"/>
      </w:pPr>
      <w:r>
        <w:rPr>
          <w:b/>
        </w:rPr>
        <w:t xml:space="preserve">Part 1. </w:t>
      </w:r>
      <w:r>
        <w:t>Policy scoping - asks public authorities to provide details about the policy, procedure, practice and/or decision being screened and what available evidence you have gathered to help make an assessment of the likely impact on equality of opportunity and good relations.</w:t>
      </w:r>
    </w:p>
    <w:p w14:paraId="60F2E721" w14:textId="77777777" w:rsidR="004117BF" w:rsidRDefault="004117BF">
      <w:pPr>
        <w:pStyle w:val="BodyText"/>
        <w:spacing w:before="10"/>
        <w:rPr>
          <w:sz w:val="19"/>
        </w:rPr>
      </w:pPr>
    </w:p>
    <w:p w14:paraId="6199CE5A" w14:textId="77777777" w:rsidR="004117BF" w:rsidRDefault="00943CA0">
      <w:pPr>
        <w:pStyle w:val="BodyText"/>
        <w:spacing w:line="295" w:lineRule="auto"/>
        <w:ind w:left="150" w:right="146"/>
      </w:pPr>
      <w:r>
        <w:rPr>
          <w:b/>
        </w:rPr>
        <w:t xml:space="preserve">Part 2. </w:t>
      </w:r>
      <w:r>
        <w:t>Screening questions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648E4C14" w14:textId="77777777" w:rsidR="004117BF" w:rsidRDefault="004117BF">
      <w:pPr>
        <w:pStyle w:val="BodyText"/>
        <w:spacing w:before="11"/>
        <w:rPr>
          <w:sz w:val="19"/>
        </w:rPr>
      </w:pPr>
    </w:p>
    <w:p w14:paraId="42097EFF" w14:textId="77777777" w:rsidR="004117BF" w:rsidRDefault="00943CA0">
      <w:pPr>
        <w:pStyle w:val="BodyText"/>
        <w:spacing w:line="295" w:lineRule="auto"/>
        <w:ind w:left="150" w:right="28"/>
      </w:pPr>
      <w:r>
        <w:rPr>
          <w:b/>
        </w:rPr>
        <w:t xml:space="preserve">Part 3. </w:t>
      </w:r>
      <w:r>
        <w:t>Screening decision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0159CD6A" w14:textId="77777777" w:rsidR="004117BF" w:rsidRDefault="004117BF">
      <w:pPr>
        <w:pStyle w:val="BodyText"/>
        <w:spacing w:before="10"/>
        <w:rPr>
          <w:sz w:val="19"/>
        </w:rPr>
      </w:pPr>
    </w:p>
    <w:p w14:paraId="6D2A07A3" w14:textId="77777777" w:rsidR="004117BF" w:rsidRDefault="00943CA0">
      <w:pPr>
        <w:pStyle w:val="BodyText"/>
        <w:spacing w:line="295" w:lineRule="auto"/>
        <w:ind w:left="150" w:right="54"/>
      </w:pPr>
      <w:r>
        <w:rPr>
          <w:b/>
        </w:rPr>
        <w:t xml:space="preserve">Part 4. </w:t>
      </w:r>
      <w:r>
        <w:t>Monitoring - provides guidance to public authorities on monitoring for adverse impact and broader monitoring.</w:t>
      </w:r>
    </w:p>
    <w:p w14:paraId="0073F7E6" w14:textId="77777777" w:rsidR="004117BF" w:rsidRDefault="004117BF">
      <w:pPr>
        <w:pStyle w:val="BodyText"/>
        <w:spacing w:before="9"/>
        <w:rPr>
          <w:sz w:val="19"/>
        </w:rPr>
      </w:pPr>
    </w:p>
    <w:p w14:paraId="7BF9DEFC" w14:textId="77777777" w:rsidR="004117BF" w:rsidRDefault="00943CA0">
      <w:pPr>
        <w:pStyle w:val="BodyText"/>
        <w:spacing w:before="1" w:line="295" w:lineRule="auto"/>
        <w:ind w:left="150" w:right="148"/>
      </w:pPr>
      <w:r>
        <w:rPr>
          <w:b/>
        </w:rPr>
        <w:t xml:space="preserve">Part 5. </w:t>
      </w:r>
      <w:r>
        <w:t>Consideration of Human Rights - please note this is not a Human Rights Screening form but rather a prompt that impacts on Human Rights should be considered.</w:t>
      </w:r>
    </w:p>
    <w:p w14:paraId="3BEC5EBD" w14:textId="77777777" w:rsidR="004117BF" w:rsidRDefault="004117BF">
      <w:pPr>
        <w:pStyle w:val="BodyText"/>
        <w:spacing w:before="9"/>
        <w:rPr>
          <w:sz w:val="19"/>
        </w:rPr>
      </w:pPr>
    </w:p>
    <w:p w14:paraId="75FB3AF8" w14:textId="77777777" w:rsidR="004117BF" w:rsidRDefault="00943CA0">
      <w:pPr>
        <w:pStyle w:val="BodyText"/>
        <w:spacing w:line="295" w:lineRule="auto"/>
        <w:ind w:left="150" w:right="854"/>
      </w:pPr>
      <w:r>
        <w:rPr>
          <w:b/>
        </w:rPr>
        <w:t xml:space="preserve">Part 6. </w:t>
      </w:r>
      <w:r>
        <w:t>Approval and authorisation - verifies the public authority’s approval of a screening decision by a senior manager responsible for the policy.</w:t>
      </w:r>
    </w:p>
    <w:p w14:paraId="421232C8" w14:textId="77777777" w:rsidR="004117BF" w:rsidRDefault="004117BF">
      <w:pPr>
        <w:pStyle w:val="BodyText"/>
        <w:spacing w:before="9"/>
        <w:rPr>
          <w:sz w:val="19"/>
        </w:rPr>
      </w:pPr>
    </w:p>
    <w:p w14:paraId="4F32F1B4" w14:textId="77777777" w:rsidR="004117BF" w:rsidRDefault="00943CA0">
      <w:pPr>
        <w:pStyle w:val="BodyText"/>
        <w:ind w:left="150"/>
      </w:pPr>
      <w:r>
        <w:t>A screening flowchart is provided overleaf.</w:t>
      </w:r>
    </w:p>
    <w:p w14:paraId="706F786E" w14:textId="77777777" w:rsidR="004117BF" w:rsidRDefault="004117BF">
      <w:pPr>
        <w:sectPr w:rsidR="004117BF">
          <w:pgSz w:w="11910" w:h="16840"/>
          <w:pgMar w:top="1400" w:right="740" w:bottom="720" w:left="700" w:header="437" w:footer="496" w:gutter="0"/>
          <w:cols w:space="720"/>
        </w:sectPr>
      </w:pPr>
    </w:p>
    <w:p w14:paraId="7F6BFF54" w14:textId="77777777" w:rsidR="004117BF" w:rsidRDefault="004117BF">
      <w:pPr>
        <w:pStyle w:val="BodyText"/>
        <w:spacing w:before="9"/>
        <w:rPr>
          <w:sz w:val="9"/>
        </w:rPr>
      </w:pPr>
    </w:p>
    <w:p w14:paraId="6D2F44F4" w14:textId="77777777" w:rsidR="004117BF" w:rsidRDefault="00A07BEC">
      <w:pPr>
        <w:pStyle w:val="BodyText"/>
        <w:spacing w:line="86" w:lineRule="exact"/>
        <w:ind w:left="73"/>
        <w:rPr>
          <w:sz w:val="8"/>
        </w:rPr>
      </w:pPr>
      <w:r>
        <w:rPr>
          <w:position w:val="-1"/>
          <w:sz w:val="8"/>
        </w:rPr>
      </w:r>
      <w:r>
        <w:rPr>
          <w:position w:val="-1"/>
          <w:sz w:val="8"/>
        </w:rPr>
        <w:pict w14:anchorId="50AE240E">
          <v:group id="_x0000_s2251" style="width:170.1pt;height:4.3pt;mso-position-horizontal-relative:char;mso-position-vertical-relative:line" coordsize="3402,86">
            <v:line id="_x0000_s2252" style="position:absolute" from="0,43" to="3402,43" strokecolor="#d8a900" strokeweight="1.5mm"/>
            <w10:wrap type="none"/>
            <w10:anchorlock/>
          </v:group>
        </w:pict>
      </w:r>
    </w:p>
    <w:p w14:paraId="49754631" w14:textId="77777777" w:rsidR="004117BF" w:rsidRDefault="00A07BEC">
      <w:pPr>
        <w:pStyle w:val="BodyText"/>
        <w:spacing w:before="10"/>
        <w:rPr>
          <w:sz w:val="29"/>
        </w:rPr>
      </w:pPr>
      <w:r>
        <w:pict w14:anchorId="43AA1B3B">
          <v:shape id="_x0000_s2250" type="#_x0000_t202" style="position:absolute;margin-left:153.3pt;margin-top:18.4pt;width:286.3pt;height:72.3pt;z-index:-251651072;mso-wrap-distance-left:0;mso-wrap-distance-right:0;mso-position-horizontal-relative:page" fillcolor="#00538b" stroked="f">
            <v:textbox inset="0,0,0,0">
              <w:txbxContent>
                <w:p w14:paraId="663A4D51" w14:textId="77777777" w:rsidR="004117BF" w:rsidRDefault="00943CA0">
                  <w:pPr>
                    <w:spacing w:before="144"/>
                    <w:ind w:left="1860"/>
                    <w:rPr>
                      <w:b/>
                      <w:sz w:val="24"/>
                    </w:rPr>
                  </w:pPr>
                  <w:r>
                    <w:rPr>
                      <w:b/>
                      <w:color w:val="FFFFFF"/>
                      <w:sz w:val="24"/>
                    </w:rPr>
                    <w:t>Policy Scoping</w:t>
                  </w:r>
                </w:p>
                <w:p w14:paraId="65B509F8" w14:textId="77777777" w:rsidR="004117BF" w:rsidRDefault="00943CA0">
                  <w:pPr>
                    <w:numPr>
                      <w:ilvl w:val="0"/>
                      <w:numId w:val="20"/>
                    </w:numPr>
                    <w:tabs>
                      <w:tab w:val="left" w:pos="2011"/>
                    </w:tabs>
                    <w:spacing w:before="120"/>
                    <w:rPr>
                      <w:b/>
                      <w:sz w:val="24"/>
                    </w:rPr>
                  </w:pPr>
                  <w:r>
                    <w:rPr>
                      <w:b/>
                      <w:color w:val="FFFFFF"/>
                      <w:sz w:val="24"/>
                    </w:rPr>
                    <w:t>Policy</w:t>
                  </w:r>
                </w:p>
                <w:p w14:paraId="6D4C5E5C" w14:textId="77777777" w:rsidR="004117BF" w:rsidRDefault="00943CA0">
                  <w:pPr>
                    <w:numPr>
                      <w:ilvl w:val="0"/>
                      <w:numId w:val="20"/>
                    </w:numPr>
                    <w:tabs>
                      <w:tab w:val="left" w:pos="2011"/>
                    </w:tabs>
                    <w:spacing w:before="121"/>
                    <w:rPr>
                      <w:b/>
                      <w:sz w:val="24"/>
                    </w:rPr>
                  </w:pPr>
                  <w:r>
                    <w:rPr>
                      <w:b/>
                      <w:color w:val="FFFFFF"/>
                      <w:spacing w:val="-3"/>
                      <w:sz w:val="24"/>
                    </w:rPr>
                    <w:t>Available</w:t>
                  </w:r>
                  <w:r>
                    <w:rPr>
                      <w:b/>
                      <w:color w:val="FFFFFF"/>
                      <w:spacing w:val="-1"/>
                      <w:sz w:val="24"/>
                    </w:rPr>
                    <w:t xml:space="preserve"> </w:t>
                  </w:r>
                  <w:r>
                    <w:rPr>
                      <w:b/>
                      <w:color w:val="FFFFFF"/>
                      <w:sz w:val="24"/>
                    </w:rPr>
                    <w:t>data</w:t>
                  </w:r>
                </w:p>
              </w:txbxContent>
            </v:textbox>
            <w10:wrap type="topAndBottom" anchorx="page"/>
          </v:shape>
        </w:pict>
      </w:r>
    </w:p>
    <w:p w14:paraId="3312A1E4" w14:textId="77777777" w:rsidR="004117BF" w:rsidRDefault="004117BF">
      <w:pPr>
        <w:pStyle w:val="BodyText"/>
        <w:rPr>
          <w:sz w:val="20"/>
        </w:rPr>
      </w:pPr>
    </w:p>
    <w:p w14:paraId="6CD9645E" w14:textId="77777777" w:rsidR="004117BF" w:rsidRDefault="00A07BEC">
      <w:pPr>
        <w:pStyle w:val="BodyText"/>
        <w:spacing w:before="3"/>
        <w:rPr>
          <w:sz w:val="27"/>
        </w:rPr>
      </w:pPr>
      <w:r>
        <w:pict w14:anchorId="6FE380B8">
          <v:shape id="_x0000_s2249" type="#_x0000_t202" style="position:absolute;margin-left:153.3pt;margin-top:16.9pt;width:286.3pt;height:72.3pt;z-index:-251650048;mso-wrap-distance-left:0;mso-wrap-distance-right:0;mso-position-horizontal-relative:page" filled="f" stroked="f">
            <v:textbox inset="0,0,0,0">
              <w:txbxContent>
                <w:p w14:paraId="408D9042" w14:textId="77777777" w:rsidR="004117BF" w:rsidRDefault="00943CA0">
                  <w:pPr>
                    <w:spacing w:before="135"/>
                    <w:ind w:left="1833"/>
                    <w:rPr>
                      <w:b/>
                      <w:sz w:val="24"/>
                    </w:rPr>
                  </w:pPr>
                  <w:r>
                    <w:rPr>
                      <w:b/>
                      <w:color w:val="FFFFFF"/>
                      <w:sz w:val="24"/>
                    </w:rPr>
                    <w:t>Screening Questions</w:t>
                  </w:r>
                </w:p>
                <w:p w14:paraId="11E3FA43" w14:textId="77777777" w:rsidR="004117BF" w:rsidRDefault="00943CA0">
                  <w:pPr>
                    <w:numPr>
                      <w:ilvl w:val="0"/>
                      <w:numId w:val="19"/>
                    </w:numPr>
                    <w:tabs>
                      <w:tab w:val="left" w:pos="1485"/>
                    </w:tabs>
                    <w:spacing w:before="121"/>
                    <w:ind w:hanging="152"/>
                    <w:rPr>
                      <w:b/>
                      <w:sz w:val="24"/>
                    </w:rPr>
                  </w:pPr>
                  <w:r>
                    <w:rPr>
                      <w:b/>
                      <w:color w:val="FFFFFF"/>
                      <w:sz w:val="24"/>
                    </w:rPr>
                    <w:t>Apply screening</w:t>
                  </w:r>
                  <w:r>
                    <w:rPr>
                      <w:b/>
                      <w:color w:val="FFFFFF"/>
                      <w:spacing w:val="-2"/>
                      <w:sz w:val="24"/>
                    </w:rPr>
                    <w:t xml:space="preserve"> </w:t>
                  </w:r>
                  <w:r>
                    <w:rPr>
                      <w:b/>
                      <w:color w:val="FFFFFF"/>
                      <w:sz w:val="24"/>
                    </w:rPr>
                    <w:t>questions</w:t>
                  </w:r>
                </w:p>
                <w:p w14:paraId="72049E59" w14:textId="77777777" w:rsidR="004117BF" w:rsidRDefault="00943CA0">
                  <w:pPr>
                    <w:numPr>
                      <w:ilvl w:val="0"/>
                      <w:numId w:val="19"/>
                    </w:numPr>
                    <w:tabs>
                      <w:tab w:val="left" w:pos="1485"/>
                    </w:tabs>
                    <w:spacing w:before="121"/>
                    <w:ind w:hanging="152"/>
                    <w:rPr>
                      <w:b/>
                      <w:sz w:val="24"/>
                    </w:rPr>
                  </w:pPr>
                  <w:r>
                    <w:rPr>
                      <w:b/>
                      <w:color w:val="FFFFFF"/>
                      <w:sz w:val="24"/>
                    </w:rPr>
                    <w:t>Consider mutiple</w:t>
                  </w:r>
                  <w:r>
                    <w:rPr>
                      <w:b/>
                      <w:color w:val="FFFFFF"/>
                      <w:spacing w:val="-3"/>
                      <w:sz w:val="24"/>
                    </w:rPr>
                    <w:t xml:space="preserve"> </w:t>
                  </w:r>
                  <w:r>
                    <w:rPr>
                      <w:b/>
                      <w:color w:val="FFFFFF"/>
                      <w:sz w:val="24"/>
                    </w:rPr>
                    <w:t>identities</w:t>
                  </w:r>
                </w:p>
              </w:txbxContent>
            </v:textbox>
            <w10:wrap type="topAndBottom" anchorx="page"/>
          </v:shape>
        </w:pict>
      </w:r>
    </w:p>
    <w:p w14:paraId="6AEC615B" w14:textId="77777777" w:rsidR="004117BF" w:rsidRDefault="004117BF">
      <w:pPr>
        <w:pStyle w:val="BodyText"/>
        <w:rPr>
          <w:sz w:val="20"/>
        </w:rPr>
      </w:pPr>
    </w:p>
    <w:p w14:paraId="095FDFF7" w14:textId="77777777" w:rsidR="004117BF" w:rsidRDefault="004117BF">
      <w:pPr>
        <w:pStyle w:val="BodyText"/>
        <w:rPr>
          <w:sz w:val="20"/>
        </w:rPr>
      </w:pPr>
    </w:p>
    <w:p w14:paraId="3E1FBC9B" w14:textId="77777777" w:rsidR="004117BF" w:rsidRDefault="00A07BEC">
      <w:pPr>
        <w:pStyle w:val="BodyText"/>
        <w:spacing w:before="6"/>
        <w:rPr>
          <w:sz w:val="22"/>
        </w:rPr>
      </w:pPr>
      <w:r>
        <w:pict w14:anchorId="05CE0E54">
          <v:shape id="_x0000_s2248" type="#_x0000_t202" style="position:absolute;margin-left:153.3pt;margin-top:14.2pt;width:286.3pt;height:54.75pt;z-index:-251649024;mso-wrap-distance-left:0;mso-wrap-distance-right:0;mso-position-horizontal-relative:page" filled="f" stroked="f">
            <v:textbox inset="0,0,0,0">
              <w:txbxContent>
                <w:p w14:paraId="2CE203C3" w14:textId="77777777" w:rsidR="004117BF" w:rsidRDefault="004117BF">
                  <w:pPr>
                    <w:pStyle w:val="BodyText"/>
                    <w:spacing w:before="6"/>
                    <w:rPr>
                      <w:sz w:val="19"/>
                    </w:rPr>
                  </w:pPr>
                </w:p>
                <w:p w14:paraId="75B71A04" w14:textId="77777777" w:rsidR="004117BF" w:rsidRDefault="00943CA0">
                  <w:pPr>
                    <w:spacing w:line="295" w:lineRule="auto"/>
                    <w:ind w:left="1825" w:right="1705" w:hanging="132"/>
                    <w:rPr>
                      <w:b/>
                      <w:sz w:val="24"/>
                    </w:rPr>
                  </w:pPr>
                  <w:r>
                    <w:rPr>
                      <w:b/>
                      <w:color w:val="FFFFFF"/>
                      <w:sz w:val="24"/>
                    </w:rPr>
                    <w:t>Screening Decision: None/Minor/Major</w:t>
                  </w:r>
                </w:p>
              </w:txbxContent>
            </v:textbox>
            <w10:wrap type="topAndBottom" anchorx="page"/>
          </v:shape>
        </w:pict>
      </w:r>
    </w:p>
    <w:p w14:paraId="629350C9" w14:textId="77777777" w:rsidR="004117BF" w:rsidRDefault="004117BF">
      <w:pPr>
        <w:pStyle w:val="BodyText"/>
        <w:spacing w:before="9"/>
        <w:rPr>
          <w:sz w:val="21"/>
        </w:rPr>
      </w:pPr>
    </w:p>
    <w:p w14:paraId="488F1DFD" w14:textId="77777777" w:rsidR="004117BF" w:rsidRDefault="004117BF">
      <w:pPr>
        <w:rPr>
          <w:sz w:val="21"/>
        </w:rPr>
        <w:sectPr w:rsidR="004117BF">
          <w:pgSz w:w="11910" w:h="16840"/>
          <w:pgMar w:top="1400" w:right="740" w:bottom="720" w:left="700" w:header="437" w:footer="496" w:gutter="0"/>
          <w:cols w:space="720"/>
        </w:sectPr>
      </w:pPr>
    </w:p>
    <w:p w14:paraId="357E4D20" w14:textId="77777777" w:rsidR="004117BF" w:rsidRDefault="00A07BEC">
      <w:pPr>
        <w:pStyle w:val="Heading3"/>
        <w:spacing w:before="60"/>
        <w:ind w:left="782" w:right="15"/>
        <w:jc w:val="center"/>
      </w:pPr>
      <w:r>
        <w:pict w14:anchorId="4D086D2E">
          <v:group id="_x0000_s2225" style="position:absolute;left:0;text-align:left;margin-left:50.5pt;margin-top:-207.35pt;width:494.3pt;height:569.65pt;z-index:-256210944;mso-position-horizontal-relative:page" coordorigin="1010,-4147" coordsize="9886,11393">
            <v:line id="_x0000_s2247" style="position:absolute" from="5903,-4147" to="5903,-3745" strokeweight="2pt"/>
            <v:shape id="_x0000_s2246" style="position:absolute;left:5824;top:-3821;width:157;height:215" coordorigin="5825,-3821" coordsize="157,215" path="m5981,-3821r-156,l5903,-3606r78,-215xe" fillcolor="black" stroked="f">
              <v:path arrowok="t"/>
            </v:shape>
            <v:line id="_x0000_s2245" style="position:absolute" from="3733,-379" to="3135,1100" strokeweight="2pt"/>
            <v:shape id="_x0000_s2244" style="position:absolute;left:3083;top:999;width:153;height:229" coordorigin="3084,1000" coordsize="153,229" path="m3092,1000r-8,228l3236,1058r-144,-58xe" fillcolor="black" stroked="f">
              <v:path arrowok="t"/>
            </v:shape>
            <v:line id="_x0000_s2243" style="position:absolute" from="2812,2746" to="2812,3948" strokeweight="2pt"/>
            <v:shape id="_x0000_s2242" style="position:absolute;left:2734;top:3872;width:157;height:215" coordorigin="2734,3872" coordsize="157,215" path="m2890,3872r-156,l2812,4087r78,-215xe" fillcolor="black" stroked="f">
              <v:path arrowok="t"/>
            </v:shape>
            <v:shape id="_x0000_s2241" style="position:absolute;left:1030;top:-2851;width:2150;height:7676" coordorigin="1030,-2851" coordsize="2150,7676" path="m3179,4825r-2149,l1030,-2851r1831,e" filled="f" strokeweight="2pt">
              <v:path arrowok="t"/>
            </v:shape>
            <v:shape id="_x0000_s2240" style="position:absolute;left:2785;top:-2929;width:215;height:157" coordorigin="2785,-2929" coordsize="215,157" path="m2785,-2929r,156l3000,-2851r-215,-78xe" fillcolor="black" stroked="f">
              <v:path arrowok="t"/>
            </v:shape>
            <v:rect id="_x0000_s2239" style="position:absolute;left:3065;top:-3565;width:5726;height:1446" fillcolor="#68c3e8" stroked="f"/>
            <v:line id="_x0000_s2238" style="position:absolute" from="5903,-266" to="5903,1089" strokeweight="2pt"/>
            <v:shape id="_x0000_s2237" style="position:absolute;left:5824;top:1013;width:157;height:215" coordorigin="5825,1013" coordsize="157,215" path="m5981,1013r-156,l5903,1228r78,-215xe" fillcolor="black" stroked="f">
              <v:path arrowok="t"/>
            </v:shape>
            <v:line id="_x0000_s2236" style="position:absolute" from="8036,-398" to="8633,1081" strokeweight="2pt"/>
            <v:shape id="_x0000_s2235" style="position:absolute;left:8532;top:981;width:153;height:229" coordorigin="8532,981" coordsize="153,229" path="m8677,981r-145,59l8685,1209r-8,-228xe" fillcolor="black" stroked="f">
              <v:path arrowok="t"/>
            </v:shape>
            <v:rect id="_x0000_s2234" style="position:absolute;left:3065;top:-1360;width:5726;height:1095" fillcolor="#007482" stroked="f"/>
            <v:rect id="_x0000_s2233" style="position:absolute;left:1711;top:1330;width:2272;height:1416" fillcolor="#007198" stroked="f"/>
            <v:line id="_x0000_s2232" style="position:absolute" from="8956,2746" to="8956,3948" strokeweight="2pt"/>
            <v:shape id="_x0000_s2231" style="position:absolute;left:8877;top:3872;width:157;height:215" coordorigin="8877,3872" coordsize="157,215" path="m9034,3872r-157,l8956,4087r78,-215xe" fillcolor="black" stroked="f">
              <v:path arrowok="t"/>
            </v:shape>
            <v:shape id="_x0000_s2230" style="position:absolute;left:7080;top:2024;width:3795;height:5201" coordorigin="7081,2025" coordsize="3795,5201" path="m7081,7225r3794,l10875,2025r-584,e" filled="f" strokeweight="2pt">
              <v:path arrowok="t"/>
            </v:shape>
            <v:shape id="_x0000_s2229" style="position:absolute;left:10152;top:1946;width:215;height:157" coordorigin="10153,1947" coordsize="215,157" path="m10367,1947r-214,78l10367,2103r,-156xe" fillcolor="black" stroked="f">
              <v:path arrowok="t"/>
            </v:shape>
            <v:rect id="_x0000_s2228" style="position:absolute;left:7812;top:1330;width:2272;height:1416" fillcolor="#68c3e8" stroked="f"/>
            <v:line id="_x0000_s2227" style="position:absolute" from="5916,-2119" to="5916,-1534" strokeweight="2pt"/>
            <v:shape id="_x0000_s2226" style="position:absolute;left:5837;top:-1611;width:157;height:215" coordorigin="5838,-1610" coordsize="157,215" path="m5994,-1610r-156,l5916,-1396r78,-214xe" fillcolor="black" stroked="f">
              <v:path arrowok="t"/>
            </v:shape>
            <w10:wrap anchorx="page"/>
          </v:group>
        </w:pict>
      </w:r>
      <w:r w:rsidR="00943CA0">
        <w:t>‘None’</w:t>
      </w:r>
    </w:p>
    <w:p w14:paraId="496192C6" w14:textId="77777777" w:rsidR="004117BF" w:rsidRDefault="00943CA0">
      <w:pPr>
        <w:pStyle w:val="BodyText"/>
        <w:spacing w:before="64"/>
        <w:ind w:left="783" w:right="15"/>
        <w:jc w:val="center"/>
      </w:pPr>
      <w:r>
        <w:t>Screened out</w:t>
      </w:r>
    </w:p>
    <w:p w14:paraId="3F48A114" w14:textId="77777777" w:rsidR="004117BF" w:rsidRDefault="00943CA0">
      <w:pPr>
        <w:spacing w:before="71" w:line="295" w:lineRule="auto"/>
        <w:ind w:left="808" w:right="38" w:firstLine="1"/>
        <w:jc w:val="center"/>
        <w:rPr>
          <w:sz w:val="24"/>
        </w:rPr>
      </w:pPr>
      <w:r>
        <w:br w:type="column"/>
      </w:r>
      <w:r>
        <w:rPr>
          <w:b/>
          <w:sz w:val="24"/>
        </w:rPr>
        <w:t xml:space="preserve">‘Minor’ </w:t>
      </w:r>
      <w:r>
        <w:rPr>
          <w:sz w:val="24"/>
        </w:rPr>
        <w:t xml:space="preserve">Screened out with </w:t>
      </w:r>
      <w:r>
        <w:rPr>
          <w:spacing w:val="-4"/>
          <w:sz w:val="24"/>
        </w:rPr>
        <w:t>mitigation</w:t>
      </w:r>
    </w:p>
    <w:p w14:paraId="60584C5D" w14:textId="77777777" w:rsidR="004117BF" w:rsidRDefault="00943CA0">
      <w:pPr>
        <w:spacing w:before="60" w:line="295" w:lineRule="auto"/>
        <w:ind w:left="808" w:right="789" w:firstLine="1"/>
        <w:jc w:val="center"/>
        <w:rPr>
          <w:sz w:val="24"/>
        </w:rPr>
      </w:pPr>
      <w:r>
        <w:br w:type="column"/>
      </w:r>
      <w:r>
        <w:rPr>
          <w:b/>
          <w:sz w:val="24"/>
        </w:rPr>
        <w:t xml:space="preserve">‘Major’ </w:t>
      </w:r>
      <w:r>
        <w:rPr>
          <w:sz w:val="24"/>
        </w:rPr>
        <w:t xml:space="preserve">Screened in </w:t>
      </w:r>
      <w:r>
        <w:rPr>
          <w:spacing w:val="-7"/>
          <w:sz w:val="24"/>
        </w:rPr>
        <w:t xml:space="preserve">for </w:t>
      </w:r>
      <w:r>
        <w:rPr>
          <w:spacing w:val="-3"/>
          <w:sz w:val="24"/>
        </w:rPr>
        <w:t>EQIA</w:t>
      </w:r>
    </w:p>
    <w:p w14:paraId="36766C4B" w14:textId="77777777" w:rsidR="004117BF" w:rsidRDefault="004117BF">
      <w:pPr>
        <w:spacing w:line="295" w:lineRule="auto"/>
        <w:jc w:val="center"/>
        <w:rPr>
          <w:sz w:val="24"/>
        </w:rPr>
        <w:sectPr w:rsidR="004117BF">
          <w:type w:val="continuous"/>
          <w:pgSz w:w="11910" w:h="16840"/>
          <w:pgMar w:top="1580" w:right="740" w:bottom="280" w:left="700" w:header="720" w:footer="720" w:gutter="0"/>
          <w:cols w:num="3" w:space="720" w:equalWidth="0">
            <w:col w:w="2266" w:space="246"/>
            <w:col w:w="2355" w:space="2385"/>
            <w:col w:w="3218"/>
          </w:cols>
        </w:sectPr>
      </w:pPr>
    </w:p>
    <w:p w14:paraId="78255149" w14:textId="77777777" w:rsidR="004117BF" w:rsidRDefault="004117BF">
      <w:pPr>
        <w:pStyle w:val="BodyText"/>
        <w:spacing w:before="6"/>
        <w:rPr>
          <w:sz w:val="20"/>
        </w:rPr>
      </w:pPr>
    </w:p>
    <w:p w14:paraId="4AAC47C4" w14:textId="77777777" w:rsidR="004117BF" w:rsidRDefault="00A07BEC">
      <w:pPr>
        <w:tabs>
          <w:tab w:val="left" w:pos="4109"/>
          <w:tab w:val="left" w:pos="7112"/>
        </w:tabs>
        <w:ind w:left="1011"/>
        <w:rPr>
          <w:sz w:val="20"/>
        </w:rPr>
      </w:pPr>
      <w:r>
        <w:rPr>
          <w:sz w:val="20"/>
        </w:rPr>
      </w:r>
      <w:r>
        <w:rPr>
          <w:sz w:val="20"/>
        </w:rPr>
        <w:pict w14:anchorId="65313E0F">
          <v:shape id="_x0000_s2276" type="#_x0000_t202" style="width:113.6pt;height:70.8pt;mso-left-percent:-10001;mso-top-percent:-10001;mso-position-horizontal:absolute;mso-position-horizontal-relative:char;mso-position-vertical:absolute;mso-position-vertical-relative:line;mso-left-percent:-10001;mso-top-percent:-10001" filled="f" stroked="f">
            <v:textbox inset="0,0,0,0">
              <w:txbxContent>
                <w:p w14:paraId="73BF496A" w14:textId="77777777" w:rsidR="004117BF" w:rsidRDefault="004117BF">
                  <w:pPr>
                    <w:pStyle w:val="BodyText"/>
                    <w:spacing w:before="3"/>
                    <w:rPr>
                      <w:sz w:val="35"/>
                    </w:rPr>
                  </w:pPr>
                </w:p>
                <w:p w14:paraId="0C70617F" w14:textId="77777777" w:rsidR="004117BF" w:rsidRDefault="00943CA0">
                  <w:pPr>
                    <w:spacing w:before="1" w:line="295" w:lineRule="auto"/>
                    <w:ind w:left="290" w:hanging="132"/>
                    <w:rPr>
                      <w:b/>
                      <w:sz w:val="24"/>
                    </w:rPr>
                  </w:pPr>
                  <w:r>
                    <w:rPr>
                      <w:b/>
                      <w:color w:val="FFFFFF"/>
                      <w:sz w:val="24"/>
                    </w:rPr>
                    <w:t>Publish Template for Information</w:t>
                  </w:r>
                </w:p>
              </w:txbxContent>
            </v:textbox>
            <w10:wrap type="none"/>
            <w10:anchorlock/>
          </v:shape>
        </w:pict>
      </w:r>
      <w:r w:rsidR="00943CA0">
        <w:rPr>
          <w:sz w:val="20"/>
        </w:rPr>
        <w:tab/>
      </w:r>
      <w:r>
        <w:rPr>
          <w:sz w:val="20"/>
        </w:rPr>
      </w:r>
      <w:r>
        <w:rPr>
          <w:sz w:val="20"/>
        </w:rPr>
        <w:pict w14:anchorId="401DF002">
          <v:shape id="_x0000_s2275" type="#_x0000_t202" style="width:113.6pt;height:70.8pt;mso-left-percent:-10001;mso-top-percent:-10001;mso-position-horizontal:absolute;mso-position-horizontal-relative:char;mso-position-vertical:absolute;mso-position-vertical-relative:line;mso-left-percent:-10001;mso-top-percent:-10001" fillcolor="#009fdb" stroked="f">
            <v:textbox inset="0,0,0,0">
              <w:txbxContent>
                <w:p w14:paraId="449D03D9" w14:textId="77777777" w:rsidR="004117BF" w:rsidRDefault="004117BF">
                  <w:pPr>
                    <w:pStyle w:val="BodyText"/>
                  </w:pPr>
                </w:p>
                <w:p w14:paraId="56A97153" w14:textId="77777777" w:rsidR="004117BF" w:rsidRDefault="004117BF">
                  <w:pPr>
                    <w:pStyle w:val="BodyText"/>
                    <w:spacing w:before="1"/>
                  </w:pPr>
                </w:p>
                <w:p w14:paraId="3D6D60A8" w14:textId="77777777" w:rsidR="004117BF" w:rsidRDefault="00943CA0">
                  <w:pPr>
                    <w:ind w:left="694"/>
                    <w:rPr>
                      <w:b/>
                      <w:sz w:val="24"/>
                    </w:rPr>
                  </w:pPr>
                  <w:r>
                    <w:rPr>
                      <w:b/>
                      <w:color w:val="FFFFFF"/>
                      <w:sz w:val="24"/>
                    </w:rPr>
                    <w:t>Mitigate</w:t>
                  </w:r>
                </w:p>
              </w:txbxContent>
            </v:textbox>
            <w10:wrap type="none"/>
            <w10:anchorlock/>
          </v:shape>
        </w:pict>
      </w:r>
      <w:r w:rsidR="00943CA0">
        <w:rPr>
          <w:sz w:val="20"/>
        </w:rPr>
        <w:tab/>
      </w:r>
      <w:r>
        <w:rPr>
          <w:sz w:val="20"/>
        </w:rPr>
      </w:r>
      <w:r>
        <w:rPr>
          <w:sz w:val="20"/>
        </w:rPr>
        <w:pict w14:anchorId="64DCE33C">
          <v:shape id="_x0000_s2274" type="#_x0000_t202" style="width:113.6pt;height:70.8pt;mso-left-percent:-10001;mso-top-percent:-10001;mso-position-horizontal:absolute;mso-position-horizontal-relative:char;mso-position-vertical:absolute;mso-position-vertical-relative:line;mso-left-percent:-10001;mso-top-percent:-10001" filled="f" stroked="f">
            <v:textbox inset="0,0,0,0">
              <w:txbxContent>
                <w:p w14:paraId="38E4BC33" w14:textId="77777777" w:rsidR="004117BF" w:rsidRDefault="004117BF">
                  <w:pPr>
                    <w:pStyle w:val="BodyText"/>
                  </w:pPr>
                </w:p>
                <w:p w14:paraId="3A14C8B8" w14:textId="77777777" w:rsidR="004117BF" w:rsidRDefault="004117BF">
                  <w:pPr>
                    <w:pStyle w:val="BodyText"/>
                    <w:spacing w:before="10"/>
                  </w:pPr>
                </w:p>
                <w:p w14:paraId="4A650CAA" w14:textId="77777777" w:rsidR="004117BF" w:rsidRDefault="00943CA0">
                  <w:pPr>
                    <w:ind w:left="151"/>
                    <w:rPr>
                      <w:b/>
                      <w:sz w:val="24"/>
                    </w:rPr>
                  </w:pPr>
                  <w:r>
                    <w:rPr>
                      <w:b/>
                      <w:color w:val="FFFFFF"/>
                      <w:sz w:val="24"/>
                    </w:rPr>
                    <w:t>Publish Template</w:t>
                  </w:r>
                </w:p>
              </w:txbxContent>
            </v:textbox>
            <w10:wrap type="none"/>
            <w10:anchorlock/>
          </v:shape>
        </w:pict>
      </w:r>
    </w:p>
    <w:p w14:paraId="4E4A19EC" w14:textId="77777777" w:rsidR="004117BF" w:rsidRDefault="004117BF">
      <w:pPr>
        <w:pStyle w:val="BodyText"/>
        <w:rPr>
          <w:sz w:val="8"/>
        </w:rPr>
      </w:pPr>
    </w:p>
    <w:p w14:paraId="0BD145E9" w14:textId="77777777" w:rsidR="004117BF" w:rsidRDefault="00A07BEC">
      <w:pPr>
        <w:pStyle w:val="BodyText"/>
        <w:spacing w:before="60" w:line="295" w:lineRule="auto"/>
        <w:ind w:left="2299" w:right="6016"/>
      </w:pPr>
      <w:r>
        <w:pict w14:anchorId="090651B6">
          <v:group id="_x0000_s2219" style="position:absolute;left:0;text-align:left;margin-left:203.35pt;margin-top:-44.85pt;width:37.15pt;height:7.85pt;z-index:-256211968;mso-position-horizontal-relative:page" coordorigin="4067,-897" coordsize="743,157">
            <v:line id="_x0000_s2221" style="position:absolute" from="4206,-819" to="4809,-819" strokeweight="2pt"/>
            <v:shape id="_x0000_s2220" style="position:absolute;left:4067;top:-898;width:215;height:157" coordorigin="4067,-897" coordsize="215,157" path="m4282,-897r-215,78l4282,-741r,-156xe" fillcolor="black" stroked="f">
              <v:path arrowok="t"/>
            </v:shape>
            <w10:wrap anchorx="page"/>
          </v:group>
        </w:pict>
      </w:r>
      <w:r>
        <w:pict w14:anchorId="52796F95">
          <v:group id="_x0000_s2216" style="position:absolute;left:0;text-align:left;margin-left:290.05pt;margin-top:-5.8pt;width:7.85pt;height:67.3pt;z-index:251676672;mso-position-horizontal-relative:page" coordorigin="5801,-116" coordsize="157,1346">
            <v:line id="_x0000_s2218" style="position:absolute" from="5879,-116" to="5879,1091" strokeweight="2pt"/>
            <v:shape id="_x0000_s2217" style="position:absolute;left:5800;top:1014;width:157;height:215" coordorigin="5801,1015" coordsize="157,215" path="m5957,1015r-156,l5879,1229r78,-214xe" fillcolor="black" stroked="f">
              <v:path arrowok="t"/>
            </v:shape>
            <w10:wrap anchorx="page"/>
          </v:group>
        </w:pict>
      </w:r>
      <w:r w:rsidR="00943CA0">
        <w:t>Concerns raised with evidence re: screening decision.</w:t>
      </w:r>
    </w:p>
    <w:p w14:paraId="7673A095" w14:textId="77777777" w:rsidR="004117BF" w:rsidRDefault="00A07BEC">
      <w:pPr>
        <w:pStyle w:val="BodyText"/>
        <w:spacing w:before="4"/>
        <w:rPr>
          <w:sz w:val="15"/>
        </w:rPr>
      </w:pPr>
      <w:r>
        <w:pict w14:anchorId="17BA9760">
          <v:shape id="_x0000_s2215" type="#_x0000_t202" style="position:absolute;margin-left:86pt;margin-top:10.05pt;width:113.6pt;height:70.8pt;z-index:-251644928;mso-wrap-distance-left:0;mso-wrap-distance-right:0;mso-position-horizontal-relative:page" fillcolor="#007482" stroked="f">
            <v:textbox inset="0,0,0,0">
              <w:txbxContent>
                <w:p w14:paraId="2199BAFA" w14:textId="77777777" w:rsidR="004117BF" w:rsidRDefault="004117BF">
                  <w:pPr>
                    <w:pStyle w:val="BodyText"/>
                  </w:pPr>
                </w:p>
                <w:p w14:paraId="21A6D553" w14:textId="77777777" w:rsidR="004117BF" w:rsidRDefault="00943CA0">
                  <w:pPr>
                    <w:spacing w:before="170" w:line="295" w:lineRule="auto"/>
                    <w:ind w:left="567" w:hanging="133"/>
                    <w:rPr>
                      <w:b/>
                      <w:sz w:val="24"/>
                    </w:rPr>
                  </w:pPr>
                  <w:r>
                    <w:rPr>
                      <w:b/>
                      <w:color w:val="FFFFFF"/>
                      <w:sz w:val="24"/>
                    </w:rPr>
                    <w:t>Re-consider screening</w:t>
                  </w:r>
                </w:p>
              </w:txbxContent>
            </v:textbox>
            <w10:wrap type="topAndBottom" anchorx="page"/>
          </v:shape>
        </w:pict>
      </w:r>
      <w:r>
        <w:pict w14:anchorId="6C4DF518">
          <v:shape id="_x0000_s2214" type="#_x0000_t202" style="position:absolute;margin-left:240.85pt;margin-top:10.05pt;width:113.6pt;height:70.8pt;z-index:-251643904;mso-wrap-distance-left:0;mso-wrap-distance-right:0;mso-position-horizontal-relative:page" fillcolor="#112469" stroked="f">
            <v:textbox inset="0,0,0,0">
              <w:txbxContent>
                <w:p w14:paraId="3354A807" w14:textId="77777777" w:rsidR="004117BF" w:rsidRDefault="004117BF">
                  <w:pPr>
                    <w:pStyle w:val="BodyText"/>
                  </w:pPr>
                </w:p>
                <w:p w14:paraId="51BEECCF" w14:textId="77777777" w:rsidR="004117BF" w:rsidRDefault="004117BF">
                  <w:pPr>
                    <w:pStyle w:val="BodyText"/>
                    <w:spacing w:before="2"/>
                    <w:rPr>
                      <w:sz w:val="27"/>
                    </w:rPr>
                  </w:pPr>
                </w:p>
                <w:p w14:paraId="248F99FE" w14:textId="77777777" w:rsidR="004117BF" w:rsidRDefault="00943CA0">
                  <w:pPr>
                    <w:ind w:left="163"/>
                    <w:rPr>
                      <w:b/>
                      <w:sz w:val="24"/>
                    </w:rPr>
                  </w:pPr>
                  <w:r>
                    <w:rPr>
                      <w:b/>
                      <w:color w:val="FFFFFF"/>
                      <w:sz w:val="24"/>
                    </w:rPr>
                    <w:t>Publish Template</w:t>
                  </w:r>
                </w:p>
              </w:txbxContent>
            </v:textbox>
            <w10:wrap type="topAndBottom" anchorx="page"/>
          </v:shape>
        </w:pict>
      </w:r>
      <w:r>
        <w:pict w14:anchorId="05C094E8">
          <v:shape id="_x0000_s2213" type="#_x0000_t202" style="position:absolute;margin-left:391pt;margin-top:10.05pt;width:113.6pt;height:70.8pt;z-index:-251642880;mso-wrap-distance-left:0;mso-wrap-distance-right:0;mso-position-horizontal-relative:page" fillcolor="#00538b" stroked="f">
            <v:textbox inset="0,0,0,0">
              <w:txbxContent>
                <w:p w14:paraId="66A7DF41" w14:textId="77777777" w:rsidR="004117BF" w:rsidRDefault="004117BF">
                  <w:pPr>
                    <w:pStyle w:val="BodyText"/>
                  </w:pPr>
                </w:p>
                <w:p w14:paraId="512CAFF5" w14:textId="77777777" w:rsidR="004117BF" w:rsidRDefault="004117BF">
                  <w:pPr>
                    <w:pStyle w:val="BodyText"/>
                    <w:spacing w:before="4"/>
                    <w:rPr>
                      <w:sz w:val="28"/>
                    </w:rPr>
                  </w:pPr>
                </w:p>
                <w:p w14:paraId="3A6720B2" w14:textId="77777777" w:rsidR="004117BF" w:rsidRDefault="00943CA0">
                  <w:pPr>
                    <w:ind w:left="817" w:right="828"/>
                    <w:jc w:val="center"/>
                    <w:rPr>
                      <w:b/>
                      <w:sz w:val="24"/>
                    </w:rPr>
                  </w:pPr>
                  <w:r>
                    <w:rPr>
                      <w:b/>
                      <w:color w:val="FFFFFF"/>
                      <w:sz w:val="24"/>
                    </w:rPr>
                    <w:t>EQIA</w:t>
                  </w:r>
                </w:p>
              </w:txbxContent>
            </v:textbox>
            <w10:wrap type="topAndBottom" anchorx="page"/>
          </v:shape>
        </w:pict>
      </w:r>
    </w:p>
    <w:p w14:paraId="4CE46306" w14:textId="77777777" w:rsidR="004117BF" w:rsidRDefault="004117BF">
      <w:pPr>
        <w:pStyle w:val="BodyText"/>
        <w:rPr>
          <w:sz w:val="20"/>
        </w:rPr>
      </w:pPr>
    </w:p>
    <w:p w14:paraId="70B7B06C" w14:textId="77777777" w:rsidR="004117BF" w:rsidRDefault="004117BF">
      <w:pPr>
        <w:pStyle w:val="BodyText"/>
        <w:spacing w:before="1"/>
        <w:rPr>
          <w:sz w:val="16"/>
        </w:rPr>
      </w:pPr>
    </w:p>
    <w:p w14:paraId="51F817DE" w14:textId="77777777" w:rsidR="004117BF" w:rsidRDefault="00A07BEC">
      <w:pPr>
        <w:pStyle w:val="BodyText"/>
        <w:spacing w:before="60" w:line="295" w:lineRule="auto"/>
        <w:ind w:left="1165" w:right="7537"/>
      </w:pPr>
      <w:r>
        <w:pict w14:anchorId="481D2D12">
          <v:group id="_x0000_s2210" style="position:absolute;left:0;text-align:left;margin-left:290.25pt;margin-top:-21.5pt;width:7.85pt;height:45.7pt;z-index:251677696;mso-position-horizontal-relative:page" coordorigin="5805,-430" coordsize="157,914">
            <v:line id="_x0000_s2212" style="position:absolute" from="5883,-430" to="5883,345" strokeweight="2pt"/>
            <v:shape id="_x0000_s2211" style="position:absolute;left:5805;top:268;width:157;height:215" coordorigin="5805,269" coordsize="157,215" path="m5961,269r-156,l5883,483r78,-214xe" fillcolor="black" stroked="f">
              <v:path arrowok="t"/>
            </v:shape>
            <w10:wrap anchorx="page"/>
          </v:group>
        </w:pict>
      </w:r>
      <w:r>
        <w:pict w14:anchorId="2256EC80">
          <v:group id="_x0000_s2206" style="position:absolute;left:0;text-align:left;margin-left:182.6pt;margin-top:-14.1pt;width:172.25pt;height:111.25pt;z-index:251679744;mso-position-horizontal-relative:page" coordorigin="3652,-282" coordsize="3445,2225">
            <v:line id="_x0000_s2209" style="position:absolute" from="5137,1204" to="3750,-184" strokeweight="2pt"/>
            <v:shape id="_x0000_s2208" style="position:absolute;left:3651;top:-282;width:207;height:207" coordorigin="3652,-282" coordsize="207,207" path="m3652,-282r96,207l3859,-185r-207,-97xe" fillcolor="black" stroked="f">
              <v:path arrowok="t"/>
            </v:shape>
            <v:shape id="_x0000_s2207" type="#_x0000_t202" style="position:absolute;left:4824;top:526;width:2272;height:1416" fillcolor="#009fdb" stroked="f">
              <v:textbox inset="0,0,0,0">
                <w:txbxContent>
                  <w:p w14:paraId="34E0CA10" w14:textId="77777777" w:rsidR="004117BF" w:rsidRDefault="004117BF">
                    <w:pPr>
                      <w:rPr>
                        <w:sz w:val="24"/>
                      </w:rPr>
                    </w:pPr>
                  </w:p>
                  <w:p w14:paraId="2EB4864E" w14:textId="77777777" w:rsidR="004117BF" w:rsidRDefault="004117BF">
                    <w:pPr>
                      <w:spacing w:before="8"/>
                      <w:rPr>
                        <w:sz w:val="21"/>
                      </w:rPr>
                    </w:pPr>
                  </w:p>
                  <w:p w14:paraId="5E91248B" w14:textId="77777777" w:rsidR="004117BF" w:rsidRDefault="00943CA0">
                    <w:pPr>
                      <w:ind w:left="701"/>
                      <w:rPr>
                        <w:b/>
                        <w:sz w:val="24"/>
                      </w:rPr>
                    </w:pPr>
                    <w:r>
                      <w:rPr>
                        <w:b/>
                        <w:color w:val="FFFFFF"/>
                        <w:sz w:val="24"/>
                      </w:rPr>
                      <w:t>Monitor</w:t>
                    </w:r>
                  </w:p>
                </w:txbxContent>
              </v:textbox>
            </v:shape>
            <w10:wrap anchorx="page"/>
          </v:group>
        </w:pict>
      </w:r>
      <w:r w:rsidR="00943CA0">
        <w:t>Concerns raised with evidence</w:t>
      </w:r>
    </w:p>
    <w:p w14:paraId="35B88A92" w14:textId="77777777" w:rsidR="004117BF" w:rsidRDefault="004117BF">
      <w:pPr>
        <w:spacing w:line="295" w:lineRule="auto"/>
        <w:sectPr w:rsidR="004117BF">
          <w:type w:val="continuous"/>
          <w:pgSz w:w="11910" w:h="16840"/>
          <w:pgMar w:top="1580" w:right="740" w:bottom="280" w:left="700" w:header="720" w:footer="720" w:gutter="0"/>
          <w:cols w:space="720"/>
        </w:sectPr>
      </w:pPr>
    </w:p>
    <w:p w14:paraId="03A8E49A" w14:textId="77777777" w:rsidR="004117BF" w:rsidRDefault="004117BF">
      <w:pPr>
        <w:pStyle w:val="BodyText"/>
        <w:spacing w:before="9"/>
        <w:rPr>
          <w:sz w:val="9"/>
        </w:rPr>
      </w:pPr>
    </w:p>
    <w:p w14:paraId="01568818" w14:textId="77777777" w:rsidR="004117BF" w:rsidRDefault="00A07BEC">
      <w:pPr>
        <w:pStyle w:val="BodyText"/>
        <w:spacing w:line="86" w:lineRule="exact"/>
        <w:ind w:left="73"/>
        <w:rPr>
          <w:sz w:val="8"/>
        </w:rPr>
      </w:pPr>
      <w:r>
        <w:rPr>
          <w:position w:val="-1"/>
          <w:sz w:val="8"/>
        </w:rPr>
      </w:r>
      <w:r>
        <w:rPr>
          <w:position w:val="-1"/>
          <w:sz w:val="8"/>
        </w:rPr>
        <w:pict w14:anchorId="67E78EA5">
          <v:group id="_x0000_s2204" style="width:170.1pt;height:4.3pt;mso-position-horizontal-relative:char;mso-position-vertical-relative:line" coordsize="3402,86">
            <v:line id="_x0000_s2205" style="position:absolute" from="0,43" to="3402,43" strokecolor="#d8a900" strokeweight="1.5mm"/>
            <w10:wrap type="none"/>
            <w10:anchorlock/>
          </v:group>
        </w:pict>
      </w:r>
    </w:p>
    <w:p w14:paraId="6FAFB145" w14:textId="77777777" w:rsidR="004117BF" w:rsidRDefault="004117BF">
      <w:pPr>
        <w:pStyle w:val="BodyText"/>
        <w:spacing w:before="3"/>
        <w:rPr>
          <w:sz w:val="23"/>
        </w:rPr>
      </w:pPr>
    </w:p>
    <w:p w14:paraId="423098E2" w14:textId="77777777" w:rsidR="004117BF" w:rsidRDefault="00943CA0">
      <w:pPr>
        <w:pStyle w:val="Heading1"/>
        <w:ind w:left="136"/>
      </w:pPr>
      <w:bookmarkStart w:id="2" w:name="Part_1._Policy_scoping"/>
      <w:bookmarkStart w:id="3" w:name="_bookmark1"/>
      <w:bookmarkEnd w:id="2"/>
      <w:bookmarkEnd w:id="3"/>
      <w:r>
        <w:rPr>
          <w:color w:val="007198"/>
          <w:w w:val="95"/>
        </w:rPr>
        <w:t>Part 1. Policy scoping</w:t>
      </w:r>
    </w:p>
    <w:p w14:paraId="5D65DC02" w14:textId="77777777" w:rsidR="004117BF" w:rsidRDefault="00943CA0">
      <w:pPr>
        <w:pStyle w:val="BodyText"/>
        <w:spacing w:before="297" w:line="295" w:lineRule="auto"/>
        <w:ind w:left="136" w:right="335"/>
      </w:pPr>
      <w: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7B624A0" w14:textId="77777777" w:rsidR="004117BF" w:rsidRDefault="004117BF">
      <w:pPr>
        <w:pStyle w:val="BodyText"/>
        <w:spacing w:before="11"/>
        <w:rPr>
          <w:sz w:val="19"/>
        </w:rPr>
      </w:pPr>
    </w:p>
    <w:p w14:paraId="11A7D72F" w14:textId="77777777" w:rsidR="004117BF" w:rsidRDefault="00943CA0">
      <w:pPr>
        <w:pStyle w:val="BodyText"/>
        <w:spacing w:line="295" w:lineRule="auto"/>
        <w:ind w:left="136" w:right="255"/>
        <w:jc w:val="both"/>
      </w:pPr>
      <w:r>
        <w:t>Public</w:t>
      </w:r>
      <w:r>
        <w:rPr>
          <w:spacing w:val="-8"/>
        </w:rPr>
        <w:t xml:space="preserve"> </w:t>
      </w:r>
      <w:r>
        <w:t>authorities</w:t>
      </w:r>
      <w:r>
        <w:rPr>
          <w:spacing w:val="-6"/>
        </w:rPr>
        <w:t xml:space="preserve"> </w:t>
      </w:r>
      <w:r>
        <w:t>should</w:t>
      </w:r>
      <w:r>
        <w:rPr>
          <w:spacing w:val="-7"/>
        </w:rPr>
        <w:t xml:space="preserve"> </w:t>
      </w:r>
      <w:r>
        <w:t>remember</w:t>
      </w:r>
      <w:r>
        <w:rPr>
          <w:spacing w:val="-6"/>
        </w:rPr>
        <w:t xml:space="preserve"> </w:t>
      </w:r>
      <w:r>
        <w:t>that</w:t>
      </w:r>
      <w:r>
        <w:rPr>
          <w:spacing w:val="-6"/>
        </w:rPr>
        <w:t xml:space="preserve"> </w:t>
      </w:r>
      <w:r>
        <w:t>the</w:t>
      </w:r>
      <w:r>
        <w:rPr>
          <w:spacing w:val="-8"/>
        </w:rPr>
        <w:t xml:space="preserve"> </w:t>
      </w:r>
      <w:r>
        <w:t>Section</w:t>
      </w:r>
      <w:r>
        <w:rPr>
          <w:spacing w:val="-7"/>
        </w:rPr>
        <w:t xml:space="preserve"> </w:t>
      </w:r>
      <w:r>
        <w:rPr>
          <w:spacing w:val="-4"/>
        </w:rPr>
        <w:t>75</w:t>
      </w:r>
      <w:r>
        <w:rPr>
          <w:spacing w:val="-7"/>
        </w:rPr>
        <w:t xml:space="preserve"> </w:t>
      </w:r>
      <w:r>
        <w:t>statutory</w:t>
      </w:r>
      <w:r>
        <w:rPr>
          <w:spacing w:val="-6"/>
        </w:rPr>
        <w:t xml:space="preserve"> </w:t>
      </w:r>
      <w:r>
        <w:t>duties</w:t>
      </w:r>
      <w:r>
        <w:rPr>
          <w:spacing w:val="-6"/>
        </w:rPr>
        <w:t xml:space="preserve"> </w:t>
      </w:r>
      <w:r>
        <w:t>apply</w:t>
      </w:r>
      <w:r>
        <w:rPr>
          <w:spacing w:val="-6"/>
        </w:rPr>
        <w:t xml:space="preserve"> </w:t>
      </w:r>
      <w:r>
        <w:t>to</w:t>
      </w:r>
      <w:r>
        <w:rPr>
          <w:spacing w:val="-8"/>
        </w:rPr>
        <w:t xml:space="preserve"> </w:t>
      </w:r>
      <w:r>
        <w:rPr>
          <w:spacing w:val="-3"/>
        </w:rPr>
        <w:t>internal</w:t>
      </w:r>
      <w:r>
        <w:rPr>
          <w:spacing w:val="-7"/>
        </w:rPr>
        <w:t xml:space="preserve"> </w:t>
      </w:r>
      <w:r>
        <w:t xml:space="preserve">policies </w:t>
      </w:r>
      <w:r>
        <w:rPr>
          <w:spacing w:val="-3"/>
        </w:rPr>
        <w:t xml:space="preserve">(relating </w:t>
      </w:r>
      <w:r>
        <w:t xml:space="preserve">to people who work for the </w:t>
      </w:r>
      <w:r>
        <w:rPr>
          <w:spacing w:val="-3"/>
        </w:rPr>
        <w:t xml:space="preserve">authority), </w:t>
      </w:r>
      <w:r>
        <w:t xml:space="preserve">as </w:t>
      </w:r>
      <w:r>
        <w:rPr>
          <w:spacing w:val="-3"/>
        </w:rPr>
        <w:t xml:space="preserve">well </w:t>
      </w:r>
      <w:r>
        <w:t xml:space="preserve">as external policies </w:t>
      </w:r>
      <w:r>
        <w:rPr>
          <w:spacing w:val="-3"/>
        </w:rPr>
        <w:t xml:space="preserve">(relating </w:t>
      </w:r>
      <w:r>
        <w:t xml:space="preserve">to those who </w:t>
      </w:r>
      <w:r>
        <w:rPr>
          <w:spacing w:val="-3"/>
        </w:rPr>
        <w:t xml:space="preserve">are, </w:t>
      </w:r>
      <w:r>
        <w:t xml:space="preserve">or could </w:t>
      </w:r>
      <w:r>
        <w:rPr>
          <w:spacing w:val="-3"/>
        </w:rPr>
        <w:t xml:space="preserve">be, </w:t>
      </w:r>
      <w:r>
        <w:t>served by the</w:t>
      </w:r>
      <w:r>
        <w:rPr>
          <w:spacing w:val="2"/>
        </w:rPr>
        <w:t xml:space="preserve"> </w:t>
      </w:r>
      <w:r>
        <w:rPr>
          <w:spacing w:val="-3"/>
        </w:rPr>
        <w:t>authority).</w:t>
      </w:r>
    </w:p>
    <w:p w14:paraId="6EF6DD5E" w14:textId="77777777" w:rsidR="004117BF" w:rsidRDefault="004117BF">
      <w:pPr>
        <w:pStyle w:val="BodyText"/>
        <w:spacing w:before="5"/>
        <w:rPr>
          <w:sz w:val="23"/>
        </w:rPr>
      </w:pPr>
    </w:p>
    <w:p w14:paraId="0F97614D" w14:textId="77777777" w:rsidR="004117BF" w:rsidRDefault="00943CA0">
      <w:pPr>
        <w:pStyle w:val="Heading2"/>
        <w:spacing w:before="1"/>
        <w:ind w:left="136"/>
        <w:jc w:val="both"/>
      </w:pPr>
      <w:r>
        <w:rPr>
          <w:color w:val="007198"/>
        </w:rPr>
        <w:t>Information about the policy</w:t>
      </w:r>
    </w:p>
    <w:p w14:paraId="3D7C8E15" w14:textId="77777777" w:rsidR="004117BF" w:rsidRDefault="00943CA0">
      <w:pPr>
        <w:pStyle w:val="Heading3"/>
        <w:spacing w:before="217"/>
        <w:ind w:left="136"/>
      </w:pPr>
      <w:r>
        <w:t>Name of the policy</w:t>
      </w:r>
    </w:p>
    <w:p w14:paraId="6E637D90" w14:textId="77777777" w:rsidR="004117BF" w:rsidRDefault="004117BF">
      <w:pPr>
        <w:pStyle w:val="BodyText"/>
        <w:spacing w:before="3"/>
        <w:rPr>
          <w:b/>
          <w:sz w:val="25"/>
        </w:rPr>
      </w:pPr>
    </w:p>
    <w:p w14:paraId="79D4F784" w14:textId="77777777" w:rsidR="004117BF" w:rsidRDefault="00943CA0">
      <w:pPr>
        <w:pStyle w:val="BodyText"/>
        <w:ind w:left="136"/>
      </w:pPr>
      <w:r>
        <w:t>Recommendations from the Review of DAERA Internally Delivered Science (Review).</w:t>
      </w:r>
    </w:p>
    <w:p w14:paraId="7A288D0B" w14:textId="77777777" w:rsidR="004117BF" w:rsidRDefault="004117BF">
      <w:pPr>
        <w:pStyle w:val="BodyText"/>
        <w:spacing w:before="3"/>
        <w:rPr>
          <w:sz w:val="25"/>
        </w:rPr>
      </w:pPr>
    </w:p>
    <w:p w14:paraId="00B7D636" w14:textId="77777777" w:rsidR="004117BF" w:rsidRDefault="00943CA0">
      <w:pPr>
        <w:pStyle w:val="Heading3"/>
        <w:ind w:left="136"/>
      </w:pPr>
      <w:r>
        <w:t>Is this an existing, revised or a new policy?</w:t>
      </w:r>
    </w:p>
    <w:p w14:paraId="27A188CC" w14:textId="77777777" w:rsidR="004117BF" w:rsidRDefault="004117BF">
      <w:pPr>
        <w:pStyle w:val="BodyText"/>
        <w:spacing w:before="3"/>
        <w:rPr>
          <w:b/>
          <w:sz w:val="25"/>
        </w:rPr>
      </w:pPr>
    </w:p>
    <w:p w14:paraId="7B09AFE8" w14:textId="77777777" w:rsidR="004117BF" w:rsidRDefault="00943CA0">
      <w:pPr>
        <w:pStyle w:val="BodyText"/>
        <w:spacing w:before="1" w:line="295" w:lineRule="auto"/>
        <w:ind w:left="136" w:right="133"/>
      </w:pPr>
      <w:r>
        <w:rPr>
          <w:spacing w:val="-4"/>
        </w:rPr>
        <w:t xml:space="preserve">DAERA </w:t>
      </w:r>
      <w:r>
        <w:t xml:space="preserve">has existing policies for </w:t>
      </w:r>
      <w:r>
        <w:rPr>
          <w:spacing w:val="-2"/>
        </w:rPr>
        <w:t xml:space="preserve">internally </w:t>
      </w:r>
      <w:r>
        <w:t xml:space="preserve">delivered science and this </w:t>
      </w:r>
      <w:r>
        <w:rPr>
          <w:spacing w:val="-3"/>
        </w:rPr>
        <w:t xml:space="preserve">Review </w:t>
      </w:r>
      <w:r>
        <w:t xml:space="preserve">focused on defined areas of that science. The </w:t>
      </w:r>
      <w:r>
        <w:rPr>
          <w:spacing w:val="-3"/>
        </w:rPr>
        <w:t xml:space="preserve">Review </w:t>
      </w:r>
      <w:r>
        <w:t xml:space="preserve">recommendations include both revision and </w:t>
      </w:r>
      <w:r>
        <w:rPr>
          <w:spacing w:val="-3"/>
        </w:rPr>
        <w:t xml:space="preserve">retention </w:t>
      </w:r>
      <w:r>
        <w:t xml:space="preserve">of existing delivery mechanisms for science, as </w:t>
      </w:r>
      <w:r>
        <w:rPr>
          <w:spacing w:val="-3"/>
        </w:rPr>
        <w:t xml:space="preserve">well </w:t>
      </w:r>
      <w:r>
        <w:t xml:space="preserve">as </w:t>
      </w:r>
      <w:r>
        <w:rPr>
          <w:spacing w:val="-2"/>
        </w:rPr>
        <w:t xml:space="preserve">new </w:t>
      </w:r>
      <w:r>
        <w:t xml:space="preserve">approaches to science. The </w:t>
      </w:r>
      <w:r>
        <w:rPr>
          <w:spacing w:val="-4"/>
        </w:rPr>
        <w:t xml:space="preserve">Review’s </w:t>
      </w:r>
      <w:r>
        <w:t xml:space="preserve">recommendations therefore combine using existing policies without </w:t>
      </w:r>
      <w:r>
        <w:rPr>
          <w:spacing w:val="-3"/>
        </w:rPr>
        <w:t xml:space="preserve">change, </w:t>
      </w:r>
      <w:r>
        <w:t>revising some policies</w:t>
      </w:r>
      <w:r>
        <w:rPr>
          <w:spacing w:val="-10"/>
        </w:rPr>
        <w:t xml:space="preserve"> </w:t>
      </w:r>
      <w:r>
        <w:t>and</w:t>
      </w:r>
      <w:r>
        <w:rPr>
          <w:spacing w:val="-10"/>
        </w:rPr>
        <w:t xml:space="preserve"> </w:t>
      </w:r>
      <w:r>
        <w:t>development</w:t>
      </w:r>
      <w:r>
        <w:rPr>
          <w:spacing w:val="-10"/>
        </w:rPr>
        <w:t xml:space="preserve"> </w:t>
      </w:r>
      <w:r>
        <w:t>of</w:t>
      </w:r>
      <w:r>
        <w:rPr>
          <w:spacing w:val="-9"/>
        </w:rPr>
        <w:t xml:space="preserve"> </w:t>
      </w:r>
      <w:r>
        <w:rPr>
          <w:spacing w:val="-2"/>
        </w:rPr>
        <w:t>new</w:t>
      </w:r>
      <w:r>
        <w:rPr>
          <w:spacing w:val="-10"/>
        </w:rPr>
        <w:t xml:space="preserve"> </w:t>
      </w:r>
      <w:r>
        <w:t>policies.</w:t>
      </w:r>
      <w:r>
        <w:rPr>
          <w:spacing w:val="-10"/>
        </w:rPr>
        <w:t xml:space="preserve"> </w:t>
      </w:r>
      <w:r>
        <w:t>Prioritised</w:t>
      </w:r>
      <w:r>
        <w:rPr>
          <w:spacing w:val="-10"/>
        </w:rPr>
        <w:t xml:space="preserve"> </w:t>
      </w:r>
      <w:r>
        <w:t>implementation</w:t>
      </w:r>
      <w:r>
        <w:rPr>
          <w:spacing w:val="-10"/>
        </w:rPr>
        <w:t xml:space="preserve"> </w:t>
      </w:r>
      <w:r>
        <w:t>proposals</w:t>
      </w:r>
      <w:r>
        <w:rPr>
          <w:spacing w:val="-9"/>
        </w:rPr>
        <w:t xml:space="preserve"> </w:t>
      </w:r>
      <w:r>
        <w:t>will</w:t>
      </w:r>
      <w:r>
        <w:rPr>
          <w:spacing w:val="-11"/>
        </w:rPr>
        <w:t xml:space="preserve"> </w:t>
      </w:r>
      <w:r>
        <w:t>be</w:t>
      </w:r>
      <w:r>
        <w:rPr>
          <w:spacing w:val="-10"/>
        </w:rPr>
        <w:t xml:space="preserve"> </w:t>
      </w:r>
      <w:r>
        <w:t xml:space="preserve">developed for each of the recommendations and the policies </w:t>
      </w:r>
      <w:r>
        <w:rPr>
          <w:spacing w:val="-3"/>
        </w:rPr>
        <w:t xml:space="preserve">formulated </w:t>
      </w:r>
      <w:r>
        <w:t>as a result will be considered for the need to be screened</w:t>
      </w:r>
      <w:r>
        <w:rPr>
          <w:spacing w:val="-1"/>
        </w:rPr>
        <w:t xml:space="preserve"> </w:t>
      </w:r>
      <w:r>
        <w:rPr>
          <w:spacing w:val="-3"/>
        </w:rPr>
        <w:t>individually.</w:t>
      </w:r>
    </w:p>
    <w:p w14:paraId="3DAE4CA8" w14:textId="77777777" w:rsidR="004117BF" w:rsidRDefault="004117BF">
      <w:pPr>
        <w:pStyle w:val="BodyText"/>
        <w:rPr>
          <w:sz w:val="20"/>
        </w:rPr>
      </w:pPr>
    </w:p>
    <w:p w14:paraId="62BFA484" w14:textId="77777777" w:rsidR="004117BF" w:rsidRDefault="00943CA0">
      <w:pPr>
        <w:pStyle w:val="Heading3"/>
        <w:ind w:left="136"/>
      </w:pPr>
      <w:r>
        <w:t>What is it trying to achieve? (intended aims/outcomes)</w:t>
      </w:r>
    </w:p>
    <w:p w14:paraId="6D1753D6" w14:textId="77777777" w:rsidR="004117BF" w:rsidRDefault="004117BF">
      <w:pPr>
        <w:pStyle w:val="BodyText"/>
        <w:spacing w:before="3"/>
        <w:rPr>
          <w:b/>
          <w:sz w:val="25"/>
        </w:rPr>
      </w:pPr>
    </w:p>
    <w:p w14:paraId="32F82A8F" w14:textId="77777777" w:rsidR="004117BF" w:rsidRDefault="00943CA0">
      <w:pPr>
        <w:pStyle w:val="BodyText"/>
        <w:spacing w:before="1" w:line="295" w:lineRule="auto"/>
        <w:ind w:left="136"/>
      </w:pPr>
      <w:r>
        <w:t xml:space="preserve">The Science </w:t>
      </w:r>
      <w:r>
        <w:rPr>
          <w:spacing w:val="-4"/>
        </w:rPr>
        <w:t xml:space="preserve">Transformation </w:t>
      </w:r>
      <w:r>
        <w:t xml:space="preserve">Programme exists to </w:t>
      </w:r>
      <w:r>
        <w:rPr>
          <w:spacing w:val="-3"/>
        </w:rPr>
        <w:t xml:space="preserve">govern </w:t>
      </w:r>
      <w:r>
        <w:t xml:space="preserve">the programme of work necessary to implement the </w:t>
      </w:r>
      <w:r>
        <w:rPr>
          <w:spacing w:val="-4"/>
        </w:rPr>
        <w:t xml:space="preserve">DAERA </w:t>
      </w:r>
      <w:r>
        <w:t xml:space="preserve">Science </w:t>
      </w:r>
      <w:r>
        <w:rPr>
          <w:spacing w:val="-3"/>
        </w:rPr>
        <w:t>Strategy Framework (2020-2035).</w:t>
      </w:r>
    </w:p>
    <w:p w14:paraId="7585867D" w14:textId="77777777" w:rsidR="004117BF" w:rsidRDefault="004117BF">
      <w:pPr>
        <w:pStyle w:val="BodyText"/>
        <w:spacing w:before="9"/>
        <w:rPr>
          <w:sz w:val="19"/>
        </w:rPr>
      </w:pPr>
    </w:p>
    <w:p w14:paraId="1E8561BF" w14:textId="77777777" w:rsidR="004117BF" w:rsidRDefault="00943CA0">
      <w:pPr>
        <w:pStyle w:val="BodyText"/>
        <w:spacing w:line="295" w:lineRule="auto"/>
        <w:ind w:left="136" w:right="41"/>
      </w:pPr>
      <w:r>
        <w:t>The achievement of the strategy can be summarised in the aim of securing: the best, relevant science, through encouraging the development of an innovative, collaborative science capability and capacity in NI, at best value, including through optimising its use for the benefit of the region. The goals for the Programme are derived from this aim and apply to all science used by DAERA.</w:t>
      </w:r>
    </w:p>
    <w:p w14:paraId="7E03AB6F" w14:textId="77777777" w:rsidR="004117BF" w:rsidRDefault="004117BF">
      <w:pPr>
        <w:pStyle w:val="BodyText"/>
        <w:spacing w:before="10"/>
        <w:rPr>
          <w:sz w:val="19"/>
        </w:rPr>
      </w:pPr>
    </w:p>
    <w:p w14:paraId="6DD4B35D" w14:textId="77777777" w:rsidR="004117BF" w:rsidRDefault="00943CA0">
      <w:pPr>
        <w:pStyle w:val="BodyText"/>
        <w:ind w:left="136"/>
      </w:pPr>
      <w:r>
        <w:t>A high-level summary of the goals is;</w:t>
      </w:r>
    </w:p>
    <w:p w14:paraId="13F1E24F" w14:textId="77777777" w:rsidR="004117BF" w:rsidRDefault="004117BF">
      <w:pPr>
        <w:pStyle w:val="BodyText"/>
        <w:spacing w:before="4"/>
        <w:rPr>
          <w:sz w:val="25"/>
        </w:rPr>
      </w:pPr>
    </w:p>
    <w:p w14:paraId="4183BD5A" w14:textId="77777777" w:rsidR="004117BF" w:rsidRDefault="00943CA0">
      <w:pPr>
        <w:pStyle w:val="ListParagraph"/>
        <w:numPr>
          <w:ilvl w:val="0"/>
          <w:numId w:val="18"/>
        </w:numPr>
        <w:tabs>
          <w:tab w:val="left" w:pos="916"/>
          <w:tab w:val="left" w:pos="917"/>
        </w:tabs>
        <w:ind w:hanging="441"/>
        <w:rPr>
          <w:sz w:val="24"/>
        </w:rPr>
      </w:pPr>
      <w:r>
        <w:rPr>
          <w:sz w:val="24"/>
        </w:rPr>
        <w:t xml:space="preserve">to </w:t>
      </w:r>
      <w:r>
        <w:rPr>
          <w:spacing w:val="-2"/>
          <w:sz w:val="24"/>
        </w:rPr>
        <w:t xml:space="preserve">get </w:t>
      </w:r>
      <w:r>
        <w:rPr>
          <w:sz w:val="24"/>
        </w:rPr>
        <w:t>the best</w:t>
      </w:r>
      <w:r>
        <w:rPr>
          <w:spacing w:val="-1"/>
          <w:sz w:val="24"/>
        </w:rPr>
        <w:t xml:space="preserve"> </w:t>
      </w:r>
      <w:r>
        <w:rPr>
          <w:sz w:val="24"/>
        </w:rPr>
        <w:t>science,</w:t>
      </w:r>
    </w:p>
    <w:p w14:paraId="7603F890" w14:textId="77777777" w:rsidR="004117BF" w:rsidRDefault="004117BF">
      <w:pPr>
        <w:pStyle w:val="BodyText"/>
        <w:spacing w:before="3"/>
        <w:rPr>
          <w:sz w:val="25"/>
        </w:rPr>
      </w:pPr>
    </w:p>
    <w:p w14:paraId="1163A879" w14:textId="77777777" w:rsidR="004117BF" w:rsidRDefault="00943CA0">
      <w:pPr>
        <w:pStyle w:val="ListParagraph"/>
        <w:numPr>
          <w:ilvl w:val="0"/>
          <w:numId w:val="18"/>
        </w:numPr>
        <w:tabs>
          <w:tab w:val="left" w:pos="917"/>
        </w:tabs>
        <w:ind w:hanging="441"/>
        <w:rPr>
          <w:sz w:val="24"/>
        </w:rPr>
      </w:pPr>
      <w:r>
        <w:rPr>
          <w:sz w:val="24"/>
        </w:rPr>
        <w:t xml:space="preserve">to </w:t>
      </w:r>
      <w:r>
        <w:rPr>
          <w:spacing w:val="-2"/>
          <w:sz w:val="24"/>
        </w:rPr>
        <w:t xml:space="preserve">get </w:t>
      </w:r>
      <w:r>
        <w:rPr>
          <w:sz w:val="24"/>
        </w:rPr>
        <w:t xml:space="preserve">the best </w:t>
      </w:r>
      <w:r>
        <w:rPr>
          <w:spacing w:val="-3"/>
          <w:sz w:val="24"/>
        </w:rPr>
        <w:t xml:space="preserve">value </w:t>
      </w:r>
      <w:r>
        <w:rPr>
          <w:sz w:val="24"/>
        </w:rPr>
        <w:t>from science;</w:t>
      </w:r>
      <w:r>
        <w:rPr>
          <w:spacing w:val="-1"/>
          <w:sz w:val="24"/>
        </w:rPr>
        <w:t xml:space="preserve"> </w:t>
      </w:r>
      <w:r>
        <w:rPr>
          <w:sz w:val="24"/>
        </w:rPr>
        <w:t>and</w:t>
      </w:r>
    </w:p>
    <w:p w14:paraId="3742DCAF" w14:textId="77777777" w:rsidR="004117BF" w:rsidRDefault="004117BF">
      <w:pPr>
        <w:pStyle w:val="BodyText"/>
        <w:spacing w:before="3"/>
        <w:rPr>
          <w:sz w:val="25"/>
        </w:rPr>
      </w:pPr>
    </w:p>
    <w:p w14:paraId="1B18FE4B" w14:textId="77777777" w:rsidR="004117BF" w:rsidRDefault="00943CA0">
      <w:pPr>
        <w:pStyle w:val="ListParagraph"/>
        <w:numPr>
          <w:ilvl w:val="0"/>
          <w:numId w:val="18"/>
        </w:numPr>
        <w:tabs>
          <w:tab w:val="left" w:pos="917"/>
        </w:tabs>
        <w:ind w:hanging="441"/>
        <w:rPr>
          <w:sz w:val="24"/>
        </w:rPr>
      </w:pPr>
      <w:r>
        <w:rPr>
          <w:sz w:val="24"/>
        </w:rPr>
        <w:t xml:space="preserve">to </w:t>
      </w:r>
      <w:r>
        <w:rPr>
          <w:spacing w:val="-3"/>
          <w:sz w:val="24"/>
        </w:rPr>
        <w:t xml:space="preserve">make </w:t>
      </w:r>
      <w:r>
        <w:rPr>
          <w:sz w:val="24"/>
        </w:rPr>
        <w:t>the best use of</w:t>
      </w:r>
      <w:r>
        <w:rPr>
          <w:spacing w:val="-2"/>
          <w:sz w:val="24"/>
        </w:rPr>
        <w:t xml:space="preserve"> </w:t>
      </w:r>
      <w:r>
        <w:rPr>
          <w:sz w:val="24"/>
        </w:rPr>
        <w:t>science.</w:t>
      </w:r>
    </w:p>
    <w:p w14:paraId="28E0391F" w14:textId="77777777" w:rsidR="004117BF" w:rsidRDefault="004117BF">
      <w:pPr>
        <w:rPr>
          <w:sz w:val="24"/>
        </w:rPr>
        <w:sectPr w:rsidR="004117BF">
          <w:pgSz w:w="11910" w:h="16840"/>
          <w:pgMar w:top="1400" w:right="740" w:bottom="720" w:left="700" w:header="437" w:footer="496" w:gutter="0"/>
          <w:cols w:space="720"/>
        </w:sectPr>
      </w:pPr>
    </w:p>
    <w:p w14:paraId="3CFC24BE" w14:textId="77777777" w:rsidR="004117BF" w:rsidRDefault="004117BF">
      <w:pPr>
        <w:pStyle w:val="BodyText"/>
        <w:spacing w:before="9"/>
        <w:rPr>
          <w:sz w:val="9"/>
        </w:rPr>
      </w:pPr>
    </w:p>
    <w:p w14:paraId="301A55A1" w14:textId="77777777" w:rsidR="004117BF" w:rsidRDefault="00A07BEC">
      <w:pPr>
        <w:pStyle w:val="BodyText"/>
        <w:spacing w:line="86" w:lineRule="exact"/>
        <w:ind w:left="73"/>
        <w:rPr>
          <w:sz w:val="8"/>
        </w:rPr>
      </w:pPr>
      <w:r>
        <w:rPr>
          <w:position w:val="-1"/>
          <w:sz w:val="8"/>
        </w:rPr>
      </w:r>
      <w:r>
        <w:rPr>
          <w:position w:val="-1"/>
          <w:sz w:val="8"/>
        </w:rPr>
        <w:pict w14:anchorId="09DF85F3">
          <v:group id="_x0000_s2202" style="width:170.1pt;height:4.3pt;mso-position-horizontal-relative:char;mso-position-vertical-relative:line" coordsize="3402,86">
            <v:line id="_x0000_s2203" style="position:absolute" from="0,43" to="3402,43" strokecolor="#d8a900" strokeweight="1.5mm"/>
            <w10:wrap type="none"/>
            <w10:anchorlock/>
          </v:group>
        </w:pict>
      </w:r>
    </w:p>
    <w:p w14:paraId="7D53DBB3" w14:textId="77777777" w:rsidR="004117BF" w:rsidRDefault="004117BF">
      <w:pPr>
        <w:pStyle w:val="BodyText"/>
        <w:spacing w:before="3"/>
        <w:rPr>
          <w:sz w:val="23"/>
        </w:rPr>
      </w:pPr>
    </w:p>
    <w:p w14:paraId="1520568B" w14:textId="77777777" w:rsidR="004117BF" w:rsidRDefault="00943CA0">
      <w:pPr>
        <w:pStyle w:val="BodyText"/>
        <w:spacing w:before="60" w:line="295" w:lineRule="auto"/>
        <w:ind w:left="150" w:right="93"/>
      </w:pPr>
      <w:r>
        <w:t xml:space="preserve">In order to </w:t>
      </w:r>
      <w:r>
        <w:rPr>
          <w:i/>
        </w:rPr>
        <w:t>“get the best science”</w:t>
      </w:r>
      <w:r>
        <w:t>, the Science Transformation Programme’s More Explicit Purpose and Outcomes Statement was approved by the Minister in June 2021 and included that “DAERA periodically reviews how it obtains its science services, starting with an independent review of science services undertaken inside DAERA”. The independence of this Review was ensured by the Ministerial appointment of a Panel of four experts from outside Northern Ireland.</w:t>
      </w:r>
    </w:p>
    <w:p w14:paraId="14A4D75C" w14:textId="77777777" w:rsidR="004117BF" w:rsidRDefault="004117BF">
      <w:pPr>
        <w:pStyle w:val="BodyText"/>
        <w:spacing w:before="11"/>
        <w:rPr>
          <w:sz w:val="19"/>
        </w:rPr>
      </w:pPr>
    </w:p>
    <w:p w14:paraId="12E69521" w14:textId="77777777" w:rsidR="004117BF" w:rsidRDefault="00943CA0">
      <w:pPr>
        <w:pStyle w:val="BodyText"/>
        <w:ind w:left="150"/>
      </w:pPr>
      <w:r>
        <w:t>The aims specific to this Review were to:</w:t>
      </w:r>
    </w:p>
    <w:p w14:paraId="32F3C903" w14:textId="77777777" w:rsidR="004117BF" w:rsidRDefault="004117BF">
      <w:pPr>
        <w:pStyle w:val="BodyText"/>
        <w:spacing w:before="3"/>
        <w:rPr>
          <w:sz w:val="25"/>
        </w:rPr>
      </w:pPr>
    </w:p>
    <w:p w14:paraId="4D735081" w14:textId="77777777" w:rsidR="004117BF" w:rsidRDefault="00943CA0">
      <w:pPr>
        <w:pStyle w:val="ListParagraph"/>
        <w:numPr>
          <w:ilvl w:val="1"/>
          <w:numId w:val="21"/>
        </w:numPr>
        <w:tabs>
          <w:tab w:val="left" w:pos="642"/>
        </w:tabs>
        <w:spacing w:line="295" w:lineRule="auto"/>
        <w:ind w:right="243"/>
        <w:rPr>
          <w:sz w:val="24"/>
        </w:rPr>
      </w:pPr>
      <w:r>
        <w:rPr>
          <w:sz w:val="24"/>
        </w:rPr>
        <w:t xml:space="preserve">Based on appropriate principles of the Cabinet Office </w:t>
      </w:r>
      <w:r>
        <w:rPr>
          <w:spacing w:val="-4"/>
          <w:sz w:val="24"/>
        </w:rPr>
        <w:t xml:space="preserve">Tailored </w:t>
      </w:r>
      <w:r>
        <w:rPr>
          <w:spacing w:val="-3"/>
          <w:sz w:val="24"/>
        </w:rPr>
        <w:t xml:space="preserve">Review </w:t>
      </w:r>
      <w:r>
        <w:rPr>
          <w:sz w:val="24"/>
        </w:rPr>
        <w:t>guidance, scope/ document</w:t>
      </w:r>
      <w:r>
        <w:rPr>
          <w:spacing w:val="-5"/>
          <w:sz w:val="24"/>
        </w:rPr>
        <w:t xml:space="preserve"> </w:t>
      </w:r>
      <w:r>
        <w:rPr>
          <w:sz w:val="24"/>
        </w:rPr>
        <w:t>the</w:t>
      </w:r>
      <w:r>
        <w:rPr>
          <w:spacing w:val="-6"/>
          <w:sz w:val="24"/>
        </w:rPr>
        <w:t xml:space="preserve"> </w:t>
      </w:r>
      <w:r>
        <w:rPr>
          <w:sz w:val="24"/>
        </w:rPr>
        <w:t>science</w:t>
      </w:r>
      <w:r>
        <w:rPr>
          <w:spacing w:val="-6"/>
          <w:sz w:val="24"/>
        </w:rPr>
        <w:t xml:space="preserve"> </w:t>
      </w:r>
      <w:r>
        <w:rPr>
          <w:sz w:val="24"/>
        </w:rPr>
        <w:t>which</w:t>
      </w:r>
      <w:r>
        <w:rPr>
          <w:spacing w:val="-6"/>
          <w:sz w:val="24"/>
        </w:rPr>
        <w:t xml:space="preserve"> </w:t>
      </w:r>
      <w:r>
        <w:rPr>
          <w:spacing w:val="-4"/>
          <w:sz w:val="24"/>
        </w:rPr>
        <w:t>DAERA</w:t>
      </w:r>
      <w:r>
        <w:rPr>
          <w:spacing w:val="-5"/>
          <w:sz w:val="24"/>
        </w:rPr>
        <w:t xml:space="preserve"> </w:t>
      </w:r>
      <w:r>
        <w:rPr>
          <w:sz w:val="24"/>
        </w:rPr>
        <w:t>currently</w:t>
      </w:r>
      <w:r>
        <w:rPr>
          <w:spacing w:val="-5"/>
          <w:sz w:val="24"/>
        </w:rPr>
        <w:t xml:space="preserve"> </w:t>
      </w:r>
      <w:r>
        <w:rPr>
          <w:sz w:val="24"/>
        </w:rPr>
        <w:t>delivers</w:t>
      </w:r>
      <w:r>
        <w:rPr>
          <w:spacing w:val="-5"/>
          <w:sz w:val="24"/>
        </w:rPr>
        <w:t xml:space="preserve"> </w:t>
      </w:r>
      <w:r>
        <w:rPr>
          <w:spacing w:val="-4"/>
          <w:sz w:val="24"/>
        </w:rPr>
        <w:t>internally,</w:t>
      </w:r>
      <w:r>
        <w:rPr>
          <w:spacing w:val="-5"/>
          <w:sz w:val="24"/>
        </w:rPr>
        <w:t xml:space="preserve"> </w:t>
      </w:r>
      <w:r>
        <w:rPr>
          <w:sz w:val="24"/>
        </w:rPr>
        <w:t>including</w:t>
      </w:r>
      <w:r>
        <w:rPr>
          <w:spacing w:val="-6"/>
          <w:sz w:val="24"/>
        </w:rPr>
        <w:t xml:space="preserve"> </w:t>
      </w:r>
      <w:r>
        <w:rPr>
          <w:sz w:val="24"/>
        </w:rPr>
        <w:t>the</w:t>
      </w:r>
      <w:r>
        <w:rPr>
          <w:spacing w:val="-6"/>
          <w:sz w:val="24"/>
        </w:rPr>
        <w:t xml:space="preserve"> </w:t>
      </w:r>
      <w:r>
        <w:rPr>
          <w:sz w:val="24"/>
        </w:rPr>
        <w:t>use</w:t>
      </w:r>
      <w:r>
        <w:rPr>
          <w:spacing w:val="-6"/>
          <w:sz w:val="24"/>
        </w:rPr>
        <w:t xml:space="preserve"> </w:t>
      </w:r>
      <w:r>
        <w:rPr>
          <w:sz w:val="24"/>
        </w:rPr>
        <w:t>which</w:t>
      </w:r>
      <w:r>
        <w:rPr>
          <w:spacing w:val="-6"/>
          <w:sz w:val="24"/>
        </w:rPr>
        <w:t xml:space="preserve"> </w:t>
      </w:r>
      <w:r>
        <w:rPr>
          <w:sz w:val="24"/>
        </w:rPr>
        <w:t>is made of this science by</w:t>
      </w:r>
      <w:r>
        <w:rPr>
          <w:spacing w:val="-5"/>
          <w:sz w:val="24"/>
        </w:rPr>
        <w:t xml:space="preserve"> </w:t>
      </w:r>
      <w:r>
        <w:rPr>
          <w:sz w:val="24"/>
        </w:rPr>
        <w:t>stakeholders.</w:t>
      </w:r>
    </w:p>
    <w:p w14:paraId="5BE44B97" w14:textId="77777777" w:rsidR="004117BF" w:rsidRDefault="004117BF">
      <w:pPr>
        <w:pStyle w:val="BodyText"/>
        <w:spacing w:before="10"/>
        <w:rPr>
          <w:sz w:val="19"/>
        </w:rPr>
      </w:pPr>
    </w:p>
    <w:p w14:paraId="6034BAD1" w14:textId="77777777" w:rsidR="004117BF" w:rsidRDefault="00943CA0">
      <w:pPr>
        <w:pStyle w:val="ListParagraph"/>
        <w:numPr>
          <w:ilvl w:val="1"/>
          <w:numId w:val="21"/>
        </w:numPr>
        <w:tabs>
          <w:tab w:val="left" w:pos="642"/>
        </w:tabs>
        <w:spacing w:line="295" w:lineRule="auto"/>
        <w:ind w:right="1255"/>
        <w:rPr>
          <w:sz w:val="24"/>
        </w:rPr>
      </w:pPr>
      <w:r>
        <w:rPr>
          <w:sz w:val="24"/>
        </w:rPr>
        <w:t>Identify</w:t>
      </w:r>
      <w:r>
        <w:rPr>
          <w:spacing w:val="-4"/>
          <w:sz w:val="24"/>
        </w:rPr>
        <w:t xml:space="preserve"> </w:t>
      </w:r>
      <w:r>
        <w:rPr>
          <w:sz w:val="24"/>
        </w:rPr>
        <w:t>good</w:t>
      </w:r>
      <w:r>
        <w:rPr>
          <w:spacing w:val="-5"/>
          <w:sz w:val="24"/>
        </w:rPr>
        <w:t xml:space="preserve"> </w:t>
      </w:r>
      <w:r>
        <w:rPr>
          <w:sz w:val="24"/>
        </w:rPr>
        <w:t>practice</w:t>
      </w:r>
      <w:r>
        <w:rPr>
          <w:spacing w:val="-5"/>
          <w:sz w:val="24"/>
        </w:rPr>
        <w:t xml:space="preserve"> </w:t>
      </w:r>
      <w:r>
        <w:rPr>
          <w:sz w:val="24"/>
        </w:rPr>
        <w:t>in</w:t>
      </w:r>
      <w:r>
        <w:rPr>
          <w:spacing w:val="-5"/>
          <w:sz w:val="24"/>
        </w:rPr>
        <w:t xml:space="preserve"> </w:t>
      </w:r>
      <w:r>
        <w:rPr>
          <w:spacing w:val="-3"/>
          <w:sz w:val="24"/>
        </w:rPr>
        <w:t>related</w:t>
      </w:r>
      <w:r>
        <w:rPr>
          <w:spacing w:val="-5"/>
          <w:sz w:val="24"/>
        </w:rPr>
        <w:t xml:space="preserve"> </w:t>
      </w:r>
      <w:r>
        <w:rPr>
          <w:sz w:val="24"/>
        </w:rPr>
        <w:t>work</w:t>
      </w:r>
      <w:r>
        <w:rPr>
          <w:spacing w:val="-4"/>
          <w:sz w:val="24"/>
        </w:rPr>
        <w:t xml:space="preserve"> </w:t>
      </w:r>
      <w:r>
        <w:rPr>
          <w:sz w:val="24"/>
        </w:rPr>
        <w:t>areas</w:t>
      </w:r>
      <w:r>
        <w:rPr>
          <w:spacing w:val="-4"/>
          <w:sz w:val="24"/>
        </w:rPr>
        <w:t xml:space="preserve"> </w:t>
      </w:r>
      <w:r>
        <w:rPr>
          <w:sz w:val="24"/>
        </w:rPr>
        <w:t>from</w:t>
      </w:r>
      <w:r>
        <w:rPr>
          <w:spacing w:val="-4"/>
          <w:sz w:val="24"/>
        </w:rPr>
        <w:t xml:space="preserve"> </w:t>
      </w:r>
      <w:r>
        <w:rPr>
          <w:sz w:val="24"/>
        </w:rPr>
        <w:t>other</w:t>
      </w:r>
      <w:r>
        <w:rPr>
          <w:spacing w:val="-4"/>
          <w:sz w:val="24"/>
        </w:rPr>
        <w:t xml:space="preserve"> </w:t>
      </w:r>
      <w:r>
        <w:rPr>
          <w:sz w:val="24"/>
        </w:rPr>
        <w:t>parts</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UK,</w:t>
      </w:r>
      <w:r>
        <w:rPr>
          <w:spacing w:val="-4"/>
          <w:sz w:val="24"/>
        </w:rPr>
        <w:t xml:space="preserve"> </w:t>
      </w:r>
      <w:r>
        <w:rPr>
          <w:sz w:val="24"/>
        </w:rPr>
        <w:t>Ireland,</w:t>
      </w:r>
      <w:r>
        <w:rPr>
          <w:spacing w:val="-4"/>
          <w:sz w:val="24"/>
        </w:rPr>
        <w:t xml:space="preserve"> </w:t>
      </w:r>
      <w:r>
        <w:rPr>
          <w:sz w:val="24"/>
        </w:rPr>
        <w:t xml:space="preserve">or </w:t>
      </w:r>
      <w:r>
        <w:rPr>
          <w:spacing w:val="-2"/>
          <w:sz w:val="24"/>
        </w:rPr>
        <w:t>elsewhere.</w:t>
      </w:r>
    </w:p>
    <w:p w14:paraId="61EFD165" w14:textId="77777777" w:rsidR="004117BF" w:rsidRDefault="004117BF">
      <w:pPr>
        <w:pStyle w:val="BodyText"/>
        <w:spacing w:before="9"/>
        <w:rPr>
          <w:sz w:val="19"/>
        </w:rPr>
      </w:pPr>
    </w:p>
    <w:p w14:paraId="4840F7FE" w14:textId="77777777" w:rsidR="004117BF" w:rsidRDefault="00943CA0">
      <w:pPr>
        <w:pStyle w:val="ListParagraph"/>
        <w:numPr>
          <w:ilvl w:val="1"/>
          <w:numId w:val="21"/>
        </w:numPr>
        <w:tabs>
          <w:tab w:val="left" w:pos="642"/>
        </w:tabs>
        <w:spacing w:before="1" w:line="295" w:lineRule="auto"/>
        <w:ind w:right="648"/>
        <w:rPr>
          <w:sz w:val="24"/>
        </w:rPr>
      </w:pPr>
      <w:r>
        <w:rPr>
          <w:sz w:val="24"/>
        </w:rPr>
        <w:t>Consider</w:t>
      </w:r>
      <w:r>
        <w:rPr>
          <w:spacing w:val="-8"/>
          <w:sz w:val="24"/>
        </w:rPr>
        <w:t xml:space="preserve"> </w:t>
      </w:r>
      <w:r>
        <w:rPr>
          <w:sz w:val="24"/>
        </w:rPr>
        <w:t>current</w:t>
      </w:r>
      <w:r>
        <w:rPr>
          <w:spacing w:val="-8"/>
          <w:sz w:val="24"/>
        </w:rPr>
        <w:t xml:space="preserve"> </w:t>
      </w:r>
      <w:r>
        <w:rPr>
          <w:sz w:val="24"/>
        </w:rPr>
        <w:t>delivery</w:t>
      </w:r>
      <w:r>
        <w:rPr>
          <w:spacing w:val="-8"/>
          <w:sz w:val="24"/>
        </w:rPr>
        <w:t xml:space="preserve"> </w:t>
      </w:r>
      <w:r>
        <w:rPr>
          <w:sz w:val="24"/>
        </w:rPr>
        <w:t>arrangements</w:t>
      </w:r>
      <w:r>
        <w:rPr>
          <w:spacing w:val="-7"/>
          <w:sz w:val="24"/>
        </w:rPr>
        <w:t xml:space="preserve"> </w:t>
      </w:r>
      <w:r>
        <w:rPr>
          <w:sz w:val="24"/>
        </w:rPr>
        <w:t>in</w:t>
      </w:r>
      <w:r>
        <w:rPr>
          <w:spacing w:val="-9"/>
          <w:sz w:val="24"/>
        </w:rPr>
        <w:t xml:space="preserve"> </w:t>
      </w:r>
      <w:r>
        <w:rPr>
          <w:sz w:val="24"/>
        </w:rPr>
        <w:t>the</w:t>
      </w:r>
      <w:r>
        <w:rPr>
          <w:spacing w:val="-8"/>
          <w:sz w:val="24"/>
        </w:rPr>
        <w:t xml:space="preserve"> </w:t>
      </w:r>
      <w:r>
        <w:rPr>
          <w:sz w:val="24"/>
        </w:rPr>
        <w:t>context</w:t>
      </w:r>
      <w:r>
        <w:rPr>
          <w:spacing w:val="-8"/>
          <w:sz w:val="24"/>
        </w:rPr>
        <w:t xml:space="preserve"> </w:t>
      </w:r>
      <w:r>
        <w:rPr>
          <w:sz w:val="24"/>
        </w:rPr>
        <w:t>of</w:t>
      </w:r>
      <w:r>
        <w:rPr>
          <w:spacing w:val="-8"/>
          <w:sz w:val="24"/>
        </w:rPr>
        <w:t xml:space="preserve"> </w:t>
      </w:r>
      <w:r>
        <w:rPr>
          <w:sz w:val="24"/>
        </w:rPr>
        <w:t>appropriate</w:t>
      </w:r>
      <w:r>
        <w:rPr>
          <w:spacing w:val="-8"/>
          <w:sz w:val="24"/>
        </w:rPr>
        <w:t xml:space="preserve"> </w:t>
      </w:r>
      <w:r>
        <w:rPr>
          <w:sz w:val="24"/>
        </w:rPr>
        <w:t>good</w:t>
      </w:r>
      <w:r>
        <w:rPr>
          <w:spacing w:val="-9"/>
          <w:sz w:val="24"/>
        </w:rPr>
        <w:t xml:space="preserve"> </w:t>
      </w:r>
      <w:r>
        <w:rPr>
          <w:sz w:val="24"/>
        </w:rPr>
        <w:t>practice</w:t>
      </w:r>
      <w:r>
        <w:rPr>
          <w:spacing w:val="-9"/>
          <w:sz w:val="24"/>
        </w:rPr>
        <w:t xml:space="preserve"> </w:t>
      </w:r>
      <w:r>
        <w:rPr>
          <w:sz w:val="24"/>
        </w:rPr>
        <w:t>and achieving business</w:t>
      </w:r>
      <w:r>
        <w:rPr>
          <w:spacing w:val="-1"/>
          <w:sz w:val="24"/>
        </w:rPr>
        <w:t xml:space="preserve"> </w:t>
      </w:r>
      <w:r>
        <w:rPr>
          <w:sz w:val="24"/>
        </w:rPr>
        <w:t>need.</w:t>
      </w:r>
    </w:p>
    <w:p w14:paraId="7F769F1D" w14:textId="77777777" w:rsidR="004117BF" w:rsidRDefault="004117BF">
      <w:pPr>
        <w:pStyle w:val="BodyText"/>
        <w:spacing w:before="9"/>
        <w:rPr>
          <w:sz w:val="19"/>
        </w:rPr>
      </w:pPr>
    </w:p>
    <w:p w14:paraId="04C3258F" w14:textId="77777777" w:rsidR="004117BF" w:rsidRDefault="00943CA0">
      <w:pPr>
        <w:pStyle w:val="ListParagraph"/>
        <w:numPr>
          <w:ilvl w:val="1"/>
          <w:numId w:val="21"/>
        </w:numPr>
        <w:tabs>
          <w:tab w:val="left" w:pos="642"/>
        </w:tabs>
        <w:spacing w:line="295" w:lineRule="auto"/>
        <w:ind w:right="337"/>
        <w:rPr>
          <w:sz w:val="24"/>
        </w:rPr>
      </w:pPr>
      <w:r>
        <w:rPr>
          <w:sz w:val="24"/>
        </w:rPr>
        <w:t>Provide</w:t>
      </w:r>
      <w:r>
        <w:rPr>
          <w:spacing w:val="-7"/>
          <w:sz w:val="24"/>
        </w:rPr>
        <w:t xml:space="preserve"> </w:t>
      </w:r>
      <w:r>
        <w:rPr>
          <w:sz w:val="24"/>
        </w:rPr>
        <w:t>a</w:t>
      </w:r>
      <w:r>
        <w:rPr>
          <w:spacing w:val="-6"/>
          <w:sz w:val="24"/>
        </w:rPr>
        <w:t xml:space="preserve"> </w:t>
      </w:r>
      <w:r>
        <w:rPr>
          <w:sz w:val="24"/>
        </w:rPr>
        <w:t>rationale</w:t>
      </w:r>
      <w:r>
        <w:rPr>
          <w:spacing w:val="-6"/>
          <w:sz w:val="24"/>
        </w:rPr>
        <w:t xml:space="preserve"> for, </w:t>
      </w:r>
      <w:r>
        <w:rPr>
          <w:sz w:val="24"/>
        </w:rPr>
        <w:t>and</w:t>
      </w:r>
      <w:r>
        <w:rPr>
          <w:spacing w:val="-6"/>
          <w:sz w:val="24"/>
        </w:rPr>
        <w:t xml:space="preserve"> </w:t>
      </w:r>
      <w:r>
        <w:rPr>
          <w:spacing w:val="-3"/>
          <w:sz w:val="24"/>
        </w:rPr>
        <w:t>make</w:t>
      </w:r>
      <w:r>
        <w:rPr>
          <w:spacing w:val="-6"/>
          <w:sz w:val="24"/>
        </w:rPr>
        <w:t xml:space="preserve"> </w:t>
      </w:r>
      <w:r>
        <w:rPr>
          <w:sz w:val="24"/>
        </w:rPr>
        <w:t>prioritised</w:t>
      </w:r>
      <w:r>
        <w:rPr>
          <w:spacing w:val="-6"/>
          <w:sz w:val="24"/>
        </w:rPr>
        <w:t xml:space="preserve"> </w:t>
      </w:r>
      <w:r>
        <w:rPr>
          <w:sz w:val="24"/>
        </w:rPr>
        <w:t>recommendations</w:t>
      </w:r>
      <w:r>
        <w:rPr>
          <w:spacing w:val="-6"/>
          <w:sz w:val="24"/>
        </w:rPr>
        <w:t xml:space="preserve"> </w:t>
      </w:r>
      <w:r>
        <w:rPr>
          <w:sz w:val="24"/>
        </w:rPr>
        <w:t>in</w:t>
      </w:r>
      <w:r>
        <w:rPr>
          <w:spacing w:val="-6"/>
          <w:sz w:val="24"/>
        </w:rPr>
        <w:t xml:space="preserve"> </w:t>
      </w:r>
      <w:r>
        <w:rPr>
          <w:sz w:val="24"/>
        </w:rPr>
        <w:t>respect</w:t>
      </w:r>
      <w:r>
        <w:rPr>
          <w:spacing w:val="-5"/>
          <w:sz w:val="24"/>
        </w:rPr>
        <w:t xml:space="preserve"> </w:t>
      </w:r>
      <w:r>
        <w:rPr>
          <w:spacing w:val="-4"/>
          <w:sz w:val="24"/>
        </w:rPr>
        <w:t>of,</w:t>
      </w:r>
      <w:r>
        <w:rPr>
          <w:spacing w:val="-5"/>
          <w:sz w:val="24"/>
        </w:rPr>
        <w:t xml:space="preserve"> </w:t>
      </w:r>
      <w:r>
        <w:rPr>
          <w:sz w:val="24"/>
        </w:rPr>
        <w:t>future</w:t>
      </w:r>
      <w:r>
        <w:rPr>
          <w:spacing w:val="-7"/>
          <w:sz w:val="24"/>
        </w:rPr>
        <w:t xml:space="preserve"> </w:t>
      </w:r>
      <w:r>
        <w:rPr>
          <w:spacing w:val="-3"/>
          <w:sz w:val="24"/>
        </w:rPr>
        <w:t xml:space="preserve">internal </w:t>
      </w:r>
      <w:r>
        <w:rPr>
          <w:sz w:val="24"/>
        </w:rPr>
        <w:t>or external delivery options for these science</w:t>
      </w:r>
      <w:r>
        <w:rPr>
          <w:spacing w:val="-9"/>
          <w:sz w:val="24"/>
        </w:rPr>
        <w:t xml:space="preserve"> </w:t>
      </w:r>
      <w:r>
        <w:rPr>
          <w:sz w:val="24"/>
        </w:rPr>
        <w:t>functions.</w:t>
      </w:r>
    </w:p>
    <w:p w14:paraId="4D84828A" w14:textId="77777777" w:rsidR="004117BF" w:rsidRDefault="004117BF">
      <w:pPr>
        <w:pStyle w:val="BodyText"/>
        <w:spacing w:before="9"/>
        <w:rPr>
          <w:sz w:val="19"/>
        </w:rPr>
      </w:pPr>
    </w:p>
    <w:p w14:paraId="6F90CCAF" w14:textId="77777777" w:rsidR="004117BF" w:rsidRDefault="00943CA0">
      <w:pPr>
        <w:pStyle w:val="ListParagraph"/>
        <w:numPr>
          <w:ilvl w:val="1"/>
          <w:numId w:val="21"/>
        </w:numPr>
        <w:tabs>
          <w:tab w:val="left" w:pos="642"/>
        </w:tabs>
        <w:spacing w:line="295" w:lineRule="auto"/>
        <w:ind w:right="351"/>
        <w:jc w:val="both"/>
        <w:rPr>
          <w:sz w:val="24"/>
        </w:rPr>
      </w:pPr>
      <w:r>
        <w:rPr>
          <w:sz w:val="24"/>
        </w:rPr>
        <w:t>Consider</w:t>
      </w:r>
      <w:r>
        <w:rPr>
          <w:spacing w:val="-9"/>
          <w:sz w:val="24"/>
        </w:rPr>
        <w:t xml:space="preserve"> </w:t>
      </w:r>
      <w:r>
        <w:rPr>
          <w:sz w:val="24"/>
        </w:rPr>
        <w:t>the</w:t>
      </w:r>
      <w:r>
        <w:rPr>
          <w:spacing w:val="-9"/>
          <w:sz w:val="24"/>
        </w:rPr>
        <w:t xml:space="preserve"> </w:t>
      </w:r>
      <w:r>
        <w:rPr>
          <w:sz w:val="24"/>
        </w:rPr>
        <w:t>linkages</w:t>
      </w:r>
      <w:r>
        <w:rPr>
          <w:spacing w:val="-8"/>
          <w:sz w:val="24"/>
        </w:rPr>
        <w:t xml:space="preserve"> </w:t>
      </w:r>
      <w:r>
        <w:rPr>
          <w:sz w:val="24"/>
        </w:rPr>
        <w:t>and</w:t>
      </w:r>
      <w:r>
        <w:rPr>
          <w:spacing w:val="-9"/>
          <w:sz w:val="24"/>
        </w:rPr>
        <w:t xml:space="preserve"> </w:t>
      </w:r>
      <w:r>
        <w:rPr>
          <w:sz w:val="24"/>
        </w:rPr>
        <w:t>interdependencies</w:t>
      </w:r>
      <w:r>
        <w:rPr>
          <w:spacing w:val="-8"/>
          <w:sz w:val="24"/>
        </w:rPr>
        <w:t xml:space="preserve"> </w:t>
      </w:r>
      <w:r>
        <w:rPr>
          <w:sz w:val="24"/>
        </w:rPr>
        <w:t>between</w:t>
      </w:r>
      <w:r>
        <w:rPr>
          <w:spacing w:val="-9"/>
          <w:sz w:val="24"/>
        </w:rPr>
        <w:t xml:space="preserve"> </w:t>
      </w:r>
      <w:r>
        <w:rPr>
          <w:sz w:val="24"/>
        </w:rPr>
        <w:t>the</w:t>
      </w:r>
      <w:r>
        <w:rPr>
          <w:spacing w:val="-9"/>
          <w:sz w:val="24"/>
        </w:rPr>
        <w:t xml:space="preserve"> </w:t>
      </w:r>
      <w:r>
        <w:rPr>
          <w:sz w:val="24"/>
        </w:rPr>
        <w:t>science</w:t>
      </w:r>
      <w:r>
        <w:rPr>
          <w:spacing w:val="-9"/>
          <w:sz w:val="24"/>
        </w:rPr>
        <w:t xml:space="preserve"> </w:t>
      </w:r>
      <w:r>
        <w:rPr>
          <w:sz w:val="24"/>
        </w:rPr>
        <w:t>work</w:t>
      </w:r>
      <w:r>
        <w:rPr>
          <w:spacing w:val="-8"/>
          <w:sz w:val="24"/>
        </w:rPr>
        <w:t xml:space="preserve"> </w:t>
      </w:r>
      <w:r>
        <w:rPr>
          <w:sz w:val="24"/>
        </w:rPr>
        <w:t>being</w:t>
      </w:r>
      <w:r>
        <w:rPr>
          <w:spacing w:val="-9"/>
          <w:sz w:val="24"/>
        </w:rPr>
        <w:t xml:space="preserve"> </w:t>
      </w:r>
      <w:r>
        <w:rPr>
          <w:sz w:val="24"/>
        </w:rPr>
        <w:t>considered and</w:t>
      </w:r>
      <w:r>
        <w:rPr>
          <w:spacing w:val="-7"/>
          <w:sz w:val="24"/>
        </w:rPr>
        <w:t xml:space="preserve"> </w:t>
      </w:r>
      <w:r>
        <w:rPr>
          <w:sz w:val="24"/>
        </w:rPr>
        <w:t>other</w:t>
      </w:r>
      <w:r>
        <w:rPr>
          <w:spacing w:val="-6"/>
          <w:sz w:val="24"/>
        </w:rPr>
        <w:t xml:space="preserve"> </w:t>
      </w:r>
      <w:r>
        <w:rPr>
          <w:sz w:val="24"/>
        </w:rPr>
        <w:t>functions</w:t>
      </w:r>
      <w:r>
        <w:rPr>
          <w:spacing w:val="-6"/>
          <w:sz w:val="24"/>
        </w:rPr>
        <w:t xml:space="preserve"> </w:t>
      </w:r>
      <w:r>
        <w:rPr>
          <w:sz w:val="24"/>
        </w:rPr>
        <w:t>and</w:t>
      </w:r>
      <w:r>
        <w:rPr>
          <w:spacing w:val="-7"/>
          <w:sz w:val="24"/>
        </w:rPr>
        <w:t xml:space="preserve"> </w:t>
      </w:r>
      <w:r>
        <w:rPr>
          <w:sz w:val="24"/>
        </w:rPr>
        <w:t>business</w:t>
      </w:r>
      <w:r>
        <w:rPr>
          <w:spacing w:val="-6"/>
          <w:sz w:val="24"/>
        </w:rPr>
        <w:t xml:space="preserve"> </w:t>
      </w:r>
      <w:r>
        <w:rPr>
          <w:sz w:val="24"/>
        </w:rPr>
        <w:t>needs</w:t>
      </w:r>
      <w:r>
        <w:rPr>
          <w:spacing w:val="-6"/>
          <w:sz w:val="24"/>
        </w:rPr>
        <w:t xml:space="preserve"> </w:t>
      </w:r>
      <w:r>
        <w:rPr>
          <w:sz w:val="24"/>
        </w:rPr>
        <w:t>within</w:t>
      </w:r>
      <w:r>
        <w:rPr>
          <w:spacing w:val="-7"/>
          <w:sz w:val="24"/>
        </w:rPr>
        <w:t xml:space="preserve"> </w:t>
      </w:r>
      <w:r>
        <w:rPr>
          <w:spacing w:val="-4"/>
          <w:sz w:val="24"/>
        </w:rPr>
        <w:t>DAERA</w:t>
      </w:r>
      <w:r>
        <w:rPr>
          <w:spacing w:val="-6"/>
          <w:sz w:val="24"/>
        </w:rPr>
        <w:t xml:space="preserve"> </w:t>
      </w:r>
      <w:r>
        <w:rPr>
          <w:sz w:val="24"/>
        </w:rPr>
        <w:t>and</w:t>
      </w:r>
      <w:r>
        <w:rPr>
          <w:spacing w:val="-7"/>
          <w:sz w:val="24"/>
        </w:rPr>
        <w:t xml:space="preserve"> </w:t>
      </w:r>
      <w:r>
        <w:rPr>
          <w:sz w:val="24"/>
        </w:rPr>
        <w:t>the</w:t>
      </w:r>
      <w:r>
        <w:rPr>
          <w:spacing w:val="-7"/>
          <w:sz w:val="24"/>
        </w:rPr>
        <w:t xml:space="preserve"> </w:t>
      </w:r>
      <w:r>
        <w:rPr>
          <w:sz w:val="24"/>
        </w:rPr>
        <w:t>scientific</w:t>
      </w:r>
      <w:r>
        <w:rPr>
          <w:spacing w:val="-5"/>
          <w:sz w:val="24"/>
        </w:rPr>
        <w:t xml:space="preserve"> </w:t>
      </w:r>
      <w:r>
        <w:rPr>
          <w:sz w:val="24"/>
        </w:rPr>
        <w:t>work</w:t>
      </w:r>
      <w:r>
        <w:rPr>
          <w:spacing w:val="-6"/>
          <w:sz w:val="24"/>
        </w:rPr>
        <w:t xml:space="preserve"> </w:t>
      </w:r>
      <w:r>
        <w:rPr>
          <w:sz w:val="24"/>
        </w:rPr>
        <w:t>undertaken by</w:t>
      </w:r>
      <w:r>
        <w:rPr>
          <w:spacing w:val="-1"/>
          <w:sz w:val="24"/>
        </w:rPr>
        <w:t xml:space="preserve"> </w:t>
      </w:r>
      <w:r>
        <w:rPr>
          <w:spacing w:val="-3"/>
          <w:sz w:val="24"/>
        </w:rPr>
        <w:t>AFBI.</w:t>
      </w:r>
    </w:p>
    <w:p w14:paraId="21094CA3" w14:textId="77777777" w:rsidR="004117BF" w:rsidRDefault="004117BF">
      <w:pPr>
        <w:pStyle w:val="BodyText"/>
        <w:spacing w:before="10"/>
        <w:rPr>
          <w:sz w:val="19"/>
        </w:rPr>
      </w:pPr>
    </w:p>
    <w:p w14:paraId="7CCDD4D0" w14:textId="77777777" w:rsidR="004117BF" w:rsidRDefault="00943CA0">
      <w:pPr>
        <w:pStyle w:val="ListParagraph"/>
        <w:numPr>
          <w:ilvl w:val="1"/>
          <w:numId w:val="21"/>
        </w:numPr>
        <w:tabs>
          <w:tab w:val="left" w:pos="642"/>
        </w:tabs>
        <w:spacing w:line="295" w:lineRule="auto"/>
        <w:ind w:right="1137"/>
        <w:rPr>
          <w:sz w:val="24"/>
        </w:rPr>
      </w:pPr>
      <w:r>
        <w:rPr>
          <w:spacing w:val="-3"/>
          <w:sz w:val="24"/>
        </w:rPr>
        <w:t>Ensure</w:t>
      </w:r>
      <w:r>
        <w:rPr>
          <w:spacing w:val="-8"/>
          <w:sz w:val="24"/>
        </w:rPr>
        <w:t xml:space="preserve"> </w:t>
      </w:r>
      <w:r>
        <w:rPr>
          <w:sz w:val="24"/>
        </w:rPr>
        <w:t>that</w:t>
      </w:r>
      <w:r>
        <w:rPr>
          <w:spacing w:val="-7"/>
          <w:sz w:val="24"/>
        </w:rPr>
        <w:t xml:space="preserve"> </w:t>
      </w:r>
      <w:r>
        <w:rPr>
          <w:sz w:val="24"/>
        </w:rPr>
        <w:t>the</w:t>
      </w:r>
      <w:r>
        <w:rPr>
          <w:spacing w:val="-7"/>
          <w:sz w:val="24"/>
        </w:rPr>
        <w:t xml:space="preserve"> </w:t>
      </w:r>
      <w:r>
        <w:rPr>
          <w:sz w:val="24"/>
        </w:rPr>
        <w:t>recommendations</w:t>
      </w:r>
      <w:r>
        <w:rPr>
          <w:spacing w:val="-7"/>
          <w:sz w:val="24"/>
        </w:rPr>
        <w:t xml:space="preserve"> </w:t>
      </w:r>
      <w:r>
        <w:rPr>
          <w:sz w:val="24"/>
        </w:rPr>
        <w:t>are</w:t>
      </w:r>
      <w:r>
        <w:rPr>
          <w:spacing w:val="-8"/>
          <w:sz w:val="24"/>
        </w:rPr>
        <w:t xml:space="preserve"> </w:t>
      </w:r>
      <w:r>
        <w:rPr>
          <w:sz w:val="24"/>
        </w:rPr>
        <w:t>in</w:t>
      </w:r>
      <w:r>
        <w:rPr>
          <w:spacing w:val="-7"/>
          <w:sz w:val="24"/>
        </w:rPr>
        <w:t xml:space="preserve"> </w:t>
      </w:r>
      <w:r>
        <w:rPr>
          <w:sz w:val="24"/>
        </w:rPr>
        <w:t>keeping</w:t>
      </w:r>
      <w:r>
        <w:rPr>
          <w:spacing w:val="-8"/>
          <w:sz w:val="24"/>
        </w:rPr>
        <w:t xml:space="preserve"> </w:t>
      </w:r>
      <w:r>
        <w:rPr>
          <w:sz w:val="24"/>
        </w:rPr>
        <w:t>with</w:t>
      </w:r>
      <w:r>
        <w:rPr>
          <w:spacing w:val="-7"/>
          <w:sz w:val="24"/>
        </w:rPr>
        <w:t xml:space="preserve"> </w:t>
      </w:r>
      <w:r>
        <w:rPr>
          <w:sz w:val="24"/>
        </w:rPr>
        <w:t>the</w:t>
      </w:r>
      <w:r>
        <w:rPr>
          <w:spacing w:val="-8"/>
          <w:sz w:val="24"/>
        </w:rPr>
        <w:t xml:space="preserve"> </w:t>
      </w:r>
      <w:r>
        <w:rPr>
          <w:sz w:val="24"/>
        </w:rPr>
        <w:t>principles</w:t>
      </w:r>
      <w:r>
        <w:rPr>
          <w:spacing w:val="-7"/>
          <w:sz w:val="24"/>
        </w:rPr>
        <w:t xml:space="preserve"> </w:t>
      </w:r>
      <w:r>
        <w:rPr>
          <w:sz w:val="24"/>
        </w:rPr>
        <w:t>and</w:t>
      </w:r>
      <w:r>
        <w:rPr>
          <w:spacing w:val="-7"/>
          <w:sz w:val="24"/>
        </w:rPr>
        <w:t xml:space="preserve"> </w:t>
      </w:r>
      <w:r>
        <w:rPr>
          <w:sz w:val="24"/>
        </w:rPr>
        <w:t xml:space="preserve">objectives described in the </w:t>
      </w:r>
      <w:r>
        <w:rPr>
          <w:spacing w:val="-4"/>
          <w:sz w:val="24"/>
        </w:rPr>
        <w:t xml:space="preserve">DAERA </w:t>
      </w:r>
      <w:r>
        <w:rPr>
          <w:sz w:val="24"/>
        </w:rPr>
        <w:t xml:space="preserve">Science </w:t>
      </w:r>
      <w:r>
        <w:rPr>
          <w:spacing w:val="-3"/>
          <w:sz w:val="24"/>
        </w:rPr>
        <w:t>Strategy</w:t>
      </w:r>
      <w:r>
        <w:rPr>
          <w:spacing w:val="-1"/>
          <w:sz w:val="24"/>
        </w:rPr>
        <w:t xml:space="preserve"> </w:t>
      </w:r>
      <w:r>
        <w:rPr>
          <w:spacing w:val="-3"/>
          <w:sz w:val="24"/>
        </w:rPr>
        <w:t>Framework.</w:t>
      </w:r>
    </w:p>
    <w:p w14:paraId="7F6A3A53" w14:textId="77777777" w:rsidR="004117BF" w:rsidRDefault="004117BF">
      <w:pPr>
        <w:pStyle w:val="BodyText"/>
        <w:spacing w:before="10"/>
        <w:rPr>
          <w:sz w:val="19"/>
        </w:rPr>
      </w:pPr>
    </w:p>
    <w:p w14:paraId="294C91A4" w14:textId="77777777" w:rsidR="004117BF" w:rsidRDefault="00943CA0">
      <w:pPr>
        <w:pStyle w:val="BodyText"/>
        <w:spacing w:line="295" w:lineRule="auto"/>
        <w:ind w:left="150" w:right="95"/>
      </w:pPr>
      <w:r>
        <w:t>The recommendations from this Review were specific to the following topics relevant for delivery of DAERA’s scientific functions:</w:t>
      </w:r>
    </w:p>
    <w:p w14:paraId="797C146B" w14:textId="77777777" w:rsidR="004117BF" w:rsidRDefault="004117BF">
      <w:pPr>
        <w:pStyle w:val="BodyText"/>
        <w:spacing w:before="9"/>
        <w:rPr>
          <w:sz w:val="19"/>
        </w:rPr>
      </w:pPr>
    </w:p>
    <w:p w14:paraId="282856E4" w14:textId="77777777" w:rsidR="004117BF" w:rsidRDefault="00943CA0">
      <w:pPr>
        <w:pStyle w:val="ListParagraph"/>
        <w:numPr>
          <w:ilvl w:val="1"/>
          <w:numId w:val="21"/>
        </w:numPr>
        <w:tabs>
          <w:tab w:val="left" w:pos="642"/>
        </w:tabs>
        <w:ind w:hanging="152"/>
        <w:rPr>
          <w:sz w:val="24"/>
        </w:rPr>
      </w:pPr>
      <w:r>
        <w:rPr>
          <w:sz w:val="24"/>
        </w:rPr>
        <w:t>Science</w:t>
      </w:r>
      <w:r>
        <w:rPr>
          <w:spacing w:val="-1"/>
          <w:sz w:val="24"/>
        </w:rPr>
        <w:t xml:space="preserve"> </w:t>
      </w:r>
      <w:r>
        <w:rPr>
          <w:sz w:val="24"/>
        </w:rPr>
        <w:t>leadership</w:t>
      </w:r>
    </w:p>
    <w:p w14:paraId="2E9A32C9" w14:textId="77777777" w:rsidR="004117BF" w:rsidRDefault="004117BF">
      <w:pPr>
        <w:pStyle w:val="BodyText"/>
        <w:spacing w:before="3"/>
        <w:rPr>
          <w:sz w:val="25"/>
        </w:rPr>
      </w:pPr>
    </w:p>
    <w:p w14:paraId="6C9B0735" w14:textId="77777777" w:rsidR="004117BF" w:rsidRDefault="00943CA0">
      <w:pPr>
        <w:pStyle w:val="ListParagraph"/>
        <w:numPr>
          <w:ilvl w:val="1"/>
          <w:numId w:val="21"/>
        </w:numPr>
        <w:tabs>
          <w:tab w:val="left" w:pos="642"/>
        </w:tabs>
        <w:ind w:hanging="152"/>
        <w:rPr>
          <w:sz w:val="24"/>
        </w:rPr>
      </w:pPr>
      <w:r>
        <w:rPr>
          <w:spacing w:val="-3"/>
          <w:sz w:val="24"/>
        </w:rPr>
        <w:t xml:space="preserve">Engaging </w:t>
      </w:r>
      <w:r>
        <w:rPr>
          <w:sz w:val="24"/>
        </w:rPr>
        <w:t>with stakeholders</w:t>
      </w:r>
    </w:p>
    <w:p w14:paraId="12707351" w14:textId="77777777" w:rsidR="004117BF" w:rsidRDefault="004117BF">
      <w:pPr>
        <w:pStyle w:val="BodyText"/>
        <w:spacing w:before="4"/>
        <w:rPr>
          <w:sz w:val="25"/>
        </w:rPr>
      </w:pPr>
    </w:p>
    <w:p w14:paraId="7F04B606" w14:textId="77777777" w:rsidR="004117BF" w:rsidRDefault="00943CA0">
      <w:pPr>
        <w:pStyle w:val="ListParagraph"/>
        <w:numPr>
          <w:ilvl w:val="1"/>
          <w:numId w:val="21"/>
        </w:numPr>
        <w:tabs>
          <w:tab w:val="left" w:pos="642"/>
        </w:tabs>
        <w:ind w:hanging="152"/>
        <w:rPr>
          <w:sz w:val="24"/>
        </w:rPr>
      </w:pPr>
      <w:r>
        <w:rPr>
          <w:sz w:val="24"/>
        </w:rPr>
        <w:t>Effective</w:t>
      </w:r>
      <w:r>
        <w:rPr>
          <w:spacing w:val="-1"/>
          <w:sz w:val="24"/>
        </w:rPr>
        <w:t xml:space="preserve"> </w:t>
      </w:r>
      <w:r>
        <w:rPr>
          <w:sz w:val="24"/>
        </w:rPr>
        <w:t>governance</w:t>
      </w:r>
    </w:p>
    <w:p w14:paraId="72C80EF2" w14:textId="77777777" w:rsidR="004117BF" w:rsidRDefault="004117BF">
      <w:pPr>
        <w:pStyle w:val="BodyText"/>
        <w:spacing w:before="3"/>
        <w:rPr>
          <w:sz w:val="25"/>
        </w:rPr>
      </w:pPr>
    </w:p>
    <w:p w14:paraId="7FF24309" w14:textId="77777777" w:rsidR="004117BF" w:rsidRDefault="00943CA0">
      <w:pPr>
        <w:pStyle w:val="ListParagraph"/>
        <w:numPr>
          <w:ilvl w:val="1"/>
          <w:numId w:val="21"/>
        </w:numPr>
        <w:tabs>
          <w:tab w:val="left" w:pos="642"/>
        </w:tabs>
        <w:spacing w:line="295" w:lineRule="auto"/>
        <w:ind w:right="370"/>
        <w:rPr>
          <w:sz w:val="24"/>
        </w:rPr>
      </w:pPr>
      <w:r>
        <w:rPr>
          <w:sz w:val="24"/>
        </w:rPr>
        <w:t xml:space="preserve">Accessibility and </w:t>
      </w:r>
      <w:r>
        <w:rPr>
          <w:spacing w:val="-3"/>
          <w:sz w:val="24"/>
        </w:rPr>
        <w:t xml:space="preserve">usability, </w:t>
      </w:r>
      <w:r>
        <w:rPr>
          <w:sz w:val="24"/>
        </w:rPr>
        <w:t xml:space="preserve">including training in </w:t>
      </w:r>
      <w:r>
        <w:rPr>
          <w:spacing w:val="-3"/>
          <w:sz w:val="24"/>
        </w:rPr>
        <w:t xml:space="preserve">systems </w:t>
      </w:r>
      <w:r>
        <w:rPr>
          <w:sz w:val="24"/>
        </w:rPr>
        <w:t>and design thinking and analytical skills</w:t>
      </w:r>
    </w:p>
    <w:p w14:paraId="0C02AA7B" w14:textId="77777777" w:rsidR="004117BF" w:rsidRDefault="004117BF">
      <w:pPr>
        <w:pStyle w:val="BodyText"/>
        <w:spacing w:before="9"/>
        <w:rPr>
          <w:sz w:val="19"/>
        </w:rPr>
      </w:pPr>
    </w:p>
    <w:p w14:paraId="5D52EE0C" w14:textId="77777777" w:rsidR="004117BF" w:rsidRDefault="00943CA0">
      <w:pPr>
        <w:pStyle w:val="ListParagraph"/>
        <w:numPr>
          <w:ilvl w:val="1"/>
          <w:numId w:val="21"/>
        </w:numPr>
        <w:tabs>
          <w:tab w:val="left" w:pos="642"/>
        </w:tabs>
        <w:ind w:hanging="152"/>
        <w:rPr>
          <w:sz w:val="24"/>
        </w:rPr>
      </w:pPr>
      <w:r>
        <w:rPr>
          <w:spacing w:val="-3"/>
          <w:sz w:val="24"/>
        </w:rPr>
        <w:t>Evaluating</w:t>
      </w:r>
      <w:r>
        <w:rPr>
          <w:spacing w:val="-1"/>
          <w:sz w:val="24"/>
        </w:rPr>
        <w:t xml:space="preserve"> </w:t>
      </w:r>
      <w:r>
        <w:rPr>
          <w:sz w:val="24"/>
        </w:rPr>
        <w:t>impacts</w:t>
      </w:r>
    </w:p>
    <w:p w14:paraId="5183397F" w14:textId="77777777" w:rsidR="004117BF" w:rsidRDefault="004117BF">
      <w:pPr>
        <w:pStyle w:val="BodyText"/>
        <w:spacing w:before="4"/>
        <w:rPr>
          <w:sz w:val="25"/>
        </w:rPr>
      </w:pPr>
    </w:p>
    <w:p w14:paraId="32418FA2" w14:textId="77777777" w:rsidR="004117BF" w:rsidRDefault="00943CA0">
      <w:pPr>
        <w:pStyle w:val="ListParagraph"/>
        <w:numPr>
          <w:ilvl w:val="1"/>
          <w:numId w:val="21"/>
        </w:numPr>
        <w:tabs>
          <w:tab w:val="left" w:pos="642"/>
        </w:tabs>
        <w:ind w:hanging="152"/>
        <w:rPr>
          <w:sz w:val="24"/>
        </w:rPr>
      </w:pPr>
      <w:r>
        <w:rPr>
          <w:sz w:val="24"/>
        </w:rPr>
        <w:t>Exploiting science</w:t>
      </w:r>
      <w:r>
        <w:rPr>
          <w:spacing w:val="-3"/>
          <w:sz w:val="24"/>
        </w:rPr>
        <w:t xml:space="preserve"> </w:t>
      </w:r>
      <w:r>
        <w:rPr>
          <w:sz w:val="24"/>
        </w:rPr>
        <w:t>outputs</w:t>
      </w:r>
    </w:p>
    <w:p w14:paraId="1830132B" w14:textId="77777777" w:rsidR="004117BF" w:rsidRDefault="004117BF">
      <w:pPr>
        <w:pStyle w:val="BodyText"/>
        <w:spacing w:before="3"/>
        <w:rPr>
          <w:sz w:val="25"/>
        </w:rPr>
      </w:pPr>
    </w:p>
    <w:p w14:paraId="075C1FE2" w14:textId="77777777" w:rsidR="004117BF" w:rsidRDefault="00943CA0">
      <w:pPr>
        <w:pStyle w:val="ListParagraph"/>
        <w:numPr>
          <w:ilvl w:val="1"/>
          <w:numId w:val="21"/>
        </w:numPr>
        <w:tabs>
          <w:tab w:val="left" w:pos="642"/>
        </w:tabs>
        <w:ind w:hanging="152"/>
        <w:rPr>
          <w:sz w:val="24"/>
        </w:rPr>
      </w:pPr>
      <w:r>
        <w:rPr>
          <w:sz w:val="24"/>
        </w:rPr>
        <w:t xml:space="preserve">Prioritising </w:t>
      </w:r>
      <w:r>
        <w:rPr>
          <w:spacing w:val="-3"/>
          <w:sz w:val="24"/>
        </w:rPr>
        <w:t xml:space="preserve">innovative </w:t>
      </w:r>
      <w:r>
        <w:rPr>
          <w:sz w:val="24"/>
        </w:rPr>
        <w:t>applied</w:t>
      </w:r>
      <w:r>
        <w:rPr>
          <w:spacing w:val="2"/>
          <w:sz w:val="24"/>
        </w:rPr>
        <w:t xml:space="preserve"> </w:t>
      </w:r>
      <w:r>
        <w:rPr>
          <w:sz w:val="24"/>
        </w:rPr>
        <w:t>science</w:t>
      </w:r>
    </w:p>
    <w:p w14:paraId="743FCA9C" w14:textId="77777777" w:rsidR="004117BF" w:rsidRDefault="004117BF">
      <w:pPr>
        <w:rPr>
          <w:sz w:val="24"/>
        </w:rPr>
        <w:sectPr w:rsidR="004117BF">
          <w:pgSz w:w="11910" w:h="16840"/>
          <w:pgMar w:top="1400" w:right="740" w:bottom="720" w:left="700" w:header="437" w:footer="496" w:gutter="0"/>
          <w:cols w:space="720"/>
        </w:sectPr>
      </w:pPr>
    </w:p>
    <w:p w14:paraId="4E4CB4A3" w14:textId="77777777" w:rsidR="004117BF" w:rsidRDefault="004117BF">
      <w:pPr>
        <w:pStyle w:val="BodyText"/>
        <w:spacing w:before="9"/>
        <w:rPr>
          <w:sz w:val="9"/>
        </w:rPr>
      </w:pPr>
    </w:p>
    <w:p w14:paraId="6FBAB5B1" w14:textId="77777777" w:rsidR="004117BF" w:rsidRDefault="00A07BEC">
      <w:pPr>
        <w:pStyle w:val="BodyText"/>
        <w:spacing w:line="86" w:lineRule="exact"/>
        <w:ind w:left="73"/>
        <w:rPr>
          <w:sz w:val="8"/>
        </w:rPr>
      </w:pPr>
      <w:r>
        <w:rPr>
          <w:position w:val="-1"/>
          <w:sz w:val="8"/>
        </w:rPr>
      </w:r>
      <w:r>
        <w:rPr>
          <w:position w:val="-1"/>
          <w:sz w:val="8"/>
        </w:rPr>
        <w:pict w14:anchorId="44C68D64">
          <v:group id="_x0000_s2200" style="width:170.1pt;height:4.3pt;mso-position-horizontal-relative:char;mso-position-vertical-relative:line" coordsize="3402,86">
            <v:line id="_x0000_s2201" style="position:absolute" from="0,43" to="3402,43" strokecolor="#d8a900" strokeweight="1.5mm"/>
            <w10:wrap type="none"/>
            <w10:anchorlock/>
          </v:group>
        </w:pict>
      </w:r>
    </w:p>
    <w:p w14:paraId="68D93764" w14:textId="77777777" w:rsidR="004117BF" w:rsidRDefault="004117BF">
      <w:pPr>
        <w:pStyle w:val="BodyText"/>
        <w:spacing w:before="3"/>
        <w:rPr>
          <w:sz w:val="23"/>
        </w:rPr>
      </w:pPr>
    </w:p>
    <w:p w14:paraId="702EED56" w14:textId="77777777" w:rsidR="004117BF" w:rsidRDefault="00943CA0">
      <w:pPr>
        <w:pStyle w:val="ListParagraph"/>
        <w:numPr>
          <w:ilvl w:val="1"/>
          <w:numId w:val="21"/>
        </w:numPr>
        <w:tabs>
          <w:tab w:val="left" w:pos="642"/>
        </w:tabs>
        <w:spacing w:before="60"/>
        <w:ind w:hanging="152"/>
        <w:rPr>
          <w:sz w:val="24"/>
        </w:rPr>
      </w:pPr>
      <w:r>
        <w:rPr>
          <w:sz w:val="24"/>
        </w:rPr>
        <w:t>Science</w:t>
      </w:r>
      <w:r>
        <w:rPr>
          <w:spacing w:val="-1"/>
          <w:sz w:val="24"/>
        </w:rPr>
        <w:t xml:space="preserve"> </w:t>
      </w:r>
      <w:r>
        <w:rPr>
          <w:sz w:val="24"/>
        </w:rPr>
        <w:t>culture</w:t>
      </w:r>
    </w:p>
    <w:p w14:paraId="5353FFAA" w14:textId="77777777" w:rsidR="004117BF" w:rsidRDefault="004117BF">
      <w:pPr>
        <w:pStyle w:val="BodyText"/>
        <w:spacing w:before="3"/>
        <w:rPr>
          <w:sz w:val="25"/>
        </w:rPr>
      </w:pPr>
    </w:p>
    <w:p w14:paraId="58840DAC" w14:textId="77777777" w:rsidR="004117BF" w:rsidRDefault="00943CA0">
      <w:pPr>
        <w:pStyle w:val="ListParagraph"/>
        <w:numPr>
          <w:ilvl w:val="1"/>
          <w:numId w:val="21"/>
        </w:numPr>
        <w:tabs>
          <w:tab w:val="left" w:pos="642"/>
        </w:tabs>
        <w:ind w:hanging="152"/>
        <w:rPr>
          <w:sz w:val="24"/>
        </w:rPr>
      </w:pPr>
      <w:r>
        <w:rPr>
          <w:sz w:val="24"/>
        </w:rPr>
        <w:t>Secondments and succession</w:t>
      </w:r>
      <w:r>
        <w:rPr>
          <w:spacing w:val="-2"/>
          <w:sz w:val="24"/>
        </w:rPr>
        <w:t xml:space="preserve"> </w:t>
      </w:r>
      <w:r>
        <w:rPr>
          <w:sz w:val="24"/>
        </w:rPr>
        <w:t>planning</w:t>
      </w:r>
    </w:p>
    <w:p w14:paraId="5D0D756C" w14:textId="77777777" w:rsidR="004117BF" w:rsidRDefault="004117BF">
      <w:pPr>
        <w:pStyle w:val="BodyText"/>
        <w:spacing w:before="3"/>
        <w:rPr>
          <w:sz w:val="25"/>
        </w:rPr>
      </w:pPr>
    </w:p>
    <w:p w14:paraId="685E8653" w14:textId="77777777" w:rsidR="004117BF" w:rsidRDefault="00943CA0">
      <w:pPr>
        <w:pStyle w:val="ListParagraph"/>
        <w:numPr>
          <w:ilvl w:val="1"/>
          <w:numId w:val="21"/>
        </w:numPr>
        <w:tabs>
          <w:tab w:val="left" w:pos="642"/>
        </w:tabs>
        <w:spacing w:before="1"/>
        <w:ind w:hanging="152"/>
        <w:rPr>
          <w:sz w:val="24"/>
        </w:rPr>
      </w:pPr>
      <w:r>
        <w:rPr>
          <w:sz w:val="24"/>
        </w:rPr>
        <w:t>Linkages and</w:t>
      </w:r>
      <w:r>
        <w:rPr>
          <w:spacing w:val="-1"/>
          <w:sz w:val="24"/>
        </w:rPr>
        <w:t xml:space="preserve"> </w:t>
      </w:r>
      <w:r>
        <w:rPr>
          <w:sz w:val="24"/>
        </w:rPr>
        <w:t>interdependencies</w:t>
      </w:r>
    </w:p>
    <w:p w14:paraId="0D54130B" w14:textId="77777777" w:rsidR="004117BF" w:rsidRDefault="004117BF">
      <w:pPr>
        <w:pStyle w:val="BodyText"/>
        <w:spacing w:before="3"/>
        <w:rPr>
          <w:sz w:val="25"/>
        </w:rPr>
      </w:pPr>
    </w:p>
    <w:p w14:paraId="6D6B4E42" w14:textId="77777777" w:rsidR="004117BF" w:rsidRDefault="00943CA0">
      <w:pPr>
        <w:pStyle w:val="ListParagraph"/>
        <w:numPr>
          <w:ilvl w:val="1"/>
          <w:numId w:val="21"/>
        </w:numPr>
        <w:tabs>
          <w:tab w:val="left" w:pos="642"/>
        </w:tabs>
        <w:ind w:hanging="152"/>
        <w:rPr>
          <w:sz w:val="24"/>
        </w:rPr>
      </w:pPr>
      <w:r>
        <w:rPr>
          <w:spacing w:val="-2"/>
          <w:sz w:val="24"/>
        </w:rPr>
        <w:t>Equipment</w:t>
      </w:r>
    </w:p>
    <w:p w14:paraId="48A61BD5" w14:textId="77777777" w:rsidR="004117BF" w:rsidRDefault="004117BF">
      <w:pPr>
        <w:pStyle w:val="BodyText"/>
        <w:spacing w:before="3"/>
        <w:rPr>
          <w:sz w:val="25"/>
        </w:rPr>
      </w:pPr>
    </w:p>
    <w:p w14:paraId="27869CE9" w14:textId="77777777" w:rsidR="004117BF" w:rsidRDefault="00943CA0">
      <w:pPr>
        <w:pStyle w:val="ListParagraph"/>
        <w:numPr>
          <w:ilvl w:val="1"/>
          <w:numId w:val="21"/>
        </w:numPr>
        <w:tabs>
          <w:tab w:val="left" w:pos="642"/>
        </w:tabs>
        <w:ind w:hanging="152"/>
        <w:rPr>
          <w:sz w:val="24"/>
        </w:rPr>
      </w:pPr>
      <w:r>
        <w:rPr>
          <w:spacing w:val="-3"/>
          <w:sz w:val="24"/>
        </w:rPr>
        <w:t>Data</w:t>
      </w:r>
    </w:p>
    <w:p w14:paraId="723E6B03" w14:textId="77777777" w:rsidR="004117BF" w:rsidRDefault="004117BF">
      <w:pPr>
        <w:pStyle w:val="BodyText"/>
        <w:spacing w:before="3"/>
        <w:rPr>
          <w:sz w:val="25"/>
        </w:rPr>
      </w:pPr>
    </w:p>
    <w:p w14:paraId="5F9C4028" w14:textId="77777777" w:rsidR="004117BF" w:rsidRDefault="00943CA0">
      <w:pPr>
        <w:pStyle w:val="Heading3"/>
        <w:spacing w:before="1" w:line="295" w:lineRule="auto"/>
        <w:ind w:right="335"/>
      </w:pPr>
      <w:r>
        <w:t>Are there any Section 75 categories which might be expected to benefit from the intended policy?</w:t>
      </w:r>
    </w:p>
    <w:p w14:paraId="0856384B" w14:textId="77777777" w:rsidR="004117BF" w:rsidRDefault="004117BF">
      <w:pPr>
        <w:pStyle w:val="BodyText"/>
        <w:spacing w:before="9"/>
        <w:rPr>
          <w:b/>
          <w:sz w:val="19"/>
        </w:rPr>
      </w:pPr>
    </w:p>
    <w:p w14:paraId="6EBA4F17" w14:textId="77777777" w:rsidR="004117BF" w:rsidRDefault="00943CA0">
      <w:pPr>
        <w:pStyle w:val="Heading3"/>
      </w:pPr>
      <w:r>
        <w:t>If so, explain how.</w:t>
      </w:r>
    </w:p>
    <w:p w14:paraId="7C7907E2" w14:textId="77777777" w:rsidR="004117BF" w:rsidRDefault="004117BF">
      <w:pPr>
        <w:pStyle w:val="BodyText"/>
        <w:spacing w:before="3"/>
        <w:rPr>
          <w:b/>
          <w:sz w:val="25"/>
        </w:rPr>
      </w:pPr>
    </w:p>
    <w:p w14:paraId="4A3063E9" w14:textId="77777777" w:rsidR="004117BF" w:rsidRDefault="00943CA0">
      <w:pPr>
        <w:pStyle w:val="BodyText"/>
        <w:spacing w:line="295" w:lineRule="auto"/>
        <w:ind w:left="150" w:right="534"/>
      </w:pPr>
      <w:r>
        <w:t>The Science Transformation Programme is DAERA’s overarching strategic programme for science. This Review was carried out to determine if DAERA was getting the best science, getting the best value from science and making the best use of science for defined internally delivered science functions.</w:t>
      </w:r>
    </w:p>
    <w:p w14:paraId="3D75B065" w14:textId="77777777" w:rsidR="004117BF" w:rsidRDefault="004117BF">
      <w:pPr>
        <w:pStyle w:val="BodyText"/>
        <w:spacing w:before="11"/>
        <w:rPr>
          <w:sz w:val="19"/>
        </w:rPr>
      </w:pPr>
    </w:p>
    <w:p w14:paraId="66FCE8DB" w14:textId="77777777" w:rsidR="004117BF" w:rsidRDefault="00943CA0">
      <w:pPr>
        <w:pStyle w:val="BodyText"/>
        <w:spacing w:line="295" w:lineRule="auto"/>
        <w:ind w:left="150" w:right="1029"/>
        <w:jc w:val="both"/>
      </w:pPr>
      <w:r>
        <w:rPr>
          <w:spacing w:val="-3"/>
        </w:rPr>
        <w:t xml:space="preserve">At </w:t>
      </w:r>
      <w:r>
        <w:t xml:space="preserve">this stage it is not </w:t>
      </w:r>
      <w:r>
        <w:rPr>
          <w:spacing w:val="-3"/>
        </w:rPr>
        <w:t xml:space="preserve">yet </w:t>
      </w:r>
      <w:r>
        <w:t xml:space="preserve">possible to fully specify the </w:t>
      </w:r>
      <w:r>
        <w:rPr>
          <w:spacing w:val="-3"/>
        </w:rPr>
        <w:t xml:space="preserve">likely </w:t>
      </w:r>
      <w:r>
        <w:t>impact of future policies that could</w:t>
      </w:r>
      <w:r>
        <w:rPr>
          <w:spacing w:val="-7"/>
        </w:rPr>
        <w:t xml:space="preserve"> </w:t>
      </w:r>
      <w:r>
        <w:t>arise</w:t>
      </w:r>
      <w:r>
        <w:rPr>
          <w:spacing w:val="-6"/>
        </w:rPr>
        <w:t xml:space="preserve"> </w:t>
      </w:r>
      <w:r>
        <w:t>from</w:t>
      </w:r>
      <w:r>
        <w:rPr>
          <w:spacing w:val="-6"/>
        </w:rPr>
        <w:t xml:space="preserve"> </w:t>
      </w:r>
      <w:r>
        <w:t>the</w:t>
      </w:r>
      <w:r>
        <w:rPr>
          <w:spacing w:val="-7"/>
        </w:rPr>
        <w:t xml:space="preserve"> </w:t>
      </w:r>
      <w:r>
        <w:t>implementation</w:t>
      </w:r>
      <w:r>
        <w:rPr>
          <w:spacing w:val="-6"/>
        </w:rPr>
        <w:t xml:space="preserve"> </w:t>
      </w:r>
      <w:r>
        <w:t>of</w:t>
      </w:r>
      <w:r>
        <w:rPr>
          <w:spacing w:val="-6"/>
        </w:rPr>
        <w:t xml:space="preserve"> </w:t>
      </w:r>
      <w:r>
        <w:t>recommendations</w:t>
      </w:r>
      <w:r>
        <w:rPr>
          <w:spacing w:val="-6"/>
        </w:rPr>
        <w:t xml:space="preserve"> </w:t>
      </w:r>
      <w:r>
        <w:t>from</w:t>
      </w:r>
      <w:r>
        <w:rPr>
          <w:spacing w:val="-6"/>
        </w:rPr>
        <w:t xml:space="preserve"> </w:t>
      </w:r>
      <w:r>
        <w:t>the</w:t>
      </w:r>
      <w:r>
        <w:rPr>
          <w:spacing w:val="-6"/>
        </w:rPr>
        <w:t xml:space="preserve"> </w:t>
      </w:r>
      <w:r>
        <w:rPr>
          <w:spacing w:val="-4"/>
        </w:rPr>
        <w:t>Review.</w:t>
      </w:r>
      <w:r>
        <w:rPr>
          <w:spacing w:val="-6"/>
        </w:rPr>
        <w:t xml:space="preserve"> </w:t>
      </w:r>
      <w:r>
        <w:rPr>
          <w:spacing w:val="-5"/>
        </w:rPr>
        <w:t>However,</w:t>
      </w:r>
      <w:r>
        <w:rPr>
          <w:spacing w:val="-6"/>
        </w:rPr>
        <w:t xml:space="preserve"> </w:t>
      </w:r>
      <w:r>
        <w:t>the</w:t>
      </w:r>
    </w:p>
    <w:p w14:paraId="0F7E156B" w14:textId="77777777" w:rsidR="004117BF" w:rsidRDefault="00943CA0">
      <w:pPr>
        <w:pStyle w:val="BodyText"/>
        <w:spacing w:before="1" w:line="295" w:lineRule="auto"/>
        <w:ind w:left="150" w:right="398"/>
        <w:jc w:val="both"/>
      </w:pPr>
      <w:r>
        <w:t>implementation</w:t>
      </w:r>
      <w:r>
        <w:rPr>
          <w:spacing w:val="-10"/>
        </w:rPr>
        <w:t xml:space="preserve"> </w:t>
      </w:r>
      <w:r>
        <w:t>proposals</w:t>
      </w:r>
      <w:r>
        <w:rPr>
          <w:spacing w:val="-9"/>
        </w:rPr>
        <w:t xml:space="preserve"> </w:t>
      </w:r>
      <w:r>
        <w:t>that</w:t>
      </w:r>
      <w:r>
        <w:rPr>
          <w:spacing w:val="-9"/>
        </w:rPr>
        <w:t xml:space="preserve"> </w:t>
      </w:r>
      <w:r>
        <w:t>will</w:t>
      </w:r>
      <w:r>
        <w:rPr>
          <w:spacing w:val="-10"/>
        </w:rPr>
        <w:t xml:space="preserve"> </w:t>
      </w:r>
      <w:r>
        <w:t>be</w:t>
      </w:r>
      <w:r>
        <w:rPr>
          <w:spacing w:val="-10"/>
        </w:rPr>
        <w:t xml:space="preserve"> </w:t>
      </w:r>
      <w:r>
        <w:t>developed</w:t>
      </w:r>
      <w:r>
        <w:rPr>
          <w:spacing w:val="-10"/>
        </w:rPr>
        <w:t xml:space="preserve"> </w:t>
      </w:r>
      <w:r>
        <w:t>from</w:t>
      </w:r>
      <w:r>
        <w:rPr>
          <w:spacing w:val="-8"/>
        </w:rPr>
        <w:t xml:space="preserve"> </w:t>
      </w:r>
      <w:r>
        <w:t>the</w:t>
      </w:r>
      <w:r>
        <w:rPr>
          <w:spacing w:val="-10"/>
        </w:rPr>
        <w:t xml:space="preserve"> </w:t>
      </w:r>
      <w:r>
        <w:t>recommendations</w:t>
      </w:r>
      <w:r>
        <w:rPr>
          <w:spacing w:val="-9"/>
        </w:rPr>
        <w:t xml:space="preserve"> </w:t>
      </w:r>
      <w:r>
        <w:rPr>
          <w:spacing w:val="-4"/>
        </w:rPr>
        <w:t>have</w:t>
      </w:r>
      <w:r>
        <w:rPr>
          <w:spacing w:val="-10"/>
        </w:rPr>
        <w:t xml:space="preserve"> </w:t>
      </w:r>
      <w:r>
        <w:t>the</w:t>
      </w:r>
      <w:r>
        <w:rPr>
          <w:spacing w:val="-10"/>
        </w:rPr>
        <w:t xml:space="preserve"> </w:t>
      </w:r>
      <w:r>
        <w:t>potential to</w:t>
      </w:r>
      <w:r>
        <w:rPr>
          <w:spacing w:val="-7"/>
        </w:rPr>
        <w:t xml:space="preserve"> </w:t>
      </w:r>
      <w:r>
        <w:t>impact</w:t>
      </w:r>
      <w:r>
        <w:rPr>
          <w:spacing w:val="-5"/>
        </w:rPr>
        <w:t xml:space="preserve"> </w:t>
      </w:r>
      <w:r>
        <w:t>positively</w:t>
      </w:r>
      <w:r>
        <w:rPr>
          <w:spacing w:val="-5"/>
        </w:rPr>
        <w:t xml:space="preserve"> </w:t>
      </w:r>
      <w:r>
        <w:t>on</w:t>
      </w:r>
      <w:r>
        <w:rPr>
          <w:spacing w:val="-6"/>
        </w:rPr>
        <w:t xml:space="preserve"> </w:t>
      </w:r>
      <w:r>
        <w:t>all</w:t>
      </w:r>
      <w:r>
        <w:rPr>
          <w:spacing w:val="-6"/>
        </w:rPr>
        <w:t xml:space="preserve"> </w:t>
      </w:r>
      <w:r>
        <w:rPr>
          <w:spacing w:val="-4"/>
        </w:rPr>
        <w:t>DAERA</w:t>
      </w:r>
      <w:r>
        <w:rPr>
          <w:spacing w:val="-5"/>
        </w:rPr>
        <w:t xml:space="preserve"> </w:t>
      </w:r>
      <w:r>
        <w:t>staff</w:t>
      </w:r>
      <w:r>
        <w:rPr>
          <w:spacing w:val="-6"/>
        </w:rPr>
        <w:t xml:space="preserve"> </w:t>
      </w:r>
      <w:r>
        <w:t>and</w:t>
      </w:r>
      <w:r>
        <w:rPr>
          <w:spacing w:val="-6"/>
        </w:rPr>
        <w:t xml:space="preserve"> </w:t>
      </w:r>
      <w:r>
        <w:t>on</w:t>
      </w:r>
      <w:r>
        <w:rPr>
          <w:spacing w:val="-6"/>
        </w:rPr>
        <w:t xml:space="preserve"> </w:t>
      </w:r>
      <w:r>
        <w:t>all</w:t>
      </w:r>
      <w:r>
        <w:rPr>
          <w:spacing w:val="-6"/>
        </w:rPr>
        <w:t xml:space="preserve"> </w:t>
      </w:r>
      <w:r>
        <w:t>people</w:t>
      </w:r>
      <w:r>
        <w:rPr>
          <w:spacing w:val="-6"/>
        </w:rPr>
        <w:t xml:space="preserve"> </w:t>
      </w:r>
      <w:r>
        <w:t>in</w:t>
      </w:r>
      <w:r>
        <w:rPr>
          <w:spacing w:val="-6"/>
        </w:rPr>
        <w:t xml:space="preserve"> </w:t>
      </w:r>
      <w:r>
        <w:t>Northern</w:t>
      </w:r>
      <w:r>
        <w:rPr>
          <w:spacing w:val="-6"/>
        </w:rPr>
        <w:t xml:space="preserve"> </w:t>
      </w:r>
      <w:r>
        <w:t>Ireland,</w:t>
      </w:r>
      <w:r>
        <w:rPr>
          <w:spacing w:val="-6"/>
        </w:rPr>
        <w:t xml:space="preserve"> </w:t>
      </w:r>
      <w:r>
        <w:t>and</w:t>
      </w:r>
      <w:r>
        <w:rPr>
          <w:spacing w:val="-6"/>
        </w:rPr>
        <w:t xml:space="preserve"> </w:t>
      </w:r>
      <w:r>
        <w:t>to</w:t>
      </w:r>
      <w:r>
        <w:rPr>
          <w:spacing w:val="-6"/>
        </w:rPr>
        <w:t xml:space="preserve"> </w:t>
      </w:r>
      <w:r>
        <w:t>potentially deliver</w:t>
      </w:r>
      <w:r>
        <w:rPr>
          <w:spacing w:val="-4"/>
        </w:rPr>
        <w:t xml:space="preserve"> </w:t>
      </w:r>
      <w:r>
        <w:t>benefit</w:t>
      </w:r>
      <w:r>
        <w:rPr>
          <w:spacing w:val="-4"/>
        </w:rPr>
        <w:t xml:space="preserve"> </w:t>
      </w:r>
      <w:r>
        <w:t>to</w:t>
      </w:r>
      <w:r>
        <w:rPr>
          <w:spacing w:val="-5"/>
        </w:rPr>
        <w:t xml:space="preserve"> </w:t>
      </w:r>
      <w:r>
        <w:t>all</w:t>
      </w:r>
      <w:r>
        <w:rPr>
          <w:spacing w:val="-5"/>
        </w:rPr>
        <w:t xml:space="preserve"> </w:t>
      </w:r>
      <w:r>
        <w:t>Section</w:t>
      </w:r>
      <w:r>
        <w:rPr>
          <w:spacing w:val="-5"/>
        </w:rPr>
        <w:t xml:space="preserve"> </w:t>
      </w:r>
      <w:r>
        <w:rPr>
          <w:spacing w:val="-4"/>
        </w:rPr>
        <w:t>75</w:t>
      </w:r>
      <w:r>
        <w:rPr>
          <w:spacing w:val="-5"/>
        </w:rPr>
        <w:t xml:space="preserve"> </w:t>
      </w:r>
      <w:r>
        <w:t>categories</w:t>
      </w:r>
      <w:r>
        <w:rPr>
          <w:spacing w:val="-4"/>
        </w:rPr>
        <w:t xml:space="preserve"> generally, </w:t>
      </w:r>
      <w:r>
        <w:t>as</w:t>
      </w:r>
      <w:r>
        <w:rPr>
          <w:spacing w:val="-4"/>
        </w:rPr>
        <w:t xml:space="preserve"> </w:t>
      </w:r>
      <w:r>
        <w:t>it</w:t>
      </w:r>
      <w:r>
        <w:rPr>
          <w:spacing w:val="-4"/>
        </w:rPr>
        <w:t xml:space="preserve"> </w:t>
      </w:r>
      <w:r>
        <w:t>seeks</w:t>
      </w:r>
      <w:r>
        <w:rPr>
          <w:spacing w:val="-4"/>
        </w:rPr>
        <w:t xml:space="preserve"> </w:t>
      </w:r>
      <w:r>
        <w:t>to</w:t>
      </w:r>
      <w:r>
        <w:rPr>
          <w:spacing w:val="-5"/>
        </w:rPr>
        <w:t xml:space="preserve"> </w:t>
      </w:r>
      <w:r>
        <w:rPr>
          <w:spacing w:val="-2"/>
        </w:rPr>
        <w:t>get</w:t>
      </w:r>
      <w:r>
        <w:rPr>
          <w:spacing w:val="-4"/>
        </w:rPr>
        <w:t xml:space="preserve"> </w:t>
      </w:r>
      <w:r>
        <w:t>the</w:t>
      </w:r>
      <w:r>
        <w:rPr>
          <w:spacing w:val="-5"/>
        </w:rPr>
        <w:t xml:space="preserve"> </w:t>
      </w:r>
      <w:r>
        <w:t>best</w:t>
      </w:r>
      <w:r>
        <w:rPr>
          <w:spacing w:val="-4"/>
        </w:rPr>
        <w:t xml:space="preserve"> </w:t>
      </w:r>
      <w:r>
        <w:t>science</w:t>
      </w:r>
      <w:r>
        <w:rPr>
          <w:spacing w:val="-5"/>
        </w:rPr>
        <w:t xml:space="preserve"> </w:t>
      </w:r>
      <w:r>
        <w:t>at</w:t>
      </w:r>
      <w:r>
        <w:rPr>
          <w:spacing w:val="-4"/>
        </w:rPr>
        <w:t xml:space="preserve"> </w:t>
      </w:r>
      <w:r>
        <w:t xml:space="preserve">best </w:t>
      </w:r>
      <w:r>
        <w:rPr>
          <w:spacing w:val="-3"/>
        </w:rPr>
        <w:t xml:space="preserve">value </w:t>
      </w:r>
      <w:r>
        <w:t xml:space="preserve">and to </w:t>
      </w:r>
      <w:r>
        <w:rPr>
          <w:spacing w:val="-3"/>
        </w:rPr>
        <w:t xml:space="preserve">make </w:t>
      </w:r>
      <w:r>
        <w:t>best use of the science</w:t>
      </w:r>
      <w:r>
        <w:rPr>
          <w:spacing w:val="-4"/>
        </w:rPr>
        <w:t xml:space="preserve"> </w:t>
      </w:r>
      <w:r>
        <w:t>obtained.</w:t>
      </w:r>
    </w:p>
    <w:p w14:paraId="73086703" w14:textId="77777777" w:rsidR="004117BF" w:rsidRDefault="004117BF">
      <w:pPr>
        <w:pStyle w:val="BodyText"/>
        <w:spacing w:before="10"/>
        <w:rPr>
          <w:sz w:val="19"/>
        </w:rPr>
      </w:pPr>
    </w:p>
    <w:p w14:paraId="2464C053" w14:textId="77777777" w:rsidR="004117BF" w:rsidRDefault="00943CA0">
      <w:pPr>
        <w:pStyle w:val="BodyText"/>
        <w:spacing w:line="295" w:lineRule="auto"/>
        <w:ind w:left="150" w:right="115"/>
      </w:pPr>
      <w:r>
        <w:t xml:space="preserve">Section </w:t>
      </w:r>
      <w:r>
        <w:rPr>
          <w:spacing w:val="-4"/>
        </w:rPr>
        <w:t xml:space="preserve">75 </w:t>
      </w:r>
      <w:r>
        <w:t xml:space="preserve">considerations will be </w:t>
      </w:r>
      <w:r>
        <w:rPr>
          <w:spacing w:val="-3"/>
        </w:rPr>
        <w:t xml:space="preserve">kept </w:t>
      </w:r>
      <w:r>
        <w:t xml:space="preserve">under </w:t>
      </w:r>
      <w:r>
        <w:rPr>
          <w:spacing w:val="-3"/>
        </w:rPr>
        <w:t xml:space="preserve">review </w:t>
      </w:r>
      <w:r>
        <w:t xml:space="preserve">as implementation proposals are developed, and equality screening will be undertaken as required on all </w:t>
      </w:r>
      <w:r>
        <w:rPr>
          <w:spacing w:val="-3"/>
        </w:rPr>
        <w:t xml:space="preserve">related </w:t>
      </w:r>
      <w:r>
        <w:t xml:space="preserve">future proposals that cascade from this </w:t>
      </w:r>
      <w:r>
        <w:rPr>
          <w:spacing w:val="-3"/>
        </w:rPr>
        <w:t xml:space="preserve">Review </w:t>
      </w:r>
      <w:r>
        <w:t>as part of the normal policy development and implementation processes.</w:t>
      </w:r>
    </w:p>
    <w:p w14:paraId="4832E8B9" w14:textId="77777777" w:rsidR="004117BF" w:rsidRDefault="004117BF">
      <w:pPr>
        <w:pStyle w:val="BodyText"/>
        <w:spacing w:before="11"/>
        <w:rPr>
          <w:sz w:val="19"/>
        </w:rPr>
      </w:pPr>
    </w:p>
    <w:p w14:paraId="6416E05D" w14:textId="77777777" w:rsidR="004117BF" w:rsidRDefault="00943CA0">
      <w:pPr>
        <w:pStyle w:val="Heading3"/>
      </w:pPr>
      <w:r>
        <w:t>Who initiated or wrote the policy?</w:t>
      </w:r>
    </w:p>
    <w:p w14:paraId="5CAA43D9" w14:textId="77777777" w:rsidR="004117BF" w:rsidRDefault="004117BF">
      <w:pPr>
        <w:pStyle w:val="BodyText"/>
        <w:spacing w:before="3"/>
        <w:rPr>
          <w:b/>
          <w:sz w:val="25"/>
        </w:rPr>
      </w:pPr>
    </w:p>
    <w:p w14:paraId="0AF9C389" w14:textId="77777777" w:rsidR="004117BF" w:rsidRDefault="00943CA0">
      <w:pPr>
        <w:pStyle w:val="BodyText"/>
        <w:spacing w:line="295" w:lineRule="auto"/>
        <w:ind w:left="150" w:right="272"/>
      </w:pPr>
      <w:r>
        <w:t xml:space="preserve">In June </w:t>
      </w:r>
      <w:r>
        <w:rPr>
          <w:spacing w:val="-3"/>
        </w:rPr>
        <w:t xml:space="preserve">2021 </w:t>
      </w:r>
      <w:r>
        <w:t xml:space="preserve">the </w:t>
      </w:r>
      <w:r>
        <w:rPr>
          <w:spacing w:val="-4"/>
        </w:rPr>
        <w:t xml:space="preserve">DAERA </w:t>
      </w:r>
      <w:r>
        <w:t xml:space="preserve">Minister </w:t>
      </w:r>
      <w:r>
        <w:rPr>
          <w:spacing w:val="-4"/>
        </w:rPr>
        <w:t xml:space="preserve">gave </w:t>
      </w:r>
      <w:r>
        <w:t xml:space="preserve">approval for the </w:t>
      </w:r>
      <w:r>
        <w:rPr>
          <w:spacing w:val="-4"/>
        </w:rPr>
        <w:t xml:space="preserve">Review. </w:t>
      </w:r>
      <w:r>
        <w:rPr>
          <w:spacing w:val="-3"/>
        </w:rPr>
        <w:t xml:space="preserve">Work </w:t>
      </w:r>
      <w:r>
        <w:t xml:space="preserve">then started on setting up the </w:t>
      </w:r>
      <w:r>
        <w:rPr>
          <w:spacing w:val="-3"/>
        </w:rPr>
        <w:t xml:space="preserve">Review </w:t>
      </w:r>
      <w:r>
        <w:t xml:space="preserve">and identifying suitable independent experts to carry it out. The </w:t>
      </w:r>
      <w:r>
        <w:rPr>
          <w:spacing w:val="-4"/>
        </w:rPr>
        <w:t xml:space="preserve">DAERA </w:t>
      </w:r>
      <w:r>
        <w:t xml:space="preserve">Minister </w:t>
      </w:r>
      <w:r>
        <w:rPr>
          <w:spacing w:val="-4"/>
        </w:rPr>
        <w:t xml:space="preserve">gave </w:t>
      </w:r>
      <w:r>
        <w:t xml:space="preserve">approval to appoint the Independent </w:t>
      </w:r>
      <w:r>
        <w:rPr>
          <w:spacing w:val="-3"/>
        </w:rPr>
        <w:t xml:space="preserve">Review </w:t>
      </w:r>
      <w:r>
        <w:rPr>
          <w:spacing w:val="-7"/>
        </w:rPr>
        <w:t xml:space="preserve">Team </w:t>
      </w:r>
      <w:r>
        <w:t>in October 2022.</w:t>
      </w:r>
    </w:p>
    <w:p w14:paraId="2ACF213C" w14:textId="77777777" w:rsidR="004117BF" w:rsidRDefault="004117BF">
      <w:pPr>
        <w:pStyle w:val="BodyText"/>
        <w:spacing w:before="10"/>
        <w:rPr>
          <w:sz w:val="19"/>
        </w:rPr>
      </w:pPr>
    </w:p>
    <w:p w14:paraId="673AB2B1" w14:textId="77777777" w:rsidR="004117BF" w:rsidRDefault="00943CA0">
      <w:pPr>
        <w:pStyle w:val="Heading3"/>
      </w:pPr>
      <w:r>
        <w:t>Who owns and who implements the policy?</w:t>
      </w:r>
    </w:p>
    <w:p w14:paraId="51E61D78" w14:textId="77777777" w:rsidR="004117BF" w:rsidRDefault="004117BF">
      <w:pPr>
        <w:pStyle w:val="BodyText"/>
        <w:spacing w:before="3"/>
        <w:rPr>
          <w:b/>
          <w:sz w:val="25"/>
        </w:rPr>
      </w:pPr>
    </w:p>
    <w:p w14:paraId="04057763" w14:textId="77777777" w:rsidR="004117BF" w:rsidRDefault="00943CA0">
      <w:pPr>
        <w:pStyle w:val="BodyText"/>
        <w:spacing w:line="295" w:lineRule="auto"/>
        <w:ind w:left="150" w:right="287"/>
        <w:jc w:val="both"/>
      </w:pPr>
      <w:r>
        <w:rPr>
          <w:spacing w:val="-4"/>
        </w:rPr>
        <w:t>DAERA</w:t>
      </w:r>
      <w:r>
        <w:rPr>
          <w:spacing w:val="-7"/>
        </w:rPr>
        <w:t xml:space="preserve"> </w:t>
      </w:r>
      <w:r>
        <w:t>owns</w:t>
      </w:r>
      <w:r>
        <w:rPr>
          <w:spacing w:val="-6"/>
        </w:rPr>
        <w:t xml:space="preserve"> </w:t>
      </w:r>
      <w:r>
        <w:t>the</w:t>
      </w:r>
      <w:r>
        <w:rPr>
          <w:spacing w:val="-7"/>
        </w:rPr>
        <w:t xml:space="preserve"> </w:t>
      </w:r>
      <w:r>
        <w:rPr>
          <w:spacing w:val="-3"/>
        </w:rPr>
        <w:t>Review</w:t>
      </w:r>
      <w:r>
        <w:rPr>
          <w:spacing w:val="-8"/>
        </w:rPr>
        <w:t xml:space="preserve"> </w:t>
      </w:r>
      <w:r>
        <w:t>and</w:t>
      </w:r>
      <w:r>
        <w:rPr>
          <w:spacing w:val="-7"/>
        </w:rPr>
        <w:t xml:space="preserve"> </w:t>
      </w:r>
      <w:r>
        <w:t>will</w:t>
      </w:r>
      <w:r>
        <w:rPr>
          <w:spacing w:val="-7"/>
        </w:rPr>
        <w:t xml:space="preserve"> </w:t>
      </w:r>
      <w:r>
        <w:t>implement</w:t>
      </w:r>
      <w:r>
        <w:rPr>
          <w:spacing w:val="-7"/>
        </w:rPr>
        <w:t xml:space="preserve"> </w:t>
      </w:r>
      <w:r>
        <w:t>the</w:t>
      </w:r>
      <w:r>
        <w:rPr>
          <w:spacing w:val="-7"/>
        </w:rPr>
        <w:t xml:space="preserve"> </w:t>
      </w:r>
      <w:r>
        <w:t>recommendations,</w:t>
      </w:r>
      <w:r>
        <w:rPr>
          <w:spacing w:val="-6"/>
        </w:rPr>
        <w:t xml:space="preserve"> </w:t>
      </w:r>
      <w:r>
        <w:t>subject</w:t>
      </w:r>
      <w:r>
        <w:rPr>
          <w:spacing w:val="-7"/>
        </w:rPr>
        <w:t xml:space="preserve"> </w:t>
      </w:r>
      <w:r>
        <w:t>to</w:t>
      </w:r>
      <w:r>
        <w:rPr>
          <w:spacing w:val="-7"/>
        </w:rPr>
        <w:t xml:space="preserve"> </w:t>
      </w:r>
      <w:r>
        <w:t>prioritisation</w:t>
      </w:r>
      <w:r>
        <w:rPr>
          <w:spacing w:val="-7"/>
        </w:rPr>
        <w:t xml:space="preserve"> </w:t>
      </w:r>
      <w:r>
        <w:t xml:space="preserve">and budgetary constraint, under the Science </w:t>
      </w:r>
      <w:r>
        <w:rPr>
          <w:spacing w:val="-4"/>
        </w:rPr>
        <w:t>Transformation</w:t>
      </w:r>
      <w:r>
        <w:rPr>
          <w:spacing w:val="-2"/>
        </w:rPr>
        <w:t xml:space="preserve"> </w:t>
      </w:r>
      <w:r>
        <w:rPr>
          <w:spacing w:val="-3"/>
        </w:rPr>
        <w:t>Programme.</w:t>
      </w:r>
    </w:p>
    <w:p w14:paraId="60C1CEEE" w14:textId="77777777" w:rsidR="004117BF" w:rsidRDefault="004117BF">
      <w:pPr>
        <w:spacing w:line="295" w:lineRule="auto"/>
        <w:jc w:val="both"/>
        <w:sectPr w:rsidR="004117BF">
          <w:pgSz w:w="11910" w:h="16840"/>
          <w:pgMar w:top="1400" w:right="740" w:bottom="720" w:left="700" w:header="437" w:footer="496" w:gutter="0"/>
          <w:cols w:space="720"/>
        </w:sectPr>
      </w:pPr>
    </w:p>
    <w:p w14:paraId="062C629F" w14:textId="77777777" w:rsidR="004117BF" w:rsidRDefault="004117BF">
      <w:pPr>
        <w:pStyle w:val="BodyText"/>
        <w:spacing w:before="9"/>
        <w:rPr>
          <w:sz w:val="9"/>
        </w:rPr>
      </w:pPr>
    </w:p>
    <w:p w14:paraId="6FD01F49" w14:textId="77777777" w:rsidR="004117BF" w:rsidRDefault="00A07BEC">
      <w:pPr>
        <w:pStyle w:val="BodyText"/>
        <w:spacing w:line="86" w:lineRule="exact"/>
        <w:ind w:left="73"/>
        <w:rPr>
          <w:sz w:val="8"/>
        </w:rPr>
      </w:pPr>
      <w:r>
        <w:rPr>
          <w:position w:val="-1"/>
          <w:sz w:val="8"/>
        </w:rPr>
      </w:r>
      <w:r>
        <w:rPr>
          <w:position w:val="-1"/>
          <w:sz w:val="8"/>
        </w:rPr>
        <w:pict w14:anchorId="606D2538">
          <v:group id="_x0000_s2198" style="width:170.1pt;height:4.3pt;mso-position-horizontal-relative:char;mso-position-vertical-relative:line" coordsize="3402,86">
            <v:line id="_x0000_s2199" style="position:absolute" from="0,43" to="3402,43" strokecolor="#d8a900" strokeweight="1.5mm"/>
            <w10:wrap type="none"/>
            <w10:anchorlock/>
          </v:group>
        </w:pict>
      </w:r>
    </w:p>
    <w:p w14:paraId="1E4D3632" w14:textId="77777777" w:rsidR="004117BF" w:rsidRDefault="004117BF">
      <w:pPr>
        <w:pStyle w:val="BodyText"/>
        <w:spacing w:before="9"/>
        <w:rPr>
          <w:sz w:val="21"/>
        </w:rPr>
      </w:pPr>
    </w:p>
    <w:p w14:paraId="1324ED9D" w14:textId="77777777" w:rsidR="004117BF" w:rsidRDefault="00943CA0">
      <w:pPr>
        <w:pStyle w:val="Heading2"/>
        <w:spacing w:before="47"/>
      </w:pPr>
      <w:r>
        <w:rPr>
          <w:color w:val="007198"/>
        </w:rPr>
        <w:t>Implementation factors</w:t>
      </w:r>
    </w:p>
    <w:p w14:paraId="0ABC6486" w14:textId="77777777" w:rsidR="004117BF" w:rsidRDefault="00943CA0">
      <w:pPr>
        <w:pStyle w:val="Heading3"/>
        <w:spacing w:before="217" w:line="295" w:lineRule="auto"/>
      </w:pPr>
      <w:r>
        <w:t>Are there any factors which could contribute to/detract from the intended aim/outcome of the policy/decision?</w:t>
      </w:r>
    </w:p>
    <w:p w14:paraId="78691CE7" w14:textId="77777777" w:rsidR="004117BF" w:rsidRDefault="004117BF">
      <w:pPr>
        <w:pStyle w:val="BodyText"/>
        <w:spacing w:before="9"/>
        <w:rPr>
          <w:b/>
          <w:sz w:val="19"/>
        </w:rPr>
      </w:pPr>
    </w:p>
    <w:p w14:paraId="7386BAE8" w14:textId="77777777" w:rsidR="004117BF" w:rsidRDefault="00943CA0">
      <w:pPr>
        <w:pStyle w:val="Heading3"/>
        <w:spacing w:line="491" w:lineRule="auto"/>
        <w:ind w:right="5177"/>
      </w:pPr>
      <w:r>
        <w:t>If yes, are they (please delete as appropriate) Financial</w:t>
      </w:r>
    </w:p>
    <w:p w14:paraId="12BD5331" w14:textId="77777777" w:rsidR="004117BF" w:rsidRDefault="00943CA0">
      <w:pPr>
        <w:pStyle w:val="BodyText"/>
        <w:spacing w:before="2" w:line="295" w:lineRule="auto"/>
        <w:ind w:left="150" w:right="801"/>
      </w:pPr>
      <w:r>
        <w:t>Development of implementation proposals based on the Review recommendations will be required and these may then need to be prioritised based on available budget.</w:t>
      </w:r>
    </w:p>
    <w:p w14:paraId="042D2A7D" w14:textId="77777777" w:rsidR="004117BF" w:rsidRDefault="004117BF">
      <w:pPr>
        <w:pStyle w:val="BodyText"/>
        <w:spacing w:before="10"/>
        <w:rPr>
          <w:sz w:val="19"/>
        </w:rPr>
      </w:pPr>
    </w:p>
    <w:p w14:paraId="53C3ACEA" w14:textId="77777777" w:rsidR="004117BF" w:rsidRDefault="00943CA0">
      <w:pPr>
        <w:pStyle w:val="Heading3"/>
      </w:pPr>
      <w:r>
        <w:t>Resourcing and Recruitment</w:t>
      </w:r>
    </w:p>
    <w:p w14:paraId="14CD6CFE" w14:textId="77777777" w:rsidR="004117BF" w:rsidRDefault="004117BF">
      <w:pPr>
        <w:pStyle w:val="BodyText"/>
        <w:spacing w:before="3"/>
        <w:rPr>
          <w:b/>
          <w:sz w:val="25"/>
        </w:rPr>
      </w:pPr>
    </w:p>
    <w:p w14:paraId="27DB19E7" w14:textId="77777777" w:rsidR="004117BF" w:rsidRDefault="00943CA0">
      <w:pPr>
        <w:pStyle w:val="BodyText"/>
        <w:spacing w:line="295" w:lineRule="auto"/>
        <w:ind w:left="150" w:right="307"/>
      </w:pPr>
      <w:r>
        <w:t>The implementation proposals based on the Review recommendations may be impacted upon by the ability to allocate resource and/or recruit suitable staff to deliver the recommendations.</w:t>
      </w:r>
    </w:p>
    <w:p w14:paraId="1B7D6D4A" w14:textId="77777777" w:rsidR="004117BF" w:rsidRDefault="004117BF">
      <w:pPr>
        <w:pStyle w:val="BodyText"/>
        <w:spacing w:before="5"/>
        <w:rPr>
          <w:sz w:val="23"/>
        </w:rPr>
      </w:pPr>
    </w:p>
    <w:p w14:paraId="35D67677" w14:textId="77777777" w:rsidR="004117BF" w:rsidRDefault="00943CA0">
      <w:pPr>
        <w:pStyle w:val="Heading2"/>
      </w:pPr>
      <w:r>
        <w:rPr>
          <w:color w:val="007198"/>
        </w:rPr>
        <w:t>Main stakeholders affected</w:t>
      </w:r>
    </w:p>
    <w:p w14:paraId="7F8B911D" w14:textId="77777777" w:rsidR="004117BF" w:rsidRDefault="00943CA0">
      <w:pPr>
        <w:pStyle w:val="BodyText"/>
        <w:spacing w:before="217" w:line="295" w:lineRule="auto"/>
        <w:ind w:left="150" w:right="573"/>
      </w:pPr>
      <w:r>
        <w:t xml:space="preserve">Who are the </w:t>
      </w:r>
      <w:r>
        <w:rPr>
          <w:spacing w:val="-3"/>
        </w:rPr>
        <w:t xml:space="preserve">internal </w:t>
      </w:r>
      <w:r>
        <w:t xml:space="preserve">and external stakeholders </w:t>
      </w:r>
      <w:r>
        <w:rPr>
          <w:spacing w:val="-4"/>
        </w:rPr>
        <w:t xml:space="preserve">(actual </w:t>
      </w:r>
      <w:r>
        <w:t xml:space="preserve">or </w:t>
      </w:r>
      <w:r>
        <w:rPr>
          <w:spacing w:val="-3"/>
        </w:rPr>
        <w:t xml:space="preserve">potential) </w:t>
      </w:r>
      <w:r>
        <w:t xml:space="preserve">that the policy will impact </w:t>
      </w:r>
      <w:r>
        <w:rPr>
          <w:spacing w:val="-4"/>
        </w:rPr>
        <w:t xml:space="preserve">upon? </w:t>
      </w:r>
      <w:r>
        <w:t xml:space="preserve">(please </w:t>
      </w:r>
      <w:r>
        <w:rPr>
          <w:spacing w:val="-2"/>
        </w:rPr>
        <w:t xml:space="preserve">delete </w:t>
      </w:r>
      <w:r>
        <w:t xml:space="preserve">as </w:t>
      </w:r>
      <w:r>
        <w:rPr>
          <w:spacing w:val="-3"/>
        </w:rPr>
        <w:t>appropriate).</w:t>
      </w:r>
    </w:p>
    <w:p w14:paraId="284AF63B" w14:textId="77777777" w:rsidR="004117BF" w:rsidRDefault="004117BF">
      <w:pPr>
        <w:pStyle w:val="BodyText"/>
        <w:spacing w:before="10"/>
        <w:rPr>
          <w:sz w:val="19"/>
        </w:rPr>
      </w:pPr>
    </w:p>
    <w:p w14:paraId="5ED4F01A" w14:textId="77777777" w:rsidR="004117BF" w:rsidRDefault="00943CA0">
      <w:pPr>
        <w:pStyle w:val="Heading3"/>
      </w:pPr>
      <w:r>
        <w:t>Staff</w:t>
      </w:r>
    </w:p>
    <w:p w14:paraId="2A0BF7E7" w14:textId="77777777" w:rsidR="004117BF" w:rsidRDefault="004117BF">
      <w:pPr>
        <w:pStyle w:val="BodyText"/>
        <w:spacing w:before="3"/>
        <w:rPr>
          <w:b/>
          <w:sz w:val="25"/>
        </w:rPr>
      </w:pPr>
    </w:p>
    <w:p w14:paraId="28322652" w14:textId="77777777" w:rsidR="004117BF" w:rsidRDefault="00943CA0">
      <w:pPr>
        <w:pStyle w:val="BodyText"/>
        <w:ind w:right="8922"/>
        <w:jc w:val="right"/>
      </w:pPr>
      <w:r>
        <w:t>DAERA staff.</w:t>
      </w:r>
    </w:p>
    <w:p w14:paraId="26F4E39E" w14:textId="77777777" w:rsidR="004117BF" w:rsidRDefault="004117BF">
      <w:pPr>
        <w:pStyle w:val="BodyText"/>
        <w:spacing w:before="3"/>
        <w:rPr>
          <w:sz w:val="25"/>
        </w:rPr>
      </w:pPr>
    </w:p>
    <w:p w14:paraId="1BCCF759" w14:textId="77777777" w:rsidR="004117BF" w:rsidRDefault="00943CA0">
      <w:pPr>
        <w:pStyle w:val="Heading3"/>
      </w:pPr>
      <w:r>
        <w:t>Service users</w:t>
      </w:r>
    </w:p>
    <w:p w14:paraId="2139C7BB" w14:textId="77777777" w:rsidR="004117BF" w:rsidRDefault="004117BF">
      <w:pPr>
        <w:pStyle w:val="BodyText"/>
        <w:spacing w:before="3"/>
        <w:rPr>
          <w:b/>
          <w:sz w:val="25"/>
        </w:rPr>
      </w:pPr>
    </w:p>
    <w:p w14:paraId="40B025D4" w14:textId="77777777" w:rsidR="004117BF" w:rsidRDefault="00943CA0">
      <w:pPr>
        <w:pStyle w:val="BodyText"/>
        <w:spacing w:before="1" w:line="295" w:lineRule="auto"/>
        <w:ind w:left="150" w:right="54"/>
      </w:pPr>
      <w:r>
        <w:t>The main beneficiaries will be DAERA staff who produce and use science. The Northern Ireland population as a whole will also be impacted upon by improvements to science under the Science Transformation Programme and the implementation of recommendations from this Review.</w:t>
      </w:r>
    </w:p>
    <w:p w14:paraId="40A80823" w14:textId="77777777" w:rsidR="004117BF" w:rsidRDefault="004117BF">
      <w:pPr>
        <w:pStyle w:val="BodyText"/>
        <w:spacing w:before="5"/>
        <w:rPr>
          <w:sz w:val="23"/>
        </w:rPr>
      </w:pPr>
    </w:p>
    <w:p w14:paraId="094D038E" w14:textId="77777777" w:rsidR="004117BF" w:rsidRDefault="00943CA0">
      <w:pPr>
        <w:pStyle w:val="Heading2"/>
      </w:pPr>
      <w:r>
        <w:rPr>
          <w:color w:val="007198"/>
        </w:rPr>
        <w:t>Other policies with a bearing on this policy</w:t>
      </w:r>
    </w:p>
    <w:p w14:paraId="6A8E1415" w14:textId="77777777" w:rsidR="004117BF" w:rsidRDefault="00943CA0">
      <w:pPr>
        <w:pStyle w:val="Heading3"/>
        <w:numPr>
          <w:ilvl w:val="0"/>
          <w:numId w:val="17"/>
        </w:numPr>
        <w:tabs>
          <w:tab w:val="left" w:pos="642"/>
        </w:tabs>
        <w:spacing w:before="217"/>
        <w:ind w:hanging="152"/>
      </w:pPr>
      <w:r>
        <w:t>What are</w:t>
      </w:r>
      <w:r>
        <w:rPr>
          <w:spacing w:val="-2"/>
        </w:rPr>
        <w:t xml:space="preserve"> </w:t>
      </w:r>
      <w:r>
        <w:t>they?</w:t>
      </w:r>
    </w:p>
    <w:p w14:paraId="67A55DFE" w14:textId="77777777" w:rsidR="004117BF" w:rsidRDefault="00943CA0">
      <w:pPr>
        <w:pStyle w:val="BodyText"/>
        <w:spacing w:before="64"/>
        <w:ind w:left="641"/>
      </w:pPr>
      <w:r>
        <w:t>Science Strategy Framework (2020-2035)</w:t>
      </w:r>
    </w:p>
    <w:p w14:paraId="4E13B67C" w14:textId="77777777" w:rsidR="004117BF" w:rsidRDefault="00943CA0">
      <w:pPr>
        <w:pStyle w:val="BodyText"/>
        <w:spacing w:before="64" w:line="295" w:lineRule="auto"/>
        <w:ind w:left="641" w:right="335"/>
      </w:pPr>
      <w:r>
        <w:t xml:space="preserve">Policies that are developed under the Science </w:t>
      </w:r>
      <w:r>
        <w:rPr>
          <w:spacing w:val="-4"/>
        </w:rPr>
        <w:t xml:space="preserve">Transformation </w:t>
      </w:r>
      <w:r>
        <w:rPr>
          <w:spacing w:val="-3"/>
        </w:rPr>
        <w:t xml:space="preserve">Programme, </w:t>
      </w:r>
      <w:r>
        <w:t xml:space="preserve">including, but not limited </w:t>
      </w:r>
      <w:r>
        <w:rPr>
          <w:spacing w:val="-4"/>
        </w:rPr>
        <w:t xml:space="preserve">to, DAERA </w:t>
      </w:r>
      <w:r>
        <w:rPr>
          <w:spacing w:val="-3"/>
        </w:rPr>
        <w:t xml:space="preserve">Innovation Strategy </w:t>
      </w:r>
      <w:r>
        <w:rPr>
          <w:spacing w:val="-6"/>
        </w:rPr>
        <w:t xml:space="preserve">(2021-2025), </w:t>
      </w:r>
      <w:r>
        <w:t xml:space="preserve">Monitoring &amp; Surveillance Science Operational </w:t>
      </w:r>
      <w:r>
        <w:rPr>
          <w:spacing w:val="-3"/>
        </w:rPr>
        <w:t xml:space="preserve">Strategy </w:t>
      </w:r>
      <w:r>
        <w:rPr>
          <w:spacing w:val="-5"/>
        </w:rPr>
        <w:t>(2022).</w:t>
      </w:r>
    </w:p>
    <w:p w14:paraId="654C8B63" w14:textId="77777777" w:rsidR="004117BF" w:rsidRDefault="004117BF">
      <w:pPr>
        <w:pStyle w:val="BodyText"/>
        <w:spacing w:before="8"/>
        <w:rPr>
          <w:sz w:val="29"/>
        </w:rPr>
      </w:pPr>
    </w:p>
    <w:p w14:paraId="448C34B9" w14:textId="77777777" w:rsidR="004117BF" w:rsidRDefault="00943CA0">
      <w:pPr>
        <w:pStyle w:val="BodyText"/>
        <w:spacing w:before="1" w:line="295" w:lineRule="auto"/>
        <w:ind w:left="641" w:right="2952"/>
      </w:pPr>
      <w:r>
        <w:t>Other Strategies that rely on science including, but not limited to; NI Executive Green Growth Strategy.</w:t>
      </w:r>
    </w:p>
    <w:p w14:paraId="51CF7C4A" w14:textId="77777777" w:rsidR="004117BF" w:rsidRDefault="00943CA0">
      <w:pPr>
        <w:pStyle w:val="BodyText"/>
        <w:spacing w:before="1"/>
        <w:ind w:left="641"/>
      </w:pPr>
      <w:r>
        <w:t>Climate Change Action Plan.</w:t>
      </w:r>
    </w:p>
    <w:p w14:paraId="1FE00FFB" w14:textId="77777777" w:rsidR="004117BF" w:rsidRDefault="004117BF">
      <w:pPr>
        <w:pStyle w:val="BodyText"/>
        <w:spacing w:before="3"/>
        <w:rPr>
          <w:sz w:val="25"/>
        </w:rPr>
      </w:pPr>
    </w:p>
    <w:p w14:paraId="71D1D5A4" w14:textId="77777777" w:rsidR="004117BF" w:rsidRDefault="00943CA0">
      <w:pPr>
        <w:pStyle w:val="Heading3"/>
        <w:numPr>
          <w:ilvl w:val="0"/>
          <w:numId w:val="17"/>
        </w:numPr>
        <w:tabs>
          <w:tab w:val="left" w:pos="642"/>
        </w:tabs>
        <w:ind w:hanging="152"/>
      </w:pPr>
      <w:r>
        <w:t>Who owns</w:t>
      </w:r>
      <w:r>
        <w:rPr>
          <w:spacing w:val="-2"/>
        </w:rPr>
        <w:t xml:space="preserve"> </w:t>
      </w:r>
      <w:r>
        <w:t>them?</w:t>
      </w:r>
    </w:p>
    <w:p w14:paraId="19FDDD08" w14:textId="77777777" w:rsidR="004117BF" w:rsidRDefault="00943CA0">
      <w:pPr>
        <w:pStyle w:val="BodyText"/>
        <w:spacing w:before="64"/>
        <w:ind w:right="9012"/>
        <w:jc w:val="right"/>
      </w:pPr>
      <w:r>
        <w:t>DAERA</w:t>
      </w:r>
    </w:p>
    <w:p w14:paraId="3B15377A" w14:textId="77777777" w:rsidR="004117BF" w:rsidRDefault="004117BF">
      <w:pPr>
        <w:jc w:val="right"/>
        <w:sectPr w:rsidR="004117BF">
          <w:pgSz w:w="11910" w:h="16840"/>
          <w:pgMar w:top="1400" w:right="740" w:bottom="720" w:left="700" w:header="437" w:footer="496" w:gutter="0"/>
          <w:cols w:space="720"/>
        </w:sectPr>
      </w:pPr>
    </w:p>
    <w:p w14:paraId="37FE064F" w14:textId="77777777" w:rsidR="004117BF" w:rsidRDefault="004117BF">
      <w:pPr>
        <w:pStyle w:val="BodyText"/>
        <w:spacing w:before="9"/>
        <w:rPr>
          <w:sz w:val="9"/>
        </w:rPr>
      </w:pPr>
    </w:p>
    <w:p w14:paraId="2744C703" w14:textId="77777777" w:rsidR="004117BF" w:rsidRDefault="00A07BEC">
      <w:pPr>
        <w:pStyle w:val="BodyText"/>
        <w:spacing w:line="86" w:lineRule="exact"/>
        <w:ind w:left="73"/>
        <w:rPr>
          <w:sz w:val="8"/>
        </w:rPr>
      </w:pPr>
      <w:r>
        <w:rPr>
          <w:position w:val="-1"/>
          <w:sz w:val="8"/>
        </w:rPr>
      </w:r>
      <w:r>
        <w:rPr>
          <w:position w:val="-1"/>
          <w:sz w:val="8"/>
        </w:rPr>
        <w:pict w14:anchorId="02A87A36">
          <v:group id="_x0000_s2196" style="width:170.1pt;height:4.3pt;mso-position-horizontal-relative:char;mso-position-vertical-relative:line" coordsize="3402,86">
            <v:line id="_x0000_s2197" style="position:absolute" from="0,43" to="3402,43" strokecolor="#d8a900" strokeweight="1.5mm"/>
            <w10:wrap type="none"/>
            <w10:anchorlock/>
          </v:group>
        </w:pict>
      </w:r>
    </w:p>
    <w:p w14:paraId="14938E6A" w14:textId="77777777" w:rsidR="004117BF" w:rsidRDefault="004117BF">
      <w:pPr>
        <w:pStyle w:val="BodyText"/>
        <w:spacing w:before="9"/>
        <w:rPr>
          <w:sz w:val="21"/>
        </w:rPr>
      </w:pPr>
    </w:p>
    <w:p w14:paraId="7BCB478E" w14:textId="77777777" w:rsidR="004117BF" w:rsidRDefault="00943CA0">
      <w:pPr>
        <w:pStyle w:val="Heading2"/>
        <w:spacing w:before="47"/>
      </w:pPr>
      <w:r>
        <w:rPr>
          <w:color w:val="007198"/>
        </w:rPr>
        <w:t>Available evidence</w:t>
      </w:r>
    </w:p>
    <w:p w14:paraId="408504A1" w14:textId="77777777" w:rsidR="004117BF" w:rsidRDefault="00943CA0">
      <w:pPr>
        <w:pStyle w:val="BodyText"/>
        <w:spacing w:before="217" w:line="295" w:lineRule="auto"/>
        <w:ind w:left="150" w:right="41"/>
      </w:pPr>
      <w:r>
        <w:t xml:space="preserve">Evidence to help inform the screening process may take many forms. Public authorities should ensure that their screening decision is informed by relevant data. The Commission has produced this guide to </w:t>
      </w:r>
      <w:hyperlink r:id="rId14">
        <w:r>
          <w:rPr>
            <w:color w:val="00A0DC"/>
            <w:u w:val="single" w:color="00A0DC"/>
          </w:rPr>
          <w:t>signpost to S75 data</w:t>
        </w:r>
      </w:hyperlink>
      <w:r>
        <w:t>.</w:t>
      </w:r>
    </w:p>
    <w:p w14:paraId="4A0F59A6" w14:textId="77777777" w:rsidR="004117BF" w:rsidRDefault="004117BF">
      <w:pPr>
        <w:pStyle w:val="BodyText"/>
        <w:spacing w:before="10"/>
        <w:rPr>
          <w:sz w:val="19"/>
        </w:rPr>
      </w:pPr>
    </w:p>
    <w:p w14:paraId="49EF01E2" w14:textId="77777777" w:rsidR="004117BF" w:rsidRDefault="00943CA0">
      <w:pPr>
        <w:pStyle w:val="BodyText"/>
        <w:spacing w:line="295" w:lineRule="auto"/>
        <w:ind w:left="150"/>
      </w:pPr>
      <w:r>
        <w:t xml:space="preserve">What </w:t>
      </w:r>
      <w:r>
        <w:rPr>
          <w:u w:val="single"/>
        </w:rPr>
        <w:t>evidence/information</w:t>
      </w:r>
      <w:r>
        <w:t xml:space="preserve"> (both </w:t>
      </w:r>
      <w:r>
        <w:rPr>
          <w:spacing w:val="-3"/>
        </w:rPr>
        <w:t xml:space="preserve">qualitative </w:t>
      </w:r>
      <w:r>
        <w:t xml:space="preserve">and </w:t>
      </w:r>
      <w:r>
        <w:rPr>
          <w:spacing w:val="-3"/>
        </w:rPr>
        <w:t xml:space="preserve">quantitative) </w:t>
      </w:r>
      <w:r>
        <w:rPr>
          <w:spacing w:val="-4"/>
        </w:rPr>
        <w:t xml:space="preserve">have </w:t>
      </w:r>
      <w:r>
        <w:rPr>
          <w:spacing w:val="-2"/>
        </w:rPr>
        <w:t xml:space="preserve">you </w:t>
      </w:r>
      <w:r>
        <w:t xml:space="preserve">gathered to inform this policy? Specify </w:t>
      </w:r>
      <w:r>
        <w:rPr>
          <w:u w:val="single"/>
        </w:rPr>
        <w:t>details</w:t>
      </w:r>
      <w:r>
        <w:t xml:space="preserve"> for each of the Section </w:t>
      </w:r>
      <w:r>
        <w:rPr>
          <w:spacing w:val="-4"/>
        </w:rPr>
        <w:t xml:space="preserve">75 </w:t>
      </w:r>
      <w:r>
        <w:t>categories.</w:t>
      </w:r>
    </w:p>
    <w:p w14:paraId="71280700" w14:textId="77777777" w:rsidR="004117BF" w:rsidRDefault="004117BF">
      <w:pPr>
        <w:pStyle w:val="BodyText"/>
        <w:spacing w:before="9"/>
        <w:rPr>
          <w:sz w:val="19"/>
        </w:rPr>
      </w:pPr>
    </w:p>
    <w:p w14:paraId="27A18B47" w14:textId="0D5EC505" w:rsidR="004117BF" w:rsidRDefault="00943CA0">
      <w:pPr>
        <w:pStyle w:val="BodyText"/>
        <w:spacing w:line="295" w:lineRule="auto"/>
        <w:ind w:left="150" w:right="27"/>
      </w:pPr>
      <w:r>
        <w:t xml:space="preserve">The Review focused on internally delivered science functions and made recommendations which will require prioritised implementation proposals to be developed and which may include various areas such as training opportunities, science culture and leadership initiatives. </w:t>
      </w:r>
      <w:r w:rsidR="00DB6958">
        <w:t xml:space="preserve">The Review also made a number of generic recommendations which are relevant across DAERA and which are likely to be applied to all DAERA science. </w:t>
      </w:r>
      <w:r>
        <w:t>It is expected that the recommendations from the review will have the potential to positively impact on staff as well as the NI population.</w:t>
      </w:r>
    </w:p>
    <w:p w14:paraId="7B68FB6E" w14:textId="77777777" w:rsidR="004117BF" w:rsidRDefault="004117BF">
      <w:pPr>
        <w:pStyle w:val="BodyText"/>
        <w:rPr>
          <w:sz w:val="20"/>
        </w:rPr>
      </w:pPr>
    </w:p>
    <w:p w14:paraId="0582A699" w14:textId="77777777" w:rsidR="004117BF" w:rsidRDefault="00943CA0">
      <w:pPr>
        <w:pStyle w:val="BodyText"/>
        <w:spacing w:line="295" w:lineRule="auto"/>
        <w:ind w:left="150" w:right="509"/>
        <w:jc w:val="both"/>
      </w:pPr>
      <w:r>
        <w:t xml:space="preserve">General population evidence used to scope this screening of the </w:t>
      </w:r>
      <w:r>
        <w:rPr>
          <w:spacing w:val="-4"/>
        </w:rPr>
        <w:t xml:space="preserve">Review’s </w:t>
      </w:r>
      <w:r>
        <w:t>recommendations includes</w:t>
      </w:r>
      <w:r>
        <w:rPr>
          <w:spacing w:val="-7"/>
        </w:rPr>
        <w:t xml:space="preserve"> </w:t>
      </w:r>
      <w:r>
        <w:t>the</w:t>
      </w:r>
      <w:r>
        <w:rPr>
          <w:spacing w:val="-7"/>
        </w:rPr>
        <w:t xml:space="preserve"> </w:t>
      </w:r>
      <w:r>
        <w:t>most</w:t>
      </w:r>
      <w:r>
        <w:rPr>
          <w:spacing w:val="-6"/>
        </w:rPr>
        <w:t xml:space="preserve"> </w:t>
      </w:r>
      <w:r>
        <w:t>recent</w:t>
      </w:r>
      <w:r>
        <w:rPr>
          <w:spacing w:val="-6"/>
        </w:rPr>
        <w:t xml:space="preserve"> </w:t>
      </w:r>
      <w:r>
        <w:t>general</w:t>
      </w:r>
      <w:r>
        <w:rPr>
          <w:spacing w:val="-7"/>
        </w:rPr>
        <w:t xml:space="preserve"> </w:t>
      </w:r>
      <w:r>
        <w:t>population</w:t>
      </w:r>
      <w:r>
        <w:rPr>
          <w:spacing w:val="-7"/>
        </w:rPr>
        <w:t xml:space="preserve"> </w:t>
      </w:r>
      <w:r>
        <w:t>data</w:t>
      </w:r>
      <w:r>
        <w:rPr>
          <w:spacing w:val="-7"/>
        </w:rPr>
        <w:t xml:space="preserve"> </w:t>
      </w:r>
      <w:r>
        <w:t>from</w:t>
      </w:r>
      <w:r>
        <w:rPr>
          <w:spacing w:val="-6"/>
        </w:rPr>
        <w:t xml:space="preserve"> </w:t>
      </w:r>
      <w:r>
        <w:t>the</w:t>
      </w:r>
      <w:r>
        <w:rPr>
          <w:spacing w:val="-7"/>
        </w:rPr>
        <w:t xml:space="preserve"> </w:t>
      </w:r>
      <w:r>
        <w:t>Census</w:t>
      </w:r>
      <w:r>
        <w:rPr>
          <w:spacing w:val="-6"/>
        </w:rPr>
        <w:t xml:space="preserve"> </w:t>
      </w:r>
      <w:r>
        <w:t>of</w:t>
      </w:r>
      <w:r>
        <w:rPr>
          <w:spacing w:val="-6"/>
        </w:rPr>
        <w:t xml:space="preserve"> </w:t>
      </w:r>
      <w:r>
        <w:t>Northern</w:t>
      </w:r>
      <w:r>
        <w:rPr>
          <w:spacing w:val="-7"/>
        </w:rPr>
        <w:t xml:space="preserve"> </w:t>
      </w:r>
      <w:r>
        <w:t>Ireland</w:t>
      </w:r>
      <w:r>
        <w:rPr>
          <w:spacing w:val="-7"/>
        </w:rPr>
        <w:t xml:space="preserve"> </w:t>
      </w:r>
      <w:r>
        <w:rPr>
          <w:spacing w:val="-8"/>
        </w:rPr>
        <w:t xml:space="preserve">(2021), </w:t>
      </w:r>
      <w:r>
        <w:t>as</w:t>
      </w:r>
      <w:r>
        <w:rPr>
          <w:spacing w:val="-6"/>
        </w:rPr>
        <w:t xml:space="preserve"> </w:t>
      </w:r>
      <w:r>
        <w:rPr>
          <w:spacing w:val="-3"/>
        </w:rPr>
        <w:t>well</w:t>
      </w:r>
      <w:r>
        <w:rPr>
          <w:spacing w:val="-7"/>
        </w:rPr>
        <w:t xml:space="preserve"> </w:t>
      </w:r>
      <w:r>
        <w:t>as</w:t>
      </w:r>
      <w:r>
        <w:rPr>
          <w:spacing w:val="-5"/>
        </w:rPr>
        <w:t xml:space="preserve"> </w:t>
      </w:r>
      <w:r>
        <w:t>data</w:t>
      </w:r>
      <w:r>
        <w:rPr>
          <w:spacing w:val="-7"/>
        </w:rPr>
        <w:t xml:space="preserve"> </w:t>
      </w:r>
      <w:r>
        <w:t>on</w:t>
      </w:r>
      <w:r>
        <w:rPr>
          <w:spacing w:val="-6"/>
        </w:rPr>
        <w:t xml:space="preserve"> </w:t>
      </w:r>
      <w:r>
        <w:t>Employment</w:t>
      </w:r>
      <w:r>
        <w:rPr>
          <w:spacing w:val="-6"/>
        </w:rPr>
        <w:t xml:space="preserve"> </w:t>
      </w:r>
      <w:r>
        <w:t>of</w:t>
      </w:r>
      <w:r>
        <w:rPr>
          <w:spacing w:val="-6"/>
        </w:rPr>
        <w:t xml:space="preserve"> </w:t>
      </w:r>
      <w:r>
        <w:t>Industry</w:t>
      </w:r>
      <w:r>
        <w:rPr>
          <w:spacing w:val="-5"/>
        </w:rPr>
        <w:t xml:space="preserve"> </w:t>
      </w:r>
      <w:r>
        <w:t>by</w:t>
      </w:r>
      <w:r>
        <w:rPr>
          <w:spacing w:val="-6"/>
        </w:rPr>
        <w:t xml:space="preserve"> </w:t>
      </w:r>
      <w:r>
        <w:t>sex</w:t>
      </w:r>
      <w:r>
        <w:rPr>
          <w:spacing w:val="-5"/>
        </w:rPr>
        <w:t xml:space="preserve"> </w:t>
      </w:r>
      <w:r>
        <w:t>variable</w:t>
      </w:r>
      <w:r>
        <w:rPr>
          <w:spacing w:val="-7"/>
        </w:rPr>
        <w:t xml:space="preserve"> </w:t>
      </w:r>
      <w:r>
        <w:t>for</w:t>
      </w:r>
      <w:r>
        <w:rPr>
          <w:spacing w:val="-5"/>
        </w:rPr>
        <w:t xml:space="preserve"> </w:t>
      </w:r>
      <w:r>
        <w:t>consideration</w:t>
      </w:r>
      <w:r>
        <w:rPr>
          <w:spacing w:val="-7"/>
        </w:rPr>
        <w:t xml:space="preserve"> </w:t>
      </w:r>
      <w:r>
        <w:t>of</w:t>
      </w:r>
      <w:r>
        <w:rPr>
          <w:spacing w:val="-6"/>
        </w:rPr>
        <w:t xml:space="preserve"> </w:t>
      </w:r>
      <w:r>
        <w:t>the</w:t>
      </w:r>
      <w:r>
        <w:rPr>
          <w:spacing w:val="-6"/>
        </w:rPr>
        <w:t xml:space="preserve"> </w:t>
      </w:r>
      <w:r>
        <w:t>Section</w:t>
      </w:r>
      <w:r>
        <w:rPr>
          <w:spacing w:val="-7"/>
        </w:rPr>
        <w:t xml:space="preserve"> </w:t>
      </w:r>
      <w:r>
        <w:rPr>
          <w:spacing w:val="-4"/>
        </w:rPr>
        <w:t>75</w:t>
      </w:r>
    </w:p>
    <w:p w14:paraId="003DE3F9" w14:textId="77777777" w:rsidR="004117BF" w:rsidRDefault="00943CA0">
      <w:pPr>
        <w:pStyle w:val="BodyText"/>
        <w:spacing w:before="1" w:line="295" w:lineRule="auto"/>
        <w:ind w:left="150" w:right="55"/>
      </w:pPr>
      <w:r>
        <w:t>category, Men and Women generally; no other specific S75 variables for Data of Employment by industry have been included as the data is not yet released. Other evidence sources used were Northern Ireland Life and Times Survey (2022), Northern Ireland Civil Service workforce updated with 2021 Census data (2023), Data on Women in Science in DAERA (2023).</w:t>
      </w:r>
    </w:p>
    <w:p w14:paraId="615F7742" w14:textId="77777777" w:rsidR="004117BF" w:rsidRDefault="004117BF">
      <w:pPr>
        <w:pStyle w:val="BodyText"/>
        <w:spacing w:before="11"/>
        <w:rPr>
          <w:sz w:val="19"/>
        </w:rPr>
      </w:pPr>
    </w:p>
    <w:p w14:paraId="266F1AD6" w14:textId="77777777" w:rsidR="004117BF" w:rsidRDefault="00943CA0">
      <w:pPr>
        <w:pStyle w:val="BodyText"/>
        <w:spacing w:line="295" w:lineRule="auto"/>
        <w:ind w:left="150" w:right="126"/>
      </w:pPr>
      <w:r>
        <w:t>Evidence</w:t>
      </w:r>
      <w:r>
        <w:rPr>
          <w:spacing w:val="-7"/>
        </w:rPr>
        <w:t xml:space="preserve"> </w:t>
      </w:r>
      <w:r>
        <w:t>for</w:t>
      </w:r>
      <w:r>
        <w:rPr>
          <w:spacing w:val="-5"/>
        </w:rPr>
        <w:t xml:space="preserve"> </w:t>
      </w:r>
      <w:r>
        <w:t>Section</w:t>
      </w:r>
      <w:r>
        <w:rPr>
          <w:spacing w:val="-7"/>
        </w:rPr>
        <w:t xml:space="preserve"> </w:t>
      </w:r>
      <w:r>
        <w:rPr>
          <w:spacing w:val="-4"/>
        </w:rPr>
        <w:t>75</w:t>
      </w:r>
      <w:r>
        <w:rPr>
          <w:spacing w:val="-6"/>
        </w:rPr>
        <w:t xml:space="preserve"> (S75) </w:t>
      </w:r>
      <w:r>
        <w:t>breakdown</w:t>
      </w:r>
      <w:r>
        <w:rPr>
          <w:spacing w:val="-6"/>
        </w:rPr>
        <w:t xml:space="preserve"> </w:t>
      </w:r>
      <w:r>
        <w:t>was</w:t>
      </w:r>
      <w:r>
        <w:rPr>
          <w:spacing w:val="-6"/>
        </w:rPr>
        <w:t xml:space="preserve"> </w:t>
      </w:r>
      <w:r>
        <w:t>requested</w:t>
      </w:r>
      <w:r>
        <w:rPr>
          <w:spacing w:val="-6"/>
        </w:rPr>
        <w:t xml:space="preserve"> </w:t>
      </w:r>
      <w:r>
        <w:t>from</w:t>
      </w:r>
      <w:r>
        <w:rPr>
          <w:spacing w:val="-6"/>
        </w:rPr>
        <w:t xml:space="preserve"> </w:t>
      </w:r>
      <w:r>
        <w:rPr>
          <w:spacing w:val="-3"/>
        </w:rPr>
        <w:t>NISRA</w:t>
      </w:r>
      <w:r>
        <w:rPr>
          <w:spacing w:val="-5"/>
        </w:rPr>
        <w:t xml:space="preserve"> </w:t>
      </w:r>
      <w:r>
        <w:t>for</w:t>
      </w:r>
      <w:r>
        <w:rPr>
          <w:spacing w:val="-6"/>
        </w:rPr>
        <w:t xml:space="preserve"> </w:t>
      </w:r>
      <w:r>
        <w:t>all</w:t>
      </w:r>
      <w:r>
        <w:rPr>
          <w:spacing w:val="-6"/>
        </w:rPr>
        <w:t xml:space="preserve"> </w:t>
      </w:r>
      <w:r>
        <w:t>current</w:t>
      </w:r>
      <w:r>
        <w:rPr>
          <w:spacing w:val="-6"/>
        </w:rPr>
        <w:t xml:space="preserve"> </w:t>
      </w:r>
      <w:r>
        <w:rPr>
          <w:spacing w:val="-4"/>
        </w:rPr>
        <w:t>DAERA</w:t>
      </w:r>
      <w:r>
        <w:rPr>
          <w:spacing w:val="-6"/>
        </w:rPr>
        <w:t xml:space="preserve"> </w:t>
      </w:r>
      <w:r>
        <w:t>staff and</w:t>
      </w:r>
      <w:r>
        <w:rPr>
          <w:spacing w:val="-6"/>
        </w:rPr>
        <w:t xml:space="preserve"> </w:t>
      </w:r>
      <w:r>
        <w:t>of</w:t>
      </w:r>
      <w:r>
        <w:rPr>
          <w:spacing w:val="-4"/>
        </w:rPr>
        <w:t xml:space="preserve"> </w:t>
      </w:r>
      <w:r>
        <w:t>that</w:t>
      </w:r>
      <w:r>
        <w:rPr>
          <w:spacing w:val="-5"/>
        </w:rPr>
        <w:t xml:space="preserve"> </w:t>
      </w:r>
      <w:r>
        <w:rPr>
          <w:spacing w:val="-3"/>
        </w:rPr>
        <w:t>total,</w:t>
      </w:r>
      <w:r>
        <w:rPr>
          <w:spacing w:val="-4"/>
        </w:rPr>
        <w:t xml:space="preserve"> </w:t>
      </w:r>
      <w:r>
        <w:t>scientific</w:t>
      </w:r>
      <w:r>
        <w:rPr>
          <w:spacing w:val="-4"/>
        </w:rPr>
        <w:t xml:space="preserve"> </w:t>
      </w:r>
      <w:r>
        <w:t>staff.</w:t>
      </w:r>
      <w:r>
        <w:rPr>
          <w:spacing w:val="-5"/>
        </w:rPr>
        <w:t xml:space="preserve"> </w:t>
      </w:r>
      <w:r>
        <w:rPr>
          <w:spacing w:val="-3"/>
        </w:rPr>
        <w:t>For</w:t>
      </w:r>
      <w:r>
        <w:rPr>
          <w:spacing w:val="-4"/>
        </w:rPr>
        <w:t xml:space="preserve"> </w:t>
      </w:r>
      <w:r>
        <w:t>the</w:t>
      </w:r>
      <w:r>
        <w:rPr>
          <w:spacing w:val="-6"/>
        </w:rPr>
        <w:t xml:space="preserve"> </w:t>
      </w:r>
      <w:r>
        <w:t>purpose</w:t>
      </w:r>
      <w:r>
        <w:rPr>
          <w:spacing w:val="-4"/>
        </w:rPr>
        <w:t xml:space="preserve"> </w:t>
      </w:r>
      <w:r>
        <w:t>of</w:t>
      </w:r>
      <w:r>
        <w:rPr>
          <w:spacing w:val="-4"/>
        </w:rPr>
        <w:t xml:space="preserve"> </w:t>
      </w:r>
      <w:r>
        <w:t>this</w:t>
      </w:r>
      <w:r>
        <w:rPr>
          <w:spacing w:val="-5"/>
        </w:rPr>
        <w:t xml:space="preserve"> </w:t>
      </w:r>
      <w:r>
        <w:t>screening</w:t>
      </w:r>
      <w:r>
        <w:rPr>
          <w:spacing w:val="-5"/>
        </w:rPr>
        <w:t xml:space="preserve"> </w:t>
      </w:r>
      <w:r>
        <w:t>“scientific”</w:t>
      </w:r>
      <w:r>
        <w:rPr>
          <w:spacing w:val="-5"/>
        </w:rPr>
        <w:t xml:space="preserve"> </w:t>
      </w:r>
      <w:r>
        <w:t>staff</w:t>
      </w:r>
      <w:r>
        <w:rPr>
          <w:spacing w:val="-4"/>
        </w:rPr>
        <w:t xml:space="preserve"> </w:t>
      </w:r>
      <w:r>
        <w:rPr>
          <w:spacing w:val="-3"/>
        </w:rPr>
        <w:t>were</w:t>
      </w:r>
      <w:r>
        <w:rPr>
          <w:spacing w:val="-5"/>
        </w:rPr>
        <w:t xml:space="preserve"> </w:t>
      </w:r>
      <w:r>
        <w:t xml:space="preserve">separated into Scientific Grade staff in </w:t>
      </w:r>
      <w:r>
        <w:rPr>
          <w:spacing w:val="-3"/>
        </w:rPr>
        <w:t xml:space="preserve">Environment </w:t>
      </w:r>
      <w:r>
        <w:t xml:space="preserve">Marine and Fisheries Group </w:t>
      </w:r>
      <w:r>
        <w:rPr>
          <w:spacing w:val="-7"/>
        </w:rPr>
        <w:t xml:space="preserve">(EMFG), </w:t>
      </w:r>
      <w:r>
        <w:t xml:space="preserve">Northern Ireland </w:t>
      </w:r>
      <w:r>
        <w:rPr>
          <w:spacing w:val="-3"/>
        </w:rPr>
        <w:t xml:space="preserve">Environment </w:t>
      </w:r>
      <w:r>
        <w:t xml:space="preserve">Agency </w:t>
      </w:r>
      <w:r>
        <w:rPr>
          <w:spacing w:val="-3"/>
        </w:rPr>
        <w:t xml:space="preserve">(NIEA) </w:t>
      </w:r>
      <w:r>
        <w:t xml:space="preserve">and Food and </w:t>
      </w:r>
      <w:r>
        <w:rPr>
          <w:spacing w:val="-3"/>
        </w:rPr>
        <w:t xml:space="preserve">Farming </w:t>
      </w:r>
      <w:r>
        <w:t xml:space="preserve">Group </w:t>
      </w:r>
      <w:r>
        <w:rPr>
          <w:spacing w:val="-7"/>
        </w:rPr>
        <w:t xml:space="preserve">(FFG), </w:t>
      </w:r>
      <w:r>
        <w:t xml:space="preserve">Agricultural Inspectorate Grade and Group staff, and </w:t>
      </w:r>
      <w:r>
        <w:rPr>
          <w:spacing w:val="-3"/>
        </w:rPr>
        <w:t xml:space="preserve">Veterinary </w:t>
      </w:r>
      <w:r>
        <w:t>Officer</w:t>
      </w:r>
      <w:r>
        <w:rPr>
          <w:spacing w:val="-4"/>
        </w:rPr>
        <w:t xml:space="preserve"> </w:t>
      </w:r>
      <w:r>
        <w:t>staff.</w:t>
      </w:r>
    </w:p>
    <w:p w14:paraId="0F654F46" w14:textId="77777777" w:rsidR="004117BF" w:rsidRDefault="004117BF">
      <w:pPr>
        <w:pStyle w:val="BodyText"/>
        <w:spacing w:before="11"/>
        <w:rPr>
          <w:sz w:val="19"/>
        </w:rPr>
      </w:pPr>
    </w:p>
    <w:p w14:paraId="3C9EE781" w14:textId="77777777" w:rsidR="004117BF" w:rsidRDefault="00943CA0">
      <w:pPr>
        <w:pStyle w:val="BodyText"/>
        <w:ind w:left="150"/>
      </w:pPr>
      <w:r>
        <w:t>Section 75 data as of 1st July 2023 was provided by NISRA and was sourced from HR Connect.</w:t>
      </w:r>
    </w:p>
    <w:p w14:paraId="372406BF" w14:textId="77777777" w:rsidR="004117BF" w:rsidRDefault="00943CA0">
      <w:pPr>
        <w:pStyle w:val="BodyText"/>
        <w:spacing w:before="64" w:line="295" w:lineRule="auto"/>
        <w:ind w:left="150" w:right="573"/>
      </w:pPr>
      <w:r>
        <w:t xml:space="preserve">The counts </w:t>
      </w:r>
      <w:r>
        <w:rPr>
          <w:spacing w:val="-3"/>
        </w:rPr>
        <w:t xml:space="preserve">exclude </w:t>
      </w:r>
      <w:r>
        <w:t xml:space="preserve">staff who </w:t>
      </w:r>
      <w:r>
        <w:rPr>
          <w:spacing w:val="-3"/>
        </w:rPr>
        <w:t xml:space="preserve">were </w:t>
      </w:r>
      <w:r>
        <w:t xml:space="preserve">on a career break or seconded to another organisation on that </w:t>
      </w:r>
      <w:r>
        <w:rPr>
          <w:spacing w:val="-4"/>
        </w:rPr>
        <w:t xml:space="preserve">date. </w:t>
      </w:r>
      <w:r>
        <w:t xml:space="preserve">Section </w:t>
      </w:r>
      <w:r>
        <w:rPr>
          <w:spacing w:val="-4"/>
        </w:rPr>
        <w:t xml:space="preserve">75 </w:t>
      </w:r>
      <w:r>
        <w:t xml:space="preserve">data was provided for </w:t>
      </w:r>
      <w:r>
        <w:rPr>
          <w:spacing w:val="-4"/>
        </w:rPr>
        <w:t xml:space="preserve">gender, </w:t>
      </w:r>
      <w:r>
        <w:rPr>
          <w:spacing w:val="-3"/>
        </w:rPr>
        <w:t xml:space="preserve">age, sexual </w:t>
      </w:r>
      <w:r>
        <w:t xml:space="preserve">orientation, community background, </w:t>
      </w:r>
      <w:r>
        <w:rPr>
          <w:spacing w:val="-3"/>
        </w:rPr>
        <w:t xml:space="preserve">ethnicity, disability, </w:t>
      </w:r>
      <w:r>
        <w:t>dependants and marital status. In some instances, some of</w:t>
      </w:r>
    </w:p>
    <w:p w14:paraId="7C23A0C7" w14:textId="77777777" w:rsidR="004117BF" w:rsidRDefault="00943CA0">
      <w:pPr>
        <w:pStyle w:val="BodyText"/>
        <w:spacing w:before="2" w:line="295" w:lineRule="auto"/>
        <w:ind w:left="150" w:right="133"/>
      </w:pPr>
      <w:r>
        <w:t>the data was missing or could not be determined, in other instances the number of cases was too small to publish</w:t>
      </w:r>
      <w:r>
        <w:rPr>
          <w:spacing w:val="-4"/>
        </w:rPr>
        <w:t xml:space="preserve"> (fewer </w:t>
      </w:r>
      <w:r>
        <w:t xml:space="preserve">than </w:t>
      </w:r>
      <w:r>
        <w:rPr>
          <w:spacing w:val="-7"/>
        </w:rPr>
        <w:t xml:space="preserve">5), </w:t>
      </w:r>
      <w:r>
        <w:t>furthermore some of the numbers</w:t>
      </w:r>
      <w:r>
        <w:rPr>
          <w:spacing w:val="-4"/>
        </w:rPr>
        <w:t xml:space="preserve"> have </w:t>
      </w:r>
      <w:r>
        <w:t xml:space="preserve">been suppressed, to </w:t>
      </w:r>
      <w:r>
        <w:rPr>
          <w:spacing w:val="-3"/>
        </w:rPr>
        <w:t xml:space="preserve">avoid </w:t>
      </w:r>
      <w:r>
        <w:t xml:space="preserve">disclosing another number that was too small to publish. These instances will be detailed in the </w:t>
      </w:r>
      <w:r>
        <w:rPr>
          <w:spacing w:val="-3"/>
        </w:rPr>
        <w:t xml:space="preserve">relevant </w:t>
      </w:r>
      <w:r>
        <w:t xml:space="preserve">section. The total </w:t>
      </w:r>
      <w:r>
        <w:rPr>
          <w:spacing w:val="-4"/>
        </w:rPr>
        <w:t xml:space="preserve">DAERA </w:t>
      </w:r>
      <w:r>
        <w:t xml:space="preserve">staff number is </w:t>
      </w:r>
      <w:r>
        <w:rPr>
          <w:spacing w:val="-7"/>
        </w:rPr>
        <w:t xml:space="preserve">3,519, </w:t>
      </w:r>
      <w:r>
        <w:t xml:space="preserve">and of that </w:t>
      </w:r>
      <w:r>
        <w:rPr>
          <w:spacing w:val="-3"/>
        </w:rPr>
        <w:t xml:space="preserve">total, </w:t>
      </w:r>
      <w:r>
        <w:rPr>
          <w:spacing w:val="-4"/>
        </w:rPr>
        <w:t xml:space="preserve">1,238 </w:t>
      </w:r>
      <w:r>
        <w:t xml:space="preserve">are Scientific staff who account for </w:t>
      </w:r>
      <w:r>
        <w:rPr>
          <w:spacing w:val="-3"/>
        </w:rPr>
        <w:t xml:space="preserve">35% </w:t>
      </w:r>
      <w:r>
        <w:t xml:space="preserve">of the </w:t>
      </w:r>
      <w:r>
        <w:rPr>
          <w:spacing w:val="-4"/>
        </w:rPr>
        <w:t xml:space="preserve">DAERA </w:t>
      </w:r>
      <w:r>
        <w:t xml:space="preserve">workforce (Appendix A </w:t>
      </w:r>
      <w:r>
        <w:rPr>
          <w:spacing w:val="-6"/>
        </w:rPr>
        <w:t xml:space="preserve">Table </w:t>
      </w:r>
      <w:r>
        <w:rPr>
          <w:spacing w:val="-11"/>
        </w:rPr>
        <w:t xml:space="preserve">1). </w:t>
      </w:r>
      <w:r>
        <w:rPr>
          <w:spacing w:val="-3"/>
        </w:rPr>
        <w:t xml:space="preserve">For </w:t>
      </w:r>
      <w:r>
        <w:t xml:space="preserve">each of the Section </w:t>
      </w:r>
      <w:r>
        <w:rPr>
          <w:spacing w:val="-4"/>
        </w:rPr>
        <w:t xml:space="preserve">75 </w:t>
      </w:r>
      <w:r>
        <w:t xml:space="preserve">numbers provided by NISRA, these </w:t>
      </w:r>
      <w:r>
        <w:rPr>
          <w:spacing w:val="-3"/>
        </w:rPr>
        <w:t xml:space="preserve">were </w:t>
      </w:r>
      <w:r>
        <w:t xml:space="preserve">converted to percentages, by category within a </w:t>
      </w:r>
      <w:r>
        <w:rPr>
          <w:spacing w:val="-3"/>
        </w:rPr>
        <w:t xml:space="preserve">group, </w:t>
      </w:r>
      <w:r>
        <w:t xml:space="preserve">agency or specialism to allow comparison to total </w:t>
      </w:r>
      <w:r>
        <w:rPr>
          <w:spacing w:val="-4"/>
        </w:rPr>
        <w:t xml:space="preserve">DAERA </w:t>
      </w:r>
      <w:r>
        <w:t xml:space="preserve">staff and to general population data from Census </w:t>
      </w:r>
      <w:r>
        <w:rPr>
          <w:spacing w:val="-3"/>
        </w:rPr>
        <w:t xml:space="preserve">2021 </w:t>
      </w:r>
      <w:r>
        <w:t>or other sources.</w:t>
      </w:r>
    </w:p>
    <w:p w14:paraId="7DDBF8DC" w14:textId="77777777" w:rsidR="004117BF" w:rsidRDefault="004117BF">
      <w:pPr>
        <w:pStyle w:val="BodyText"/>
        <w:spacing w:before="1"/>
        <w:rPr>
          <w:sz w:val="20"/>
        </w:rPr>
      </w:pPr>
    </w:p>
    <w:p w14:paraId="7AE718D0" w14:textId="77777777" w:rsidR="004117BF" w:rsidRDefault="00943CA0">
      <w:pPr>
        <w:spacing w:line="295" w:lineRule="auto"/>
        <w:ind w:left="150" w:right="407"/>
        <w:jc w:val="both"/>
        <w:rPr>
          <w:i/>
          <w:sz w:val="24"/>
        </w:rPr>
      </w:pPr>
      <w:r>
        <w:rPr>
          <w:i/>
          <w:spacing w:val="-3"/>
          <w:sz w:val="24"/>
        </w:rPr>
        <w:t xml:space="preserve">Please ensure </w:t>
      </w:r>
      <w:r>
        <w:rPr>
          <w:i/>
          <w:sz w:val="24"/>
        </w:rPr>
        <w:t xml:space="preserve">all data used is the most </w:t>
      </w:r>
      <w:r>
        <w:rPr>
          <w:i/>
          <w:spacing w:val="-3"/>
          <w:sz w:val="24"/>
        </w:rPr>
        <w:t xml:space="preserve">current </w:t>
      </w:r>
      <w:r>
        <w:rPr>
          <w:i/>
          <w:sz w:val="24"/>
        </w:rPr>
        <w:t xml:space="preserve">and up to date </w:t>
      </w:r>
      <w:r>
        <w:rPr>
          <w:i/>
          <w:spacing w:val="-3"/>
          <w:sz w:val="24"/>
        </w:rPr>
        <w:t xml:space="preserve">available. </w:t>
      </w:r>
      <w:r>
        <w:rPr>
          <w:i/>
          <w:spacing w:val="-7"/>
          <w:sz w:val="24"/>
        </w:rPr>
        <w:t xml:space="preserve">You </w:t>
      </w:r>
      <w:r>
        <w:rPr>
          <w:i/>
          <w:sz w:val="24"/>
        </w:rPr>
        <w:t xml:space="preserve">should </w:t>
      </w:r>
      <w:r>
        <w:rPr>
          <w:i/>
          <w:spacing w:val="-3"/>
          <w:sz w:val="24"/>
        </w:rPr>
        <w:t xml:space="preserve">verify </w:t>
      </w:r>
      <w:r>
        <w:rPr>
          <w:i/>
          <w:sz w:val="24"/>
        </w:rPr>
        <w:t xml:space="preserve">this </w:t>
      </w:r>
      <w:r>
        <w:rPr>
          <w:i/>
          <w:spacing w:val="-3"/>
          <w:sz w:val="24"/>
        </w:rPr>
        <w:lastRenderedPageBreak/>
        <w:t xml:space="preserve">by </w:t>
      </w:r>
      <w:r>
        <w:rPr>
          <w:i/>
          <w:sz w:val="24"/>
        </w:rPr>
        <w:t>contacting the Departmental Statistician.</w:t>
      </w:r>
    </w:p>
    <w:p w14:paraId="0EAFDE60" w14:textId="77777777" w:rsidR="004117BF" w:rsidRDefault="004117BF">
      <w:pPr>
        <w:spacing w:line="295" w:lineRule="auto"/>
        <w:jc w:val="both"/>
        <w:rPr>
          <w:sz w:val="24"/>
        </w:rPr>
        <w:sectPr w:rsidR="004117BF">
          <w:pgSz w:w="11910" w:h="16840"/>
          <w:pgMar w:top="1400" w:right="740" w:bottom="700" w:left="700" w:header="437" w:footer="496" w:gutter="0"/>
          <w:cols w:space="720"/>
        </w:sectPr>
      </w:pPr>
    </w:p>
    <w:p w14:paraId="0BF2B144" w14:textId="77777777" w:rsidR="004117BF" w:rsidRDefault="004117BF">
      <w:pPr>
        <w:pStyle w:val="BodyText"/>
        <w:spacing w:before="9"/>
        <w:rPr>
          <w:i/>
          <w:sz w:val="9"/>
        </w:rPr>
      </w:pPr>
    </w:p>
    <w:p w14:paraId="78872D81" w14:textId="77777777" w:rsidR="004117BF" w:rsidRDefault="00A07BEC">
      <w:pPr>
        <w:pStyle w:val="BodyText"/>
        <w:spacing w:line="86" w:lineRule="exact"/>
        <w:ind w:left="73"/>
        <w:rPr>
          <w:sz w:val="8"/>
        </w:rPr>
      </w:pPr>
      <w:r>
        <w:rPr>
          <w:position w:val="-1"/>
          <w:sz w:val="8"/>
        </w:rPr>
      </w:r>
      <w:r>
        <w:rPr>
          <w:position w:val="-1"/>
          <w:sz w:val="8"/>
        </w:rPr>
        <w:pict w14:anchorId="03511378">
          <v:group id="_x0000_s2194" style="width:170.1pt;height:4.3pt;mso-position-horizontal-relative:char;mso-position-vertical-relative:line" coordsize="3402,86">
            <v:line id="_x0000_s2195" style="position:absolute" from="0,43" to="3402,43" strokecolor="#d8a900" strokeweight="1.5mm"/>
            <w10:wrap type="none"/>
            <w10:anchorlock/>
          </v:group>
        </w:pict>
      </w:r>
    </w:p>
    <w:p w14:paraId="74E9A9B8" w14:textId="77777777" w:rsidR="004117BF" w:rsidRDefault="004117BF">
      <w:pPr>
        <w:pStyle w:val="BodyText"/>
        <w:spacing w:before="3"/>
        <w:rPr>
          <w:i/>
          <w:sz w:val="23"/>
        </w:rPr>
      </w:pPr>
    </w:p>
    <w:p w14:paraId="4320DB6C" w14:textId="77777777" w:rsidR="004117BF" w:rsidRDefault="00943CA0">
      <w:pPr>
        <w:spacing w:before="60"/>
        <w:ind w:left="150"/>
        <w:rPr>
          <w:sz w:val="24"/>
        </w:rPr>
      </w:pPr>
      <w:r>
        <w:rPr>
          <w:b/>
          <w:sz w:val="24"/>
        </w:rPr>
        <w:t xml:space="preserve">Religious belief </w:t>
      </w:r>
      <w:r>
        <w:rPr>
          <w:sz w:val="24"/>
        </w:rPr>
        <w:t>evidence/information:</w:t>
      </w:r>
    </w:p>
    <w:p w14:paraId="5E8EA782" w14:textId="77777777" w:rsidR="004117BF" w:rsidRDefault="004117BF">
      <w:pPr>
        <w:pStyle w:val="BodyText"/>
        <w:spacing w:before="3"/>
        <w:rPr>
          <w:sz w:val="25"/>
        </w:rPr>
      </w:pPr>
    </w:p>
    <w:p w14:paraId="21BD07EF" w14:textId="77777777" w:rsidR="004117BF" w:rsidRDefault="00943CA0">
      <w:pPr>
        <w:pStyle w:val="BodyText"/>
        <w:spacing w:line="295" w:lineRule="auto"/>
        <w:ind w:left="150" w:right="156"/>
      </w:pPr>
      <w:r>
        <w:t xml:space="preserve">Census </w:t>
      </w:r>
      <w:r>
        <w:rPr>
          <w:spacing w:val="-3"/>
        </w:rPr>
        <w:t xml:space="preserve">2021 </w:t>
      </w:r>
      <w:r>
        <w:t xml:space="preserve">contained two religion </w:t>
      </w:r>
      <w:r>
        <w:rPr>
          <w:spacing w:val="-3"/>
        </w:rPr>
        <w:t xml:space="preserve">questions; </w:t>
      </w:r>
      <w:r>
        <w:t xml:space="preserve">the first question </w:t>
      </w:r>
      <w:r>
        <w:rPr>
          <w:spacing w:val="-3"/>
        </w:rPr>
        <w:t xml:space="preserve">related </w:t>
      </w:r>
      <w:r>
        <w:t xml:space="preserve">to ‘current </w:t>
      </w:r>
      <w:r>
        <w:rPr>
          <w:spacing w:val="-3"/>
        </w:rPr>
        <w:t xml:space="preserve">religion’ </w:t>
      </w:r>
      <w:r>
        <w:t>with a</w:t>
      </w:r>
      <w:r>
        <w:rPr>
          <w:spacing w:val="-9"/>
        </w:rPr>
        <w:t xml:space="preserve"> </w:t>
      </w:r>
      <w:r>
        <w:t>follow-up</w:t>
      </w:r>
      <w:r>
        <w:rPr>
          <w:spacing w:val="-8"/>
        </w:rPr>
        <w:t xml:space="preserve"> </w:t>
      </w:r>
      <w:r>
        <w:t>question</w:t>
      </w:r>
      <w:r>
        <w:rPr>
          <w:spacing w:val="-8"/>
        </w:rPr>
        <w:t xml:space="preserve"> </w:t>
      </w:r>
      <w:r>
        <w:t>on</w:t>
      </w:r>
      <w:r>
        <w:rPr>
          <w:spacing w:val="-8"/>
        </w:rPr>
        <w:t xml:space="preserve"> </w:t>
      </w:r>
      <w:r>
        <w:t>‘religion</w:t>
      </w:r>
      <w:r>
        <w:rPr>
          <w:spacing w:val="-9"/>
        </w:rPr>
        <w:t xml:space="preserve"> </w:t>
      </w:r>
      <w:r>
        <w:t>of</w:t>
      </w:r>
      <w:r>
        <w:rPr>
          <w:spacing w:val="-7"/>
        </w:rPr>
        <w:t xml:space="preserve"> </w:t>
      </w:r>
      <w:r>
        <w:t>upbringing’</w:t>
      </w:r>
      <w:r>
        <w:rPr>
          <w:spacing w:val="-8"/>
        </w:rPr>
        <w:t xml:space="preserve"> </w:t>
      </w:r>
      <w:r>
        <w:t>for</w:t>
      </w:r>
      <w:r>
        <w:rPr>
          <w:spacing w:val="-8"/>
        </w:rPr>
        <w:t xml:space="preserve"> </w:t>
      </w:r>
      <w:r>
        <w:t>those</w:t>
      </w:r>
      <w:r>
        <w:rPr>
          <w:spacing w:val="-7"/>
        </w:rPr>
        <w:t xml:space="preserve"> </w:t>
      </w:r>
      <w:r>
        <w:t>indicating</w:t>
      </w:r>
      <w:r>
        <w:rPr>
          <w:spacing w:val="-8"/>
        </w:rPr>
        <w:t xml:space="preserve"> </w:t>
      </w:r>
      <w:r>
        <w:rPr>
          <w:spacing w:val="-3"/>
        </w:rPr>
        <w:t>they</w:t>
      </w:r>
      <w:r>
        <w:rPr>
          <w:spacing w:val="-8"/>
        </w:rPr>
        <w:t xml:space="preserve"> </w:t>
      </w:r>
      <w:r>
        <w:t>had</w:t>
      </w:r>
      <w:r>
        <w:rPr>
          <w:spacing w:val="-8"/>
        </w:rPr>
        <w:t xml:space="preserve"> </w:t>
      </w:r>
      <w:r>
        <w:t>no</w:t>
      </w:r>
      <w:r>
        <w:rPr>
          <w:spacing w:val="-8"/>
        </w:rPr>
        <w:t xml:space="preserve"> </w:t>
      </w:r>
      <w:r>
        <w:t>current</w:t>
      </w:r>
      <w:r>
        <w:rPr>
          <w:spacing w:val="-7"/>
        </w:rPr>
        <w:t xml:space="preserve"> </w:t>
      </w:r>
      <w:r>
        <w:t>religion.</w:t>
      </w:r>
      <w:r>
        <w:rPr>
          <w:spacing w:val="-8"/>
        </w:rPr>
        <w:t xml:space="preserve"> </w:t>
      </w:r>
      <w:r>
        <w:t xml:space="preserve">In </w:t>
      </w:r>
      <w:r>
        <w:rPr>
          <w:spacing w:val="-6"/>
        </w:rPr>
        <w:t xml:space="preserve">2021, </w:t>
      </w:r>
      <w:r>
        <w:t xml:space="preserve">the main current religions </w:t>
      </w:r>
      <w:r>
        <w:rPr>
          <w:spacing w:val="-5"/>
        </w:rPr>
        <w:t xml:space="preserve">were: </w:t>
      </w:r>
      <w:r>
        <w:t xml:space="preserve">Catholic </w:t>
      </w:r>
      <w:r>
        <w:rPr>
          <w:spacing w:val="-7"/>
        </w:rPr>
        <w:t xml:space="preserve">(42.3%); </w:t>
      </w:r>
      <w:r>
        <w:t xml:space="preserve">Presbyterian </w:t>
      </w:r>
      <w:r>
        <w:rPr>
          <w:spacing w:val="-9"/>
        </w:rPr>
        <w:t xml:space="preserve">(16.6%); </w:t>
      </w:r>
      <w:r>
        <w:t xml:space="preserve">Church of Ireland </w:t>
      </w:r>
      <w:r>
        <w:rPr>
          <w:spacing w:val="-13"/>
        </w:rPr>
        <w:t xml:space="preserve">(11.5%); </w:t>
      </w:r>
      <w:r>
        <w:t xml:space="preserve">Methodist </w:t>
      </w:r>
      <w:r>
        <w:rPr>
          <w:spacing w:val="-7"/>
        </w:rPr>
        <w:t xml:space="preserve">(2.3%); </w:t>
      </w:r>
      <w:r>
        <w:t xml:space="preserve">Other Christian denominations </w:t>
      </w:r>
      <w:r>
        <w:rPr>
          <w:spacing w:val="-7"/>
        </w:rPr>
        <w:t xml:space="preserve">(6.9%); </w:t>
      </w:r>
      <w:r>
        <w:t>and other religions</w:t>
      </w:r>
      <w:r>
        <w:rPr>
          <w:spacing w:val="-3"/>
        </w:rPr>
        <w:t xml:space="preserve"> </w:t>
      </w:r>
      <w:r>
        <w:rPr>
          <w:spacing w:val="-9"/>
        </w:rPr>
        <w:t>(1.3%).</w:t>
      </w:r>
    </w:p>
    <w:p w14:paraId="6BE63044" w14:textId="77777777" w:rsidR="004117BF" w:rsidRDefault="00943CA0">
      <w:pPr>
        <w:pStyle w:val="BodyText"/>
        <w:spacing w:before="2" w:line="295" w:lineRule="auto"/>
        <w:ind w:left="150" w:right="115"/>
      </w:pPr>
      <w:r>
        <w:t xml:space="preserve">In addition, </w:t>
      </w:r>
      <w:r>
        <w:rPr>
          <w:spacing w:val="-14"/>
        </w:rPr>
        <w:t xml:space="preserve">17.4% </w:t>
      </w:r>
      <w:r>
        <w:t xml:space="preserve">of our population had ‘no </w:t>
      </w:r>
      <w:r>
        <w:rPr>
          <w:spacing w:val="-3"/>
        </w:rPr>
        <w:t xml:space="preserve">religion’ </w:t>
      </w:r>
      <w:r>
        <w:t xml:space="preserve">- this is a </w:t>
      </w:r>
      <w:r>
        <w:rPr>
          <w:spacing w:val="-3"/>
        </w:rPr>
        <w:t xml:space="preserve">marked </w:t>
      </w:r>
      <w:r>
        <w:t xml:space="preserve">increase on </w:t>
      </w:r>
      <w:r>
        <w:rPr>
          <w:spacing w:val="-10"/>
        </w:rPr>
        <w:t xml:space="preserve">2011 </w:t>
      </w:r>
      <w:r>
        <w:t xml:space="preserve">when </w:t>
      </w:r>
      <w:r>
        <w:rPr>
          <w:spacing w:val="-13"/>
        </w:rPr>
        <w:t xml:space="preserve">10.1% </w:t>
      </w:r>
      <w:r>
        <w:t xml:space="preserve">had ‘no </w:t>
      </w:r>
      <w:r>
        <w:rPr>
          <w:spacing w:val="-4"/>
        </w:rPr>
        <w:t xml:space="preserve">religion’. </w:t>
      </w:r>
      <w:r>
        <w:t xml:space="preserve">This points to the increased secularisation of our population. Combining current religion and religion of upbringing </w:t>
      </w:r>
      <w:r>
        <w:rPr>
          <w:spacing w:val="-3"/>
        </w:rPr>
        <w:t xml:space="preserve">gives </w:t>
      </w:r>
      <w:r>
        <w:rPr>
          <w:spacing w:val="-4"/>
        </w:rPr>
        <w:t xml:space="preserve">45.7% </w:t>
      </w:r>
      <w:r>
        <w:t xml:space="preserve">of our population who </w:t>
      </w:r>
      <w:r>
        <w:rPr>
          <w:spacing w:val="-3"/>
        </w:rPr>
        <w:t xml:space="preserve">were </w:t>
      </w:r>
      <w:r>
        <w:rPr>
          <w:spacing w:val="-4"/>
        </w:rPr>
        <w:t xml:space="preserve">‘Catholic’, </w:t>
      </w:r>
      <w:r>
        <w:t xml:space="preserve">43.5% who </w:t>
      </w:r>
      <w:r>
        <w:rPr>
          <w:spacing w:val="-3"/>
        </w:rPr>
        <w:t xml:space="preserve">were </w:t>
      </w:r>
      <w:r>
        <w:t xml:space="preserve">‘Protestant, Other Christian or Christian </w:t>
      </w:r>
      <w:r>
        <w:rPr>
          <w:spacing w:val="-3"/>
        </w:rPr>
        <w:t xml:space="preserve">related’ </w:t>
      </w:r>
      <w:r>
        <w:t xml:space="preserve">and </w:t>
      </w:r>
      <w:r>
        <w:rPr>
          <w:spacing w:val="-7"/>
        </w:rPr>
        <w:t xml:space="preserve">1.5% </w:t>
      </w:r>
      <w:r>
        <w:t xml:space="preserve">who </w:t>
      </w:r>
      <w:r>
        <w:rPr>
          <w:spacing w:val="-3"/>
        </w:rPr>
        <w:t xml:space="preserve">were </w:t>
      </w:r>
      <w:r>
        <w:t xml:space="preserve">from other non-Christian religions. The remaining </w:t>
      </w:r>
      <w:r>
        <w:rPr>
          <w:spacing w:val="-3"/>
        </w:rPr>
        <w:t xml:space="preserve">9.3% </w:t>
      </w:r>
      <w:r>
        <w:t xml:space="preserve">of our population, neither belonged to nor </w:t>
      </w:r>
      <w:r>
        <w:rPr>
          <w:spacing w:val="-3"/>
        </w:rPr>
        <w:t xml:space="preserve">were </w:t>
      </w:r>
      <w:r>
        <w:t xml:space="preserve">brought up in </w:t>
      </w:r>
      <w:r>
        <w:rPr>
          <w:spacing w:val="-3"/>
        </w:rPr>
        <w:t xml:space="preserve">any </w:t>
      </w:r>
      <w:r>
        <w:t xml:space="preserve">religion. This group has increased in </w:t>
      </w:r>
      <w:r>
        <w:rPr>
          <w:spacing w:val="-3"/>
        </w:rPr>
        <w:t xml:space="preserve">size </w:t>
      </w:r>
      <w:r>
        <w:t xml:space="preserve">from </w:t>
      </w:r>
      <w:r>
        <w:rPr>
          <w:spacing w:val="-10"/>
        </w:rPr>
        <w:t xml:space="preserve">2011 </w:t>
      </w:r>
      <w:r>
        <w:t xml:space="preserve">when </w:t>
      </w:r>
      <w:r>
        <w:rPr>
          <w:spacing w:val="-3"/>
        </w:rPr>
        <w:t xml:space="preserve">5.6% were </w:t>
      </w:r>
      <w:r>
        <w:t xml:space="preserve">recorded in this </w:t>
      </w:r>
      <w:r>
        <w:rPr>
          <w:spacing w:val="-7"/>
        </w:rPr>
        <w:t xml:space="preserve">way. </w:t>
      </w:r>
      <w:hyperlink r:id="rId15">
        <w:r>
          <w:rPr>
            <w:color w:val="00A0DC"/>
            <w:u w:val="single" w:color="00A0DC"/>
          </w:rPr>
          <w:t>https://www.nisra.gov.uk/system/files/statistics/census-2021-main-statistics-for-</w:t>
        </w:r>
      </w:hyperlink>
      <w:r>
        <w:rPr>
          <w:color w:val="00A0DC"/>
        </w:rPr>
        <w:t xml:space="preserve"> </w:t>
      </w:r>
      <w:hyperlink r:id="rId16">
        <w:r>
          <w:rPr>
            <w:color w:val="00A0DC"/>
            <w:u w:val="single" w:color="00A0DC"/>
          </w:rPr>
          <w:t>northern-ireland-phase-1-statistical-bulletin-religion.pdf</w:t>
        </w:r>
      </w:hyperlink>
    </w:p>
    <w:p w14:paraId="78D695BD" w14:textId="77777777" w:rsidR="004117BF" w:rsidRDefault="00943CA0">
      <w:pPr>
        <w:pStyle w:val="BodyText"/>
        <w:spacing w:before="203" w:line="295" w:lineRule="auto"/>
        <w:ind w:left="150" w:right="39"/>
      </w:pPr>
      <w:r>
        <w:t xml:space="preserve">Consideration has been </w:t>
      </w:r>
      <w:r>
        <w:rPr>
          <w:spacing w:val="-3"/>
        </w:rPr>
        <w:t xml:space="preserve">given </w:t>
      </w:r>
      <w:r>
        <w:t xml:space="preserve">to the </w:t>
      </w:r>
      <w:r>
        <w:rPr>
          <w:spacing w:val="-3"/>
        </w:rPr>
        <w:t xml:space="preserve">2021 </w:t>
      </w:r>
      <w:r>
        <w:t xml:space="preserve">Census for Northern Ireland, and the NICS workforce data </w:t>
      </w:r>
      <w:r>
        <w:rPr>
          <w:spacing w:val="-4"/>
        </w:rPr>
        <w:t xml:space="preserve">(2023) </w:t>
      </w:r>
      <w:hyperlink r:id="rId17">
        <w:r>
          <w:rPr>
            <w:color w:val="00A0DC"/>
            <w:u w:val="single" w:color="00A0DC"/>
          </w:rPr>
          <w:t>https://www.nisra.gov.uk/publications/equality-statistics-northern-ireland-civil-service-</w:t>
        </w:r>
      </w:hyperlink>
      <w:r>
        <w:rPr>
          <w:color w:val="00A0DC"/>
        </w:rPr>
        <w:t xml:space="preserve"> </w:t>
      </w:r>
      <w:hyperlink r:id="rId18">
        <w:r>
          <w:rPr>
            <w:color w:val="00A0DC"/>
            <w:u w:val="single" w:color="00A0DC"/>
          </w:rPr>
          <w:t>2023-updated-2021-census-data</w:t>
        </w:r>
      </w:hyperlink>
      <w:r>
        <w:t xml:space="preserve">. Excluding those with a community background recorded as ‘Not </w:t>
      </w:r>
      <w:r>
        <w:rPr>
          <w:spacing w:val="-4"/>
        </w:rPr>
        <w:t xml:space="preserve">Determined’, </w:t>
      </w:r>
      <w:r>
        <w:rPr>
          <w:spacing w:val="-3"/>
        </w:rPr>
        <w:t xml:space="preserve">Protestants </w:t>
      </w:r>
      <w:r>
        <w:t xml:space="preserve">made up </w:t>
      </w:r>
      <w:r>
        <w:rPr>
          <w:spacing w:val="-3"/>
        </w:rPr>
        <w:t xml:space="preserve">49.8% </w:t>
      </w:r>
      <w:r>
        <w:t xml:space="preserve">and Catholics 50.2% of NICS staff in 2023, a difference of </w:t>
      </w:r>
      <w:r>
        <w:rPr>
          <w:spacing w:val="-4"/>
        </w:rPr>
        <w:t xml:space="preserve">0.4 </w:t>
      </w:r>
      <w:r>
        <w:t xml:space="preserve">percentage points. The comparative difference in 2000 was </w:t>
      </w:r>
      <w:r>
        <w:rPr>
          <w:spacing w:val="-6"/>
        </w:rPr>
        <w:t xml:space="preserve">16.6 </w:t>
      </w:r>
      <w:r>
        <w:t xml:space="preserve">percentage points </w:t>
      </w:r>
      <w:r>
        <w:rPr>
          <w:spacing w:val="-3"/>
        </w:rPr>
        <w:t xml:space="preserve">(Protestants </w:t>
      </w:r>
      <w:r>
        <w:t xml:space="preserve">made up 58.3% and Catholics </w:t>
      </w:r>
      <w:r>
        <w:rPr>
          <w:spacing w:val="-11"/>
        </w:rPr>
        <w:t>41.7%).</w:t>
      </w:r>
    </w:p>
    <w:p w14:paraId="5B3B695F" w14:textId="77777777" w:rsidR="004117BF" w:rsidRDefault="00943CA0">
      <w:pPr>
        <w:pStyle w:val="BodyText"/>
        <w:spacing w:before="202" w:line="295" w:lineRule="auto"/>
        <w:ind w:left="150" w:right="335"/>
      </w:pPr>
      <w:r>
        <w:t xml:space="preserve">Appendix A </w:t>
      </w:r>
      <w:r>
        <w:rPr>
          <w:spacing w:val="-6"/>
        </w:rPr>
        <w:t xml:space="preserve">Table </w:t>
      </w:r>
      <w:r>
        <w:rPr>
          <w:spacing w:val="-10"/>
        </w:rPr>
        <w:t xml:space="preserve">2.1 </w:t>
      </w:r>
      <w:r>
        <w:t xml:space="preserve">and 2.2 show Religious breakdown by number and percentage respectively for </w:t>
      </w:r>
      <w:r>
        <w:rPr>
          <w:spacing w:val="-4"/>
        </w:rPr>
        <w:t xml:space="preserve">DAERA </w:t>
      </w:r>
      <w:r>
        <w:t>and scientific staff.</w:t>
      </w:r>
    </w:p>
    <w:p w14:paraId="11464924" w14:textId="77777777" w:rsidR="004117BF" w:rsidRDefault="00943CA0">
      <w:pPr>
        <w:pStyle w:val="BodyText"/>
        <w:spacing w:before="199" w:line="295" w:lineRule="auto"/>
        <w:ind w:left="150" w:right="115"/>
      </w:pPr>
      <w:r>
        <w:rPr>
          <w:spacing w:val="-3"/>
        </w:rPr>
        <w:t xml:space="preserve">For DAERA, Protestant </w:t>
      </w:r>
      <w:r>
        <w:t xml:space="preserve">Staff </w:t>
      </w:r>
      <w:r>
        <w:rPr>
          <w:spacing w:val="-3"/>
        </w:rPr>
        <w:t xml:space="preserve">make </w:t>
      </w:r>
      <w:r>
        <w:t xml:space="preserve">up </w:t>
      </w:r>
      <w:r>
        <w:rPr>
          <w:spacing w:val="-3"/>
        </w:rPr>
        <w:t xml:space="preserve">44% </w:t>
      </w:r>
      <w:r>
        <w:t xml:space="preserve">of the workforce, Catholic Staff 49%, not </w:t>
      </w:r>
      <w:r>
        <w:rPr>
          <w:spacing w:val="-3"/>
        </w:rPr>
        <w:t>determined</w:t>
      </w:r>
      <w:r>
        <w:rPr>
          <w:spacing w:val="-3"/>
          <w:position w:val="8"/>
          <w:sz w:val="14"/>
        </w:rPr>
        <w:t xml:space="preserve">1 </w:t>
      </w:r>
      <w:r>
        <w:t xml:space="preserve">6% and </w:t>
      </w:r>
      <w:r>
        <w:rPr>
          <w:spacing w:val="-8"/>
        </w:rPr>
        <w:t xml:space="preserve">&lt;1% </w:t>
      </w:r>
      <w:r>
        <w:t xml:space="preserve">of data is missing. In total Scientific Staff are 42% </w:t>
      </w:r>
      <w:r>
        <w:rPr>
          <w:spacing w:val="-3"/>
        </w:rPr>
        <w:t xml:space="preserve">Protestant, </w:t>
      </w:r>
      <w:r>
        <w:t xml:space="preserve">45% Catholic, </w:t>
      </w:r>
      <w:r>
        <w:rPr>
          <w:spacing w:val="-16"/>
        </w:rPr>
        <w:t xml:space="preserve">11% </w:t>
      </w:r>
      <w:r>
        <w:t>not</w:t>
      </w:r>
      <w:r>
        <w:rPr>
          <w:spacing w:val="-7"/>
        </w:rPr>
        <w:t xml:space="preserve"> </w:t>
      </w:r>
      <w:r>
        <w:t>determined</w:t>
      </w:r>
      <w:r>
        <w:rPr>
          <w:spacing w:val="-7"/>
        </w:rPr>
        <w:t xml:space="preserve"> </w:t>
      </w:r>
      <w:r>
        <w:t>and</w:t>
      </w:r>
      <w:r>
        <w:rPr>
          <w:spacing w:val="-7"/>
        </w:rPr>
        <w:t xml:space="preserve"> </w:t>
      </w:r>
      <w:r>
        <w:rPr>
          <w:spacing w:val="-10"/>
        </w:rPr>
        <w:t>1%</w:t>
      </w:r>
      <w:r>
        <w:rPr>
          <w:spacing w:val="-7"/>
        </w:rPr>
        <w:t xml:space="preserve"> </w:t>
      </w:r>
      <w:r>
        <w:t>of</w:t>
      </w:r>
      <w:r>
        <w:rPr>
          <w:spacing w:val="-6"/>
        </w:rPr>
        <w:t xml:space="preserve"> </w:t>
      </w:r>
      <w:r>
        <w:t>data</w:t>
      </w:r>
      <w:r>
        <w:rPr>
          <w:spacing w:val="-7"/>
        </w:rPr>
        <w:t xml:space="preserve"> </w:t>
      </w:r>
      <w:r>
        <w:t>is</w:t>
      </w:r>
      <w:r>
        <w:rPr>
          <w:spacing w:val="-6"/>
        </w:rPr>
        <w:t xml:space="preserve"> </w:t>
      </w:r>
      <w:r>
        <w:t>missing.</w:t>
      </w:r>
      <w:r>
        <w:rPr>
          <w:spacing w:val="-7"/>
        </w:rPr>
        <w:t xml:space="preserve"> </w:t>
      </w:r>
      <w:r>
        <w:t>Further</w:t>
      </w:r>
      <w:r>
        <w:rPr>
          <w:spacing w:val="-6"/>
        </w:rPr>
        <w:t xml:space="preserve"> </w:t>
      </w:r>
      <w:r>
        <w:t>breakdown</w:t>
      </w:r>
      <w:r>
        <w:rPr>
          <w:spacing w:val="-7"/>
        </w:rPr>
        <w:t xml:space="preserve"> </w:t>
      </w:r>
      <w:r>
        <w:t>for</w:t>
      </w:r>
      <w:r>
        <w:rPr>
          <w:spacing w:val="-6"/>
        </w:rPr>
        <w:t xml:space="preserve"> </w:t>
      </w:r>
      <w:r>
        <w:t>Scientific</w:t>
      </w:r>
      <w:r>
        <w:rPr>
          <w:spacing w:val="-6"/>
        </w:rPr>
        <w:t xml:space="preserve"> </w:t>
      </w:r>
      <w:r>
        <w:t>Grade</w:t>
      </w:r>
      <w:r>
        <w:rPr>
          <w:spacing w:val="-7"/>
        </w:rPr>
        <w:t xml:space="preserve"> </w:t>
      </w:r>
      <w:r>
        <w:t>Staff</w:t>
      </w:r>
      <w:r>
        <w:rPr>
          <w:spacing w:val="-6"/>
        </w:rPr>
        <w:t xml:space="preserve"> </w:t>
      </w:r>
      <w:r>
        <w:t>in</w:t>
      </w:r>
      <w:r>
        <w:rPr>
          <w:spacing w:val="-8"/>
        </w:rPr>
        <w:t xml:space="preserve"> </w:t>
      </w:r>
      <w:r>
        <w:rPr>
          <w:spacing w:val="-4"/>
        </w:rPr>
        <w:t xml:space="preserve">EMFG, FFG </w:t>
      </w:r>
      <w:r>
        <w:t xml:space="preserve">and NIEA show that for each </w:t>
      </w:r>
      <w:r>
        <w:rPr>
          <w:spacing w:val="-4"/>
        </w:rPr>
        <w:t xml:space="preserve">group/agency, </w:t>
      </w:r>
      <w:r>
        <w:rPr>
          <w:spacing w:val="-3"/>
        </w:rPr>
        <w:t xml:space="preserve">Protestant </w:t>
      </w:r>
      <w:r>
        <w:t xml:space="preserve">Staff are 42%, </w:t>
      </w:r>
      <w:r>
        <w:rPr>
          <w:spacing w:val="-3"/>
        </w:rPr>
        <w:t xml:space="preserve">44% </w:t>
      </w:r>
      <w:r>
        <w:t xml:space="preserve">and 42% respectively; Catholic Staff are 42%, 50% and 45% respectively; Community Background not determined are </w:t>
      </w:r>
      <w:r>
        <w:rPr>
          <w:spacing w:val="-8"/>
        </w:rPr>
        <w:t xml:space="preserve">14%, </w:t>
      </w:r>
      <w:r>
        <w:t xml:space="preserve">0% and </w:t>
      </w:r>
      <w:r>
        <w:rPr>
          <w:spacing w:val="-6"/>
        </w:rPr>
        <w:t xml:space="preserve">12% </w:t>
      </w:r>
      <w:r>
        <w:t xml:space="preserve">respectively; and data that </w:t>
      </w:r>
      <w:r>
        <w:rPr>
          <w:spacing w:val="-3"/>
        </w:rPr>
        <w:t xml:space="preserve">was </w:t>
      </w:r>
      <w:r>
        <w:t xml:space="preserve">missing, accounted for 3%, 6% and </w:t>
      </w:r>
      <w:r>
        <w:rPr>
          <w:spacing w:val="-10"/>
        </w:rPr>
        <w:t>1%</w:t>
      </w:r>
      <w:r>
        <w:rPr>
          <w:spacing w:val="-3"/>
        </w:rPr>
        <w:t xml:space="preserve"> respectively.</w:t>
      </w:r>
    </w:p>
    <w:p w14:paraId="5070A592" w14:textId="77777777" w:rsidR="004117BF" w:rsidRDefault="00943CA0">
      <w:pPr>
        <w:pStyle w:val="BodyText"/>
        <w:spacing w:before="203" w:line="295" w:lineRule="auto"/>
        <w:ind w:left="150" w:right="108"/>
      </w:pPr>
      <w:r>
        <w:t>In</w:t>
      </w:r>
      <w:r>
        <w:rPr>
          <w:spacing w:val="-7"/>
        </w:rPr>
        <w:t xml:space="preserve"> </w:t>
      </w:r>
      <w:r>
        <w:rPr>
          <w:spacing w:val="-3"/>
        </w:rPr>
        <w:t>total,</w:t>
      </w:r>
      <w:r>
        <w:rPr>
          <w:spacing w:val="-6"/>
        </w:rPr>
        <w:t xml:space="preserve"> </w:t>
      </w:r>
      <w:r>
        <w:t>Agricultural</w:t>
      </w:r>
      <w:r>
        <w:rPr>
          <w:spacing w:val="-7"/>
        </w:rPr>
        <w:t xml:space="preserve"> </w:t>
      </w:r>
      <w:r>
        <w:t>Inspectorate</w:t>
      </w:r>
      <w:r>
        <w:rPr>
          <w:spacing w:val="-6"/>
        </w:rPr>
        <w:t xml:space="preserve"> </w:t>
      </w:r>
      <w:r>
        <w:t>Staff</w:t>
      </w:r>
      <w:r>
        <w:rPr>
          <w:spacing w:val="-6"/>
        </w:rPr>
        <w:t xml:space="preserve"> </w:t>
      </w:r>
      <w:r>
        <w:t>are</w:t>
      </w:r>
      <w:r>
        <w:rPr>
          <w:spacing w:val="-7"/>
        </w:rPr>
        <w:t xml:space="preserve"> </w:t>
      </w:r>
      <w:r>
        <w:t>56%</w:t>
      </w:r>
      <w:r>
        <w:rPr>
          <w:spacing w:val="-6"/>
        </w:rPr>
        <w:t xml:space="preserve"> </w:t>
      </w:r>
      <w:r>
        <w:rPr>
          <w:spacing w:val="-3"/>
        </w:rPr>
        <w:t>Protestant,</w:t>
      </w:r>
      <w:r>
        <w:rPr>
          <w:spacing w:val="-6"/>
        </w:rPr>
        <w:t xml:space="preserve"> </w:t>
      </w:r>
      <w:r>
        <w:t>40%</w:t>
      </w:r>
      <w:r>
        <w:rPr>
          <w:spacing w:val="-7"/>
        </w:rPr>
        <w:t xml:space="preserve"> </w:t>
      </w:r>
      <w:r>
        <w:t>Catholic</w:t>
      </w:r>
      <w:r>
        <w:rPr>
          <w:spacing w:val="-6"/>
        </w:rPr>
        <w:t xml:space="preserve"> </w:t>
      </w:r>
      <w:r>
        <w:t>with</w:t>
      </w:r>
      <w:r>
        <w:rPr>
          <w:spacing w:val="-7"/>
        </w:rPr>
        <w:t xml:space="preserve"> </w:t>
      </w:r>
      <w:r>
        <w:rPr>
          <w:spacing w:val="-6"/>
        </w:rPr>
        <w:t xml:space="preserve">4% </w:t>
      </w:r>
      <w:r>
        <w:t>not</w:t>
      </w:r>
      <w:r>
        <w:rPr>
          <w:spacing w:val="-6"/>
        </w:rPr>
        <w:t xml:space="preserve"> </w:t>
      </w:r>
      <w:r>
        <w:t xml:space="preserve">determined. Further breakdown shows that Agricultural Grade Staff are 59% </w:t>
      </w:r>
      <w:r>
        <w:rPr>
          <w:spacing w:val="-3"/>
        </w:rPr>
        <w:t xml:space="preserve">Protestant, </w:t>
      </w:r>
      <w:r>
        <w:t xml:space="preserve">36% Catholic, </w:t>
      </w:r>
      <w:r>
        <w:rPr>
          <w:spacing w:val="-4"/>
        </w:rPr>
        <w:t xml:space="preserve">5% </w:t>
      </w:r>
      <w:r>
        <w:t xml:space="preserve">not </w:t>
      </w:r>
      <w:r>
        <w:rPr>
          <w:spacing w:val="-3"/>
        </w:rPr>
        <w:t xml:space="preserve">determined; </w:t>
      </w:r>
      <w:r>
        <w:t xml:space="preserve">Agricultural Group Staff are 52% </w:t>
      </w:r>
      <w:r>
        <w:rPr>
          <w:spacing w:val="-3"/>
        </w:rPr>
        <w:t xml:space="preserve">Protestant, 44% </w:t>
      </w:r>
      <w:r>
        <w:t xml:space="preserve">Catholic, </w:t>
      </w:r>
      <w:r>
        <w:rPr>
          <w:spacing w:val="-6"/>
        </w:rPr>
        <w:t xml:space="preserve">4% </w:t>
      </w:r>
      <w:r>
        <w:t>not</w:t>
      </w:r>
      <w:r>
        <w:rPr>
          <w:spacing w:val="-43"/>
        </w:rPr>
        <w:t xml:space="preserve"> </w:t>
      </w:r>
      <w:r>
        <w:t>determined.</w:t>
      </w:r>
    </w:p>
    <w:p w14:paraId="0C8CB46C" w14:textId="77777777" w:rsidR="004117BF" w:rsidRDefault="00943CA0">
      <w:pPr>
        <w:pStyle w:val="BodyText"/>
        <w:spacing w:before="1"/>
        <w:ind w:left="150"/>
      </w:pPr>
      <w:r>
        <w:t>Veterinary Officer Staff are 35% Protestant, 45% Catholic and 20% not determined.</w:t>
      </w:r>
    </w:p>
    <w:p w14:paraId="0CF259AC" w14:textId="77777777" w:rsidR="004117BF" w:rsidRDefault="004117BF">
      <w:pPr>
        <w:pStyle w:val="BodyText"/>
        <w:spacing w:before="10"/>
        <w:rPr>
          <w:sz w:val="22"/>
        </w:rPr>
      </w:pPr>
    </w:p>
    <w:p w14:paraId="4866C512" w14:textId="77777777" w:rsidR="004117BF" w:rsidRDefault="00A07BEC">
      <w:pPr>
        <w:pStyle w:val="BodyText"/>
        <w:spacing w:line="295" w:lineRule="auto"/>
        <w:ind w:left="150" w:right="516"/>
      </w:pPr>
      <w:r>
        <w:pict w14:anchorId="58649ED6">
          <v:shape id="_x0000_s2193" style="position:absolute;left:0;text-align:left;margin-left:42.5pt;margin-top:56.8pt;width:1in;height:.1pt;z-index:-251629568;mso-wrap-distance-left:0;mso-wrap-distance-right:0;mso-position-horizontal-relative:page" coordorigin="850,1136" coordsize="1440,0" path="m850,1136r1440,e" filled="f" strokecolor="#d8a900" strokeweight="1pt">
            <v:path arrowok="t"/>
            <w10:wrap type="topAndBottom" anchorx="page"/>
          </v:shape>
        </w:pict>
      </w:r>
      <w:r w:rsidR="00943CA0">
        <w:t xml:space="preserve">There was no specific reference </w:t>
      </w:r>
      <w:r w:rsidR="00943CA0">
        <w:rPr>
          <w:spacing w:val="-4"/>
        </w:rPr>
        <w:t xml:space="preserve">to, </w:t>
      </w:r>
      <w:r w:rsidR="00943CA0">
        <w:t xml:space="preserve">or consideration </w:t>
      </w:r>
      <w:r w:rsidR="00943CA0">
        <w:rPr>
          <w:spacing w:val="-4"/>
        </w:rPr>
        <w:t xml:space="preserve">of, </w:t>
      </w:r>
      <w:r w:rsidR="00943CA0">
        <w:t xml:space="preserve">religious belief included in the aims of the </w:t>
      </w:r>
      <w:r w:rsidR="00943CA0">
        <w:rPr>
          <w:spacing w:val="-4"/>
        </w:rPr>
        <w:t xml:space="preserve">Review, </w:t>
      </w:r>
      <w:r w:rsidR="00943CA0">
        <w:t>nor in the recommendations from it. Implementation proposals in line with the recommendations</w:t>
      </w:r>
      <w:r w:rsidR="00943CA0">
        <w:rPr>
          <w:spacing w:val="-7"/>
        </w:rPr>
        <w:t xml:space="preserve"> </w:t>
      </w:r>
      <w:r w:rsidR="00943CA0">
        <w:t>will</w:t>
      </w:r>
      <w:r w:rsidR="00943CA0">
        <w:rPr>
          <w:spacing w:val="-8"/>
        </w:rPr>
        <w:t xml:space="preserve"> </w:t>
      </w:r>
      <w:r w:rsidR="00943CA0">
        <w:t>consider</w:t>
      </w:r>
      <w:r w:rsidR="00943CA0">
        <w:rPr>
          <w:spacing w:val="-6"/>
        </w:rPr>
        <w:t xml:space="preserve"> </w:t>
      </w:r>
      <w:r w:rsidR="00943CA0">
        <w:rPr>
          <w:spacing w:val="-3"/>
        </w:rPr>
        <w:t>any</w:t>
      </w:r>
      <w:r w:rsidR="00943CA0">
        <w:rPr>
          <w:spacing w:val="-7"/>
        </w:rPr>
        <w:t xml:space="preserve"> </w:t>
      </w:r>
      <w:r w:rsidR="00943CA0">
        <w:t>Section</w:t>
      </w:r>
      <w:r w:rsidR="00943CA0">
        <w:rPr>
          <w:spacing w:val="-7"/>
        </w:rPr>
        <w:t xml:space="preserve"> </w:t>
      </w:r>
      <w:r w:rsidR="00943CA0">
        <w:rPr>
          <w:spacing w:val="-4"/>
        </w:rPr>
        <w:t>75</w:t>
      </w:r>
      <w:r w:rsidR="00943CA0">
        <w:rPr>
          <w:spacing w:val="-8"/>
        </w:rPr>
        <w:t xml:space="preserve"> </w:t>
      </w:r>
      <w:r w:rsidR="00943CA0">
        <w:t>issues</w:t>
      </w:r>
      <w:r w:rsidR="00943CA0">
        <w:rPr>
          <w:spacing w:val="-7"/>
        </w:rPr>
        <w:t xml:space="preserve"> </w:t>
      </w:r>
      <w:r w:rsidR="00943CA0">
        <w:t>and,</w:t>
      </w:r>
      <w:r w:rsidR="00943CA0">
        <w:rPr>
          <w:spacing w:val="-6"/>
        </w:rPr>
        <w:t xml:space="preserve"> </w:t>
      </w:r>
      <w:r w:rsidR="00943CA0">
        <w:t>if</w:t>
      </w:r>
      <w:r w:rsidR="00943CA0">
        <w:rPr>
          <w:spacing w:val="-7"/>
        </w:rPr>
        <w:t xml:space="preserve"> </w:t>
      </w:r>
      <w:r w:rsidR="00943CA0">
        <w:t>identified,</w:t>
      </w:r>
      <w:r w:rsidR="00943CA0">
        <w:rPr>
          <w:spacing w:val="-6"/>
        </w:rPr>
        <w:t xml:space="preserve"> </w:t>
      </w:r>
      <w:r w:rsidR="00943CA0">
        <w:t>they</w:t>
      </w:r>
      <w:r w:rsidR="00943CA0">
        <w:rPr>
          <w:spacing w:val="-7"/>
        </w:rPr>
        <w:t xml:space="preserve"> </w:t>
      </w:r>
      <w:r w:rsidR="00943CA0">
        <w:t>will</w:t>
      </w:r>
      <w:r w:rsidR="00943CA0">
        <w:rPr>
          <w:spacing w:val="-7"/>
        </w:rPr>
        <w:t xml:space="preserve"> </w:t>
      </w:r>
      <w:r w:rsidR="00943CA0">
        <w:t>be</w:t>
      </w:r>
      <w:r w:rsidR="00943CA0">
        <w:rPr>
          <w:spacing w:val="-8"/>
        </w:rPr>
        <w:t xml:space="preserve"> </w:t>
      </w:r>
      <w:r w:rsidR="00943CA0">
        <w:t>screened.</w:t>
      </w:r>
    </w:p>
    <w:p w14:paraId="29A3161D" w14:textId="77777777" w:rsidR="004117BF" w:rsidRDefault="00943CA0">
      <w:pPr>
        <w:pStyle w:val="ListParagraph"/>
        <w:numPr>
          <w:ilvl w:val="0"/>
          <w:numId w:val="16"/>
        </w:numPr>
        <w:tabs>
          <w:tab w:val="left" w:pos="284"/>
        </w:tabs>
        <w:spacing w:before="71" w:line="338" w:lineRule="auto"/>
        <w:ind w:right="780"/>
        <w:rPr>
          <w:sz w:val="16"/>
        </w:rPr>
      </w:pPr>
      <w:r>
        <w:rPr>
          <w:sz w:val="16"/>
        </w:rPr>
        <w:t>The ‘Not Determined’ category refers to those staff members who have not declared a Community Background and who cannot be assigned one based on the primary school they attended (eg if they attended a primary school outside Northern Ireland). Staff are described as ‘Missing’ if there is no information on which to determine this.</w:t>
      </w:r>
    </w:p>
    <w:p w14:paraId="70941074" w14:textId="77777777" w:rsidR="004117BF" w:rsidRDefault="004117BF">
      <w:pPr>
        <w:spacing w:line="338" w:lineRule="auto"/>
        <w:rPr>
          <w:sz w:val="16"/>
        </w:rPr>
        <w:sectPr w:rsidR="004117BF">
          <w:pgSz w:w="11910" w:h="16840"/>
          <w:pgMar w:top="1400" w:right="740" w:bottom="720" w:left="700" w:header="437" w:footer="496" w:gutter="0"/>
          <w:cols w:space="720"/>
        </w:sectPr>
      </w:pPr>
    </w:p>
    <w:p w14:paraId="7B481BA3" w14:textId="77777777" w:rsidR="004117BF" w:rsidRDefault="004117BF">
      <w:pPr>
        <w:pStyle w:val="BodyText"/>
        <w:spacing w:before="9"/>
        <w:rPr>
          <w:sz w:val="9"/>
        </w:rPr>
      </w:pPr>
    </w:p>
    <w:p w14:paraId="185932D4" w14:textId="77777777" w:rsidR="004117BF" w:rsidRDefault="00A07BEC">
      <w:pPr>
        <w:pStyle w:val="BodyText"/>
        <w:spacing w:line="86" w:lineRule="exact"/>
        <w:ind w:left="73"/>
        <w:rPr>
          <w:sz w:val="8"/>
        </w:rPr>
      </w:pPr>
      <w:r>
        <w:rPr>
          <w:position w:val="-1"/>
          <w:sz w:val="8"/>
        </w:rPr>
      </w:r>
      <w:r>
        <w:rPr>
          <w:position w:val="-1"/>
          <w:sz w:val="8"/>
        </w:rPr>
        <w:pict w14:anchorId="37362738">
          <v:group id="_x0000_s2191" style="width:170.1pt;height:4.3pt;mso-position-horizontal-relative:char;mso-position-vertical-relative:line" coordsize="3402,86">
            <v:line id="_x0000_s2192" style="position:absolute" from="0,43" to="3402,43" strokecolor="#d8a900" strokeweight="1.5mm"/>
            <w10:wrap type="none"/>
            <w10:anchorlock/>
          </v:group>
        </w:pict>
      </w:r>
    </w:p>
    <w:p w14:paraId="30FFB72C" w14:textId="77777777" w:rsidR="004117BF" w:rsidRDefault="004117BF">
      <w:pPr>
        <w:pStyle w:val="BodyText"/>
        <w:spacing w:before="3"/>
        <w:rPr>
          <w:sz w:val="23"/>
        </w:rPr>
      </w:pPr>
    </w:p>
    <w:p w14:paraId="5D22E9C0" w14:textId="77777777" w:rsidR="004117BF" w:rsidRDefault="00943CA0">
      <w:pPr>
        <w:spacing w:before="60"/>
        <w:ind w:left="150"/>
        <w:rPr>
          <w:sz w:val="24"/>
        </w:rPr>
      </w:pPr>
      <w:r>
        <w:rPr>
          <w:b/>
          <w:sz w:val="24"/>
        </w:rPr>
        <w:t xml:space="preserve">Political Opinion </w:t>
      </w:r>
      <w:r>
        <w:rPr>
          <w:sz w:val="24"/>
        </w:rPr>
        <w:t>evidence/information:</w:t>
      </w:r>
    </w:p>
    <w:p w14:paraId="1F6E51A1" w14:textId="77777777" w:rsidR="004117BF" w:rsidRDefault="004117BF">
      <w:pPr>
        <w:pStyle w:val="BodyText"/>
        <w:spacing w:before="3"/>
        <w:rPr>
          <w:sz w:val="25"/>
        </w:rPr>
      </w:pPr>
    </w:p>
    <w:p w14:paraId="663E5006" w14:textId="77777777" w:rsidR="004117BF" w:rsidRDefault="00943CA0">
      <w:pPr>
        <w:pStyle w:val="BodyText"/>
        <w:ind w:left="150"/>
      </w:pPr>
      <w:r>
        <w:t>Information on political opinion was not collected in the 2021 or 2011 Census of Northern Ireland.</w:t>
      </w:r>
    </w:p>
    <w:p w14:paraId="7F90DB67" w14:textId="77777777" w:rsidR="004117BF" w:rsidRDefault="004117BF">
      <w:pPr>
        <w:pStyle w:val="BodyText"/>
        <w:spacing w:before="3"/>
        <w:rPr>
          <w:sz w:val="25"/>
        </w:rPr>
      </w:pPr>
    </w:p>
    <w:p w14:paraId="733E0DD4" w14:textId="77777777" w:rsidR="004117BF" w:rsidRDefault="00943CA0">
      <w:pPr>
        <w:pStyle w:val="BodyText"/>
        <w:spacing w:before="1" w:line="295" w:lineRule="auto"/>
        <w:ind w:left="150" w:right="204"/>
      </w:pPr>
      <w:r>
        <w:t xml:space="preserve">General population evidence reported in the Northern Ireland </w:t>
      </w:r>
      <w:r>
        <w:rPr>
          <w:spacing w:val="-3"/>
        </w:rPr>
        <w:t xml:space="preserve">life </w:t>
      </w:r>
      <w:r>
        <w:t xml:space="preserve">and Times Survey 2022 found that the </w:t>
      </w:r>
      <w:r>
        <w:rPr>
          <w:spacing w:val="-3"/>
        </w:rPr>
        <w:t xml:space="preserve">size </w:t>
      </w:r>
      <w:r>
        <w:t xml:space="preserve">of the groups identifying as nationalist </w:t>
      </w:r>
      <w:r>
        <w:rPr>
          <w:spacing w:val="-3"/>
        </w:rPr>
        <w:t xml:space="preserve">was </w:t>
      </w:r>
      <w:r>
        <w:t xml:space="preserve">26%, unionist </w:t>
      </w:r>
      <w:r>
        <w:rPr>
          <w:spacing w:val="-8"/>
        </w:rPr>
        <w:t xml:space="preserve">31%, </w:t>
      </w:r>
      <w:r>
        <w:t xml:space="preserve">‘neither’ 38% with a particular strengthening of nationalist identities since </w:t>
      </w:r>
      <w:r>
        <w:rPr>
          <w:spacing w:val="-6"/>
        </w:rPr>
        <w:t xml:space="preserve">2016. </w:t>
      </w:r>
      <w:hyperlink r:id="rId19">
        <w:r>
          <w:rPr>
            <w:color w:val="00A0DC"/>
            <w:spacing w:val="-3"/>
            <w:u w:val="single" w:color="00A0DC"/>
          </w:rPr>
          <w:t>https://www.ark.ac.uk/ARK/sites/default/files/2023-04/update151.pdf</w:t>
        </w:r>
      </w:hyperlink>
    </w:p>
    <w:p w14:paraId="2EA57155" w14:textId="77777777" w:rsidR="004117BF" w:rsidRDefault="004117BF">
      <w:pPr>
        <w:pStyle w:val="BodyText"/>
        <w:spacing w:before="10"/>
        <w:rPr>
          <w:sz w:val="19"/>
        </w:rPr>
      </w:pPr>
    </w:p>
    <w:p w14:paraId="1BF99256" w14:textId="77777777" w:rsidR="004117BF" w:rsidRDefault="00943CA0">
      <w:pPr>
        <w:pStyle w:val="Heading3"/>
      </w:pPr>
      <w:r>
        <w:t>Election Results</w:t>
      </w:r>
    </w:p>
    <w:p w14:paraId="506FB985" w14:textId="77777777" w:rsidR="004117BF" w:rsidRDefault="004117BF">
      <w:pPr>
        <w:pStyle w:val="BodyText"/>
        <w:spacing w:before="3"/>
        <w:rPr>
          <w:b/>
          <w:sz w:val="25"/>
        </w:rPr>
      </w:pPr>
    </w:p>
    <w:p w14:paraId="692CF9B5" w14:textId="77777777" w:rsidR="004117BF" w:rsidRDefault="00943CA0">
      <w:pPr>
        <w:pStyle w:val="BodyText"/>
        <w:spacing w:line="295" w:lineRule="auto"/>
        <w:ind w:left="150" w:right="272"/>
      </w:pPr>
      <w:r>
        <w:t xml:space="preserve">The December </w:t>
      </w:r>
      <w:r>
        <w:rPr>
          <w:spacing w:val="-6"/>
        </w:rPr>
        <w:t xml:space="preserve">2019 </w:t>
      </w:r>
      <w:r>
        <w:rPr>
          <w:spacing w:val="-3"/>
        </w:rPr>
        <w:t xml:space="preserve">Westminster </w:t>
      </w:r>
      <w:r>
        <w:t>election results showed</w:t>
      </w:r>
      <w:r>
        <w:rPr>
          <w:position w:val="8"/>
          <w:sz w:val="14"/>
        </w:rPr>
        <w:t xml:space="preserve">2 </w:t>
      </w:r>
      <w:r>
        <w:rPr>
          <w:spacing w:val="-4"/>
        </w:rPr>
        <w:t xml:space="preserve">that: </w:t>
      </w:r>
      <w:r>
        <w:t xml:space="preserve">the Democratic Unionist Party </w:t>
      </w:r>
      <w:r>
        <w:rPr>
          <w:spacing w:val="-5"/>
        </w:rPr>
        <w:t xml:space="preserve">(DUP) </w:t>
      </w:r>
      <w:r>
        <w:rPr>
          <w:spacing w:val="-2"/>
        </w:rPr>
        <w:t xml:space="preserve">won </w:t>
      </w:r>
      <w:r>
        <w:t xml:space="preserve">8 seats </w:t>
      </w:r>
      <w:r>
        <w:rPr>
          <w:spacing w:val="-4"/>
        </w:rPr>
        <w:t xml:space="preserve">(vote </w:t>
      </w:r>
      <w:r>
        <w:t xml:space="preserve">share </w:t>
      </w:r>
      <w:r>
        <w:rPr>
          <w:spacing w:val="-6"/>
        </w:rPr>
        <w:t xml:space="preserve">30.6%), </w:t>
      </w:r>
      <w:r>
        <w:t xml:space="preserve">Ulster Unionist Party </w:t>
      </w:r>
      <w:r>
        <w:rPr>
          <w:spacing w:val="-4"/>
        </w:rPr>
        <w:t xml:space="preserve">(UUP) </w:t>
      </w:r>
      <w:r>
        <w:rPr>
          <w:spacing w:val="-2"/>
        </w:rPr>
        <w:t xml:space="preserve">won </w:t>
      </w:r>
      <w:r>
        <w:t xml:space="preserve">0 </w:t>
      </w:r>
      <w:r>
        <w:rPr>
          <w:spacing w:val="-13"/>
        </w:rPr>
        <w:t xml:space="preserve">(11.7%), </w:t>
      </w:r>
      <w:r>
        <w:t xml:space="preserve">Alliance </w:t>
      </w:r>
      <w:r>
        <w:rPr>
          <w:spacing w:val="-2"/>
        </w:rPr>
        <w:t xml:space="preserve">won </w:t>
      </w:r>
      <w:r>
        <w:t xml:space="preserve">1 </w:t>
      </w:r>
      <w:r>
        <w:rPr>
          <w:spacing w:val="-9"/>
        </w:rPr>
        <w:t xml:space="preserve">(16.8%), </w:t>
      </w:r>
      <w:r>
        <w:t xml:space="preserve">Social Democratic and Labour Party </w:t>
      </w:r>
      <w:r>
        <w:rPr>
          <w:spacing w:val="-5"/>
        </w:rPr>
        <w:t xml:space="preserve">(SDLP) </w:t>
      </w:r>
      <w:r>
        <w:rPr>
          <w:spacing w:val="-2"/>
        </w:rPr>
        <w:t xml:space="preserve">won </w:t>
      </w:r>
      <w:r>
        <w:t xml:space="preserve">2 </w:t>
      </w:r>
      <w:r>
        <w:rPr>
          <w:spacing w:val="-9"/>
        </w:rPr>
        <w:t xml:space="preserve">(14.9%), </w:t>
      </w:r>
      <w:r>
        <w:t xml:space="preserve">Sinn </w:t>
      </w:r>
      <w:r>
        <w:rPr>
          <w:spacing w:val="-3"/>
        </w:rPr>
        <w:t xml:space="preserve">Féin </w:t>
      </w:r>
      <w:r>
        <w:rPr>
          <w:spacing w:val="-4"/>
        </w:rPr>
        <w:t xml:space="preserve">(SF) </w:t>
      </w:r>
      <w:r>
        <w:t xml:space="preserve">7 </w:t>
      </w:r>
      <w:r>
        <w:rPr>
          <w:spacing w:val="-5"/>
        </w:rPr>
        <w:t>(22.8%)</w:t>
      </w:r>
    </w:p>
    <w:p w14:paraId="7D747F26" w14:textId="77777777" w:rsidR="004117BF" w:rsidRDefault="00943CA0">
      <w:pPr>
        <w:pStyle w:val="BodyText"/>
        <w:spacing w:before="2" w:line="295" w:lineRule="auto"/>
        <w:ind w:left="150" w:right="133"/>
      </w:pPr>
      <w:r>
        <w:t xml:space="preserve">and Others 0 (3.6%). There were 1,293,971 people eligible to vote, up 51,273 from the 2017 general election and 62.09% (803,367) of eligible voters turned out, down 3.5 percentage points from the last general election. Almost 38% of the people who were eligible to vote did not turn out to do so. </w:t>
      </w:r>
      <w:hyperlink r:id="rId20">
        <w:r>
          <w:rPr>
            <w:color w:val="00A0DC"/>
            <w:u w:val="single" w:color="00A0DC"/>
          </w:rPr>
          <w:t>DAERA Audit of Inequalities 2021-2025 (daera-ni.gov.uk)</w:t>
        </w:r>
      </w:hyperlink>
    </w:p>
    <w:p w14:paraId="793ED24E" w14:textId="77777777" w:rsidR="004117BF" w:rsidRDefault="004117BF">
      <w:pPr>
        <w:pStyle w:val="BodyText"/>
        <w:spacing w:before="10"/>
        <w:rPr>
          <w:sz w:val="19"/>
        </w:rPr>
      </w:pPr>
    </w:p>
    <w:p w14:paraId="7A170420" w14:textId="77777777" w:rsidR="004117BF" w:rsidRDefault="00943CA0">
      <w:pPr>
        <w:pStyle w:val="BodyText"/>
        <w:spacing w:before="1" w:line="295" w:lineRule="auto"/>
        <w:ind w:left="150"/>
      </w:pPr>
      <w:r>
        <w:t xml:space="preserve">In the </w:t>
      </w:r>
      <w:r>
        <w:rPr>
          <w:spacing w:val="-3"/>
        </w:rPr>
        <w:t xml:space="preserve">May </w:t>
      </w:r>
      <w:r>
        <w:rPr>
          <w:spacing w:val="-6"/>
        </w:rPr>
        <w:t xml:space="preserve">2019 </w:t>
      </w:r>
      <w:r>
        <w:t xml:space="preserve">Local Council </w:t>
      </w:r>
      <w:r>
        <w:rPr>
          <w:spacing w:val="-3"/>
        </w:rPr>
        <w:t xml:space="preserve">Government </w:t>
      </w:r>
      <w:r>
        <w:t xml:space="preserve">elections, the results </w:t>
      </w:r>
      <w:r>
        <w:rPr>
          <w:spacing w:val="-3"/>
        </w:rPr>
        <w:t xml:space="preserve">were </w:t>
      </w:r>
      <w:r>
        <w:t xml:space="preserve">as </w:t>
      </w:r>
      <w:r>
        <w:rPr>
          <w:spacing w:val="-3"/>
        </w:rPr>
        <w:t xml:space="preserve">follows: DUP </w:t>
      </w:r>
      <w:r>
        <w:rPr>
          <w:spacing w:val="-2"/>
        </w:rPr>
        <w:t xml:space="preserve">won </w:t>
      </w:r>
      <w:r>
        <w:rPr>
          <w:spacing w:val="-6"/>
        </w:rPr>
        <w:t xml:space="preserve">122 </w:t>
      </w:r>
      <w:r>
        <w:t xml:space="preserve">seats </w:t>
      </w:r>
      <w:r>
        <w:rPr>
          <w:spacing w:val="-4"/>
        </w:rPr>
        <w:t xml:space="preserve">(vote </w:t>
      </w:r>
      <w:r>
        <w:t xml:space="preserve">share </w:t>
      </w:r>
      <w:r>
        <w:rPr>
          <w:spacing w:val="-12"/>
        </w:rPr>
        <w:t xml:space="preserve">24.1%), </w:t>
      </w:r>
      <w:r>
        <w:t xml:space="preserve">UUP </w:t>
      </w:r>
      <w:r>
        <w:rPr>
          <w:spacing w:val="-4"/>
        </w:rPr>
        <w:t xml:space="preserve">75 </w:t>
      </w:r>
      <w:r>
        <w:rPr>
          <w:spacing w:val="-14"/>
        </w:rPr>
        <w:t xml:space="preserve">(14.1%), </w:t>
      </w:r>
      <w:r>
        <w:t xml:space="preserve">Alliance 53 </w:t>
      </w:r>
      <w:r>
        <w:rPr>
          <w:spacing w:val="-12"/>
        </w:rPr>
        <w:t xml:space="preserve">(11.5%), </w:t>
      </w:r>
      <w:r>
        <w:rPr>
          <w:spacing w:val="-3"/>
        </w:rPr>
        <w:t xml:space="preserve">SDLP </w:t>
      </w:r>
      <w:r>
        <w:t xml:space="preserve">59 </w:t>
      </w:r>
      <w:r>
        <w:rPr>
          <w:spacing w:val="-9"/>
        </w:rPr>
        <w:t xml:space="preserve">(12.0%), </w:t>
      </w:r>
      <w:r>
        <w:rPr>
          <w:spacing w:val="-3"/>
        </w:rPr>
        <w:t xml:space="preserve">SF </w:t>
      </w:r>
      <w:r>
        <w:rPr>
          <w:spacing w:val="-5"/>
        </w:rPr>
        <w:t xml:space="preserve">105 </w:t>
      </w:r>
      <w:r>
        <w:rPr>
          <w:spacing w:val="-4"/>
        </w:rPr>
        <w:t>(23.2%)</w:t>
      </w:r>
    </w:p>
    <w:p w14:paraId="60064153" w14:textId="77777777" w:rsidR="004117BF" w:rsidRDefault="00943CA0">
      <w:pPr>
        <w:pStyle w:val="BodyText"/>
        <w:spacing w:before="1" w:line="295" w:lineRule="auto"/>
        <w:ind w:left="150" w:right="296"/>
      </w:pPr>
      <w:r>
        <w:t xml:space="preserve">and Others 48 </w:t>
      </w:r>
      <w:r>
        <w:rPr>
          <w:spacing w:val="-14"/>
        </w:rPr>
        <w:t xml:space="preserve">(15.1%). </w:t>
      </w:r>
      <w:r>
        <w:rPr>
          <w:spacing w:val="-3"/>
        </w:rPr>
        <w:t xml:space="preserve">1,305,553 </w:t>
      </w:r>
      <w:r>
        <w:t xml:space="preserve">people aged </w:t>
      </w:r>
      <w:r>
        <w:rPr>
          <w:spacing w:val="-7"/>
        </w:rPr>
        <w:t xml:space="preserve">18 </w:t>
      </w:r>
      <w:r>
        <w:t xml:space="preserve">and </w:t>
      </w:r>
      <w:r>
        <w:rPr>
          <w:spacing w:val="-4"/>
        </w:rPr>
        <w:t xml:space="preserve">over </w:t>
      </w:r>
      <w:r>
        <w:rPr>
          <w:spacing w:val="-3"/>
        </w:rPr>
        <w:t xml:space="preserve">were </w:t>
      </w:r>
      <w:r>
        <w:t xml:space="preserve">eligible to </w:t>
      </w:r>
      <w:r>
        <w:rPr>
          <w:spacing w:val="-4"/>
        </w:rPr>
        <w:t xml:space="preserve">vote, </w:t>
      </w:r>
      <w:r>
        <w:t xml:space="preserve">and </w:t>
      </w:r>
      <w:r>
        <w:rPr>
          <w:spacing w:val="-3"/>
        </w:rPr>
        <w:t xml:space="preserve">52.68% </w:t>
      </w:r>
      <w:r>
        <w:rPr>
          <w:spacing w:val="-8"/>
        </w:rPr>
        <w:t xml:space="preserve">(687,733) </w:t>
      </w:r>
      <w:r>
        <w:t xml:space="preserve">of the electorate turned out. Just </w:t>
      </w:r>
      <w:r>
        <w:rPr>
          <w:spacing w:val="-4"/>
        </w:rPr>
        <w:t xml:space="preserve">over </w:t>
      </w:r>
      <w:r>
        <w:rPr>
          <w:spacing w:val="-5"/>
        </w:rPr>
        <w:t xml:space="preserve">47% </w:t>
      </w:r>
      <w:r>
        <w:t xml:space="preserve">of the people who </w:t>
      </w:r>
      <w:r>
        <w:rPr>
          <w:spacing w:val="-3"/>
        </w:rPr>
        <w:t xml:space="preserve">were </w:t>
      </w:r>
      <w:r>
        <w:t xml:space="preserve">eligible to </w:t>
      </w:r>
      <w:r>
        <w:rPr>
          <w:spacing w:val="-3"/>
        </w:rPr>
        <w:t xml:space="preserve">vote </w:t>
      </w:r>
      <w:r>
        <w:t xml:space="preserve">did not turn out to do </w:t>
      </w:r>
      <w:r>
        <w:rPr>
          <w:spacing w:val="-3"/>
        </w:rPr>
        <w:t>so.</w:t>
      </w:r>
    </w:p>
    <w:p w14:paraId="6B04F72C" w14:textId="77777777" w:rsidR="004117BF" w:rsidRDefault="004117BF">
      <w:pPr>
        <w:pStyle w:val="BodyText"/>
        <w:spacing w:before="9"/>
        <w:rPr>
          <w:sz w:val="19"/>
        </w:rPr>
      </w:pPr>
    </w:p>
    <w:p w14:paraId="388B5403" w14:textId="77777777" w:rsidR="004117BF" w:rsidRDefault="00943CA0">
      <w:pPr>
        <w:pStyle w:val="BodyText"/>
        <w:spacing w:before="1" w:line="295" w:lineRule="auto"/>
        <w:ind w:left="150" w:right="241"/>
      </w:pPr>
      <w:r>
        <w:t>In the Northern Ireland Assembly election 2022 the results showed that: SF won 27 seats (vote share 29%), DUP won 25 seats (vote share 21%), Alliance won 17 seats (13.5%), UUP won 9</w:t>
      </w:r>
    </w:p>
    <w:p w14:paraId="5422C8D6" w14:textId="77777777" w:rsidR="004117BF" w:rsidRDefault="00943CA0">
      <w:pPr>
        <w:pStyle w:val="BodyText"/>
        <w:spacing w:before="1" w:line="295" w:lineRule="auto"/>
        <w:ind w:left="150" w:right="121"/>
      </w:pPr>
      <w:r>
        <w:t xml:space="preserve">seats (11%), SDLP won 8 seats (9%), Independent won 2 seats (2.9%) and Traditional Unionist Voice won 1 seat (7%), People Before Profit won 1 seat (7.6%). Those who were eligible to vote and did not turn out to do so accounted for 37%. </w:t>
      </w:r>
      <w:hyperlink r:id="rId21">
        <w:r>
          <w:rPr>
            <w:color w:val="00A0DC"/>
            <w:u w:val="single" w:color="00A0DC"/>
          </w:rPr>
          <w:t>The Electoral Office of Northern Ireland - EONI</w:t>
        </w:r>
      </w:hyperlink>
    </w:p>
    <w:p w14:paraId="557F9A19" w14:textId="77777777" w:rsidR="004117BF" w:rsidRDefault="004117BF">
      <w:pPr>
        <w:pStyle w:val="BodyText"/>
        <w:spacing w:before="9"/>
        <w:rPr>
          <w:sz w:val="19"/>
        </w:rPr>
      </w:pPr>
    </w:p>
    <w:p w14:paraId="1B47A18D" w14:textId="77777777" w:rsidR="004117BF" w:rsidRDefault="00943CA0">
      <w:pPr>
        <w:pStyle w:val="BodyText"/>
        <w:spacing w:before="1"/>
        <w:ind w:left="150"/>
      </w:pPr>
      <w:r>
        <w:t>Political opinion data is not captured for NICS or DAERA Staff.</w:t>
      </w:r>
    </w:p>
    <w:p w14:paraId="260D6A5A" w14:textId="77777777" w:rsidR="004117BF" w:rsidRDefault="004117BF">
      <w:pPr>
        <w:pStyle w:val="BodyText"/>
        <w:spacing w:before="3"/>
        <w:rPr>
          <w:sz w:val="25"/>
        </w:rPr>
      </w:pPr>
    </w:p>
    <w:p w14:paraId="6BB5C726" w14:textId="77777777" w:rsidR="004117BF" w:rsidRDefault="00943CA0">
      <w:pPr>
        <w:pStyle w:val="BodyText"/>
        <w:spacing w:line="295" w:lineRule="auto"/>
        <w:ind w:left="150" w:right="515"/>
        <w:jc w:val="both"/>
      </w:pPr>
      <w:r>
        <w:t xml:space="preserve">There was no specific reference </w:t>
      </w:r>
      <w:r>
        <w:rPr>
          <w:spacing w:val="-4"/>
        </w:rPr>
        <w:t xml:space="preserve">to, </w:t>
      </w:r>
      <w:r>
        <w:t xml:space="preserve">or consideration </w:t>
      </w:r>
      <w:r>
        <w:rPr>
          <w:spacing w:val="-4"/>
        </w:rPr>
        <w:t xml:space="preserve">of, </w:t>
      </w:r>
      <w:r>
        <w:t xml:space="preserve">political opinion included in the aims of the </w:t>
      </w:r>
      <w:r>
        <w:rPr>
          <w:spacing w:val="-4"/>
        </w:rPr>
        <w:t xml:space="preserve">Review, </w:t>
      </w:r>
      <w:r>
        <w:t>nor in the recommendations from it. Implementation proposals in line with the recommendations</w:t>
      </w:r>
      <w:r>
        <w:rPr>
          <w:spacing w:val="-7"/>
        </w:rPr>
        <w:t xml:space="preserve"> </w:t>
      </w:r>
      <w:r>
        <w:t>will</w:t>
      </w:r>
      <w:r>
        <w:rPr>
          <w:spacing w:val="-8"/>
        </w:rPr>
        <w:t xml:space="preserve"> </w:t>
      </w:r>
      <w:r>
        <w:t>consider</w:t>
      </w:r>
      <w:r>
        <w:rPr>
          <w:spacing w:val="-6"/>
        </w:rPr>
        <w:t xml:space="preserve"> </w:t>
      </w:r>
      <w:r>
        <w:rPr>
          <w:spacing w:val="-3"/>
        </w:rPr>
        <w:t>any</w:t>
      </w:r>
      <w:r>
        <w:rPr>
          <w:spacing w:val="-7"/>
        </w:rPr>
        <w:t xml:space="preserve"> </w:t>
      </w:r>
      <w:r>
        <w:t>Section</w:t>
      </w:r>
      <w:r>
        <w:rPr>
          <w:spacing w:val="-7"/>
        </w:rPr>
        <w:t xml:space="preserve"> </w:t>
      </w:r>
      <w:r>
        <w:rPr>
          <w:spacing w:val="-4"/>
        </w:rPr>
        <w:t>75</w:t>
      </w:r>
      <w:r>
        <w:rPr>
          <w:spacing w:val="-8"/>
        </w:rPr>
        <w:t xml:space="preserve"> </w:t>
      </w:r>
      <w:r>
        <w:t>issues</w:t>
      </w:r>
      <w:r>
        <w:rPr>
          <w:spacing w:val="-7"/>
        </w:rPr>
        <w:t xml:space="preserve"> </w:t>
      </w:r>
      <w:r>
        <w:t>and,</w:t>
      </w:r>
      <w:r>
        <w:rPr>
          <w:spacing w:val="-6"/>
        </w:rPr>
        <w:t xml:space="preserve"> </w:t>
      </w:r>
      <w:r>
        <w:t>if</w:t>
      </w:r>
      <w:r>
        <w:rPr>
          <w:spacing w:val="-7"/>
        </w:rPr>
        <w:t xml:space="preserve"> </w:t>
      </w:r>
      <w:r>
        <w:t>identified,</w:t>
      </w:r>
      <w:r>
        <w:rPr>
          <w:spacing w:val="-6"/>
        </w:rPr>
        <w:t xml:space="preserve"> </w:t>
      </w:r>
      <w:r>
        <w:t>they</w:t>
      </w:r>
      <w:r>
        <w:rPr>
          <w:spacing w:val="-7"/>
        </w:rPr>
        <w:t xml:space="preserve"> </w:t>
      </w:r>
      <w:r>
        <w:t>will</w:t>
      </w:r>
      <w:r>
        <w:rPr>
          <w:spacing w:val="-7"/>
        </w:rPr>
        <w:t xml:space="preserve"> </w:t>
      </w:r>
      <w:r>
        <w:t>be</w:t>
      </w:r>
      <w:r>
        <w:rPr>
          <w:spacing w:val="-8"/>
        </w:rPr>
        <w:t xml:space="preserve"> </w:t>
      </w:r>
      <w:r>
        <w:t>screened.</w:t>
      </w:r>
    </w:p>
    <w:p w14:paraId="37A5EF72" w14:textId="77777777" w:rsidR="004117BF" w:rsidRDefault="004117BF">
      <w:pPr>
        <w:pStyle w:val="BodyText"/>
        <w:spacing w:before="10"/>
        <w:rPr>
          <w:sz w:val="19"/>
        </w:rPr>
      </w:pPr>
    </w:p>
    <w:p w14:paraId="73DFBEF4" w14:textId="77777777" w:rsidR="004117BF" w:rsidRDefault="00943CA0">
      <w:pPr>
        <w:ind w:left="150"/>
        <w:rPr>
          <w:sz w:val="24"/>
        </w:rPr>
      </w:pPr>
      <w:r>
        <w:rPr>
          <w:b/>
          <w:sz w:val="24"/>
        </w:rPr>
        <w:t xml:space="preserve">Racial Group </w:t>
      </w:r>
      <w:r>
        <w:rPr>
          <w:sz w:val="24"/>
        </w:rPr>
        <w:t>evidence/information:</w:t>
      </w:r>
    </w:p>
    <w:p w14:paraId="69AD8EF9" w14:textId="77777777" w:rsidR="004117BF" w:rsidRDefault="004117BF">
      <w:pPr>
        <w:pStyle w:val="BodyText"/>
        <w:spacing w:before="3"/>
        <w:rPr>
          <w:sz w:val="25"/>
        </w:rPr>
      </w:pPr>
    </w:p>
    <w:p w14:paraId="4252DBDF" w14:textId="77777777" w:rsidR="004117BF" w:rsidRDefault="00943CA0">
      <w:pPr>
        <w:pStyle w:val="BodyText"/>
        <w:spacing w:line="295" w:lineRule="auto"/>
        <w:ind w:left="150"/>
      </w:pPr>
      <w:r>
        <w:t xml:space="preserve">In </w:t>
      </w:r>
      <w:r>
        <w:rPr>
          <w:spacing w:val="-6"/>
        </w:rPr>
        <w:t xml:space="preserve">2021, </w:t>
      </w:r>
      <w:r>
        <w:t xml:space="preserve">Census data showed the number of people from a white ethnic group was 96.6% of the population. </w:t>
      </w:r>
      <w:r>
        <w:rPr>
          <w:spacing w:val="-4"/>
        </w:rPr>
        <w:t xml:space="preserve">Conversely, </w:t>
      </w:r>
      <w:r>
        <w:t xml:space="preserve">the total number of people with a minority ethnic group stood at </w:t>
      </w:r>
      <w:r>
        <w:rPr>
          <w:spacing w:val="-5"/>
        </w:rPr>
        <w:t xml:space="preserve">3.4% </w:t>
      </w:r>
      <w:r>
        <w:t xml:space="preserve">of the population. Within this latter classification, the largest groups </w:t>
      </w:r>
      <w:r>
        <w:rPr>
          <w:spacing w:val="-3"/>
        </w:rPr>
        <w:t xml:space="preserve">were </w:t>
      </w:r>
      <w:r>
        <w:t xml:space="preserve">Mixed Ethnicities </w:t>
      </w:r>
      <w:r>
        <w:rPr>
          <w:spacing w:val="-6"/>
        </w:rPr>
        <w:t xml:space="preserve">(14,400 </w:t>
      </w:r>
      <w:r>
        <w:rPr>
          <w:spacing w:val="-4"/>
        </w:rPr>
        <w:t xml:space="preserve">people), </w:t>
      </w:r>
      <w:r>
        <w:t xml:space="preserve">Black </w:t>
      </w:r>
      <w:r>
        <w:rPr>
          <w:spacing w:val="-9"/>
        </w:rPr>
        <w:t xml:space="preserve">(11,000 </w:t>
      </w:r>
      <w:r>
        <w:rPr>
          <w:spacing w:val="-4"/>
        </w:rPr>
        <w:t xml:space="preserve">people), </w:t>
      </w:r>
      <w:r>
        <w:t xml:space="preserve">Indian </w:t>
      </w:r>
      <w:r>
        <w:rPr>
          <w:spacing w:val="-3"/>
        </w:rPr>
        <w:t xml:space="preserve">(9,900 </w:t>
      </w:r>
      <w:r>
        <w:rPr>
          <w:spacing w:val="-4"/>
        </w:rPr>
        <w:t xml:space="preserve">people), </w:t>
      </w:r>
      <w:r>
        <w:t xml:space="preserve">Chinese </w:t>
      </w:r>
      <w:r>
        <w:rPr>
          <w:spacing w:val="-3"/>
        </w:rPr>
        <w:t xml:space="preserve">(9,500 </w:t>
      </w:r>
      <w:r>
        <w:rPr>
          <w:spacing w:val="-4"/>
        </w:rPr>
        <w:t xml:space="preserve">people), </w:t>
      </w:r>
      <w:r>
        <w:t xml:space="preserve">and Filipino </w:t>
      </w:r>
      <w:r>
        <w:rPr>
          <w:spacing w:val="-4"/>
        </w:rPr>
        <w:t>(4,500</w:t>
      </w:r>
    </w:p>
    <w:p w14:paraId="7FC9C5B0" w14:textId="77777777" w:rsidR="004117BF" w:rsidRDefault="00A07BEC">
      <w:pPr>
        <w:pStyle w:val="BodyText"/>
        <w:spacing w:before="9"/>
        <w:rPr>
          <w:sz w:val="11"/>
        </w:rPr>
      </w:pPr>
      <w:r>
        <w:pict w14:anchorId="338B59F9">
          <v:shape id="_x0000_s2190" style="position:absolute;margin-left:42.5pt;margin-top:9.25pt;width:1in;height:.1pt;z-index:-251627520;mso-wrap-distance-left:0;mso-wrap-distance-right:0;mso-position-horizontal-relative:page" coordorigin="850,185" coordsize="1440,0" path="m850,185r1440,e" filled="f" strokecolor="#d8a900" strokeweight="1pt">
            <v:path arrowok="t"/>
            <w10:wrap type="topAndBottom" anchorx="page"/>
          </v:shape>
        </w:pict>
      </w:r>
    </w:p>
    <w:p w14:paraId="7AB1DC4E" w14:textId="77777777" w:rsidR="004117BF" w:rsidRDefault="00A07BEC">
      <w:pPr>
        <w:pStyle w:val="ListParagraph"/>
        <w:numPr>
          <w:ilvl w:val="0"/>
          <w:numId w:val="16"/>
        </w:numPr>
        <w:tabs>
          <w:tab w:val="left" w:pos="284"/>
        </w:tabs>
        <w:spacing w:before="71"/>
        <w:rPr>
          <w:sz w:val="16"/>
        </w:rPr>
      </w:pPr>
      <w:hyperlink r:id="rId22">
        <w:r w:rsidR="00943CA0">
          <w:rPr>
            <w:color w:val="00A0DC"/>
            <w:sz w:val="16"/>
            <w:u w:val="single" w:color="00A0DC"/>
          </w:rPr>
          <w:t>DAERA Audit of Inequalities 2021-2025</w:t>
        </w:r>
        <w:r w:rsidR="00943CA0">
          <w:rPr>
            <w:color w:val="00A0DC"/>
            <w:spacing w:val="-1"/>
            <w:sz w:val="16"/>
            <w:u w:val="single" w:color="00A0DC"/>
          </w:rPr>
          <w:t xml:space="preserve"> </w:t>
        </w:r>
        <w:r w:rsidR="00943CA0">
          <w:rPr>
            <w:color w:val="00A0DC"/>
            <w:sz w:val="16"/>
            <w:u w:val="single" w:color="00A0DC"/>
          </w:rPr>
          <w:t>(daera-ni.gov.uk)</w:t>
        </w:r>
      </w:hyperlink>
    </w:p>
    <w:p w14:paraId="145DA7C8" w14:textId="77777777" w:rsidR="004117BF" w:rsidRDefault="004117BF">
      <w:pPr>
        <w:rPr>
          <w:sz w:val="16"/>
        </w:rPr>
        <w:sectPr w:rsidR="004117BF">
          <w:pgSz w:w="11910" w:h="16840"/>
          <w:pgMar w:top="1400" w:right="740" w:bottom="720" w:left="700" w:header="437" w:footer="496" w:gutter="0"/>
          <w:cols w:space="720"/>
        </w:sectPr>
      </w:pPr>
    </w:p>
    <w:p w14:paraId="67FA587B" w14:textId="77777777" w:rsidR="004117BF" w:rsidRDefault="004117BF">
      <w:pPr>
        <w:pStyle w:val="BodyText"/>
        <w:spacing w:before="9"/>
        <w:rPr>
          <w:sz w:val="9"/>
        </w:rPr>
      </w:pPr>
    </w:p>
    <w:p w14:paraId="0A2142B3" w14:textId="77777777" w:rsidR="004117BF" w:rsidRDefault="00A07BEC">
      <w:pPr>
        <w:pStyle w:val="BodyText"/>
        <w:spacing w:line="86" w:lineRule="exact"/>
        <w:ind w:left="73"/>
        <w:rPr>
          <w:sz w:val="8"/>
        </w:rPr>
      </w:pPr>
      <w:r>
        <w:rPr>
          <w:position w:val="-1"/>
          <w:sz w:val="8"/>
        </w:rPr>
      </w:r>
      <w:r>
        <w:rPr>
          <w:position w:val="-1"/>
          <w:sz w:val="8"/>
        </w:rPr>
        <w:pict w14:anchorId="2E2CDDF9">
          <v:group id="_x0000_s2188" style="width:170.1pt;height:4.3pt;mso-position-horizontal-relative:char;mso-position-vertical-relative:line" coordsize="3402,86">
            <v:line id="_x0000_s2189" style="position:absolute" from="0,43" to="3402,43" strokecolor="#d8a900" strokeweight="1.5mm"/>
            <w10:wrap type="none"/>
            <w10:anchorlock/>
          </v:group>
        </w:pict>
      </w:r>
    </w:p>
    <w:p w14:paraId="3908829A" w14:textId="77777777" w:rsidR="004117BF" w:rsidRDefault="004117BF">
      <w:pPr>
        <w:pStyle w:val="BodyText"/>
        <w:spacing w:before="3"/>
        <w:rPr>
          <w:sz w:val="23"/>
        </w:rPr>
      </w:pPr>
    </w:p>
    <w:p w14:paraId="168722EB" w14:textId="77777777" w:rsidR="004117BF" w:rsidRDefault="00943CA0">
      <w:pPr>
        <w:pStyle w:val="BodyText"/>
        <w:spacing w:before="60" w:line="295" w:lineRule="auto"/>
        <w:ind w:left="150" w:right="120"/>
      </w:pPr>
      <w:r>
        <w:rPr>
          <w:spacing w:val="-4"/>
        </w:rPr>
        <w:t xml:space="preserve">people). </w:t>
      </w:r>
      <w:r>
        <w:t xml:space="preserve">Irish </w:t>
      </w:r>
      <w:r>
        <w:rPr>
          <w:spacing w:val="-7"/>
        </w:rPr>
        <w:t xml:space="preserve">Traveller, </w:t>
      </w:r>
      <w:r>
        <w:t xml:space="preserve">Arab, Pakistani and Roma ethnicities also each constituted </w:t>
      </w:r>
      <w:r>
        <w:rPr>
          <w:spacing w:val="-4"/>
        </w:rPr>
        <w:t xml:space="preserve">1,500 </w:t>
      </w:r>
      <w:r>
        <w:t xml:space="preserve">people </w:t>
      </w:r>
      <w:r>
        <w:rPr>
          <w:spacing w:val="-1"/>
        </w:rPr>
        <w:t>or more.</w:t>
      </w:r>
      <w:r>
        <w:rPr>
          <w:spacing w:val="-55"/>
        </w:rPr>
        <w:t xml:space="preserve"> </w:t>
      </w:r>
      <w:hyperlink r:id="rId23">
        <w:r>
          <w:rPr>
            <w:color w:val="00A0DC"/>
            <w:spacing w:val="-1"/>
            <w:u w:val="single" w:color="00A0DC"/>
          </w:rPr>
          <w:t>https://www.nisra.gov.uk/system/files/statistics/census-2021-main-statistics-for-northern-</w:t>
        </w:r>
      </w:hyperlink>
      <w:r>
        <w:rPr>
          <w:color w:val="00A0DC"/>
          <w:spacing w:val="-1"/>
        </w:rPr>
        <w:t xml:space="preserve"> </w:t>
      </w:r>
      <w:hyperlink r:id="rId24">
        <w:r>
          <w:rPr>
            <w:color w:val="00A0DC"/>
            <w:u w:val="single" w:color="00A0DC"/>
          </w:rPr>
          <w:t>ireland-phase-1-statistical-bulletin-ethnic-group.pdf</w:t>
        </w:r>
      </w:hyperlink>
    </w:p>
    <w:p w14:paraId="59534419" w14:textId="77777777" w:rsidR="004117BF" w:rsidRDefault="004117BF">
      <w:pPr>
        <w:pStyle w:val="BodyText"/>
        <w:spacing w:before="10"/>
        <w:rPr>
          <w:sz w:val="19"/>
        </w:rPr>
      </w:pPr>
    </w:p>
    <w:p w14:paraId="6A684BCB" w14:textId="77777777" w:rsidR="004117BF" w:rsidRDefault="00943CA0">
      <w:pPr>
        <w:pStyle w:val="BodyText"/>
        <w:spacing w:line="295" w:lineRule="auto"/>
        <w:ind w:left="150" w:right="39"/>
      </w:pPr>
      <w:r>
        <w:t xml:space="preserve">Consideration has been </w:t>
      </w:r>
      <w:r>
        <w:rPr>
          <w:spacing w:val="-3"/>
        </w:rPr>
        <w:t xml:space="preserve">given </w:t>
      </w:r>
      <w:r>
        <w:t xml:space="preserve">to the </w:t>
      </w:r>
      <w:r>
        <w:rPr>
          <w:spacing w:val="-3"/>
        </w:rPr>
        <w:t xml:space="preserve">2021 </w:t>
      </w:r>
      <w:r>
        <w:t xml:space="preserve">Census for Northern Ireland, and the NICS workforce data </w:t>
      </w:r>
      <w:r>
        <w:rPr>
          <w:spacing w:val="-4"/>
        </w:rPr>
        <w:t xml:space="preserve">(2023) </w:t>
      </w:r>
      <w:hyperlink r:id="rId25">
        <w:r>
          <w:rPr>
            <w:color w:val="00A0DC"/>
            <w:u w:val="single" w:color="00A0DC"/>
          </w:rPr>
          <w:t>https://www.nisra.gov.uk/publications/equality-statistics-northern-ireland-civil-service-</w:t>
        </w:r>
      </w:hyperlink>
      <w:r>
        <w:rPr>
          <w:color w:val="00A0DC"/>
        </w:rPr>
        <w:t xml:space="preserve"> </w:t>
      </w:r>
      <w:hyperlink r:id="rId26">
        <w:r>
          <w:rPr>
            <w:color w:val="00A0DC"/>
            <w:u w:val="single" w:color="00A0DC"/>
          </w:rPr>
          <w:t>2023-updated-2021-census-data</w:t>
        </w:r>
      </w:hyperlink>
      <w:r>
        <w:t xml:space="preserve">. The proportion of staff who </w:t>
      </w:r>
      <w:r>
        <w:rPr>
          <w:spacing w:val="-3"/>
        </w:rPr>
        <w:t xml:space="preserve">were </w:t>
      </w:r>
      <w:r>
        <w:t xml:space="preserve">from minority ethnic groups was </w:t>
      </w:r>
      <w:r>
        <w:rPr>
          <w:spacing w:val="-5"/>
        </w:rPr>
        <w:t xml:space="preserve">0.5%; </w:t>
      </w:r>
      <w:r>
        <w:t>compared to the percentage in the economically active population of 2.9%.</w:t>
      </w:r>
    </w:p>
    <w:p w14:paraId="3E30AD59" w14:textId="77777777" w:rsidR="004117BF" w:rsidRDefault="004117BF">
      <w:pPr>
        <w:pStyle w:val="BodyText"/>
        <w:spacing w:before="10"/>
        <w:rPr>
          <w:sz w:val="19"/>
        </w:rPr>
      </w:pPr>
    </w:p>
    <w:p w14:paraId="6C76F9CF" w14:textId="77777777" w:rsidR="004117BF" w:rsidRDefault="00943CA0">
      <w:pPr>
        <w:pStyle w:val="BodyText"/>
        <w:spacing w:line="295" w:lineRule="auto"/>
        <w:ind w:left="150" w:right="133"/>
      </w:pPr>
      <w:r>
        <w:rPr>
          <w:spacing w:val="-6"/>
        </w:rPr>
        <w:t xml:space="preserve">Table </w:t>
      </w:r>
      <w:r>
        <w:t xml:space="preserve">3 (Appendix </w:t>
      </w:r>
      <w:r>
        <w:rPr>
          <w:spacing w:val="-4"/>
        </w:rPr>
        <w:t xml:space="preserve">A) </w:t>
      </w:r>
      <w:r>
        <w:t xml:space="preserve">details ethnicity by number and percentage of </w:t>
      </w:r>
      <w:r>
        <w:rPr>
          <w:spacing w:val="-4"/>
        </w:rPr>
        <w:t xml:space="preserve">DAERA </w:t>
      </w:r>
      <w:r>
        <w:t xml:space="preserve">staff and scientific staff. The ethnicity of </w:t>
      </w:r>
      <w:r>
        <w:rPr>
          <w:spacing w:val="-4"/>
        </w:rPr>
        <w:t xml:space="preserve">DAERA </w:t>
      </w:r>
      <w:r>
        <w:t xml:space="preserve">Staff is 93% </w:t>
      </w:r>
      <w:r>
        <w:rPr>
          <w:spacing w:val="-3"/>
        </w:rPr>
        <w:t xml:space="preserve">white, </w:t>
      </w:r>
      <w:r>
        <w:rPr>
          <w:spacing w:val="-10"/>
        </w:rPr>
        <w:t xml:space="preserve">1% </w:t>
      </w:r>
      <w:r>
        <w:t xml:space="preserve">ethnic minority including the </w:t>
      </w:r>
      <w:r>
        <w:rPr>
          <w:spacing w:val="-3"/>
        </w:rPr>
        <w:t xml:space="preserve">travelling community, </w:t>
      </w:r>
      <w:r>
        <w:t>and data was missing for 7% of Staff. Further breakdown for</w:t>
      </w:r>
      <w:r>
        <w:rPr>
          <w:spacing w:val="-4"/>
        </w:rPr>
        <w:t xml:space="preserve"> EMFG, FFG </w:t>
      </w:r>
      <w:r>
        <w:t xml:space="preserve">and NIEA show that for each </w:t>
      </w:r>
      <w:r>
        <w:rPr>
          <w:spacing w:val="-3"/>
        </w:rPr>
        <w:t xml:space="preserve">group/agency </w:t>
      </w:r>
      <w:r>
        <w:t xml:space="preserve">the ethnicity of Staff is </w:t>
      </w:r>
      <w:r>
        <w:rPr>
          <w:spacing w:val="-8"/>
        </w:rPr>
        <w:t xml:space="preserve">91%, </w:t>
      </w:r>
      <w:r>
        <w:t xml:space="preserve">89%, and </w:t>
      </w:r>
      <w:r>
        <w:rPr>
          <w:spacing w:val="-3"/>
        </w:rPr>
        <w:t xml:space="preserve">95% </w:t>
      </w:r>
      <w:r>
        <w:t xml:space="preserve">white </w:t>
      </w:r>
      <w:r>
        <w:rPr>
          <w:spacing w:val="-3"/>
        </w:rPr>
        <w:t xml:space="preserve">respectively, </w:t>
      </w:r>
      <w:r>
        <w:t xml:space="preserve">other data was suppressed </w:t>
      </w:r>
      <w:r>
        <w:rPr>
          <w:spacing w:val="-3"/>
        </w:rPr>
        <w:t xml:space="preserve">except </w:t>
      </w:r>
      <w:r>
        <w:t xml:space="preserve">for </w:t>
      </w:r>
      <w:r>
        <w:rPr>
          <w:spacing w:val="-4"/>
        </w:rPr>
        <w:t xml:space="preserve">FFG </w:t>
      </w:r>
      <w:r>
        <w:t xml:space="preserve">where missing data accounts for </w:t>
      </w:r>
      <w:r>
        <w:rPr>
          <w:spacing w:val="-12"/>
        </w:rPr>
        <w:t xml:space="preserve">11%. </w:t>
      </w:r>
      <w:r>
        <w:t xml:space="preserve">Agricultural Grade Staff, Agricultural Group Staff and </w:t>
      </w:r>
      <w:r>
        <w:rPr>
          <w:spacing w:val="-3"/>
        </w:rPr>
        <w:t xml:space="preserve">Veterinary </w:t>
      </w:r>
      <w:r>
        <w:t xml:space="preserve">Officer staff with white ethnicity are 97%, 86% and </w:t>
      </w:r>
      <w:r>
        <w:rPr>
          <w:spacing w:val="-3"/>
        </w:rPr>
        <w:t xml:space="preserve">95% respectively, </w:t>
      </w:r>
      <w:r>
        <w:t xml:space="preserve">missing data accounts for 3% of Agricultural Grade staff. </w:t>
      </w:r>
      <w:r>
        <w:rPr>
          <w:spacing w:val="-3"/>
        </w:rPr>
        <w:t xml:space="preserve">Data </w:t>
      </w:r>
      <w:r>
        <w:t xml:space="preserve">for other ethnic minorities could not be published in most of these categories due to low numbers, other data was suppressed to </w:t>
      </w:r>
      <w:r>
        <w:rPr>
          <w:spacing w:val="-3"/>
        </w:rPr>
        <w:t xml:space="preserve">avoid </w:t>
      </w:r>
      <w:r>
        <w:t xml:space="preserve">disclosing another number that </w:t>
      </w:r>
      <w:r>
        <w:rPr>
          <w:spacing w:val="-3"/>
        </w:rPr>
        <w:t xml:space="preserve">was </w:t>
      </w:r>
      <w:r>
        <w:t>too small to publish.</w:t>
      </w:r>
    </w:p>
    <w:p w14:paraId="2B5A692B" w14:textId="77777777" w:rsidR="004117BF" w:rsidRDefault="004117BF">
      <w:pPr>
        <w:pStyle w:val="BodyText"/>
        <w:spacing w:before="2"/>
        <w:rPr>
          <w:sz w:val="20"/>
        </w:rPr>
      </w:pPr>
    </w:p>
    <w:p w14:paraId="468170E9" w14:textId="77777777" w:rsidR="004117BF" w:rsidRDefault="00943CA0">
      <w:pPr>
        <w:pStyle w:val="BodyText"/>
        <w:spacing w:line="295" w:lineRule="auto"/>
        <w:ind w:left="150" w:right="428"/>
      </w:pPr>
      <w:r>
        <w:t>There was no specific reference to, or consideration of, racial group included in the aims of the Review, nor in the recommendations from it. Implementation proposals in line with the recommendations will consider any Section 75 issues and, if identified, they will be screened.</w:t>
      </w:r>
    </w:p>
    <w:p w14:paraId="6ED56FC3" w14:textId="77777777" w:rsidR="004117BF" w:rsidRDefault="004117BF">
      <w:pPr>
        <w:pStyle w:val="BodyText"/>
        <w:spacing w:before="10"/>
        <w:rPr>
          <w:sz w:val="19"/>
        </w:rPr>
      </w:pPr>
    </w:p>
    <w:p w14:paraId="0D2D72DF" w14:textId="77777777" w:rsidR="004117BF" w:rsidRDefault="00943CA0">
      <w:pPr>
        <w:pStyle w:val="BodyText"/>
        <w:ind w:left="150"/>
      </w:pPr>
      <w:r>
        <w:rPr>
          <w:b/>
        </w:rPr>
        <w:t xml:space="preserve">Age </w:t>
      </w:r>
      <w:r>
        <w:t>evidence/information:</w:t>
      </w:r>
    </w:p>
    <w:p w14:paraId="239C7F33" w14:textId="77777777" w:rsidR="004117BF" w:rsidRDefault="004117BF">
      <w:pPr>
        <w:pStyle w:val="BodyText"/>
        <w:spacing w:before="3"/>
        <w:rPr>
          <w:sz w:val="25"/>
        </w:rPr>
      </w:pPr>
    </w:p>
    <w:p w14:paraId="45C8851E" w14:textId="77777777" w:rsidR="004117BF" w:rsidRDefault="00943CA0">
      <w:pPr>
        <w:pStyle w:val="BodyText"/>
        <w:spacing w:line="295" w:lineRule="auto"/>
        <w:ind w:left="150" w:right="523"/>
      </w:pPr>
      <w:r>
        <w:t xml:space="preserve">The </w:t>
      </w:r>
      <w:r>
        <w:rPr>
          <w:spacing w:val="-3"/>
        </w:rPr>
        <w:t xml:space="preserve">2021 </w:t>
      </w:r>
      <w:r>
        <w:t xml:space="preserve">Census of Northern Ireland reported that there </w:t>
      </w:r>
      <w:r>
        <w:rPr>
          <w:spacing w:val="-3"/>
        </w:rPr>
        <w:t xml:space="preserve">were </w:t>
      </w:r>
      <w:r>
        <w:t xml:space="preserve">365,200 children aged 0 to </w:t>
      </w:r>
      <w:r>
        <w:rPr>
          <w:spacing w:val="-9"/>
        </w:rPr>
        <w:t xml:space="preserve">14 </w:t>
      </w:r>
      <w:r>
        <w:t xml:space="preserve">years </w:t>
      </w:r>
      <w:r>
        <w:rPr>
          <w:spacing w:val="-8"/>
        </w:rPr>
        <w:t xml:space="preserve">(19% </w:t>
      </w:r>
      <w:r>
        <w:t xml:space="preserve">of the </w:t>
      </w:r>
      <w:r>
        <w:rPr>
          <w:spacing w:val="-4"/>
        </w:rPr>
        <w:t xml:space="preserve">population). </w:t>
      </w:r>
      <w:r>
        <w:t xml:space="preserve">There </w:t>
      </w:r>
      <w:r>
        <w:rPr>
          <w:spacing w:val="-3"/>
        </w:rPr>
        <w:t xml:space="preserve">were </w:t>
      </w:r>
      <w:r>
        <w:t xml:space="preserve">326,500 aged 65 and </w:t>
      </w:r>
      <w:r>
        <w:rPr>
          <w:spacing w:val="-4"/>
        </w:rPr>
        <w:t xml:space="preserve">over </w:t>
      </w:r>
      <w:r>
        <w:rPr>
          <w:spacing w:val="-10"/>
        </w:rPr>
        <w:t xml:space="preserve">(17% </w:t>
      </w:r>
      <w:r>
        <w:t xml:space="preserve">of the </w:t>
      </w:r>
      <w:r>
        <w:rPr>
          <w:spacing w:val="-4"/>
        </w:rPr>
        <w:t xml:space="preserve">population). </w:t>
      </w:r>
      <w:hyperlink r:id="rId27">
        <w:r>
          <w:rPr>
            <w:color w:val="00A0DC"/>
            <w:spacing w:val="-3"/>
            <w:u w:val="single" w:color="00A0DC"/>
          </w:rPr>
          <w:t>https://datavis.nisra.gov.uk/census/census-2021-population-and-household-estimates-for-</w:t>
        </w:r>
      </w:hyperlink>
      <w:r>
        <w:rPr>
          <w:color w:val="00A0DC"/>
          <w:spacing w:val="-3"/>
        </w:rPr>
        <w:t xml:space="preserve"> </w:t>
      </w:r>
      <w:hyperlink r:id="rId28">
        <w:r>
          <w:rPr>
            <w:color w:val="00A0DC"/>
            <w:u w:val="single" w:color="00A0DC"/>
          </w:rPr>
          <w:t>northern-ireland-statistical-bulletin-24-may-2022.html</w:t>
        </w:r>
      </w:hyperlink>
    </w:p>
    <w:p w14:paraId="38A7B594" w14:textId="77777777" w:rsidR="004117BF" w:rsidRDefault="004117BF">
      <w:pPr>
        <w:pStyle w:val="BodyText"/>
        <w:spacing w:before="11"/>
        <w:rPr>
          <w:sz w:val="19"/>
        </w:rPr>
      </w:pPr>
    </w:p>
    <w:p w14:paraId="14EDB4E7" w14:textId="77777777" w:rsidR="004117BF" w:rsidRDefault="00943CA0">
      <w:pPr>
        <w:pStyle w:val="BodyText"/>
        <w:spacing w:line="295" w:lineRule="auto"/>
        <w:ind w:left="150" w:right="335"/>
      </w:pPr>
      <w:r>
        <w:t xml:space="preserve">The remaining </w:t>
      </w:r>
      <w:r>
        <w:rPr>
          <w:spacing w:val="-7"/>
        </w:rPr>
        <w:t>1,211,400</w:t>
      </w:r>
      <w:r>
        <w:rPr>
          <w:spacing w:val="-7"/>
          <w:position w:val="8"/>
          <w:sz w:val="14"/>
        </w:rPr>
        <w:t xml:space="preserve">3 </w:t>
      </w:r>
      <w:r>
        <w:t xml:space="preserve">people </w:t>
      </w:r>
      <w:r>
        <w:rPr>
          <w:spacing w:val="-3"/>
        </w:rPr>
        <w:t xml:space="preserve">were </w:t>
      </w:r>
      <w:r>
        <w:t xml:space="preserve">aged between </w:t>
      </w:r>
      <w:r>
        <w:rPr>
          <w:spacing w:val="-8"/>
        </w:rPr>
        <w:t xml:space="preserve">15 </w:t>
      </w:r>
      <w:r>
        <w:t xml:space="preserve">and 64 years </w:t>
      </w:r>
      <w:r>
        <w:rPr>
          <w:spacing w:val="-5"/>
        </w:rPr>
        <w:t xml:space="preserve">(64% </w:t>
      </w:r>
      <w:r>
        <w:t xml:space="preserve">of the </w:t>
      </w:r>
      <w:r>
        <w:rPr>
          <w:spacing w:val="-3"/>
        </w:rPr>
        <w:t xml:space="preserve">population) </w:t>
      </w:r>
      <w:r>
        <w:t xml:space="preserve">and contributed to the age categories as follows, </w:t>
      </w:r>
      <w:r>
        <w:rPr>
          <w:spacing w:val="-8"/>
        </w:rPr>
        <w:t xml:space="preserve">15 </w:t>
      </w:r>
      <w:r>
        <w:t xml:space="preserve">to </w:t>
      </w:r>
      <w:r>
        <w:rPr>
          <w:spacing w:val="-4"/>
        </w:rPr>
        <w:t xml:space="preserve">24 </w:t>
      </w:r>
      <w:r>
        <w:t xml:space="preserve">years </w:t>
      </w:r>
      <w:r>
        <w:rPr>
          <w:spacing w:val="-10"/>
        </w:rPr>
        <w:t xml:space="preserve">(12%), </w:t>
      </w:r>
      <w:r>
        <w:t xml:space="preserve">25-39 years </w:t>
      </w:r>
      <w:r>
        <w:rPr>
          <w:spacing w:val="-10"/>
        </w:rPr>
        <w:t xml:space="preserve">(19%), </w:t>
      </w:r>
      <w:r>
        <w:rPr>
          <w:spacing w:val="2"/>
        </w:rPr>
        <w:t xml:space="preserve">40- </w:t>
      </w:r>
      <w:r>
        <w:t xml:space="preserve">49 years </w:t>
      </w:r>
      <w:r>
        <w:rPr>
          <w:spacing w:val="-10"/>
        </w:rPr>
        <w:t xml:space="preserve">(13%) </w:t>
      </w:r>
      <w:r>
        <w:t xml:space="preserve">and </w:t>
      </w:r>
      <w:r>
        <w:rPr>
          <w:spacing w:val="2"/>
        </w:rPr>
        <w:t xml:space="preserve">50-64 </w:t>
      </w:r>
      <w:r>
        <w:t xml:space="preserve">years </w:t>
      </w:r>
      <w:r>
        <w:rPr>
          <w:spacing w:val="-6"/>
        </w:rPr>
        <w:t xml:space="preserve">(20%). </w:t>
      </w:r>
      <w:hyperlink r:id="rId29">
        <w:r>
          <w:rPr>
            <w:color w:val="00A0DC"/>
            <w:u w:val="single" w:color="00A0DC"/>
          </w:rPr>
          <w:t xml:space="preserve">Census </w:t>
        </w:r>
        <w:r>
          <w:rPr>
            <w:color w:val="00A0DC"/>
            <w:spacing w:val="-3"/>
            <w:u w:val="single" w:color="00A0DC"/>
          </w:rPr>
          <w:t xml:space="preserve">2021 </w:t>
        </w:r>
        <w:r>
          <w:rPr>
            <w:color w:val="00A0DC"/>
            <w:u w:val="single" w:color="00A0DC"/>
          </w:rPr>
          <w:t>main statistics demography tables - age</w:t>
        </w:r>
      </w:hyperlink>
      <w:r>
        <w:rPr>
          <w:color w:val="00A0DC"/>
        </w:rPr>
        <w:t xml:space="preserve"> </w:t>
      </w:r>
      <w:hyperlink r:id="rId30">
        <w:r>
          <w:rPr>
            <w:color w:val="00A0DC"/>
            <w:u w:val="single" w:color="00A0DC"/>
          </w:rPr>
          <w:t xml:space="preserve">and sex | Northern Ireland Statistics and Research Agency </w:t>
        </w:r>
        <w:r>
          <w:rPr>
            <w:color w:val="00A0DC"/>
            <w:spacing w:val="-5"/>
            <w:u w:val="single" w:color="00A0DC"/>
          </w:rPr>
          <w:t>(nisra.gov.uk)</w:t>
        </w:r>
      </w:hyperlink>
      <w:r>
        <w:rPr>
          <w:spacing w:val="-5"/>
        </w:rPr>
        <w:t xml:space="preserve">. </w:t>
      </w:r>
      <w:r>
        <w:t xml:space="preserve">Direct link to Excel Spreadsheet for Age 5 </w:t>
      </w:r>
      <w:r>
        <w:rPr>
          <w:spacing w:val="-3"/>
        </w:rPr>
        <w:t xml:space="preserve">year </w:t>
      </w:r>
      <w:r>
        <w:t xml:space="preserve">bands </w:t>
      </w:r>
      <w:r>
        <w:rPr>
          <w:spacing w:val="-3"/>
        </w:rPr>
        <w:t>(</w:t>
      </w:r>
      <w:hyperlink r:id="rId31">
        <w:r>
          <w:rPr>
            <w:color w:val="00A0DC"/>
            <w:spacing w:val="-3"/>
            <w:u w:val="single" w:color="00A0DC"/>
          </w:rPr>
          <w:t xml:space="preserve">census-2021-ms-a02.xlsx </w:t>
        </w:r>
        <w:r>
          <w:rPr>
            <w:color w:val="00A0DC"/>
            <w:spacing w:val="-6"/>
            <w:u w:val="single" w:color="00A0DC"/>
          </w:rPr>
          <w:t>(live.com</w:t>
        </w:r>
      </w:hyperlink>
      <w:r>
        <w:rPr>
          <w:spacing w:val="-6"/>
        </w:rPr>
        <w:t>).</w:t>
      </w:r>
    </w:p>
    <w:p w14:paraId="7E41B5FD" w14:textId="77777777" w:rsidR="004117BF" w:rsidRDefault="004117BF">
      <w:pPr>
        <w:pStyle w:val="BodyText"/>
        <w:spacing w:before="11"/>
        <w:rPr>
          <w:sz w:val="19"/>
        </w:rPr>
      </w:pPr>
    </w:p>
    <w:p w14:paraId="39EFB454" w14:textId="77777777" w:rsidR="004117BF" w:rsidRDefault="00A07BEC">
      <w:pPr>
        <w:pStyle w:val="BodyText"/>
        <w:spacing w:line="295" w:lineRule="auto"/>
        <w:ind w:left="150" w:right="151"/>
      </w:pPr>
      <w:r>
        <w:pict w14:anchorId="0A4C685C">
          <v:shape id="_x0000_s2187" style="position:absolute;left:0;text-align:left;margin-left:42.5pt;margin-top:105.2pt;width:1in;height:.1pt;z-index:-251625472;mso-wrap-distance-left:0;mso-wrap-distance-right:0;mso-position-horizontal-relative:page" coordorigin="850,2104" coordsize="1440,0" path="m850,2104r1440,e" filled="f" strokecolor="#d8a900" strokeweight="1pt">
            <v:path arrowok="t"/>
            <w10:wrap type="topAndBottom" anchorx="page"/>
          </v:shape>
        </w:pict>
      </w:r>
      <w:r w:rsidR="00943CA0">
        <w:t xml:space="preserve">Consideration has been </w:t>
      </w:r>
      <w:r w:rsidR="00943CA0">
        <w:rPr>
          <w:spacing w:val="-3"/>
        </w:rPr>
        <w:t xml:space="preserve">given </w:t>
      </w:r>
      <w:r w:rsidR="00943CA0">
        <w:t xml:space="preserve">to the </w:t>
      </w:r>
      <w:r w:rsidR="00943CA0">
        <w:rPr>
          <w:spacing w:val="-3"/>
        </w:rPr>
        <w:t xml:space="preserve">2021 </w:t>
      </w:r>
      <w:r w:rsidR="00943CA0">
        <w:t xml:space="preserve">Census for Northern Ireland, and the NICS workforce data </w:t>
      </w:r>
      <w:r w:rsidR="00943CA0">
        <w:rPr>
          <w:spacing w:val="-4"/>
        </w:rPr>
        <w:t xml:space="preserve">(2023) </w:t>
      </w:r>
      <w:hyperlink r:id="rId32">
        <w:r w:rsidR="00943CA0">
          <w:rPr>
            <w:color w:val="00A0DC"/>
            <w:u w:val="single" w:color="00A0DC"/>
          </w:rPr>
          <w:t>https://www.nisra.gov.uk/publications/equality-statistics-northern-ireland-civil-</w:t>
        </w:r>
      </w:hyperlink>
      <w:r w:rsidR="00943CA0">
        <w:rPr>
          <w:color w:val="00A0DC"/>
        </w:rPr>
        <w:t xml:space="preserve"> </w:t>
      </w:r>
      <w:hyperlink r:id="rId33">
        <w:r w:rsidR="00943CA0">
          <w:rPr>
            <w:color w:val="00A0DC"/>
            <w:u w:val="single" w:color="00A0DC"/>
          </w:rPr>
          <w:t>service-2023-updated-2021-census-data</w:t>
        </w:r>
      </w:hyperlink>
      <w:r w:rsidR="00943CA0">
        <w:t xml:space="preserve">. The NICS has an older age profile than that of the economically active population with </w:t>
      </w:r>
      <w:r w:rsidR="00943CA0">
        <w:rPr>
          <w:spacing w:val="-14"/>
        </w:rPr>
        <w:t xml:space="preserve">14.1% </w:t>
      </w:r>
      <w:r w:rsidR="00943CA0">
        <w:t xml:space="preserve">of NICS staff aged 16-34 years compared with 38.5% among the economically active population. In 2023 the median age </w:t>
      </w:r>
      <w:r w:rsidR="00943CA0">
        <w:rPr>
          <w:spacing w:val="-9"/>
        </w:rPr>
        <w:t xml:space="preserve">(47 </w:t>
      </w:r>
      <w:r w:rsidR="00943CA0">
        <w:rPr>
          <w:spacing w:val="-4"/>
        </w:rPr>
        <w:t xml:space="preserve">years) </w:t>
      </w:r>
      <w:r w:rsidR="00943CA0">
        <w:t xml:space="preserve">of staff was eight years older than in 2000 </w:t>
      </w:r>
      <w:r w:rsidR="00943CA0">
        <w:rPr>
          <w:spacing w:val="-3"/>
        </w:rPr>
        <w:t>(39</w:t>
      </w:r>
      <w:r w:rsidR="00943CA0">
        <w:rPr>
          <w:spacing w:val="-5"/>
        </w:rPr>
        <w:t xml:space="preserve"> years).</w:t>
      </w:r>
    </w:p>
    <w:p w14:paraId="3BE5D973" w14:textId="77777777" w:rsidR="004117BF" w:rsidRDefault="00943CA0">
      <w:pPr>
        <w:pStyle w:val="ListParagraph"/>
        <w:numPr>
          <w:ilvl w:val="0"/>
          <w:numId w:val="16"/>
        </w:numPr>
        <w:tabs>
          <w:tab w:val="left" w:pos="284"/>
        </w:tabs>
        <w:spacing w:before="71" w:line="338" w:lineRule="auto"/>
        <w:ind w:right="227"/>
        <w:rPr>
          <w:sz w:val="16"/>
        </w:rPr>
      </w:pPr>
      <w:r>
        <w:rPr>
          <w:sz w:val="16"/>
        </w:rPr>
        <w:t>Note that there is a variation in count in the NISRA excel spreadsheet of 80 compared to the NISRA statistical bulletin; this difference does not affect the screening</w:t>
      </w:r>
      <w:r>
        <w:rPr>
          <w:spacing w:val="-1"/>
          <w:sz w:val="16"/>
        </w:rPr>
        <w:t xml:space="preserve"> </w:t>
      </w:r>
      <w:r>
        <w:rPr>
          <w:sz w:val="16"/>
        </w:rPr>
        <w:t>decision.</w:t>
      </w:r>
    </w:p>
    <w:p w14:paraId="7BD3EFEF" w14:textId="77777777" w:rsidR="004117BF" w:rsidRDefault="004117BF">
      <w:pPr>
        <w:spacing w:line="338" w:lineRule="auto"/>
        <w:rPr>
          <w:sz w:val="16"/>
        </w:rPr>
        <w:sectPr w:rsidR="004117BF">
          <w:pgSz w:w="11910" w:h="16840"/>
          <w:pgMar w:top="1400" w:right="740" w:bottom="700" w:left="700" w:header="437" w:footer="496" w:gutter="0"/>
          <w:cols w:space="720"/>
        </w:sectPr>
      </w:pPr>
    </w:p>
    <w:p w14:paraId="0CA897E4" w14:textId="77777777" w:rsidR="004117BF" w:rsidRDefault="004117BF">
      <w:pPr>
        <w:pStyle w:val="BodyText"/>
        <w:spacing w:before="9"/>
        <w:rPr>
          <w:sz w:val="9"/>
        </w:rPr>
      </w:pPr>
    </w:p>
    <w:p w14:paraId="3AD7C73E" w14:textId="77777777" w:rsidR="004117BF" w:rsidRDefault="00A07BEC">
      <w:pPr>
        <w:pStyle w:val="BodyText"/>
        <w:spacing w:line="86" w:lineRule="exact"/>
        <w:ind w:left="73"/>
        <w:rPr>
          <w:sz w:val="8"/>
        </w:rPr>
      </w:pPr>
      <w:r>
        <w:rPr>
          <w:position w:val="-1"/>
          <w:sz w:val="8"/>
        </w:rPr>
      </w:r>
      <w:r>
        <w:rPr>
          <w:position w:val="-1"/>
          <w:sz w:val="8"/>
        </w:rPr>
        <w:pict w14:anchorId="7A85CB81">
          <v:group id="_x0000_s2185" style="width:170.1pt;height:4.3pt;mso-position-horizontal-relative:char;mso-position-vertical-relative:line" coordsize="3402,86">
            <v:line id="_x0000_s2186" style="position:absolute" from="0,43" to="3402,43" strokecolor="#d8a900" strokeweight="1.5mm"/>
            <w10:wrap type="none"/>
            <w10:anchorlock/>
          </v:group>
        </w:pict>
      </w:r>
    </w:p>
    <w:p w14:paraId="03035EF5" w14:textId="77777777" w:rsidR="004117BF" w:rsidRDefault="004117BF">
      <w:pPr>
        <w:pStyle w:val="BodyText"/>
        <w:spacing w:before="3"/>
        <w:rPr>
          <w:sz w:val="23"/>
        </w:rPr>
      </w:pPr>
    </w:p>
    <w:p w14:paraId="335E90C8" w14:textId="77777777" w:rsidR="004117BF" w:rsidRDefault="00943CA0">
      <w:pPr>
        <w:pStyle w:val="BodyText"/>
        <w:spacing w:before="60" w:line="295" w:lineRule="auto"/>
        <w:ind w:left="150" w:right="141"/>
      </w:pPr>
      <w:r>
        <w:rPr>
          <w:spacing w:val="-6"/>
        </w:rPr>
        <w:t xml:space="preserve">Table </w:t>
      </w:r>
      <w:r>
        <w:rPr>
          <w:spacing w:val="-10"/>
        </w:rPr>
        <w:t xml:space="preserve">4.1 </w:t>
      </w:r>
      <w:r>
        <w:t xml:space="preserve">and 4.2 (Appendix </w:t>
      </w:r>
      <w:r>
        <w:rPr>
          <w:spacing w:val="-4"/>
        </w:rPr>
        <w:t xml:space="preserve">A) </w:t>
      </w:r>
      <w:r>
        <w:t xml:space="preserve">details age categories by number and percentage of </w:t>
      </w:r>
      <w:r>
        <w:rPr>
          <w:spacing w:val="-4"/>
        </w:rPr>
        <w:t xml:space="preserve">DAERA </w:t>
      </w:r>
      <w:r>
        <w:t xml:space="preserve">staff and scientific staff. </w:t>
      </w:r>
      <w:r>
        <w:rPr>
          <w:spacing w:val="-4"/>
        </w:rPr>
        <w:t xml:space="preserve">DAERA </w:t>
      </w:r>
      <w:r>
        <w:t xml:space="preserve">data shows that </w:t>
      </w:r>
      <w:r>
        <w:rPr>
          <w:spacing w:val="-10"/>
        </w:rPr>
        <w:t xml:space="preserve">14% </w:t>
      </w:r>
      <w:r>
        <w:t xml:space="preserve">of the workforce is aged between 16-34 years, 26% aged between </w:t>
      </w:r>
      <w:r>
        <w:rPr>
          <w:spacing w:val="2"/>
        </w:rPr>
        <w:t xml:space="preserve">35-44 </w:t>
      </w:r>
      <w:r>
        <w:t xml:space="preserve">years, 30% aged between 45-54 years and 29% aged 55 or </w:t>
      </w:r>
      <w:r>
        <w:rPr>
          <w:spacing w:val="-7"/>
        </w:rPr>
        <w:t xml:space="preserve">over. </w:t>
      </w:r>
      <w:r>
        <w:t xml:space="preserve">Agricultural Inspector Grade and NIEA </w:t>
      </w:r>
      <w:r>
        <w:rPr>
          <w:spacing w:val="-4"/>
        </w:rPr>
        <w:t xml:space="preserve">have </w:t>
      </w:r>
      <w:r>
        <w:t xml:space="preserve">23% and </w:t>
      </w:r>
      <w:r>
        <w:rPr>
          <w:spacing w:val="-7"/>
        </w:rPr>
        <w:t xml:space="preserve">24% </w:t>
      </w:r>
      <w:r>
        <w:t xml:space="preserve">of their staff aged between </w:t>
      </w:r>
      <w:r>
        <w:rPr>
          <w:spacing w:val="-3"/>
        </w:rPr>
        <w:t xml:space="preserve">16- </w:t>
      </w:r>
      <w:r>
        <w:t>34</w:t>
      </w:r>
      <w:r>
        <w:rPr>
          <w:spacing w:val="-6"/>
        </w:rPr>
        <w:t xml:space="preserve"> </w:t>
      </w:r>
      <w:r>
        <w:t>years,</w:t>
      </w:r>
      <w:r>
        <w:rPr>
          <w:spacing w:val="-5"/>
        </w:rPr>
        <w:t xml:space="preserve"> </w:t>
      </w:r>
      <w:r>
        <w:t>which</w:t>
      </w:r>
      <w:r>
        <w:rPr>
          <w:spacing w:val="-6"/>
        </w:rPr>
        <w:t xml:space="preserve"> </w:t>
      </w:r>
      <w:r>
        <w:t>is</w:t>
      </w:r>
      <w:r>
        <w:rPr>
          <w:spacing w:val="-5"/>
        </w:rPr>
        <w:t xml:space="preserve"> </w:t>
      </w:r>
      <w:r>
        <w:rPr>
          <w:spacing w:val="-3"/>
        </w:rPr>
        <w:t>greater</w:t>
      </w:r>
      <w:r>
        <w:rPr>
          <w:spacing w:val="-5"/>
        </w:rPr>
        <w:t xml:space="preserve"> </w:t>
      </w:r>
      <w:r>
        <w:t>than</w:t>
      </w:r>
      <w:r>
        <w:rPr>
          <w:spacing w:val="-6"/>
        </w:rPr>
        <w:t xml:space="preserve"> </w:t>
      </w:r>
      <w:r>
        <w:t>the</w:t>
      </w:r>
      <w:r>
        <w:rPr>
          <w:spacing w:val="-6"/>
        </w:rPr>
        <w:t xml:space="preserve"> </w:t>
      </w:r>
      <w:r>
        <w:t>NICS</w:t>
      </w:r>
      <w:r>
        <w:rPr>
          <w:spacing w:val="-5"/>
        </w:rPr>
        <w:t xml:space="preserve"> </w:t>
      </w:r>
      <w:r>
        <w:t>as</w:t>
      </w:r>
      <w:r>
        <w:rPr>
          <w:spacing w:val="-5"/>
        </w:rPr>
        <w:t xml:space="preserve"> </w:t>
      </w:r>
      <w:r>
        <w:t>a</w:t>
      </w:r>
      <w:r>
        <w:rPr>
          <w:spacing w:val="-6"/>
        </w:rPr>
        <w:t xml:space="preserve"> </w:t>
      </w:r>
      <w:r>
        <w:t>whole.</w:t>
      </w:r>
      <w:r>
        <w:rPr>
          <w:spacing w:val="-5"/>
        </w:rPr>
        <w:t xml:space="preserve"> </w:t>
      </w:r>
      <w:r>
        <w:t>Agricultural</w:t>
      </w:r>
      <w:r>
        <w:rPr>
          <w:spacing w:val="-5"/>
        </w:rPr>
        <w:t xml:space="preserve"> </w:t>
      </w:r>
      <w:r>
        <w:t>Inspector</w:t>
      </w:r>
      <w:r>
        <w:rPr>
          <w:spacing w:val="-5"/>
        </w:rPr>
        <w:t xml:space="preserve"> </w:t>
      </w:r>
      <w:r>
        <w:t>Group</w:t>
      </w:r>
      <w:r>
        <w:rPr>
          <w:spacing w:val="-6"/>
        </w:rPr>
        <w:t xml:space="preserve"> </w:t>
      </w:r>
      <w:r>
        <w:t>and</w:t>
      </w:r>
      <w:r>
        <w:rPr>
          <w:spacing w:val="-6"/>
        </w:rPr>
        <w:t xml:space="preserve"> </w:t>
      </w:r>
      <w:r>
        <w:rPr>
          <w:spacing w:val="-3"/>
        </w:rPr>
        <w:t xml:space="preserve">Veterinary </w:t>
      </w:r>
      <w:r>
        <w:t xml:space="preserve">Officer staff </w:t>
      </w:r>
      <w:r>
        <w:rPr>
          <w:spacing w:val="-4"/>
        </w:rPr>
        <w:t xml:space="preserve">have </w:t>
      </w:r>
      <w:r>
        <w:rPr>
          <w:spacing w:val="-6"/>
        </w:rPr>
        <w:t xml:space="preserve">12% </w:t>
      </w:r>
      <w:r>
        <w:t xml:space="preserve">and </w:t>
      </w:r>
      <w:r>
        <w:rPr>
          <w:spacing w:val="-16"/>
        </w:rPr>
        <w:t xml:space="preserve">11% </w:t>
      </w:r>
      <w:r>
        <w:t xml:space="preserve">of their staff aged between 16-34 years. Many of the scientific staff roles require at least </w:t>
      </w:r>
      <w:r>
        <w:rPr>
          <w:spacing w:val="-3"/>
        </w:rPr>
        <w:t xml:space="preserve">Level </w:t>
      </w:r>
      <w:r>
        <w:t>6 educational attainment</w:t>
      </w:r>
      <w:r>
        <w:rPr>
          <w:position w:val="8"/>
          <w:sz w:val="14"/>
        </w:rPr>
        <w:t xml:space="preserve">4 </w:t>
      </w:r>
      <w:r>
        <w:t xml:space="preserve">and those whom </w:t>
      </w:r>
      <w:r>
        <w:rPr>
          <w:spacing w:val="-4"/>
        </w:rPr>
        <w:t>DAERA</w:t>
      </w:r>
      <w:r>
        <w:rPr>
          <w:spacing w:val="-20"/>
        </w:rPr>
        <w:t xml:space="preserve"> </w:t>
      </w:r>
      <w:r>
        <w:t>recruit</w:t>
      </w:r>
    </w:p>
    <w:p w14:paraId="4DE50FD7" w14:textId="77777777" w:rsidR="004117BF" w:rsidRDefault="00943CA0">
      <w:pPr>
        <w:pStyle w:val="BodyText"/>
        <w:spacing w:before="4" w:line="295" w:lineRule="auto"/>
        <w:ind w:left="150" w:right="391"/>
        <w:jc w:val="both"/>
      </w:pPr>
      <w:r>
        <w:rPr>
          <w:spacing w:val="-3"/>
        </w:rPr>
        <w:t>may</w:t>
      </w:r>
      <w:r>
        <w:rPr>
          <w:spacing w:val="-7"/>
        </w:rPr>
        <w:t xml:space="preserve"> </w:t>
      </w:r>
      <w:r>
        <w:t>also</w:t>
      </w:r>
      <w:r>
        <w:rPr>
          <w:spacing w:val="-8"/>
        </w:rPr>
        <w:t xml:space="preserve"> </w:t>
      </w:r>
      <w:r>
        <w:rPr>
          <w:spacing w:val="-4"/>
        </w:rPr>
        <w:t>have</w:t>
      </w:r>
      <w:r>
        <w:rPr>
          <w:spacing w:val="-8"/>
        </w:rPr>
        <w:t xml:space="preserve"> </w:t>
      </w:r>
      <w:r>
        <w:t>industrial</w:t>
      </w:r>
      <w:r>
        <w:rPr>
          <w:spacing w:val="-8"/>
        </w:rPr>
        <w:t xml:space="preserve"> </w:t>
      </w:r>
      <w:r>
        <w:t>experience,</w:t>
      </w:r>
      <w:r>
        <w:rPr>
          <w:spacing w:val="-7"/>
        </w:rPr>
        <w:t xml:space="preserve"> </w:t>
      </w:r>
      <w:r>
        <w:t>which</w:t>
      </w:r>
      <w:r>
        <w:rPr>
          <w:spacing w:val="-7"/>
        </w:rPr>
        <w:t xml:space="preserve"> </w:t>
      </w:r>
      <w:r>
        <w:t>might</w:t>
      </w:r>
      <w:r>
        <w:rPr>
          <w:spacing w:val="-7"/>
        </w:rPr>
        <w:t xml:space="preserve"> </w:t>
      </w:r>
      <w:r>
        <w:t>influence</w:t>
      </w:r>
      <w:r>
        <w:rPr>
          <w:spacing w:val="-8"/>
        </w:rPr>
        <w:t xml:space="preserve"> </w:t>
      </w:r>
      <w:r>
        <w:t>the</w:t>
      </w:r>
      <w:r>
        <w:rPr>
          <w:spacing w:val="-8"/>
        </w:rPr>
        <w:t xml:space="preserve"> </w:t>
      </w:r>
      <w:r>
        <w:t>age</w:t>
      </w:r>
      <w:r>
        <w:rPr>
          <w:spacing w:val="-8"/>
        </w:rPr>
        <w:t xml:space="preserve"> </w:t>
      </w:r>
      <w:r>
        <w:t>at</w:t>
      </w:r>
      <w:r>
        <w:rPr>
          <w:spacing w:val="-7"/>
        </w:rPr>
        <w:t xml:space="preserve"> </w:t>
      </w:r>
      <w:r>
        <w:t>recruitment</w:t>
      </w:r>
      <w:r>
        <w:rPr>
          <w:spacing w:val="-6"/>
        </w:rPr>
        <w:t xml:space="preserve"> </w:t>
      </w:r>
      <w:r>
        <w:t>and</w:t>
      </w:r>
      <w:r>
        <w:rPr>
          <w:spacing w:val="-8"/>
        </w:rPr>
        <w:t xml:space="preserve"> </w:t>
      </w:r>
      <w:r>
        <w:t xml:space="preserve">partially explain the </w:t>
      </w:r>
      <w:r>
        <w:rPr>
          <w:spacing w:val="-3"/>
        </w:rPr>
        <w:t xml:space="preserve">lower </w:t>
      </w:r>
      <w:r>
        <w:t xml:space="preserve">percentage of scientific staff in the </w:t>
      </w:r>
      <w:r>
        <w:rPr>
          <w:spacing w:val="-2"/>
        </w:rPr>
        <w:t xml:space="preserve">lowest </w:t>
      </w:r>
      <w:r>
        <w:t xml:space="preserve">age band </w:t>
      </w:r>
      <w:r>
        <w:rPr>
          <w:spacing w:val="-7"/>
        </w:rPr>
        <w:t xml:space="preserve">(16-24 </w:t>
      </w:r>
      <w:r>
        <w:rPr>
          <w:spacing w:val="-4"/>
        </w:rPr>
        <w:t xml:space="preserve">years) </w:t>
      </w:r>
      <w:r>
        <w:t>in some of the staff groups compared to the NICS</w:t>
      </w:r>
      <w:r>
        <w:rPr>
          <w:spacing w:val="-9"/>
        </w:rPr>
        <w:t xml:space="preserve"> </w:t>
      </w:r>
      <w:r>
        <w:t>population.</w:t>
      </w:r>
    </w:p>
    <w:p w14:paraId="679D8B03" w14:textId="77777777" w:rsidR="004117BF" w:rsidRDefault="00943CA0">
      <w:pPr>
        <w:pStyle w:val="BodyText"/>
        <w:spacing w:before="200" w:line="295" w:lineRule="auto"/>
        <w:ind w:left="150" w:right="241"/>
      </w:pPr>
      <w:r>
        <w:t>Consideration of the 45-54 years and 55 years and over age groups, show that some of the Scientific Staff groupings have an older work force. Of particular note are the Veterinary Officer and Agricultural Group cohorts with 70% and 67% of Staff aged 45 years and over.</w:t>
      </w:r>
    </w:p>
    <w:p w14:paraId="21EADF1D" w14:textId="77777777" w:rsidR="004117BF" w:rsidRDefault="00943CA0">
      <w:pPr>
        <w:pStyle w:val="BodyText"/>
        <w:spacing w:before="200" w:line="295" w:lineRule="auto"/>
        <w:ind w:left="150" w:right="204"/>
      </w:pPr>
      <w:r>
        <w:t xml:space="preserve">Although the </w:t>
      </w:r>
      <w:r>
        <w:rPr>
          <w:spacing w:val="-3"/>
        </w:rPr>
        <w:t xml:space="preserve">Review Panel </w:t>
      </w:r>
      <w:r>
        <w:t xml:space="preserve">did not overtly address Section </w:t>
      </w:r>
      <w:r>
        <w:rPr>
          <w:spacing w:val="-4"/>
        </w:rPr>
        <w:t xml:space="preserve">75 </w:t>
      </w:r>
      <w:r>
        <w:t xml:space="preserve">considerations as part of the </w:t>
      </w:r>
      <w:r>
        <w:rPr>
          <w:spacing w:val="-3"/>
        </w:rPr>
        <w:t xml:space="preserve">Review </w:t>
      </w:r>
      <w:r>
        <w:t xml:space="preserve">process, nonetheless, they recognised the need for “Succession Planning” within the </w:t>
      </w:r>
      <w:r>
        <w:rPr>
          <w:spacing w:val="-3"/>
        </w:rPr>
        <w:t xml:space="preserve">internal </w:t>
      </w:r>
      <w:r>
        <w:t xml:space="preserve">Science delivery areas that they </w:t>
      </w:r>
      <w:r>
        <w:rPr>
          <w:spacing w:val="-3"/>
        </w:rPr>
        <w:t xml:space="preserve">reviewed. </w:t>
      </w:r>
      <w:r>
        <w:t xml:space="preserve">They recommended maintaining the balance of skills within groups to ensure continuity in </w:t>
      </w:r>
      <w:r>
        <w:rPr>
          <w:spacing w:val="-4"/>
        </w:rPr>
        <w:t xml:space="preserve">key </w:t>
      </w:r>
      <w:r>
        <w:t xml:space="preserve">areas of science where there is long-term monitoring. </w:t>
      </w:r>
      <w:r>
        <w:rPr>
          <w:spacing w:val="-3"/>
        </w:rPr>
        <w:t xml:space="preserve">They </w:t>
      </w:r>
      <w:r>
        <w:t>also addressed the expectations of “younger” scientists regarding “porosity</w:t>
      </w:r>
      <w:r>
        <w:rPr>
          <w:position w:val="8"/>
          <w:sz w:val="14"/>
        </w:rPr>
        <w:t>5</w:t>
      </w:r>
      <w:r>
        <w:t xml:space="preserve">” of employment and suggested some career progression opportunities which might attract scientists to </w:t>
      </w:r>
      <w:r>
        <w:rPr>
          <w:spacing w:val="-4"/>
        </w:rPr>
        <w:t xml:space="preserve">DAERA </w:t>
      </w:r>
      <w:r>
        <w:t>as part of their recommendations.</w:t>
      </w:r>
    </w:p>
    <w:p w14:paraId="4A7E1A06" w14:textId="77777777" w:rsidR="004117BF" w:rsidRDefault="00943CA0">
      <w:pPr>
        <w:pStyle w:val="BodyText"/>
        <w:spacing w:before="202" w:line="295" w:lineRule="auto"/>
        <w:ind w:left="150" w:right="148"/>
      </w:pPr>
      <w:r>
        <w:t>There was no specific reference to, or consideration of, age included in the aims of the Review, nor in the recommendations from it. Implementation proposals in line with the recommendations will consider any Section 75 issues and, if identified, they will be screened.</w:t>
      </w:r>
    </w:p>
    <w:p w14:paraId="62B944C0" w14:textId="77777777" w:rsidR="004117BF" w:rsidRDefault="00943CA0">
      <w:pPr>
        <w:spacing w:before="200"/>
        <w:ind w:left="150"/>
        <w:jc w:val="both"/>
        <w:rPr>
          <w:sz w:val="24"/>
        </w:rPr>
      </w:pPr>
      <w:r>
        <w:rPr>
          <w:b/>
          <w:sz w:val="24"/>
        </w:rPr>
        <w:t xml:space="preserve">Marital Status </w:t>
      </w:r>
      <w:r>
        <w:rPr>
          <w:sz w:val="24"/>
        </w:rPr>
        <w:t>evidence/information:</w:t>
      </w:r>
    </w:p>
    <w:p w14:paraId="788F5B27" w14:textId="77777777" w:rsidR="004117BF" w:rsidRDefault="004117BF">
      <w:pPr>
        <w:pStyle w:val="BodyText"/>
        <w:spacing w:before="10"/>
        <w:rPr>
          <w:sz w:val="22"/>
        </w:rPr>
      </w:pPr>
    </w:p>
    <w:p w14:paraId="2EA8EC77" w14:textId="77777777" w:rsidR="004117BF" w:rsidRDefault="00943CA0">
      <w:pPr>
        <w:pStyle w:val="BodyText"/>
        <w:spacing w:line="295" w:lineRule="auto"/>
        <w:ind w:left="150" w:right="168"/>
      </w:pPr>
      <w:r>
        <w:t xml:space="preserve">The </w:t>
      </w:r>
      <w:r>
        <w:rPr>
          <w:spacing w:val="-3"/>
        </w:rPr>
        <w:t xml:space="preserve">2021 </w:t>
      </w:r>
      <w:r>
        <w:t xml:space="preserve">Census for Northern Ireland reported that 46% of the population </w:t>
      </w:r>
      <w:r>
        <w:rPr>
          <w:spacing w:val="-3"/>
        </w:rPr>
        <w:t xml:space="preserve">were </w:t>
      </w:r>
      <w:r>
        <w:t xml:space="preserve">married, 38% </w:t>
      </w:r>
      <w:r>
        <w:rPr>
          <w:spacing w:val="-3"/>
        </w:rPr>
        <w:t xml:space="preserve">were </w:t>
      </w:r>
      <w:r>
        <w:t xml:space="preserve">single, 6% </w:t>
      </w:r>
      <w:r>
        <w:rPr>
          <w:spacing w:val="-3"/>
        </w:rPr>
        <w:t xml:space="preserve">were </w:t>
      </w:r>
      <w:r>
        <w:t xml:space="preserve">divorced, 6% </w:t>
      </w:r>
      <w:r>
        <w:rPr>
          <w:spacing w:val="-3"/>
        </w:rPr>
        <w:t xml:space="preserve">were </w:t>
      </w:r>
      <w:r>
        <w:t xml:space="preserve">widowed, </w:t>
      </w:r>
      <w:r>
        <w:rPr>
          <w:spacing w:val="-6"/>
        </w:rPr>
        <w:t xml:space="preserve">4% </w:t>
      </w:r>
      <w:r>
        <w:rPr>
          <w:spacing w:val="-3"/>
        </w:rPr>
        <w:t xml:space="preserve">were </w:t>
      </w:r>
      <w:r>
        <w:t xml:space="preserve">separated and less than </w:t>
      </w:r>
      <w:r>
        <w:rPr>
          <w:spacing w:val="-10"/>
        </w:rPr>
        <w:t xml:space="preserve">1% </w:t>
      </w:r>
      <w:r>
        <w:rPr>
          <w:spacing w:val="-3"/>
        </w:rPr>
        <w:t xml:space="preserve">were  </w:t>
      </w:r>
      <w:r>
        <w:t>in</w:t>
      </w:r>
      <w:r>
        <w:rPr>
          <w:spacing w:val="-8"/>
        </w:rPr>
        <w:t xml:space="preserve"> </w:t>
      </w:r>
      <w:r>
        <w:t>a</w:t>
      </w:r>
      <w:r>
        <w:rPr>
          <w:spacing w:val="-8"/>
        </w:rPr>
        <w:t xml:space="preserve"> </w:t>
      </w:r>
      <w:r>
        <w:t>civil</w:t>
      </w:r>
      <w:r>
        <w:rPr>
          <w:spacing w:val="-8"/>
        </w:rPr>
        <w:t xml:space="preserve"> </w:t>
      </w:r>
      <w:r>
        <w:t>partnership.</w:t>
      </w:r>
      <w:r>
        <w:rPr>
          <w:spacing w:val="-6"/>
        </w:rPr>
        <w:t xml:space="preserve"> </w:t>
      </w:r>
      <w:hyperlink r:id="rId34">
        <w:r>
          <w:rPr>
            <w:color w:val="00A0DC"/>
            <w:u w:val="single" w:color="00A0DC"/>
          </w:rPr>
          <w:t>Census</w:t>
        </w:r>
        <w:r>
          <w:rPr>
            <w:color w:val="00A0DC"/>
            <w:spacing w:val="-7"/>
            <w:u w:val="single" w:color="00A0DC"/>
          </w:rPr>
          <w:t xml:space="preserve"> </w:t>
        </w:r>
        <w:r>
          <w:rPr>
            <w:color w:val="00A0DC"/>
            <w:spacing w:val="-3"/>
            <w:u w:val="single" w:color="00A0DC"/>
          </w:rPr>
          <w:t>2021</w:t>
        </w:r>
        <w:r>
          <w:rPr>
            <w:color w:val="00A0DC"/>
            <w:spacing w:val="-8"/>
            <w:u w:val="single" w:color="00A0DC"/>
          </w:rPr>
          <w:t xml:space="preserve"> </w:t>
        </w:r>
        <w:r>
          <w:rPr>
            <w:color w:val="00A0DC"/>
            <w:u w:val="single" w:color="00A0DC"/>
          </w:rPr>
          <w:t>main</w:t>
        </w:r>
        <w:r>
          <w:rPr>
            <w:color w:val="00A0DC"/>
            <w:spacing w:val="-8"/>
            <w:u w:val="single" w:color="00A0DC"/>
          </w:rPr>
          <w:t xml:space="preserve"> </w:t>
        </w:r>
        <w:r>
          <w:rPr>
            <w:color w:val="00A0DC"/>
            <w:u w:val="single" w:color="00A0DC"/>
          </w:rPr>
          <w:t>statistics</w:t>
        </w:r>
        <w:r>
          <w:rPr>
            <w:color w:val="00A0DC"/>
            <w:spacing w:val="-7"/>
            <w:u w:val="single" w:color="00A0DC"/>
          </w:rPr>
          <w:t xml:space="preserve"> </w:t>
        </w:r>
        <w:r>
          <w:rPr>
            <w:color w:val="00A0DC"/>
            <w:u w:val="single" w:color="00A0DC"/>
          </w:rPr>
          <w:t>demography</w:t>
        </w:r>
        <w:r>
          <w:rPr>
            <w:color w:val="00A0DC"/>
            <w:spacing w:val="-6"/>
            <w:u w:val="single" w:color="00A0DC"/>
          </w:rPr>
          <w:t xml:space="preserve"> </w:t>
        </w:r>
        <w:r>
          <w:rPr>
            <w:color w:val="00A0DC"/>
            <w:u w:val="single" w:color="00A0DC"/>
          </w:rPr>
          <w:t>tables</w:t>
        </w:r>
        <w:r>
          <w:rPr>
            <w:color w:val="00A0DC"/>
            <w:spacing w:val="-7"/>
            <w:u w:val="single" w:color="00A0DC"/>
          </w:rPr>
          <w:t xml:space="preserve"> </w:t>
        </w:r>
        <w:r>
          <w:rPr>
            <w:color w:val="00A0DC"/>
            <w:u w:val="single" w:color="00A0DC"/>
          </w:rPr>
          <w:t>-</w:t>
        </w:r>
        <w:r>
          <w:rPr>
            <w:color w:val="00A0DC"/>
            <w:spacing w:val="-7"/>
            <w:u w:val="single" w:color="00A0DC"/>
          </w:rPr>
          <w:t xml:space="preserve"> </w:t>
        </w:r>
        <w:r>
          <w:rPr>
            <w:color w:val="00A0DC"/>
            <w:u w:val="single" w:color="00A0DC"/>
          </w:rPr>
          <w:t>household</w:t>
        </w:r>
        <w:r>
          <w:rPr>
            <w:color w:val="00A0DC"/>
            <w:spacing w:val="-8"/>
            <w:u w:val="single" w:color="00A0DC"/>
          </w:rPr>
          <w:t xml:space="preserve"> </w:t>
        </w:r>
        <w:r>
          <w:rPr>
            <w:color w:val="00A0DC"/>
            <w:u w:val="single" w:color="00A0DC"/>
          </w:rPr>
          <w:t>relationships</w:t>
        </w:r>
        <w:r>
          <w:rPr>
            <w:color w:val="00A0DC"/>
            <w:spacing w:val="-7"/>
            <w:u w:val="single" w:color="00A0DC"/>
          </w:rPr>
          <w:t xml:space="preserve"> </w:t>
        </w:r>
        <w:r>
          <w:rPr>
            <w:color w:val="00A0DC"/>
            <w:u w:val="single" w:color="00A0DC"/>
          </w:rPr>
          <w:t>|</w:t>
        </w:r>
      </w:hyperlink>
      <w:r>
        <w:rPr>
          <w:color w:val="00A0DC"/>
        </w:rPr>
        <w:t xml:space="preserve"> </w:t>
      </w:r>
      <w:hyperlink r:id="rId35">
        <w:r>
          <w:rPr>
            <w:color w:val="00A0DC"/>
            <w:u w:val="single" w:color="00A0DC"/>
          </w:rPr>
          <w:t>Northern Ireland Statistics and Research Agency</w:t>
        </w:r>
        <w:r>
          <w:rPr>
            <w:color w:val="00A0DC"/>
            <w:spacing w:val="-9"/>
            <w:u w:val="single" w:color="00A0DC"/>
          </w:rPr>
          <w:t xml:space="preserve"> </w:t>
        </w:r>
        <w:r>
          <w:rPr>
            <w:color w:val="00A0DC"/>
            <w:spacing w:val="-5"/>
            <w:u w:val="single" w:color="00A0DC"/>
          </w:rPr>
          <w:t>(nisra.gov.uk)</w:t>
        </w:r>
      </w:hyperlink>
      <w:r>
        <w:rPr>
          <w:spacing w:val="-5"/>
        </w:rPr>
        <w:t>.</w:t>
      </w:r>
    </w:p>
    <w:p w14:paraId="21847077" w14:textId="77777777" w:rsidR="004117BF" w:rsidRDefault="00943CA0">
      <w:pPr>
        <w:pStyle w:val="BodyText"/>
        <w:spacing w:before="200" w:line="295" w:lineRule="auto"/>
        <w:ind w:left="150"/>
      </w:pPr>
      <w:r>
        <w:rPr>
          <w:spacing w:val="-5"/>
        </w:rPr>
        <w:t xml:space="preserve">Tables </w:t>
      </w:r>
      <w:r>
        <w:rPr>
          <w:spacing w:val="-10"/>
        </w:rPr>
        <w:t xml:space="preserve">5.1 </w:t>
      </w:r>
      <w:r>
        <w:t xml:space="preserve">and 5.2 (Appendix </w:t>
      </w:r>
      <w:r>
        <w:rPr>
          <w:spacing w:val="-4"/>
        </w:rPr>
        <w:t xml:space="preserve">A) </w:t>
      </w:r>
      <w:r>
        <w:t xml:space="preserve">detail marital status by number and percentage of </w:t>
      </w:r>
      <w:r>
        <w:rPr>
          <w:spacing w:val="-4"/>
        </w:rPr>
        <w:t xml:space="preserve">DAERA </w:t>
      </w:r>
      <w:r>
        <w:t xml:space="preserve">staff and scientific staff. In </w:t>
      </w:r>
      <w:r>
        <w:rPr>
          <w:spacing w:val="-4"/>
        </w:rPr>
        <w:t xml:space="preserve">DAERA </w:t>
      </w:r>
      <w:r>
        <w:rPr>
          <w:spacing w:val="-10"/>
        </w:rPr>
        <w:t xml:space="preserve">61% </w:t>
      </w:r>
      <w:r>
        <w:t xml:space="preserve">of Staff are married or in a civil partnership, 30% are single, 3% are divorced, </w:t>
      </w:r>
      <w:r>
        <w:rPr>
          <w:spacing w:val="-10"/>
        </w:rPr>
        <w:t xml:space="preserve">1% </w:t>
      </w:r>
      <w:r>
        <w:t xml:space="preserve">widowed and 2% are separated, data is missing for </w:t>
      </w:r>
      <w:r>
        <w:rPr>
          <w:spacing w:val="-6"/>
        </w:rPr>
        <w:t xml:space="preserve">4% </w:t>
      </w:r>
      <w:r>
        <w:t>of Staff.</w:t>
      </w:r>
    </w:p>
    <w:p w14:paraId="70DB59E6" w14:textId="77777777" w:rsidR="004117BF" w:rsidRDefault="00A07BEC">
      <w:pPr>
        <w:pStyle w:val="BodyText"/>
        <w:spacing w:before="200" w:line="295" w:lineRule="auto"/>
        <w:ind w:left="150" w:right="201"/>
      </w:pPr>
      <w:r>
        <w:pict w14:anchorId="79DD1E7A">
          <v:shape id="_x0000_s2184" style="position:absolute;left:0;text-align:left;margin-left:42.5pt;margin-top:65.6pt;width:1in;height:.1pt;z-index:-251623424;mso-wrap-distance-left:0;mso-wrap-distance-right:0;mso-position-horizontal-relative:page" coordorigin="850,1312" coordsize="1440,0" path="m850,1312r1440,e" filled="f" strokecolor="#d8a900" strokeweight="1pt">
            <v:path arrowok="t"/>
            <w10:wrap type="topAndBottom" anchorx="page"/>
          </v:shape>
        </w:pict>
      </w:r>
      <w:r w:rsidR="00943CA0">
        <w:t xml:space="preserve">Scientific Staff, Agricultural Inspectorate staff and </w:t>
      </w:r>
      <w:r w:rsidR="00943CA0">
        <w:rPr>
          <w:spacing w:val="-3"/>
        </w:rPr>
        <w:t xml:space="preserve">Veterinary </w:t>
      </w:r>
      <w:r w:rsidR="00943CA0">
        <w:t xml:space="preserve">Officer staff who are married or in a civil partnership are 50%, 68% and </w:t>
      </w:r>
      <w:r w:rsidR="00943CA0">
        <w:rPr>
          <w:spacing w:val="-4"/>
        </w:rPr>
        <w:t xml:space="preserve">64% </w:t>
      </w:r>
      <w:r w:rsidR="00943CA0">
        <w:rPr>
          <w:spacing w:val="-3"/>
        </w:rPr>
        <w:t xml:space="preserve">respectively, </w:t>
      </w:r>
      <w:r w:rsidR="00943CA0">
        <w:t xml:space="preserve">those who are single are 40%, 26% and 26% </w:t>
      </w:r>
      <w:r w:rsidR="00943CA0">
        <w:rPr>
          <w:spacing w:val="-3"/>
        </w:rPr>
        <w:t>respectively.</w:t>
      </w:r>
    </w:p>
    <w:p w14:paraId="2A14B023" w14:textId="77777777" w:rsidR="004117BF" w:rsidRDefault="00A07BEC">
      <w:pPr>
        <w:pStyle w:val="ListParagraph"/>
        <w:numPr>
          <w:ilvl w:val="0"/>
          <w:numId w:val="16"/>
        </w:numPr>
        <w:tabs>
          <w:tab w:val="left" w:pos="284"/>
        </w:tabs>
        <w:spacing w:before="71"/>
        <w:rPr>
          <w:sz w:val="16"/>
        </w:rPr>
      </w:pPr>
      <w:hyperlink r:id="rId36">
        <w:r w:rsidR="00943CA0">
          <w:rPr>
            <w:color w:val="00A0DC"/>
            <w:sz w:val="16"/>
            <w:u w:val="single" w:color="00A0DC"/>
          </w:rPr>
          <w:t>https://www.nidirect.gov.uk/articles/qualifications-what-different-levels-mean</w:t>
        </w:r>
        <w:r w:rsidR="00943CA0">
          <w:rPr>
            <w:color w:val="00A0DC"/>
            <w:sz w:val="16"/>
          </w:rPr>
          <w:t xml:space="preserve"> </w:t>
        </w:r>
      </w:hyperlink>
      <w:r w:rsidR="00943CA0">
        <w:rPr>
          <w:sz w:val="16"/>
        </w:rPr>
        <w:t>Explanation of educational attainment</w:t>
      </w:r>
      <w:r w:rsidR="00943CA0">
        <w:rPr>
          <w:spacing w:val="15"/>
          <w:sz w:val="16"/>
        </w:rPr>
        <w:t xml:space="preserve"> </w:t>
      </w:r>
      <w:r w:rsidR="00943CA0">
        <w:rPr>
          <w:sz w:val="16"/>
        </w:rPr>
        <w:t>levels.</w:t>
      </w:r>
    </w:p>
    <w:p w14:paraId="76B5F19F" w14:textId="77777777" w:rsidR="004117BF" w:rsidRDefault="00943CA0">
      <w:pPr>
        <w:pStyle w:val="ListParagraph"/>
        <w:numPr>
          <w:ilvl w:val="0"/>
          <w:numId w:val="16"/>
        </w:numPr>
        <w:tabs>
          <w:tab w:val="left" w:pos="284"/>
        </w:tabs>
        <w:spacing w:before="76" w:line="338" w:lineRule="auto"/>
        <w:ind w:right="340"/>
        <w:rPr>
          <w:sz w:val="16"/>
        </w:rPr>
      </w:pPr>
      <w:r>
        <w:rPr>
          <w:sz w:val="16"/>
        </w:rPr>
        <w:t>“Porosity” of employment is considered a valuable approach, whereby scientists can move between academia and the public and private sectors. (Beyond academia; Breaking down the Barriers that curtail industry collaborations and career moves.</w:t>
      </w:r>
      <w:hyperlink r:id="rId37">
        <w:r>
          <w:rPr>
            <w:color w:val="00A0DC"/>
            <w:sz w:val="16"/>
            <w:u w:val="single" w:color="00A0DC"/>
          </w:rPr>
          <w:t xml:space="preserve"> https://www.nature.com/articles/d41586-022-00192-6</w:t>
        </w:r>
      </w:hyperlink>
      <w:r>
        <w:rPr>
          <w:sz w:val="16"/>
        </w:rPr>
        <w:t>). Review of DAERA Internally Delivered Science</w:t>
      </w:r>
      <w:r>
        <w:rPr>
          <w:spacing w:val="8"/>
          <w:sz w:val="16"/>
        </w:rPr>
        <w:t xml:space="preserve"> </w:t>
      </w:r>
      <w:r>
        <w:rPr>
          <w:sz w:val="16"/>
        </w:rPr>
        <w:t>2023.</w:t>
      </w:r>
    </w:p>
    <w:p w14:paraId="3D0368D5" w14:textId="77777777" w:rsidR="004117BF" w:rsidRDefault="004117BF">
      <w:pPr>
        <w:spacing w:line="338" w:lineRule="auto"/>
        <w:rPr>
          <w:sz w:val="16"/>
        </w:rPr>
        <w:sectPr w:rsidR="004117BF">
          <w:pgSz w:w="11910" w:h="16840"/>
          <w:pgMar w:top="1400" w:right="740" w:bottom="680" w:left="700" w:header="437" w:footer="496" w:gutter="0"/>
          <w:cols w:space="720"/>
        </w:sectPr>
      </w:pPr>
    </w:p>
    <w:p w14:paraId="46D987D3" w14:textId="77777777" w:rsidR="004117BF" w:rsidRDefault="004117BF">
      <w:pPr>
        <w:pStyle w:val="BodyText"/>
        <w:spacing w:before="9"/>
        <w:rPr>
          <w:sz w:val="9"/>
        </w:rPr>
      </w:pPr>
    </w:p>
    <w:p w14:paraId="223C7854" w14:textId="77777777" w:rsidR="004117BF" w:rsidRDefault="00A07BEC">
      <w:pPr>
        <w:pStyle w:val="BodyText"/>
        <w:spacing w:line="86" w:lineRule="exact"/>
        <w:ind w:left="73"/>
        <w:rPr>
          <w:sz w:val="8"/>
        </w:rPr>
      </w:pPr>
      <w:r>
        <w:rPr>
          <w:position w:val="-1"/>
          <w:sz w:val="8"/>
        </w:rPr>
      </w:r>
      <w:r>
        <w:rPr>
          <w:position w:val="-1"/>
          <w:sz w:val="8"/>
        </w:rPr>
        <w:pict w14:anchorId="6A2A19D6">
          <v:group id="_x0000_s2182" style="width:170.1pt;height:4.3pt;mso-position-horizontal-relative:char;mso-position-vertical-relative:line" coordsize="3402,86">
            <v:line id="_x0000_s2183" style="position:absolute" from="0,43" to="3402,43" strokecolor="#d8a900" strokeweight="1.5mm"/>
            <w10:wrap type="none"/>
            <w10:anchorlock/>
          </v:group>
        </w:pict>
      </w:r>
    </w:p>
    <w:p w14:paraId="04E0FDB8" w14:textId="77777777" w:rsidR="004117BF" w:rsidRDefault="004117BF">
      <w:pPr>
        <w:pStyle w:val="BodyText"/>
        <w:rPr>
          <w:sz w:val="22"/>
        </w:rPr>
      </w:pPr>
    </w:p>
    <w:p w14:paraId="46722F18" w14:textId="77777777" w:rsidR="004117BF" w:rsidRDefault="00943CA0">
      <w:pPr>
        <w:pStyle w:val="BodyText"/>
        <w:spacing w:before="60" w:line="288" w:lineRule="auto"/>
        <w:ind w:left="150"/>
      </w:pPr>
      <w:r>
        <w:rPr>
          <w:spacing w:val="-3"/>
        </w:rPr>
        <w:t xml:space="preserve">Data </w:t>
      </w:r>
      <w:r>
        <w:t xml:space="preserve">that is missing or unknown for Scientific Staff, Agricultural Inspectorate staff and </w:t>
      </w:r>
      <w:r>
        <w:rPr>
          <w:spacing w:val="-3"/>
        </w:rPr>
        <w:t xml:space="preserve">Veterinary </w:t>
      </w:r>
      <w:r>
        <w:t xml:space="preserve">Officer staff are 6%, </w:t>
      </w:r>
      <w:r>
        <w:rPr>
          <w:spacing w:val="-6"/>
        </w:rPr>
        <w:t xml:space="preserve">4% </w:t>
      </w:r>
      <w:r>
        <w:t xml:space="preserve">and </w:t>
      </w:r>
      <w:r>
        <w:rPr>
          <w:spacing w:val="-4"/>
        </w:rPr>
        <w:t xml:space="preserve">5% </w:t>
      </w:r>
      <w:r>
        <w:rPr>
          <w:spacing w:val="-3"/>
        </w:rPr>
        <w:t xml:space="preserve">(Combined </w:t>
      </w:r>
      <w:r>
        <w:t xml:space="preserve">% for missing and marital status other than single, married or in a civil </w:t>
      </w:r>
      <w:r>
        <w:rPr>
          <w:spacing w:val="-3"/>
        </w:rPr>
        <w:t xml:space="preserve">partnership). For </w:t>
      </w:r>
      <w:r>
        <w:t xml:space="preserve">all of the other categories, separated/separated in a civil partnership, divorced or widowed the numbers are &lt;3%, too low to publish, or suppressed to </w:t>
      </w:r>
      <w:r>
        <w:rPr>
          <w:spacing w:val="-3"/>
        </w:rPr>
        <w:t xml:space="preserve">avoid </w:t>
      </w:r>
      <w:r>
        <w:t>disclosing a number that is too low to publish.</w:t>
      </w:r>
    </w:p>
    <w:p w14:paraId="25858EDA" w14:textId="77777777" w:rsidR="004117BF" w:rsidRDefault="004117BF">
      <w:pPr>
        <w:pStyle w:val="BodyText"/>
        <w:spacing w:before="2"/>
        <w:rPr>
          <w:sz w:val="19"/>
        </w:rPr>
      </w:pPr>
    </w:p>
    <w:p w14:paraId="0FC60097" w14:textId="77777777" w:rsidR="004117BF" w:rsidRDefault="00943CA0">
      <w:pPr>
        <w:pStyle w:val="BodyText"/>
        <w:spacing w:before="1" w:line="288" w:lineRule="auto"/>
        <w:ind w:left="150" w:right="629"/>
      </w:pPr>
      <w:r>
        <w:t xml:space="preserve">There was no specific reference </w:t>
      </w:r>
      <w:r>
        <w:rPr>
          <w:spacing w:val="-4"/>
        </w:rPr>
        <w:t xml:space="preserve">to, </w:t>
      </w:r>
      <w:r>
        <w:t xml:space="preserve">or consideration </w:t>
      </w:r>
      <w:r>
        <w:rPr>
          <w:spacing w:val="-4"/>
        </w:rPr>
        <w:t xml:space="preserve">of, </w:t>
      </w:r>
      <w:r>
        <w:t>marital status included in the aims of</w:t>
      </w:r>
      <w:r>
        <w:rPr>
          <w:spacing w:val="-6"/>
        </w:rPr>
        <w:t xml:space="preserve"> </w:t>
      </w:r>
      <w:r>
        <w:t>the</w:t>
      </w:r>
      <w:r>
        <w:rPr>
          <w:spacing w:val="-7"/>
        </w:rPr>
        <w:t xml:space="preserve"> </w:t>
      </w:r>
      <w:r>
        <w:rPr>
          <w:spacing w:val="-4"/>
        </w:rPr>
        <w:t>Review,</w:t>
      </w:r>
      <w:r>
        <w:rPr>
          <w:spacing w:val="-5"/>
        </w:rPr>
        <w:t xml:space="preserve"> </w:t>
      </w:r>
      <w:r>
        <w:t>nor</w:t>
      </w:r>
      <w:r>
        <w:rPr>
          <w:spacing w:val="-6"/>
        </w:rPr>
        <w:t xml:space="preserve"> </w:t>
      </w:r>
      <w:r>
        <w:t>in</w:t>
      </w:r>
      <w:r>
        <w:rPr>
          <w:spacing w:val="-7"/>
        </w:rPr>
        <w:t xml:space="preserve"> </w:t>
      </w:r>
      <w:r>
        <w:t>the</w:t>
      </w:r>
      <w:r>
        <w:rPr>
          <w:spacing w:val="-6"/>
        </w:rPr>
        <w:t xml:space="preserve"> </w:t>
      </w:r>
      <w:r>
        <w:t>recommendations</w:t>
      </w:r>
      <w:r>
        <w:rPr>
          <w:spacing w:val="-6"/>
        </w:rPr>
        <w:t xml:space="preserve"> </w:t>
      </w:r>
      <w:r>
        <w:t>from</w:t>
      </w:r>
      <w:r>
        <w:rPr>
          <w:spacing w:val="-5"/>
        </w:rPr>
        <w:t xml:space="preserve"> </w:t>
      </w:r>
      <w:r>
        <w:t>it.</w:t>
      </w:r>
      <w:r>
        <w:rPr>
          <w:spacing w:val="-6"/>
        </w:rPr>
        <w:t xml:space="preserve"> </w:t>
      </w:r>
      <w:r>
        <w:t>Implementation</w:t>
      </w:r>
      <w:r>
        <w:rPr>
          <w:spacing w:val="-7"/>
        </w:rPr>
        <w:t xml:space="preserve"> </w:t>
      </w:r>
      <w:r>
        <w:t>proposals</w:t>
      </w:r>
      <w:r>
        <w:rPr>
          <w:spacing w:val="-5"/>
        </w:rPr>
        <w:t xml:space="preserve"> </w:t>
      </w:r>
      <w:r>
        <w:t>in</w:t>
      </w:r>
      <w:r>
        <w:rPr>
          <w:spacing w:val="-7"/>
        </w:rPr>
        <w:t xml:space="preserve"> </w:t>
      </w:r>
      <w:r>
        <w:t>line</w:t>
      </w:r>
      <w:r>
        <w:rPr>
          <w:spacing w:val="-6"/>
        </w:rPr>
        <w:t xml:space="preserve"> </w:t>
      </w:r>
      <w:r>
        <w:t>with</w:t>
      </w:r>
      <w:r>
        <w:rPr>
          <w:spacing w:val="-7"/>
        </w:rPr>
        <w:t xml:space="preserve"> </w:t>
      </w:r>
      <w:r>
        <w:t>the</w:t>
      </w:r>
    </w:p>
    <w:p w14:paraId="3A114798" w14:textId="77777777" w:rsidR="004117BF" w:rsidRDefault="00943CA0">
      <w:pPr>
        <w:pStyle w:val="BodyText"/>
        <w:spacing w:line="274" w:lineRule="exact"/>
        <w:ind w:left="150"/>
      </w:pPr>
      <w:r>
        <w:t>recommendations will consider any Section 75 issues and, if identified, they will be screened.</w:t>
      </w:r>
    </w:p>
    <w:p w14:paraId="43F46889" w14:textId="77777777" w:rsidR="004117BF" w:rsidRDefault="004117BF">
      <w:pPr>
        <w:pStyle w:val="BodyText"/>
        <w:spacing w:before="4"/>
      </w:pPr>
    </w:p>
    <w:p w14:paraId="125B3334" w14:textId="77777777" w:rsidR="004117BF" w:rsidRDefault="00943CA0">
      <w:pPr>
        <w:spacing w:before="1"/>
        <w:ind w:left="150"/>
        <w:rPr>
          <w:sz w:val="24"/>
        </w:rPr>
      </w:pPr>
      <w:r>
        <w:rPr>
          <w:b/>
          <w:sz w:val="24"/>
        </w:rPr>
        <w:t xml:space="preserve">Sexual Orientation </w:t>
      </w:r>
      <w:r>
        <w:rPr>
          <w:sz w:val="24"/>
        </w:rPr>
        <w:t>evidence/information:</w:t>
      </w:r>
    </w:p>
    <w:p w14:paraId="4FC806CA" w14:textId="77777777" w:rsidR="004117BF" w:rsidRDefault="004117BF">
      <w:pPr>
        <w:pStyle w:val="BodyText"/>
        <w:spacing w:before="4"/>
      </w:pPr>
    </w:p>
    <w:p w14:paraId="47B9565D" w14:textId="77777777" w:rsidR="004117BF" w:rsidRDefault="00943CA0">
      <w:pPr>
        <w:pStyle w:val="BodyText"/>
        <w:spacing w:line="288" w:lineRule="auto"/>
        <w:ind w:left="150" w:right="276"/>
      </w:pPr>
      <w:r>
        <w:t xml:space="preserve">A </w:t>
      </w:r>
      <w:r>
        <w:rPr>
          <w:spacing w:val="-2"/>
        </w:rPr>
        <w:t xml:space="preserve">new </w:t>
      </w:r>
      <w:r>
        <w:t xml:space="preserve">question for Census </w:t>
      </w:r>
      <w:r>
        <w:rPr>
          <w:spacing w:val="-3"/>
        </w:rPr>
        <w:t xml:space="preserve">2021 </w:t>
      </w:r>
      <w:r>
        <w:t xml:space="preserve">on </w:t>
      </w:r>
      <w:r>
        <w:rPr>
          <w:spacing w:val="-3"/>
        </w:rPr>
        <w:t xml:space="preserve">sexual </w:t>
      </w:r>
      <w:r>
        <w:t xml:space="preserve">orientation was asked of people aged </w:t>
      </w:r>
      <w:r>
        <w:rPr>
          <w:spacing w:val="-7"/>
        </w:rPr>
        <w:t xml:space="preserve">16 </w:t>
      </w:r>
      <w:r>
        <w:t xml:space="preserve">and </w:t>
      </w:r>
      <w:r>
        <w:rPr>
          <w:spacing w:val="-7"/>
        </w:rPr>
        <w:t xml:space="preserve">over. </w:t>
      </w:r>
      <w:r>
        <w:t xml:space="preserve">While completing the census is required by </w:t>
      </w:r>
      <w:r>
        <w:rPr>
          <w:spacing w:val="-5"/>
        </w:rPr>
        <w:t xml:space="preserve">law, </w:t>
      </w:r>
      <w:r>
        <w:t xml:space="preserve">the question on </w:t>
      </w:r>
      <w:r>
        <w:rPr>
          <w:spacing w:val="-3"/>
        </w:rPr>
        <w:t xml:space="preserve">sexual </w:t>
      </w:r>
      <w:r>
        <w:t xml:space="preserve">orientation had no statutory penalty for those who failed to provide an </w:t>
      </w:r>
      <w:r>
        <w:rPr>
          <w:spacing w:val="-5"/>
        </w:rPr>
        <w:t xml:space="preserve">answer. </w:t>
      </w:r>
      <w:r>
        <w:t xml:space="preserve">In total </w:t>
      </w:r>
      <w:r>
        <w:rPr>
          <w:spacing w:val="-5"/>
        </w:rPr>
        <w:t xml:space="preserve">31,600 </w:t>
      </w:r>
      <w:r>
        <w:t xml:space="preserve">people aged </w:t>
      </w:r>
      <w:r>
        <w:rPr>
          <w:spacing w:val="-7"/>
        </w:rPr>
        <w:t xml:space="preserve">16 </w:t>
      </w:r>
      <w:r>
        <w:t xml:space="preserve">and </w:t>
      </w:r>
      <w:r>
        <w:rPr>
          <w:spacing w:val="-4"/>
        </w:rPr>
        <w:t xml:space="preserve">over </w:t>
      </w:r>
      <w:r>
        <w:rPr>
          <w:spacing w:val="-5"/>
        </w:rPr>
        <w:t xml:space="preserve">(or </w:t>
      </w:r>
      <w:r>
        <w:rPr>
          <w:spacing w:val="-13"/>
        </w:rPr>
        <w:t xml:space="preserve">2.1%) </w:t>
      </w:r>
      <w:r>
        <w:t xml:space="preserve">identified as </w:t>
      </w:r>
      <w:r>
        <w:rPr>
          <w:spacing w:val="-3"/>
        </w:rPr>
        <w:t xml:space="preserve">LGB+ </w:t>
      </w:r>
      <w:r>
        <w:t xml:space="preserve">(‘lesbian, </w:t>
      </w:r>
      <w:r>
        <w:rPr>
          <w:spacing w:val="-7"/>
        </w:rPr>
        <w:t xml:space="preserve">gay, </w:t>
      </w:r>
      <w:r>
        <w:t xml:space="preserve">bisexual or other </w:t>
      </w:r>
      <w:r>
        <w:rPr>
          <w:spacing w:val="-3"/>
        </w:rPr>
        <w:t xml:space="preserve">sexual orientation’), </w:t>
      </w:r>
      <w:r>
        <w:rPr>
          <w:spacing w:val="-4"/>
        </w:rPr>
        <w:t xml:space="preserve">1.364 </w:t>
      </w:r>
      <w:r>
        <w:t xml:space="preserve">million people </w:t>
      </w:r>
      <w:r>
        <w:rPr>
          <w:spacing w:val="-5"/>
        </w:rPr>
        <w:t xml:space="preserve">(90.0%) </w:t>
      </w:r>
      <w:r>
        <w:t xml:space="preserve">identified as ‘straight or </w:t>
      </w:r>
      <w:r>
        <w:rPr>
          <w:spacing w:val="-3"/>
        </w:rPr>
        <w:t xml:space="preserve">heterosexual’ </w:t>
      </w:r>
      <w:r>
        <w:t xml:space="preserve">and </w:t>
      </w:r>
      <w:r>
        <w:rPr>
          <w:spacing w:val="-7"/>
        </w:rPr>
        <w:t xml:space="preserve">119,000 </w:t>
      </w:r>
      <w:r>
        <w:t xml:space="preserve">people </w:t>
      </w:r>
      <w:r>
        <w:rPr>
          <w:spacing w:val="-9"/>
        </w:rPr>
        <w:t xml:space="preserve">(7.9%) </w:t>
      </w:r>
      <w:r>
        <w:t xml:space="preserve">either did not </w:t>
      </w:r>
      <w:r>
        <w:rPr>
          <w:spacing w:val="-3"/>
        </w:rPr>
        <w:t xml:space="preserve">answer </w:t>
      </w:r>
      <w:r>
        <w:t xml:space="preserve">the question or ticked ‘prefer not to </w:t>
      </w:r>
      <w:r>
        <w:rPr>
          <w:spacing w:val="-5"/>
        </w:rPr>
        <w:t xml:space="preserve">say’. </w:t>
      </w:r>
      <w:hyperlink r:id="rId38">
        <w:r>
          <w:rPr>
            <w:color w:val="00A0DC"/>
            <w:spacing w:val="-2"/>
            <w:u w:val="single" w:color="00A0DC"/>
          </w:rPr>
          <w:t>https://www.nisra.gov.uk/system/files/statistics/census-2021-main-statistics-for-northern-ireland-</w:t>
        </w:r>
      </w:hyperlink>
      <w:r>
        <w:rPr>
          <w:color w:val="00A0DC"/>
          <w:spacing w:val="-2"/>
        </w:rPr>
        <w:t xml:space="preserve"> </w:t>
      </w:r>
      <w:hyperlink r:id="rId39">
        <w:r>
          <w:rPr>
            <w:color w:val="00A0DC"/>
            <w:u w:val="single" w:color="00A0DC"/>
          </w:rPr>
          <w:t>phase-3-statistical-bulletin-sexual-orientation.pdf</w:t>
        </w:r>
      </w:hyperlink>
      <w:r>
        <w:t xml:space="preserve">. </w:t>
      </w:r>
      <w:hyperlink r:id="rId40">
        <w:r>
          <w:rPr>
            <w:color w:val="00A0DC"/>
            <w:spacing w:val="-3"/>
            <w:u w:val="single" w:color="00A0DC"/>
          </w:rPr>
          <w:t>https://www.nisra.gov.uk/publications/registrar-general-annual-reports-2011-2019</w:t>
        </w:r>
      </w:hyperlink>
      <w:r>
        <w:rPr>
          <w:spacing w:val="-3"/>
        </w:rPr>
        <w:t>.</w:t>
      </w:r>
    </w:p>
    <w:p w14:paraId="2C33059A" w14:textId="77777777" w:rsidR="004117BF" w:rsidRDefault="004117BF">
      <w:pPr>
        <w:pStyle w:val="BodyText"/>
        <w:spacing w:before="9"/>
        <w:rPr>
          <w:sz w:val="18"/>
        </w:rPr>
      </w:pPr>
    </w:p>
    <w:p w14:paraId="3C6ABA4A" w14:textId="77777777" w:rsidR="004117BF" w:rsidRDefault="00943CA0">
      <w:pPr>
        <w:pStyle w:val="BodyText"/>
        <w:spacing w:before="1" w:line="288" w:lineRule="auto"/>
        <w:ind w:left="150" w:right="473"/>
      </w:pPr>
      <w:r>
        <w:t>There</w:t>
      </w:r>
      <w:r>
        <w:rPr>
          <w:spacing w:val="-6"/>
        </w:rPr>
        <w:t xml:space="preserve"> </w:t>
      </w:r>
      <w:r>
        <w:t>are</w:t>
      </w:r>
      <w:r>
        <w:rPr>
          <w:spacing w:val="-6"/>
        </w:rPr>
        <w:t xml:space="preserve"> </w:t>
      </w:r>
      <w:r>
        <w:t>also</w:t>
      </w:r>
      <w:r>
        <w:rPr>
          <w:spacing w:val="-6"/>
        </w:rPr>
        <w:t xml:space="preserve"> </w:t>
      </w:r>
      <w:r>
        <w:t>a</w:t>
      </w:r>
      <w:r>
        <w:rPr>
          <w:spacing w:val="-6"/>
        </w:rPr>
        <w:t xml:space="preserve"> </w:t>
      </w:r>
      <w:r>
        <w:t>number</w:t>
      </w:r>
      <w:r>
        <w:rPr>
          <w:spacing w:val="-4"/>
        </w:rPr>
        <w:t xml:space="preserve"> </w:t>
      </w:r>
      <w:r>
        <w:t>of</w:t>
      </w:r>
      <w:r>
        <w:rPr>
          <w:spacing w:val="-5"/>
        </w:rPr>
        <w:t xml:space="preserve"> </w:t>
      </w:r>
      <w:r>
        <w:rPr>
          <w:spacing w:val="-2"/>
        </w:rPr>
        <w:t>new</w:t>
      </w:r>
      <w:r>
        <w:rPr>
          <w:spacing w:val="-6"/>
        </w:rPr>
        <w:t xml:space="preserve"> </w:t>
      </w:r>
      <w:r>
        <w:t>and</w:t>
      </w:r>
      <w:r>
        <w:rPr>
          <w:spacing w:val="-6"/>
        </w:rPr>
        <w:t xml:space="preserve"> </w:t>
      </w:r>
      <w:r>
        <w:t>emerging</w:t>
      </w:r>
      <w:r>
        <w:rPr>
          <w:spacing w:val="-6"/>
        </w:rPr>
        <w:t xml:space="preserve"> </w:t>
      </w:r>
      <w:r>
        <w:t>inequalities</w:t>
      </w:r>
      <w:r>
        <w:rPr>
          <w:spacing w:val="-4"/>
        </w:rPr>
        <w:t xml:space="preserve"> </w:t>
      </w:r>
      <w:r>
        <w:t>such</w:t>
      </w:r>
      <w:r>
        <w:rPr>
          <w:spacing w:val="-6"/>
        </w:rPr>
        <w:t xml:space="preserve"> </w:t>
      </w:r>
      <w:r>
        <w:t>as,</w:t>
      </w:r>
      <w:r>
        <w:rPr>
          <w:spacing w:val="-5"/>
        </w:rPr>
        <w:t xml:space="preserve"> </w:t>
      </w:r>
      <w:r>
        <w:t>those</w:t>
      </w:r>
      <w:r>
        <w:rPr>
          <w:spacing w:val="-6"/>
        </w:rPr>
        <w:t xml:space="preserve"> </w:t>
      </w:r>
      <w:r>
        <w:t>reported</w:t>
      </w:r>
      <w:r>
        <w:rPr>
          <w:spacing w:val="-6"/>
        </w:rPr>
        <w:t xml:space="preserve"> </w:t>
      </w:r>
      <w:r>
        <w:t>by</w:t>
      </w:r>
      <w:r>
        <w:rPr>
          <w:spacing w:val="-4"/>
        </w:rPr>
        <w:t xml:space="preserve"> </w:t>
      </w:r>
      <w:r>
        <w:t>the</w:t>
      </w:r>
      <w:r>
        <w:rPr>
          <w:spacing w:val="-6"/>
        </w:rPr>
        <w:t xml:space="preserve"> </w:t>
      </w:r>
      <w:r>
        <w:t xml:space="preserve">UK </w:t>
      </w:r>
      <w:r>
        <w:rPr>
          <w:spacing w:val="-3"/>
        </w:rPr>
        <w:t xml:space="preserve">Government </w:t>
      </w:r>
      <w:r>
        <w:t xml:space="preserve">which recognises that across the world, discriminatory </w:t>
      </w:r>
      <w:r>
        <w:rPr>
          <w:spacing w:val="-3"/>
        </w:rPr>
        <w:t xml:space="preserve">laws </w:t>
      </w:r>
      <w:r>
        <w:t xml:space="preserve">and social attitudes continue to </w:t>
      </w:r>
      <w:r>
        <w:rPr>
          <w:spacing w:val="-3"/>
        </w:rPr>
        <w:t xml:space="preserve">exclude </w:t>
      </w:r>
      <w:r>
        <w:t xml:space="preserve">and marginalise lesbian, </w:t>
      </w:r>
      <w:r>
        <w:rPr>
          <w:spacing w:val="-7"/>
        </w:rPr>
        <w:t xml:space="preserve">gay, </w:t>
      </w:r>
      <w:r>
        <w:rPr>
          <w:spacing w:val="-3"/>
        </w:rPr>
        <w:t xml:space="preserve">bisexual, </w:t>
      </w:r>
      <w:r>
        <w:t xml:space="preserve">trans and others </w:t>
      </w:r>
      <w:r>
        <w:rPr>
          <w:spacing w:val="-9"/>
        </w:rPr>
        <w:t xml:space="preserve">(LGBT+) </w:t>
      </w:r>
      <w:r>
        <w:t>based on</w:t>
      </w:r>
      <w:r>
        <w:rPr>
          <w:spacing w:val="-6"/>
        </w:rPr>
        <w:t xml:space="preserve"> </w:t>
      </w:r>
      <w:r>
        <w:t>their</w:t>
      </w:r>
      <w:r>
        <w:rPr>
          <w:spacing w:val="-4"/>
        </w:rPr>
        <w:t xml:space="preserve"> </w:t>
      </w:r>
      <w:r>
        <w:t>gender</w:t>
      </w:r>
      <w:r>
        <w:rPr>
          <w:spacing w:val="-4"/>
        </w:rPr>
        <w:t xml:space="preserve"> </w:t>
      </w:r>
      <w:r>
        <w:t>identity</w:t>
      </w:r>
      <w:r>
        <w:rPr>
          <w:spacing w:val="-4"/>
        </w:rPr>
        <w:t xml:space="preserve"> </w:t>
      </w:r>
      <w:r>
        <w:t>or</w:t>
      </w:r>
      <w:r>
        <w:rPr>
          <w:spacing w:val="-4"/>
        </w:rPr>
        <w:t xml:space="preserve"> </w:t>
      </w:r>
      <w:r>
        <w:rPr>
          <w:spacing w:val="-3"/>
        </w:rPr>
        <w:t>sexual</w:t>
      </w:r>
      <w:r>
        <w:rPr>
          <w:spacing w:val="-5"/>
        </w:rPr>
        <w:t xml:space="preserve"> </w:t>
      </w:r>
      <w:r>
        <w:t>orientation.</w:t>
      </w:r>
      <w:r>
        <w:rPr>
          <w:spacing w:val="-4"/>
        </w:rPr>
        <w:t xml:space="preserve"> </w:t>
      </w:r>
      <w:r>
        <w:t>This</w:t>
      </w:r>
      <w:r>
        <w:rPr>
          <w:spacing w:val="-4"/>
        </w:rPr>
        <w:t xml:space="preserve"> </w:t>
      </w:r>
      <w:r>
        <w:t>puts</w:t>
      </w:r>
      <w:r>
        <w:rPr>
          <w:spacing w:val="-4"/>
        </w:rPr>
        <w:t xml:space="preserve"> </w:t>
      </w:r>
      <w:r>
        <w:t>them</w:t>
      </w:r>
      <w:r>
        <w:rPr>
          <w:spacing w:val="-5"/>
        </w:rPr>
        <w:t xml:space="preserve"> </w:t>
      </w:r>
      <w:r>
        <w:t>at</w:t>
      </w:r>
      <w:r>
        <w:rPr>
          <w:spacing w:val="-4"/>
        </w:rPr>
        <w:t xml:space="preserve"> </w:t>
      </w:r>
      <w:r>
        <w:rPr>
          <w:spacing w:val="-3"/>
        </w:rPr>
        <w:t>greater</w:t>
      </w:r>
      <w:r>
        <w:rPr>
          <w:spacing w:val="-4"/>
        </w:rPr>
        <w:t xml:space="preserve"> </w:t>
      </w:r>
      <w:r>
        <w:t>risk</w:t>
      </w:r>
      <w:r>
        <w:rPr>
          <w:spacing w:val="-4"/>
        </w:rPr>
        <w:t xml:space="preserve"> </w:t>
      </w:r>
      <w:r>
        <w:t>of</w:t>
      </w:r>
      <w:r>
        <w:rPr>
          <w:spacing w:val="-4"/>
        </w:rPr>
        <w:t xml:space="preserve"> </w:t>
      </w:r>
      <w:r>
        <w:t>violence</w:t>
      </w:r>
      <w:r>
        <w:rPr>
          <w:spacing w:val="-5"/>
        </w:rPr>
        <w:t xml:space="preserve"> </w:t>
      </w:r>
      <w:r>
        <w:t>and</w:t>
      </w:r>
      <w:r>
        <w:rPr>
          <w:spacing w:val="-5"/>
        </w:rPr>
        <w:t xml:space="preserve"> </w:t>
      </w:r>
      <w:r>
        <w:t>of</w:t>
      </w:r>
    </w:p>
    <w:p w14:paraId="65797E73" w14:textId="77777777" w:rsidR="004117BF" w:rsidRDefault="00943CA0">
      <w:pPr>
        <w:pStyle w:val="BodyText"/>
        <w:spacing w:line="288" w:lineRule="auto"/>
        <w:ind w:left="150" w:right="80"/>
      </w:pPr>
      <w:r>
        <w:t xml:space="preserve">experiencing worse socio-economic outcomes. </w:t>
      </w:r>
      <w:hyperlink r:id="rId41">
        <w:r>
          <w:rPr>
            <w:color w:val="00A0DC"/>
            <w:u w:val="single" w:color="00A0DC"/>
          </w:rPr>
          <w:t xml:space="preserve">UK aid for </w:t>
        </w:r>
        <w:r>
          <w:rPr>
            <w:color w:val="00A0DC"/>
            <w:spacing w:val="-9"/>
            <w:u w:val="single" w:color="00A0DC"/>
          </w:rPr>
          <w:t xml:space="preserve">LGBT+ </w:t>
        </w:r>
        <w:r>
          <w:rPr>
            <w:color w:val="00A0DC"/>
            <w:u w:val="single" w:color="00A0DC"/>
          </w:rPr>
          <w:t>inclusion - House of Commons</w:t>
        </w:r>
      </w:hyperlink>
      <w:r>
        <w:rPr>
          <w:color w:val="00A0DC"/>
        </w:rPr>
        <w:t xml:space="preserve"> </w:t>
      </w:r>
      <w:hyperlink r:id="rId42">
        <w:r>
          <w:rPr>
            <w:color w:val="00A0DC"/>
            <w:u w:val="single" w:color="00A0DC"/>
          </w:rPr>
          <w:t xml:space="preserve">Library </w:t>
        </w:r>
        <w:r>
          <w:rPr>
            <w:color w:val="00A0DC"/>
            <w:spacing w:val="-3"/>
            <w:u w:val="single" w:color="00A0DC"/>
          </w:rPr>
          <w:t>(parliament.uk</w:t>
        </w:r>
      </w:hyperlink>
      <w:r>
        <w:rPr>
          <w:spacing w:val="-3"/>
        </w:rPr>
        <w:t xml:space="preserve">). </w:t>
      </w:r>
      <w:r>
        <w:t xml:space="preserve">The United Nations recognises that in the working world, </w:t>
      </w:r>
      <w:r>
        <w:rPr>
          <w:spacing w:val="-4"/>
        </w:rPr>
        <w:t xml:space="preserve">LGBT </w:t>
      </w:r>
      <w:r>
        <w:t xml:space="preserve">persons also face discrimination and abuse in all regions and in all stages of the employment </w:t>
      </w:r>
      <w:r>
        <w:rPr>
          <w:spacing w:val="-3"/>
        </w:rPr>
        <w:t xml:space="preserve">cycle: </w:t>
      </w:r>
      <w:r>
        <w:t xml:space="preserve">hiring, advancement, training, compensation and </w:t>
      </w:r>
      <w:r>
        <w:rPr>
          <w:spacing w:val="-3"/>
        </w:rPr>
        <w:t xml:space="preserve">termination, </w:t>
      </w:r>
      <w:r>
        <w:t xml:space="preserve">and in the implementation of benefits throughout. As a result, </w:t>
      </w:r>
      <w:r>
        <w:rPr>
          <w:spacing w:val="-4"/>
        </w:rPr>
        <w:t xml:space="preserve">LGBT </w:t>
      </w:r>
      <w:r>
        <w:t xml:space="preserve">people are forced to conceal their </w:t>
      </w:r>
      <w:r>
        <w:rPr>
          <w:spacing w:val="-3"/>
        </w:rPr>
        <w:t xml:space="preserve">sexual </w:t>
      </w:r>
      <w:r>
        <w:t xml:space="preserve">orientation and gender </w:t>
      </w:r>
      <w:r>
        <w:rPr>
          <w:spacing w:val="-3"/>
        </w:rPr>
        <w:t xml:space="preserve">identity, </w:t>
      </w:r>
      <w:r>
        <w:t xml:space="preserve">which can lead to considerable anxiety and loss of productivity </w:t>
      </w:r>
      <w:hyperlink r:id="rId43">
        <w:r>
          <w:rPr>
            <w:color w:val="00A0DC"/>
            <w:spacing w:val="-1"/>
            <w:u w:val="single" w:color="00A0DC"/>
          </w:rPr>
          <w:t>https://www.ohchr.org/en/special-procedures/ie-sexual-orientation-and-gender-identity/effective-</w:t>
        </w:r>
      </w:hyperlink>
      <w:r>
        <w:rPr>
          <w:color w:val="00A0DC"/>
          <w:spacing w:val="-1"/>
        </w:rPr>
        <w:t xml:space="preserve"> </w:t>
      </w:r>
      <w:hyperlink r:id="rId44">
        <w:r>
          <w:rPr>
            <w:color w:val="00A0DC"/>
            <w:u w:val="single" w:color="00A0DC"/>
          </w:rPr>
          <w:t>inclusion-lgbt-persons</w:t>
        </w:r>
      </w:hyperlink>
      <w:r>
        <w:t>.</w:t>
      </w:r>
    </w:p>
    <w:p w14:paraId="00F4EC41" w14:textId="77777777" w:rsidR="004117BF" w:rsidRDefault="00943CA0">
      <w:pPr>
        <w:pStyle w:val="BodyText"/>
        <w:spacing w:line="288" w:lineRule="auto"/>
        <w:ind w:left="150" w:right="120"/>
      </w:pPr>
      <w:r>
        <w:t>As further evidence on sexual orientation and gender identity becomes available to DAERA, this will be considered with regard to relevance for the Review recommendations.</w:t>
      </w:r>
    </w:p>
    <w:p w14:paraId="4F18315C" w14:textId="77777777" w:rsidR="004117BF" w:rsidRDefault="00943CA0">
      <w:pPr>
        <w:pStyle w:val="BodyText"/>
        <w:spacing w:before="210" w:line="288" w:lineRule="auto"/>
        <w:ind w:left="150" w:right="41"/>
      </w:pPr>
      <w:r>
        <w:t>Table 6.1 and 6.2 (Appendix A) details sexual orientation by number and percentage of DAERA staff and scientific staff. Much of the data for DAERA Staff, Scientific Grade Staff, Agricultural Inspectorate Staff and Veterinary Officer Staff is missing, with levels at 69%, 50%, 67% and 59% respectively; this data should therefore be treated with caution.</w:t>
      </w:r>
    </w:p>
    <w:p w14:paraId="6E2A75A8" w14:textId="77777777" w:rsidR="004117BF" w:rsidRDefault="004117BF">
      <w:pPr>
        <w:pStyle w:val="BodyText"/>
        <w:spacing w:before="3"/>
        <w:rPr>
          <w:sz w:val="19"/>
        </w:rPr>
      </w:pPr>
    </w:p>
    <w:p w14:paraId="6DF08E29" w14:textId="77777777" w:rsidR="004117BF" w:rsidRDefault="00943CA0">
      <w:pPr>
        <w:pStyle w:val="BodyText"/>
        <w:spacing w:before="1" w:line="295" w:lineRule="auto"/>
        <w:ind w:left="150" w:right="108"/>
      </w:pPr>
      <w:r>
        <w:rPr>
          <w:spacing w:val="-3"/>
        </w:rPr>
        <w:t xml:space="preserve">For </w:t>
      </w:r>
      <w:r>
        <w:rPr>
          <w:spacing w:val="-4"/>
        </w:rPr>
        <w:t xml:space="preserve">DAERA </w:t>
      </w:r>
      <w:r>
        <w:t xml:space="preserve">Staff and Scientific Grade Staff, </w:t>
      </w:r>
      <w:r>
        <w:rPr>
          <w:spacing w:val="-10"/>
        </w:rPr>
        <w:t xml:space="preserve">1% </w:t>
      </w:r>
      <w:r>
        <w:t xml:space="preserve">and 2% respectively </w:t>
      </w:r>
      <w:r>
        <w:rPr>
          <w:spacing w:val="-4"/>
        </w:rPr>
        <w:t xml:space="preserve">have </w:t>
      </w:r>
      <w:r>
        <w:t xml:space="preserve">a </w:t>
      </w:r>
      <w:r>
        <w:rPr>
          <w:spacing w:val="-3"/>
        </w:rPr>
        <w:t xml:space="preserve">sexual </w:t>
      </w:r>
      <w:r>
        <w:t xml:space="preserve">orientation to both </w:t>
      </w:r>
      <w:r>
        <w:rPr>
          <w:spacing w:val="-4"/>
        </w:rPr>
        <w:t xml:space="preserve">sexes; </w:t>
      </w:r>
      <w:r>
        <w:t xml:space="preserve">30% and 45% </w:t>
      </w:r>
      <w:r>
        <w:rPr>
          <w:spacing w:val="-4"/>
        </w:rPr>
        <w:t xml:space="preserve">have </w:t>
      </w:r>
      <w:r>
        <w:t xml:space="preserve">a </w:t>
      </w:r>
      <w:r>
        <w:rPr>
          <w:spacing w:val="-3"/>
        </w:rPr>
        <w:t xml:space="preserve">sexual </w:t>
      </w:r>
      <w:r>
        <w:t xml:space="preserve">orientation to different </w:t>
      </w:r>
      <w:r>
        <w:rPr>
          <w:spacing w:val="-4"/>
        </w:rPr>
        <w:t xml:space="preserve">sexes; </w:t>
      </w:r>
      <w:r>
        <w:rPr>
          <w:spacing w:val="-10"/>
        </w:rPr>
        <w:t xml:space="preserve">1% </w:t>
      </w:r>
      <w:r>
        <w:t xml:space="preserve">and 3% </w:t>
      </w:r>
      <w:r>
        <w:rPr>
          <w:spacing w:val="-4"/>
        </w:rPr>
        <w:t xml:space="preserve">have </w:t>
      </w:r>
      <w:r>
        <w:t xml:space="preserve">a </w:t>
      </w:r>
      <w:r>
        <w:rPr>
          <w:spacing w:val="-3"/>
        </w:rPr>
        <w:t>sexual</w:t>
      </w:r>
    </w:p>
    <w:p w14:paraId="408ABCE5" w14:textId="77777777" w:rsidR="004117BF" w:rsidRDefault="004117BF">
      <w:pPr>
        <w:spacing w:line="295" w:lineRule="auto"/>
        <w:sectPr w:rsidR="004117BF">
          <w:pgSz w:w="11910" w:h="16840"/>
          <w:pgMar w:top="1400" w:right="740" w:bottom="720" w:left="700" w:header="437" w:footer="496" w:gutter="0"/>
          <w:cols w:space="720"/>
        </w:sectPr>
      </w:pPr>
    </w:p>
    <w:p w14:paraId="257D7CBA" w14:textId="77777777" w:rsidR="004117BF" w:rsidRDefault="004117BF">
      <w:pPr>
        <w:pStyle w:val="BodyText"/>
        <w:spacing w:before="9"/>
        <w:rPr>
          <w:sz w:val="9"/>
        </w:rPr>
      </w:pPr>
    </w:p>
    <w:p w14:paraId="5A26B5C0" w14:textId="77777777" w:rsidR="004117BF" w:rsidRDefault="00A07BEC">
      <w:pPr>
        <w:pStyle w:val="BodyText"/>
        <w:spacing w:line="86" w:lineRule="exact"/>
        <w:ind w:left="73"/>
        <w:rPr>
          <w:sz w:val="8"/>
        </w:rPr>
      </w:pPr>
      <w:r>
        <w:rPr>
          <w:position w:val="-1"/>
          <w:sz w:val="8"/>
        </w:rPr>
      </w:r>
      <w:r>
        <w:rPr>
          <w:position w:val="-1"/>
          <w:sz w:val="8"/>
        </w:rPr>
        <w:pict w14:anchorId="41B8822A">
          <v:group id="_x0000_s2180" style="width:170.1pt;height:4.3pt;mso-position-horizontal-relative:char;mso-position-vertical-relative:line" coordsize="3402,86">
            <v:line id="_x0000_s2181" style="position:absolute" from="0,43" to="3402,43" strokecolor="#d8a900" strokeweight="1.5mm"/>
            <w10:wrap type="none"/>
            <w10:anchorlock/>
          </v:group>
        </w:pict>
      </w:r>
    </w:p>
    <w:p w14:paraId="1A1759D9" w14:textId="77777777" w:rsidR="004117BF" w:rsidRDefault="004117BF">
      <w:pPr>
        <w:pStyle w:val="BodyText"/>
        <w:spacing w:before="3"/>
        <w:rPr>
          <w:sz w:val="23"/>
        </w:rPr>
      </w:pPr>
    </w:p>
    <w:p w14:paraId="0CDE9E2C" w14:textId="77777777" w:rsidR="004117BF" w:rsidRDefault="00943CA0">
      <w:pPr>
        <w:pStyle w:val="BodyText"/>
        <w:spacing w:before="60" w:line="295" w:lineRule="auto"/>
        <w:ind w:left="150" w:right="659"/>
      </w:pPr>
      <w:r>
        <w:t xml:space="preserve">orientation to the same </w:t>
      </w:r>
      <w:r>
        <w:rPr>
          <w:spacing w:val="-3"/>
        </w:rPr>
        <w:t xml:space="preserve">sex. </w:t>
      </w:r>
      <w:r>
        <w:t xml:space="preserve">In the other categories Agricultural Inspectorate and </w:t>
      </w:r>
      <w:r>
        <w:rPr>
          <w:spacing w:val="-3"/>
        </w:rPr>
        <w:t xml:space="preserve">Veterinary </w:t>
      </w:r>
      <w:r>
        <w:t xml:space="preserve">Officers, the numbers are too low to publish or </w:t>
      </w:r>
      <w:r>
        <w:rPr>
          <w:spacing w:val="-4"/>
        </w:rPr>
        <w:t xml:space="preserve">have </w:t>
      </w:r>
      <w:r>
        <w:t xml:space="preserve">been suppressed to </w:t>
      </w:r>
      <w:r>
        <w:rPr>
          <w:spacing w:val="-3"/>
        </w:rPr>
        <w:t xml:space="preserve">avoid </w:t>
      </w:r>
      <w:r>
        <w:t>disclosing numbers that are too low to publish.</w:t>
      </w:r>
    </w:p>
    <w:p w14:paraId="5366A446" w14:textId="77777777" w:rsidR="004117BF" w:rsidRDefault="004117BF">
      <w:pPr>
        <w:pStyle w:val="BodyText"/>
        <w:spacing w:before="10"/>
        <w:rPr>
          <w:sz w:val="19"/>
        </w:rPr>
      </w:pPr>
    </w:p>
    <w:p w14:paraId="23B8E44D" w14:textId="77777777" w:rsidR="004117BF" w:rsidRDefault="00943CA0">
      <w:pPr>
        <w:pStyle w:val="BodyText"/>
        <w:spacing w:line="295" w:lineRule="auto"/>
        <w:ind w:left="150" w:right="250"/>
      </w:pPr>
      <w:r>
        <w:t xml:space="preserve">The NICS has a dedicated </w:t>
      </w:r>
      <w:r>
        <w:rPr>
          <w:spacing w:val="-4"/>
        </w:rPr>
        <w:t xml:space="preserve">LGBTQ+ </w:t>
      </w:r>
      <w:r>
        <w:t xml:space="preserve">staff hub </w:t>
      </w:r>
      <w:r>
        <w:rPr>
          <w:spacing w:val="-3"/>
        </w:rPr>
        <w:t>(</w:t>
      </w:r>
      <w:hyperlink r:id="rId45">
        <w:r>
          <w:rPr>
            <w:color w:val="00A0DC"/>
            <w:spacing w:val="-3"/>
            <w:u w:val="single" w:color="00A0DC"/>
          </w:rPr>
          <w:t xml:space="preserve">NICS </w:t>
        </w:r>
        <w:r>
          <w:rPr>
            <w:color w:val="00A0DC"/>
            <w:spacing w:val="-4"/>
            <w:u w:val="single" w:color="00A0DC"/>
          </w:rPr>
          <w:t xml:space="preserve">LGBT </w:t>
        </w:r>
        <w:r>
          <w:rPr>
            <w:color w:val="00A0DC"/>
            <w:u w:val="single" w:color="00A0DC"/>
          </w:rPr>
          <w:t xml:space="preserve">Staff Network | </w:t>
        </w:r>
        <w:r>
          <w:rPr>
            <w:color w:val="00A0DC"/>
            <w:spacing w:val="-3"/>
            <w:u w:val="single" w:color="00A0DC"/>
          </w:rPr>
          <w:t>NICS Intranet</w:t>
        </w:r>
      </w:hyperlink>
      <w:r>
        <w:rPr>
          <w:color w:val="00A0DC"/>
          <w:spacing w:val="-3"/>
        </w:rPr>
        <w:t xml:space="preserve"> </w:t>
      </w:r>
      <w:hyperlink r:id="rId46">
        <w:r>
          <w:rPr>
            <w:color w:val="00A0DC"/>
            <w:spacing w:val="-6"/>
            <w:u w:val="single" w:color="00A0DC"/>
          </w:rPr>
          <w:t>(nigov.net)</w:t>
        </w:r>
      </w:hyperlink>
      <w:r>
        <w:rPr>
          <w:spacing w:val="-6"/>
        </w:rPr>
        <w:t xml:space="preserve">) </w:t>
      </w:r>
      <w:r>
        <w:t xml:space="preserve">and has recently published a </w:t>
      </w:r>
      <w:r>
        <w:rPr>
          <w:spacing w:val="-4"/>
        </w:rPr>
        <w:t xml:space="preserve">LGBTQ+ </w:t>
      </w:r>
      <w:r>
        <w:t xml:space="preserve">role models guide which includes powerful testimonies from </w:t>
      </w:r>
      <w:r>
        <w:rPr>
          <w:spacing w:val="-4"/>
        </w:rPr>
        <w:t xml:space="preserve">LGBTQ+ </w:t>
      </w:r>
      <w:r>
        <w:t>Role Models, and their allies, from across the Civil Service and aims to</w:t>
      </w:r>
      <w:r>
        <w:rPr>
          <w:spacing w:val="-10"/>
        </w:rPr>
        <w:t xml:space="preserve"> </w:t>
      </w:r>
      <w:r>
        <w:t>raise</w:t>
      </w:r>
      <w:r>
        <w:rPr>
          <w:spacing w:val="-8"/>
        </w:rPr>
        <w:t xml:space="preserve"> </w:t>
      </w:r>
      <w:r>
        <w:t>awareness,</w:t>
      </w:r>
      <w:r>
        <w:rPr>
          <w:spacing w:val="-9"/>
        </w:rPr>
        <w:t xml:space="preserve"> </w:t>
      </w:r>
      <w:r>
        <w:t>provide</w:t>
      </w:r>
      <w:r>
        <w:rPr>
          <w:spacing w:val="-9"/>
        </w:rPr>
        <w:t xml:space="preserve"> </w:t>
      </w:r>
      <w:r>
        <w:t>visibility</w:t>
      </w:r>
      <w:r>
        <w:rPr>
          <w:spacing w:val="-9"/>
        </w:rPr>
        <w:t xml:space="preserve"> </w:t>
      </w:r>
      <w:r>
        <w:t>and</w:t>
      </w:r>
      <w:r>
        <w:rPr>
          <w:spacing w:val="-9"/>
        </w:rPr>
        <w:t xml:space="preserve"> </w:t>
      </w:r>
      <w:r>
        <w:t>promote</w:t>
      </w:r>
      <w:r>
        <w:rPr>
          <w:spacing w:val="-9"/>
        </w:rPr>
        <w:t xml:space="preserve"> </w:t>
      </w:r>
      <w:r>
        <w:t>understanding</w:t>
      </w:r>
      <w:r>
        <w:rPr>
          <w:spacing w:val="-10"/>
        </w:rPr>
        <w:t xml:space="preserve"> </w:t>
      </w:r>
      <w:r>
        <w:t>of</w:t>
      </w:r>
      <w:r>
        <w:rPr>
          <w:spacing w:val="-8"/>
        </w:rPr>
        <w:t xml:space="preserve"> </w:t>
      </w:r>
      <w:r>
        <w:t>the</w:t>
      </w:r>
      <w:r>
        <w:rPr>
          <w:spacing w:val="-10"/>
        </w:rPr>
        <w:t xml:space="preserve"> </w:t>
      </w:r>
      <w:r>
        <w:t>unique</w:t>
      </w:r>
      <w:r>
        <w:rPr>
          <w:spacing w:val="-9"/>
        </w:rPr>
        <w:t xml:space="preserve"> </w:t>
      </w:r>
      <w:r>
        <w:t>challenges</w:t>
      </w:r>
      <w:r>
        <w:rPr>
          <w:spacing w:val="-9"/>
        </w:rPr>
        <w:t xml:space="preserve"> </w:t>
      </w:r>
      <w:r>
        <w:t xml:space="preserve">faced by </w:t>
      </w:r>
      <w:r>
        <w:rPr>
          <w:spacing w:val="-4"/>
        </w:rPr>
        <w:t xml:space="preserve">LGBTQ+ </w:t>
      </w:r>
      <w:r>
        <w:t xml:space="preserve">individuals. </w:t>
      </w:r>
      <w:hyperlink r:id="rId47">
        <w:r>
          <w:rPr>
            <w:color w:val="00A0DC"/>
            <w:u w:val="single" w:color="00A0DC"/>
          </w:rPr>
          <w:t xml:space="preserve">NICS </w:t>
        </w:r>
        <w:r>
          <w:rPr>
            <w:color w:val="00A0DC"/>
            <w:spacing w:val="-4"/>
            <w:u w:val="single" w:color="00A0DC"/>
          </w:rPr>
          <w:t xml:space="preserve">LGBTQ+ </w:t>
        </w:r>
        <w:r>
          <w:rPr>
            <w:color w:val="00A0DC"/>
            <w:u w:val="single" w:color="00A0DC"/>
          </w:rPr>
          <w:t xml:space="preserve">Role Models Guide | </w:t>
        </w:r>
        <w:r>
          <w:rPr>
            <w:color w:val="00A0DC"/>
            <w:spacing w:val="-3"/>
            <w:u w:val="single" w:color="00A0DC"/>
          </w:rPr>
          <w:t xml:space="preserve">NICS Intranet </w:t>
        </w:r>
        <w:r>
          <w:rPr>
            <w:color w:val="00A0DC"/>
            <w:spacing w:val="-5"/>
            <w:u w:val="single" w:color="00A0DC"/>
          </w:rPr>
          <w:t>(nigov.net)</w:t>
        </w:r>
        <w:r>
          <w:rPr>
            <w:color w:val="00A0DC"/>
            <w:spacing w:val="-5"/>
          </w:rPr>
          <w:t xml:space="preserve"> </w:t>
        </w:r>
      </w:hyperlink>
      <w:r>
        <w:t xml:space="preserve">This is  an important resource for all and the launch of the guide in </w:t>
      </w:r>
      <w:r>
        <w:rPr>
          <w:spacing w:val="-2"/>
        </w:rPr>
        <w:t xml:space="preserve">August </w:t>
      </w:r>
      <w:r>
        <w:t>2023 aligns with the NICS ongoing commitment to creating an inclusive workplace</w:t>
      </w:r>
      <w:r>
        <w:rPr>
          <w:spacing w:val="-18"/>
        </w:rPr>
        <w:t xml:space="preserve"> </w:t>
      </w:r>
      <w:r>
        <w:t>environment.</w:t>
      </w:r>
    </w:p>
    <w:p w14:paraId="071B33C5" w14:textId="77777777" w:rsidR="004117BF" w:rsidRDefault="004117BF">
      <w:pPr>
        <w:pStyle w:val="BodyText"/>
        <w:rPr>
          <w:sz w:val="20"/>
        </w:rPr>
      </w:pPr>
    </w:p>
    <w:p w14:paraId="399DBF38" w14:textId="77777777" w:rsidR="004117BF" w:rsidRDefault="00943CA0">
      <w:pPr>
        <w:pStyle w:val="BodyText"/>
        <w:spacing w:line="295" w:lineRule="auto"/>
        <w:ind w:left="150" w:right="321"/>
      </w:pPr>
      <w:r>
        <w:t>There was no specific reference to, or consideration of, sexual orientation included in the aims of the Review, nor in the recommendations from it. Implementation proposals in line with the recommendations will consider any Section 75 issues and, if identified, they will be screened.</w:t>
      </w:r>
    </w:p>
    <w:p w14:paraId="73BD9916" w14:textId="77777777" w:rsidR="004117BF" w:rsidRDefault="004117BF">
      <w:pPr>
        <w:pStyle w:val="BodyText"/>
        <w:spacing w:before="10"/>
        <w:rPr>
          <w:sz w:val="19"/>
        </w:rPr>
      </w:pPr>
    </w:p>
    <w:p w14:paraId="4BA6E7B6" w14:textId="77777777" w:rsidR="004117BF" w:rsidRDefault="00943CA0">
      <w:pPr>
        <w:ind w:left="150"/>
        <w:rPr>
          <w:sz w:val="24"/>
        </w:rPr>
      </w:pPr>
      <w:r>
        <w:rPr>
          <w:b/>
          <w:sz w:val="24"/>
        </w:rPr>
        <w:t xml:space="preserve">Men &amp; Women generally </w:t>
      </w:r>
      <w:r>
        <w:rPr>
          <w:sz w:val="24"/>
        </w:rPr>
        <w:t>evidence/information:</w:t>
      </w:r>
    </w:p>
    <w:p w14:paraId="5D1421BC" w14:textId="77777777" w:rsidR="004117BF" w:rsidRDefault="004117BF">
      <w:pPr>
        <w:pStyle w:val="BodyText"/>
        <w:spacing w:before="4"/>
        <w:rPr>
          <w:sz w:val="25"/>
        </w:rPr>
      </w:pPr>
    </w:p>
    <w:p w14:paraId="685F035C" w14:textId="77777777" w:rsidR="004117BF" w:rsidRDefault="00943CA0">
      <w:pPr>
        <w:pStyle w:val="BodyText"/>
        <w:spacing w:line="295" w:lineRule="auto"/>
        <w:ind w:left="150" w:right="147"/>
      </w:pPr>
      <w:r>
        <w:t xml:space="preserve">Consideration has been given to the 2021 Census for Northern Ireland, and the NICS workforce data (2023) </w:t>
      </w:r>
      <w:hyperlink r:id="rId48">
        <w:r>
          <w:rPr>
            <w:color w:val="00A0DC"/>
            <w:u w:val="single" w:color="00A0DC"/>
          </w:rPr>
          <w:t>Equality Statistics for the Northern Ireland Civil Service - 2023 (Updated with 2021</w:t>
        </w:r>
      </w:hyperlink>
      <w:r>
        <w:rPr>
          <w:color w:val="00A0DC"/>
        </w:rPr>
        <w:t xml:space="preserve"> </w:t>
      </w:r>
      <w:hyperlink r:id="rId49">
        <w:r>
          <w:rPr>
            <w:color w:val="00A0DC"/>
            <w:u w:val="single" w:color="00A0DC"/>
          </w:rPr>
          <w:t>Census data) | Northern Ireland Statistics and Research Agency (nisra.gov.uk)</w:t>
        </w:r>
      </w:hyperlink>
      <w:r>
        <w:t>. The 2021 Census showed that 51% of the population were female and 49% male. NICS workforce data showed that females made up 50.1% of the workforce in 2023, and males 49.9%. Census</w:t>
      </w:r>
    </w:p>
    <w:p w14:paraId="2010C700" w14:textId="77777777" w:rsidR="004117BF" w:rsidRDefault="00943CA0">
      <w:pPr>
        <w:pStyle w:val="BodyText"/>
        <w:spacing w:before="2" w:line="295" w:lineRule="auto"/>
        <w:ind w:left="150" w:right="363"/>
      </w:pPr>
      <w:r>
        <w:rPr>
          <w:spacing w:val="-3"/>
        </w:rPr>
        <w:t xml:space="preserve">2021 </w:t>
      </w:r>
      <w:r>
        <w:t xml:space="preserve">data specific to industry of employment by sex for all usual residents aged </w:t>
      </w:r>
      <w:r>
        <w:rPr>
          <w:spacing w:val="-7"/>
        </w:rPr>
        <w:t xml:space="preserve">16 </w:t>
      </w:r>
      <w:r>
        <w:t xml:space="preserve">or </w:t>
      </w:r>
      <w:r>
        <w:rPr>
          <w:spacing w:val="-4"/>
        </w:rPr>
        <w:t xml:space="preserve">over </w:t>
      </w:r>
      <w:r>
        <w:t xml:space="preserve">in </w:t>
      </w:r>
      <w:r>
        <w:rPr>
          <w:spacing w:val="-3"/>
        </w:rPr>
        <w:t xml:space="preserve">Professional, </w:t>
      </w:r>
      <w:r>
        <w:t xml:space="preserve">Scientific and </w:t>
      </w:r>
      <w:r>
        <w:rPr>
          <w:spacing w:val="-4"/>
        </w:rPr>
        <w:t xml:space="preserve">Technical </w:t>
      </w:r>
      <w:r>
        <w:t xml:space="preserve">activities shows that </w:t>
      </w:r>
      <w:r>
        <w:rPr>
          <w:spacing w:val="-3"/>
        </w:rPr>
        <w:t xml:space="preserve">females make </w:t>
      </w:r>
      <w:r>
        <w:t xml:space="preserve">up </w:t>
      </w:r>
      <w:r>
        <w:rPr>
          <w:spacing w:val="-5"/>
        </w:rPr>
        <w:t xml:space="preserve">47% </w:t>
      </w:r>
      <w:r>
        <w:t xml:space="preserve">of this </w:t>
      </w:r>
      <w:r>
        <w:rPr>
          <w:spacing w:val="-3"/>
        </w:rPr>
        <w:t xml:space="preserve">group. </w:t>
      </w:r>
      <w:hyperlink r:id="rId50">
        <w:r>
          <w:rPr>
            <w:color w:val="00A0DC"/>
            <w:u w:val="single" w:color="00A0DC"/>
          </w:rPr>
          <w:t xml:space="preserve">Census </w:t>
        </w:r>
        <w:r>
          <w:rPr>
            <w:color w:val="00A0DC"/>
            <w:spacing w:val="-3"/>
            <w:u w:val="single" w:color="00A0DC"/>
          </w:rPr>
          <w:t xml:space="preserve">2021 </w:t>
        </w:r>
        <w:r>
          <w:rPr>
            <w:color w:val="00A0DC"/>
            <w:u w:val="single" w:color="00A0DC"/>
          </w:rPr>
          <w:t xml:space="preserve">main statistics labour </w:t>
        </w:r>
        <w:r>
          <w:rPr>
            <w:color w:val="00A0DC"/>
            <w:spacing w:val="-3"/>
            <w:u w:val="single" w:color="00A0DC"/>
          </w:rPr>
          <w:t xml:space="preserve">market </w:t>
        </w:r>
        <w:r>
          <w:rPr>
            <w:color w:val="00A0DC"/>
            <w:u w:val="single" w:color="00A0DC"/>
          </w:rPr>
          <w:t>tables | Northern Ireland Statistics and Research</w:t>
        </w:r>
      </w:hyperlink>
      <w:r>
        <w:rPr>
          <w:color w:val="00A0DC"/>
        </w:rPr>
        <w:t xml:space="preserve"> </w:t>
      </w:r>
      <w:hyperlink r:id="rId51">
        <w:r>
          <w:rPr>
            <w:color w:val="00A0DC"/>
            <w:u w:val="single" w:color="00A0DC"/>
          </w:rPr>
          <w:t xml:space="preserve">Agency </w:t>
        </w:r>
        <w:r>
          <w:rPr>
            <w:color w:val="00A0DC"/>
            <w:spacing w:val="-5"/>
            <w:u w:val="single" w:color="00A0DC"/>
          </w:rPr>
          <w:t>(nisra.gov.uk)</w:t>
        </w:r>
        <w:r>
          <w:rPr>
            <w:color w:val="00A0DC"/>
            <w:spacing w:val="-5"/>
          </w:rPr>
          <w:t xml:space="preserve"> </w:t>
        </w:r>
      </w:hyperlink>
      <w:r>
        <w:t xml:space="preserve">Direct link to Excel Spreadsheet for industry of employment by sex </w:t>
      </w:r>
      <w:hyperlink r:id="rId52">
        <w:r>
          <w:rPr>
            <w:color w:val="00A0DC"/>
            <w:u w:val="single" w:color="00A0DC"/>
          </w:rPr>
          <w:t>https://www.nisra.gov.uk/system/files/statistics/census-2021-ms-h06.xlsx</w:t>
        </w:r>
      </w:hyperlink>
    </w:p>
    <w:p w14:paraId="3EAF1807" w14:textId="77777777" w:rsidR="004117BF" w:rsidRDefault="004117BF">
      <w:pPr>
        <w:pStyle w:val="BodyText"/>
        <w:rPr>
          <w:sz w:val="20"/>
        </w:rPr>
      </w:pPr>
    </w:p>
    <w:p w14:paraId="5E3993E4" w14:textId="77777777" w:rsidR="004117BF" w:rsidRDefault="00943CA0">
      <w:pPr>
        <w:pStyle w:val="BodyText"/>
        <w:spacing w:line="295" w:lineRule="auto"/>
        <w:ind w:left="150" w:right="335"/>
      </w:pPr>
      <w:r>
        <w:rPr>
          <w:spacing w:val="-6"/>
        </w:rPr>
        <w:t xml:space="preserve">Table </w:t>
      </w:r>
      <w:r>
        <w:t xml:space="preserve">7 (Appendix </w:t>
      </w:r>
      <w:r>
        <w:rPr>
          <w:spacing w:val="-4"/>
        </w:rPr>
        <w:t xml:space="preserve">A) </w:t>
      </w:r>
      <w:r>
        <w:t xml:space="preserve">details data on gender by number and percentage for </w:t>
      </w:r>
      <w:r>
        <w:rPr>
          <w:spacing w:val="-4"/>
        </w:rPr>
        <w:t xml:space="preserve">DAERA </w:t>
      </w:r>
      <w:r>
        <w:t xml:space="preserve">Staff, who are 53% male and </w:t>
      </w:r>
      <w:r>
        <w:rPr>
          <w:spacing w:val="-5"/>
        </w:rPr>
        <w:t xml:space="preserve">47% </w:t>
      </w:r>
      <w:r>
        <w:rPr>
          <w:spacing w:val="-3"/>
        </w:rPr>
        <w:t xml:space="preserve">female. </w:t>
      </w:r>
      <w:r>
        <w:t xml:space="preserve">Scientific Grade Staff In </w:t>
      </w:r>
      <w:r>
        <w:rPr>
          <w:spacing w:val="-4"/>
        </w:rPr>
        <w:t xml:space="preserve">EMFG, FFG </w:t>
      </w:r>
      <w:r>
        <w:t xml:space="preserve">and NIEA staff are </w:t>
      </w:r>
      <w:r>
        <w:rPr>
          <w:spacing w:val="-10"/>
        </w:rPr>
        <w:t xml:space="preserve">41%, </w:t>
      </w:r>
      <w:r>
        <w:rPr>
          <w:spacing w:val="-8"/>
        </w:rPr>
        <w:t xml:space="preserve">61%, </w:t>
      </w:r>
      <w:r>
        <w:rPr>
          <w:spacing w:val="-4"/>
        </w:rPr>
        <w:t xml:space="preserve">54% </w:t>
      </w:r>
      <w:r>
        <w:t xml:space="preserve">male and 59%, 39% and 46% </w:t>
      </w:r>
      <w:r>
        <w:rPr>
          <w:spacing w:val="-3"/>
        </w:rPr>
        <w:t xml:space="preserve">female respectively. </w:t>
      </w:r>
      <w:r>
        <w:t xml:space="preserve">The Agricultural Inspectorate Grade and Group Staff are </w:t>
      </w:r>
      <w:r>
        <w:rPr>
          <w:spacing w:val="-12"/>
        </w:rPr>
        <w:t xml:space="preserve">51% </w:t>
      </w:r>
      <w:r>
        <w:t xml:space="preserve">and </w:t>
      </w:r>
      <w:r>
        <w:rPr>
          <w:spacing w:val="-4"/>
        </w:rPr>
        <w:t xml:space="preserve">84% </w:t>
      </w:r>
      <w:r>
        <w:t xml:space="preserve">male and 49% and </w:t>
      </w:r>
      <w:r>
        <w:rPr>
          <w:spacing w:val="-5"/>
        </w:rPr>
        <w:t xml:space="preserve">16% </w:t>
      </w:r>
      <w:r>
        <w:rPr>
          <w:spacing w:val="-3"/>
        </w:rPr>
        <w:t xml:space="preserve">female respectively. </w:t>
      </w:r>
      <w:r>
        <w:t xml:space="preserve">The </w:t>
      </w:r>
      <w:r>
        <w:rPr>
          <w:spacing w:val="-3"/>
        </w:rPr>
        <w:t xml:space="preserve">Veterinary </w:t>
      </w:r>
      <w:r>
        <w:t>Officers are 48% male and 52%</w:t>
      </w:r>
      <w:r>
        <w:rPr>
          <w:spacing w:val="-3"/>
        </w:rPr>
        <w:t xml:space="preserve"> female.</w:t>
      </w:r>
    </w:p>
    <w:p w14:paraId="61EB7961" w14:textId="77777777" w:rsidR="004117BF" w:rsidRDefault="004117BF">
      <w:pPr>
        <w:pStyle w:val="BodyText"/>
        <w:spacing w:before="11"/>
        <w:rPr>
          <w:sz w:val="19"/>
        </w:rPr>
      </w:pPr>
    </w:p>
    <w:p w14:paraId="219C5921" w14:textId="77777777" w:rsidR="004117BF" w:rsidRDefault="00943CA0">
      <w:pPr>
        <w:pStyle w:val="BodyText"/>
        <w:spacing w:line="295" w:lineRule="auto"/>
        <w:ind w:left="150" w:right="559"/>
      </w:pPr>
      <w:r>
        <w:rPr>
          <w:spacing w:val="-4"/>
        </w:rPr>
        <w:t xml:space="preserve">DAERA </w:t>
      </w:r>
      <w:r>
        <w:t>contributes to the annual “Women into Science” initiative and promotes positive role models and career opportunities in the Science Grades.</w:t>
      </w:r>
    </w:p>
    <w:p w14:paraId="06140721" w14:textId="77777777" w:rsidR="004117BF" w:rsidRDefault="004117BF">
      <w:pPr>
        <w:pStyle w:val="BodyText"/>
        <w:spacing w:before="9"/>
        <w:rPr>
          <w:sz w:val="19"/>
        </w:rPr>
      </w:pPr>
    </w:p>
    <w:p w14:paraId="4962430C" w14:textId="77777777" w:rsidR="004117BF" w:rsidRDefault="00943CA0">
      <w:pPr>
        <w:pStyle w:val="BodyText"/>
        <w:spacing w:line="295" w:lineRule="auto"/>
        <w:ind w:left="150" w:right="335"/>
      </w:pPr>
      <w:r>
        <w:t xml:space="preserve">There was no specific reference </w:t>
      </w:r>
      <w:r>
        <w:rPr>
          <w:spacing w:val="-4"/>
        </w:rPr>
        <w:t xml:space="preserve">to, </w:t>
      </w:r>
      <w:r>
        <w:t xml:space="preserve">or consideration </w:t>
      </w:r>
      <w:r>
        <w:rPr>
          <w:spacing w:val="-4"/>
        </w:rPr>
        <w:t xml:space="preserve">of, </w:t>
      </w:r>
      <w:r>
        <w:t xml:space="preserve">gender included in the aims of the </w:t>
      </w:r>
      <w:r>
        <w:rPr>
          <w:spacing w:val="-4"/>
        </w:rPr>
        <w:t xml:space="preserve">Review, </w:t>
      </w:r>
      <w:r>
        <w:t xml:space="preserve">nor in the recommendations from it. Implementation proposals in line with the </w:t>
      </w:r>
      <w:r>
        <w:rPr>
          <w:spacing w:val="-3"/>
        </w:rPr>
        <w:t xml:space="preserve">Review </w:t>
      </w:r>
      <w:r>
        <w:t xml:space="preserve">recommendations will consider </w:t>
      </w:r>
      <w:r>
        <w:rPr>
          <w:spacing w:val="-3"/>
        </w:rPr>
        <w:t xml:space="preserve">any </w:t>
      </w:r>
      <w:r>
        <w:t xml:space="preserve">Section </w:t>
      </w:r>
      <w:r>
        <w:rPr>
          <w:spacing w:val="-4"/>
        </w:rPr>
        <w:t xml:space="preserve">75 </w:t>
      </w:r>
      <w:r>
        <w:t xml:space="preserve">issues as </w:t>
      </w:r>
      <w:r>
        <w:rPr>
          <w:spacing w:val="-3"/>
        </w:rPr>
        <w:t xml:space="preserve">they </w:t>
      </w:r>
      <w:r>
        <w:t>are developed and, if identified, they will be screened as necessary.</w:t>
      </w:r>
    </w:p>
    <w:p w14:paraId="59B2F6D4" w14:textId="77777777" w:rsidR="004117BF" w:rsidRDefault="004117BF">
      <w:pPr>
        <w:spacing w:line="295" w:lineRule="auto"/>
        <w:sectPr w:rsidR="004117BF">
          <w:pgSz w:w="11910" w:h="16840"/>
          <w:pgMar w:top="1400" w:right="740" w:bottom="720" w:left="700" w:header="437" w:footer="496" w:gutter="0"/>
          <w:cols w:space="720"/>
        </w:sectPr>
      </w:pPr>
    </w:p>
    <w:p w14:paraId="41B40A31" w14:textId="77777777" w:rsidR="004117BF" w:rsidRDefault="004117BF">
      <w:pPr>
        <w:pStyle w:val="BodyText"/>
        <w:spacing w:before="9"/>
        <w:rPr>
          <w:sz w:val="9"/>
        </w:rPr>
      </w:pPr>
    </w:p>
    <w:p w14:paraId="32F7D836" w14:textId="77777777" w:rsidR="004117BF" w:rsidRDefault="00A07BEC">
      <w:pPr>
        <w:pStyle w:val="BodyText"/>
        <w:spacing w:line="86" w:lineRule="exact"/>
        <w:ind w:left="73"/>
        <w:rPr>
          <w:sz w:val="8"/>
        </w:rPr>
      </w:pPr>
      <w:r>
        <w:rPr>
          <w:position w:val="-1"/>
          <w:sz w:val="8"/>
        </w:rPr>
      </w:r>
      <w:r>
        <w:rPr>
          <w:position w:val="-1"/>
          <w:sz w:val="8"/>
        </w:rPr>
        <w:pict w14:anchorId="1741606E">
          <v:group id="_x0000_s2178" style="width:170.1pt;height:4.3pt;mso-position-horizontal-relative:char;mso-position-vertical-relative:line" coordsize="3402,86">
            <v:line id="_x0000_s2179" style="position:absolute" from="0,43" to="3402,43" strokecolor="#d8a900" strokeweight="1.5mm"/>
            <w10:wrap type="none"/>
            <w10:anchorlock/>
          </v:group>
        </w:pict>
      </w:r>
    </w:p>
    <w:p w14:paraId="692E645C" w14:textId="77777777" w:rsidR="004117BF" w:rsidRDefault="004117BF">
      <w:pPr>
        <w:pStyle w:val="BodyText"/>
        <w:spacing w:before="3"/>
        <w:rPr>
          <w:sz w:val="23"/>
        </w:rPr>
      </w:pPr>
    </w:p>
    <w:p w14:paraId="33CD07F9" w14:textId="77777777" w:rsidR="004117BF" w:rsidRDefault="00943CA0">
      <w:pPr>
        <w:spacing w:before="60"/>
        <w:ind w:left="150"/>
        <w:rPr>
          <w:sz w:val="24"/>
        </w:rPr>
      </w:pPr>
      <w:r>
        <w:rPr>
          <w:b/>
          <w:sz w:val="24"/>
        </w:rPr>
        <w:t xml:space="preserve">Disability </w:t>
      </w:r>
      <w:r>
        <w:rPr>
          <w:sz w:val="24"/>
        </w:rPr>
        <w:t>evidence/information:</w:t>
      </w:r>
    </w:p>
    <w:p w14:paraId="5BB79A2C" w14:textId="77777777" w:rsidR="004117BF" w:rsidRDefault="004117BF">
      <w:pPr>
        <w:pStyle w:val="BodyText"/>
        <w:spacing w:before="3"/>
        <w:rPr>
          <w:sz w:val="25"/>
        </w:rPr>
      </w:pPr>
    </w:p>
    <w:p w14:paraId="2DA26519" w14:textId="77777777" w:rsidR="004117BF" w:rsidRDefault="00943CA0">
      <w:pPr>
        <w:pStyle w:val="BodyText"/>
        <w:spacing w:line="295" w:lineRule="auto"/>
        <w:ind w:left="150" w:right="113"/>
      </w:pPr>
      <w:r>
        <w:t xml:space="preserve">The </w:t>
      </w:r>
      <w:r>
        <w:rPr>
          <w:spacing w:val="-3"/>
        </w:rPr>
        <w:t xml:space="preserve">2021 </w:t>
      </w:r>
      <w:r>
        <w:t xml:space="preserve">Census for Northern Ireland reported that one person in four </w:t>
      </w:r>
      <w:r>
        <w:rPr>
          <w:spacing w:val="-5"/>
        </w:rPr>
        <w:t xml:space="preserve">(24.3% </w:t>
      </w:r>
      <w:r>
        <w:t xml:space="preserve">or 463,000 </w:t>
      </w:r>
      <w:r>
        <w:rPr>
          <w:spacing w:val="-3"/>
        </w:rPr>
        <w:t xml:space="preserve">people) </w:t>
      </w:r>
      <w:r>
        <w:t xml:space="preserve">had a limiting long-term health problem or </w:t>
      </w:r>
      <w:r>
        <w:rPr>
          <w:spacing w:val="-3"/>
        </w:rPr>
        <w:t xml:space="preserve">disability, </w:t>
      </w:r>
      <w:r>
        <w:t xml:space="preserve">40% of whom </w:t>
      </w:r>
      <w:r>
        <w:rPr>
          <w:spacing w:val="-3"/>
        </w:rPr>
        <w:t xml:space="preserve">were </w:t>
      </w:r>
      <w:r>
        <w:t xml:space="preserve">aged 65 or higher </w:t>
      </w:r>
      <w:r>
        <w:rPr>
          <w:spacing w:val="-4"/>
        </w:rPr>
        <w:t xml:space="preserve">(185,300 people). </w:t>
      </w:r>
      <w:r>
        <w:t xml:space="preserve">In </w:t>
      </w:r>
      <w:r>
        <w:rPr>
          <w:spacing w:val="-2"/>
        </w:rPr>
        <w:t xml:space="preserve">total, </w:t>
      </w:r>
      <w:r>
        <w:rPr>
          <w:spacing w:val="-6"/>
        </w:rPr>
        <w:t xml:space="preserve">1.44 </w:t>
      </w:r>
      <w:r>
        <w:t xml:space="preserve">million people </w:t>
      </w:r>
      <w:r>
        <w:rPr>
          <w:spacing w:val="-6"/>
        </w:rPr>
        <w:t xml:space="preserve">(75.7%) </w:t>
      </w:r>
      <w:r>
        <w:t xml:space="preserve">indicated they did not </w:t>
      </w:r>
      <w:r>
        <w:rPr>
          <w:spacing w:val="-4"/>
        </w:rPr>
        <w:t xml:space="preserve">have </w:t>
      </w:r>
      <w:r>
        <w:t xml:space="preserve">a limiting long-term health problem or disability. The number of people with a limiting long-term health problem or disability increased from the </w:t>
      </w:r>
      <w:r>
        <w:rPr>
          <w:spacing w:val="-10"/>
        </w:rPr>
        <w:t xml:space="preserve">2011 </w:t>
      </w:r>
      <w:r>
        <w:t xml:space="preserve">to </w:t>
      </w:r>
      <w:r>
        <w:rPr>
          <w:spacing w:val="-3"/>
        </w:rPr>
        <w:t xml:space="preserve">2021 </w:t>
      </w:r>
      <w:r>
        <w:t xml:space="preserve">Census. The increase, from </w:t>
      </w:r>
      <w:r>
        <w:rPr>
          <w:spacing w:val="-5"/>
        </w:rPr>
        <w:t xml:space="preserve">374,600 </w:t>
      </w:r>
      <w:r>
        <w:t xml:space="preserve">people in </w:t>
      </w:r>
      <w:r>
        <w:rPr>
          <w:spacing w:val="-10"/>
        </w:rPr>
        <w:t xml:space="preserve">2011 </w:t>
      </w:r>
      <w:r>
        <w:t xml:space="preserve">to 463,000 people in </w:t>
      </w:r>
      <w:r>
        <w:rPr>
          <w:spacing w:val="-3"/>
        </w:rPr>
        <w:t xml:space="preserve">2021 </w:t>
      </w:r>
      <w:r>
        <w:rPr>
          <w:spacing w:val="-5"/>
        </w:rPr>
        <w:t xml:space="preserve">(an </w:t>
      </w:r>
      <w:r>
        <w:t xml:space="preserve">increase of </w:t>
      </w:r>
      <w:r>
        <w:rPr>
          <w:spacing w:val="-6"/>
        </w:rPr>
        <w:t xml:space="preserve">23.6%), </w:t>
      </w:r>
      <w:r>
        <w:t xml:space="preserve">will be driven partly by our ageing population. </w:t>
      </w:r>
      <w:r>
        <w:rPr>
          <w:color w:val="00A0DC"/>
          <w:u w:val="single" w:color="00A0DC"/>
        </w:rPr>
        <w:t>https://</w:t>
      </w:r>
      <w:hyperlink r:id="rId53">
        <w:r>
          <w:rPr>
            <w:color w:val="00A0DC"/>
            <w:u w:val="single" w:color="00A0DC"/>
          </w:rPr>
          <w:t>www.nisra.gov.uk/system/files/statistics/census-2021-main-statistics-</w:t>
        </w:r>
      </w:hyperlink>
      <w:r>
        <w:rPr>
          <w:color w:val="00A0DC"/>
        </w:rPr>
        <w:t xml:space="preserve"> </w:t>
      </w:r>
      <w:r>
        <w:rPr>
          <w:color w:val="00A0DC"/>
          <w:u w:val="single" w:color="00A0DC"/>
        </w:rPr>
        <w:t>for-northern-ireland-phase-2-statistical-bulletin-health-disability-and-unpaid-care.pdf</w:t>
      </w:r>
    </w:p>
    <w:p w14:paraId="4A0D4520" w14:textId="77777777" w:rsidR="004117BF" w:rsidRDefault="004117BF">
      <w:pPr>
        <w:pStyle w:val="BodyText"/>
        <w:spacing w:before="1"/>
        <w:rPr>
          <w:sz w:val="20"/>
        </w:rPr>
      </w:pPr>
    </w:p>
    <w:p w14:paraId="7A21BCAE" w14:textId="77777777" w:rsidR="004117BF" w:rsidRDefault="00943CA0">
      <w:pPr>
        <w:pStyle w:val="BodyText"/>
        <w:spacing w:line="295" w:lineRule="auto"/>
        <w:ind w:left="150" w:right="168"/>
      </w:pPr>
      <w:r>
        <w:t xml:space="preserve">Consideration has been </w:t>
      </w:r>
      <w:r>
        <w:rPr>
          <w:spacing w:val="-3"/>
        </w:rPr>
        <w:t xml:space="preserve">given </w:t>
      </w:r>
      <w:r>
        <w:t xml:space="preserve">to the </w:t>
      </w:r>
      <w:r>
        <w:rPr>
          <w:spacing w:val="-3"/>
        </w:rPr>
        <w:t xml:space="preserve">2021 </w:t>
      </w:r>
      <w:r>
        <w:t xml:space="preserve">Census for Northern Ireland, and the NICS workforce data (2023) </w:t>
      </w:r>
      <w:hyperlink r:id="rId54">
        <w:r>
          <w:rPr>
            <w:color w:val="00A0DC"/>
            <w:u w:val="single" w:color="00A0DC"/>
          </w:rPr>
          <w:t>https://www.nisra.go</w:t>
        </w:r>
      </w:hyperlink>
      <w:r>
        <w:rPr>
          <w:color w:val="00A0DC"/>
          <w:u w:val="single" w:color="00A0DC"/>
        </w:rPr>
        <w:t>v.uk</w:t>
      </w:r>
      <w:hyperlink r:id="rId55">
        <w:r>
          <w:rPr>
            <w:color w:val="00A0DC"/>
            <w:u w:val="single" w:color="00A0DC"/>
          </w:rPr>
          <w:t>/publications/equality-statistics-northern-ireland-civil-</w:t>
        </w:r>
      </w:hyperlink>
      <w:r>
        <w:rPr>
          <w:color w:val="00A0DC"/>
        </w:rPr>
        <w:t xml:space="preserve"> </w:t>
      </w:r>
      <w:r>
        <w:rPr>
          <w:color w:val="00A0DC"/>
          <w:u w:val="single" w:color="00A0DC"/>
        </w:rPr>
        <w:t>service-2023-updated-2021-census-data</w:t>
      </w:r>
      <w:r>
        <w:t>.</w:t>
      </w:r>
      <w:r>
        <w:rPr>
          <w:spacing w:val="-15"/>
        </w:rPr>
        <w:t xml:space="preserve"> </w:t>
      </w:r>
      <w:r>
        <w:t>The</w:t>
      </w:r>
      <w:r>
        <w:rPr>
          <w:spacing w:val="-14"/>
        </w:rPr>
        <w:t xml:space="preserve"> </w:t>
      </w:r>
      <w:r>
        <w:t>proportion</w:t>
      </w:r>
      <w:r>
        <w:rPr>
          <w:spacing w:val="-15"/>
        </w:rPr>
        <w:t xml:space="preserve"> </w:t>
      </w:r>
      <w:r>
        <w:t>of</w:t>
      </w:r>
      <w:r>
        <w:rPr>
          <w:spacing w:val="-14"/>
        </w:rPr>
        <w:t xml:space="preserve"> </w:t>
      </w:r>
      <w:r>
        <w:t>staff</w:t>
      </w:r>
      <w:r>
        <w:rPr>
          <w:spacing w:val="-15"/>
        </w:rPr>
        <w:t xml:space="preserve"> </w:t>
      </w:r>
      <w:r>
        <w:t>who</w:t>
      </w:r>
      <w:r>
        <w:rPr>
          <w:spacing w:val="-14"/>
        </w:rPr>
        <w:t xml:space="preserve"> </w:t>
      </w:r>
      <w:r>
        <w:t>declared</w:t>
      </w:r>
      <w:r>
        <w:rPr>
          <w:spacing w:val="-14"/>
        </w:rPr>
        <w:t xml:space="preserve"> </w:t>
      </w:r>
      <w:r>
        <w:t>a</w:t>
      </w:r>
      <w:r>
        <w:rPr>
          <w:spacing w:val="-15"/>
        </w:rPr>
        <w:t xml:space="preserve"> </w:t>
      </w:r>
      <w:r>
        <w:t>disability</w:t>
      </w:r>
      <w:r>
        <w:rPr>
          <w:spacing w:val="-14"/>
        </w:rPr>
        <w:t xml:space="preserve"> </w:t>
      </w:r>
      <w:r>
        <w:rPr>
          <w:spacing w:val="-4"/>
        </w:rPr>
        <w:t xml:space="preserve">(5.7%) </w:t>
      </w:r>
      <w:r>
        <w:t>continues to be lower than in the economically active population</w:t>
      </w:r>
      <w:r>
        <w:rPr>
          <w:spacing w:val="-11"/>
        </w:rPr>
        <w:t xml:space="preserve"> </w:t>
      </w:r>
      <w:r>
        <w:t>(12.3%).</w:t>
      </w:r>
    </w:p>
    <w:p w14:paraId="7B505A2A" w14:textId="77777777" w:rsidR="004117BF" w:rsidRDefault="004117BF">
      <w:pPr>
        <w:pStyle w:val="BodyText"/>
        <w:spacing w:before="11"/>
        <w:rPr>
          <w:sz w:val="19"/>
        </w:rPr>
      </w:pPr>
    </w:p>
    <w:p w14:paraId="54A0004E" w14:textId="77777777" w:rsidR="004117BF" w:rsidRDefault="00943CA0">
      <w:pPr>
        <w:pStyle w:val="BodyText"/>
        <w:spacing w:line="295" w:lineRule="auto"/>
        <w:ind w:left="150" w:right="366"/>
      </w:pPr>
      <w:r>
        <w:rPr>
          <w:spacing w:val="-6"/>
        </w:rPr>
        <w:t xml:space="preserve">Table </w:t>
      </w:r>
      <w:r>
        <w:t xml:space="preserve">8 (Appendix </w:t>
      </w:r>
      <w:r>
        <w:rPr>
          <w:spacing w:val="-4"/>
        </w:rPr>
        <w:t xml:space="preserve">A) </w:t>
      </w:r>
      <w:r>
        <w:t xml:space="preserve">details data on disability by number and percentage for </w:t>
      </w:r>
      <w:r>
        <w:rPr>
          <w:spacing w:val="-4"/>
        </w:rPr>
        <w:t xml:space="preserve">DAERA </w:t>
      </w:r>
      <w:r>
        <w:t xml:space="preserve">Staff and scientific staff. </w:t>
      </w:r>
      <w:r>
        <w:rPr>
          <w:spacing w:val="-3"/>
        </w:rPr>
        <w:t xml:space="preserve">For </w:t>
      </w:r>
      <w:r>
        <w:rPr>
          <w:spacing w:val="-4"/>
        </w:rPr>
        <w:t xml:space="preserve">DAERA </w:t>
      </w:r>
      <w:r>
        <w:t xml:space="preserve">staff as a whole and for each of the groups of scientific staff within </w:t>
      </w:r>
      <w:r>
        <w:rPr>
          <w:spacing w:val="-3"/>
        </w:rPr>
        <w:t xml:space="preserve">DAERA, </w:t>
      </w:r>
      <w:r>
        <w:t xml:space="preserve">93% or </w:t>
      </w:r>
      <w:r>
        <w:rPr>
          <w:spacing w:val="-3"/>
        </w:rPr>
        <w:t xml:space="preserve">greater </w:t>
      </w:r>
      <w:r>
        <w:rPr>
          <w:spacing w:val="-4"/>
        </w:rPr>
        <w:t xml:space="preserve">have </w:t>
      </w:r>
      <w:r>
        <w:t xml:space="preserve">no disability declared; 7% of </w:t>
      </w:r>
      <w:r>
        <w:rPr>
          <w:spacing w:val="-4"/>
        </w:rPr>
        <w:t xml:space="preserve">DAERA </w:t>
      </w:r>
      <w:r>
        <w:t xml:space="preserve">staff </w:t>
      </w:r>
      <w:r>
        <w:rPr>
          <w:spacing w:val="-4"/>
        </w:rPr>
        <w:t xml:space="preserve">have </w:t>
      </w:r>
      <w:r>
        <w:t>declared</w:t>
      </w:r>
      <w:r>
        <w:rPr>
          <w:spacing w:val="-33"/>
        </w:rPr>
        <w:t xml:space="preserve"> </w:t>
      </w:r>
      <w:r>
        <w:t>a</w:t>
      </w:r>
    </w:p>
    <w:p w14:paraId="1938A4B4" w14:textId="77777777" w:rsidR="004117BF" w:rsidRDefault="00943CA0">
      <w:pPr>
        <w:pStyle w:val="BodyText"/>
        <w:spacing w:before="2" w:line="295" w:lineRule="auto"/>
        <w:ind w:left="150"/>
      </w:pPr>
      <w:r>
        <w:rPr>
          <w:spacing w:val="-3"/>
        </w:rPr>
        <w:t xml:space="preserve">disability, </w:t>
      </w:r>
      <w:r>
        <w:t xml:space="preserve">which is </w:t>
      </w:r>
      <w:r>
        <w:rPr>
          <w:spacing w:val="-3"/>
        </w:rPr>
        <w:t xml:space="preserve">greater </w:t>
      </w:r>
      <w:r>
        <w:t xml:space="preserve">than that recorded for the </w:t>
      </w:r>
      <w:r>
        <w:rPr>
          <w:spacing w:val="-3"/>
        </w:rPr>
        <w:t xml:space="preserve">overall NICS </w:t>
      </w:r>
      <w:r>
        <w:t xml:space="preserve">workforce of </w:t>
      </w:r>
      <w:r>
        <w:rPr>
          <w:spacing w:val="-4"/>
        </w:rPr>
        <w:t xml:space="preserve">5.7%. </w:t>
      </w:r>
      <w:r>
        <w:t xml:space="preserve">Within the separate cohorts, </w:t>
      </w:r>
      <w:r>
        <w:rPr>
          <w:spacing w:val="-6"/>
        </w:rPr>
        <w:t xml:space="preserve">4% </w:t>
      </w:r>
      <w:r>
        <w:t xml:space="preserve">of Scientific Grade Staff, </w:t>
      </w:r>
      <w:r>
        <w:rPr>
          <w:spacing w:val="-6"/>
        </w:rPr>
        <w:t xml:space="preserve">4% </w:t>
      </w:r>
      <w:r>
        <w:t xml:space="preserve">of Agricultural Inspectorate Staff and </w:t>
      </w:r>
      <w:r>
        <w:rPr>
          <w:spacing w:val="-4"/>
        </w:rPr>
        <w:t xml:space="preserve">5% </w:t>
      </w:r>
      <w:r>
        <w:t xml:space="preserve">of </w:t>
      </w:r>
      <w:r>
        <w:rPr>
          <w:spacing w:val="-3"/>
        </w:rPr>
        <w:t xml:space="preserve">Veterinary </w:t>
      </w:r>
      <w:r>
        <w:t xml:space="preserve">Officer Staff </w:t>
      </w:r>
      <w:r>
        <w:rPr>
          <w:spacing w:val="-4"/>
        </w:rPr>
        <w:t xml:space="preserve">have </w:t>
      </w:r>
      <w:r>
        <w:t xml:space="preserve">a declared disability. This is below the </w:t>
      </w:r>
      <w:r>
        <w:rPr>
          <w:spacing w:val="-3"/>
        </w:rPr>
        <w:t xml:space="preserve">overall </w:t>
      </w:r>
      <w:r>
        <w:t xml:space="preserve">figure for the NICS workforce and the economically active population. All staff members who </w:t>
      </w:r>
      <w:r>
        <w:rPr>
          <w:spacing w:val="-4"/>
        </w:rPr>
        <w:t xml:space="preserve">have </w:t>
      </w:r>
      <w:r>
        <w:t>not declared</w:t>
      </w:r>
    </w:p>
    <w:p w14:paraId="2D13443D" w14:textId="77777777" w:rsidR="004117BF" w:rsidRDefault="00943CA0">
      <w:pPr>
        <w:pStyle w:val="BodyText"/>
        <w:spacing w:before="2" w:line="295" w:lineRule="auto"/>
        <w:ind w:left="150" w:right="53"/>
      </w:pPr>
      <w:r>
        <w:t>a disability are assigned to the “no disability declared” group, however this group could also include those who are disabled and have chosen not to declare their disability as well as those who do not have a disability; the data in this S75 category should therefore include consideration that there may be staff who have chosen not to declare their disability.</w:t>
      </w:r>
    </w:p>
    <w:p w14:paraId="572DB080" w14:textId="77777777" w:rsidR="004117BF" w:rsidRDefault="004117BF">
      <w:pPr>
        <w:pStyle w:val="BodyText"/>
        <w:spacing w:before="10"/>
        <w:rPr>
          <w:sz w:val="19"/>
        </w:rPr>
      </w:pPr>
    </w:p>
    <w:p w14:paraId="0ED8FE43" w14:textId="77777777" w:rsidR="004117BF" w:rsidRDefault="00943CA0">
      <w:pPr>
        <w:pStyle w:val="BodyText"/>
        <w:spacing w:line="295" w:lineRule="auto"/>
        <w:ind w:left="150" w:right="573"/>
      </w:pPr>
      <w:r>
        <w:rPr>
          <w:spacing w:val="-4"/>
        </w:rPr>
        <w:t xml:space="preserve">DAERA </w:t>
      </w:r>
      <w:r>
        <w:t xml:space="preserve">adheres to NICS HR policies for employment, including the </w:t>
      </w:r>
      <w:r>
        <w:rPr>
          <w:spacing w:val="-3"/>
        </w:rPr>
        <w:t xml:space="preserve">guaranteed </w:t>
      </w:r>
      <w:r>
        <w:t xml:space="preserve">interview scheme and reasonable adjustment </w:t>
      </w:r>
      <w:r>
        <w:rPr>
          <w:spacing w:val="-2"/>
        </w:rPr>
        <w:t xml:space="preserve">for </w:t>
      </w:r>
      <w:r>
        <w:t xml:space="preserve">disability. The </w:t>
      </w:r>
      <w:r>
        <w:rPr>
          <w:spacing w:val="-3"/>
        </w:rPr>
        <w:t xml:space="preserve">NICS </w:t>
      </w:r>
      <w:r>
        <w:t xml:space="preserve">has a disability staff network and launched a dedicated hub in February 2023 </w:t>
      </w:r>
      <w:hyperlink r:id="rId56">
        <w:r>
          <w:rPr>
            <w:color w:val="00A0DC"/>
            <w:spacing w:val="-3"/>
            <w:u w:val="single" w:color="00A0DC"/>
          </w:rPr>
          <w:t>http://nics.intranet.nigov.net/nics/news/new-</w:t>
        </w:r>
      </w:hyperlink>
    </w:p>
    <w:p w14:paraId="359F0910" w14:textId="77777777" w:rsidR="004117BF" w:rsidRDefault="00943CA0">
      <w:pPr>
        <w:pStyle w:val="BodyText"/>
        <w:spacing w:before="2" w:line="295" w:lineRule="auto"/>
        <w:ind w:left="150" w:right="201"/>
      </w:pPr>
      <w:r>
        <w:rPr>
          <w:color w:val="00A0DC"/>
          <w:u w:val="single" w:color="00A0DC"/>
        </w:rPr>
        <w:t>disability-staff-network-hub-launched</w:t>
      </w:r>
      <w:r>
        <w:t>. The network is a support, social and educational group committed to raising awareness of disability issues and supporting the working lives of disabled colleagues.</w:t>
      </w:r>
    </w:p>
    <w:p w14:paraId="312B718C" w14:textId="77777777" w:rsidR="004117BF" w:rsidRDefault="004117BF">
      <w:pPr>
        <w:pStyle w:val="BodyText"/>
        <w:spacing w:before="10"/>
        <w:rPr>
          <w:sz w:val="19"/>
        </w:rPr>
      </w:pPr>
    </w:p>
    <w:p w14:paraId="6AAFCD51" w14:textId="77777777" w:rsidR="004117BF" w:rsidRDefault="00943CA0">
      <w:pPr>
        <w:pStyle w:val="BodyText"/>
        <w:spacing w:line="295" w:lineRule="auto"/>
        <w:ind w:left="150" w:right="802"/>
      </w:pPr>
      <w:r>
        <w:t>There was no specific reference to, or consideration of, disability included in the aims of the Review, nor in the recommendations from it. Implementation proposals in line with the</w:t>
      </w:r>
    </w:p>
    <w:p w14:paraId="756484DF" w14:textId="77777777" w:rsidR="004117BF" w:rsidRDefault="00943CA0">
      <w:pPr>
        <w:pStyle w:val="BodyText"/>
        <w:spacing w:before="1"/>
        <w:ind w:left="150"/>
      </w:pPr>
      <w:r>
        <w:t>recommendations will consider any Section 75 issues and, if identified, they will be screened.</w:t>
      </w:r>
    </w:p>
    <w:p w14:paraId="2C4A6728" w14:textId="77777777" w:rsidR="004117BF" w:rsidRDefault="004117BF">
      <w:pPr>
        <w:sectPr w:rsidR="004117BF">
          <w:pgSz w:w="11910" w:h="16840"/>
          <w:pgMar w:top="1400" w:right="740" w:bottom="760" w:left="700" w:header="437" w:footer="496" w:gutter="0"/>
          <w:cols w:space="720"/>
        </w:sectPr>
      </w:pPr>
    </w:p>
    <w:p w14:paraId="3D644505" w14:textId="77777777" w:rsidR="004117BF" w:rsidRDefault="004117BF">
      <w:pPr>
        <w:pStyle w:val="BodyText"/>
        <w:spacing w:before="9"/>
        <w:rPr>
          <w:sz w:val="9"/>
        </w:rPr>
      </w:pPr>
    </w:p>
    <w:p w14:paraId="4AB8A257" w14:textId="77777777" w:rsidR="004117BF" w:rsidRDefault="00A07BEC">
      <w:pPr>
        <w:pStyle w:val="BodyText"/>
        <w:spacing w:line="86" w:lineRule="exact"/>
        <w:ind w:left="73"/>
        <w:rPr>
          <w:sz w:val="8"/>
        </w:rPr>
      </w:pPr>
      <w:r>
        <w:rPr>
          <w:position w:val="-1"/>
          <w:sz w:val="8"/>
        </w:rPr>
      </w:r>
      <w:r>
        <w:rPr>
          <w:position w:val="-1"/>
          <w:sz w:val="8"/>
        </w:rPr>
        <w:pict w14:anchorId="72DCEB37">
          <v:group id="_x0000_s2176" style="width:170.1pt;height:4.3pt;mso-position-horizontal-relative:char;mso-position-vertical-relative:line" coordsize="3402,86">
            <v:line id="_x0000_s2177" style="position:absolute" from="0,43" to="3402,43" strokecolor="#d8a900" strokeweight="1.5mm"/>
            <w10:wrap type="none"/>
            <w10:anchorlock/>
          </v:group>
        </w:pict>
      </w:r>
    </w:p>
    <w:p w14:paraId="2838AF0F" w14:textId="77777777" w:rsidR="004117BF" w:rsidRDefault="004117BF">
      <w:pPr>
        <w:pStyle w:val="BodyText"/>
        <w:spacing w:before="3"/>
        <w:rPr>
          <w:sz w:val="23"/>
        </w:rPr>
      </w:pPr>
    </w:p>
    <w:p w14:paraId="21A0A8EB" w14:textId="77777777" w:rsidR="004117BF" w:rsidRDefault="00943CA0">
      <w:pPr>
        <w:spacing w:before="60"/>
        <w:ind w:left="150"/>
        <w:rPr>
          <w:sz w:val="24"/>
        </w:rPr>
      </w:pPr>
      <w:r>
        <w:rPr>
          <w:b/>
          <w:sz w:val="24"/>
        </w:rPr>
        <w:t xml:space="preserve">Dependants </w:t>
      </w:r>
      <w:r>
        <w:rPr>
          <w:sz w:val="24"/>
        </w:rPr>
        <w:t>evidence/information:</w:t>
      </w:r>
    </w:p>
    <w:p w14:paraId="2B7D0A60" w14:textId="77777777" w:rsidR="004117BF" w:rsidRDefault="004117BF">
      <w:pPr>
        <w:pStyle w:val="BodyText"/>
        <w:spacing w:before="3"/>
        <w:rPr>
          <w:sz w:val="25"/>
        </w:rPr>
      </w:pPr>
    </w:p>
    <w:p w14:paraId="7703D7E4" w14:textId="77777777" w:rsidR="004117BF" w:rsidRDefault="00943CA0">
      <w:pPr>
        <w:pStyle w:val="BodyText"/>
        <w:spacing w:line="295" w:lineRule="auto"/>
        <w:ind w:left="150" w:right="131"/>
      </w:pPr>
      <w:r>
        <w:t xml:space="preserve">The </w:t>
      </w:r>
      <w:r>
        <w:rPr>
          <w:spacing w:val="-3"/>
        </w:rPr>
        <w:t xml:space="preserve">2021 </w:t>
      </w:r>
      <w:r>
        <w:t xml:space="preserve">Census for Northern Ireland reported that the number of households with dependent children as a percentage of all households was </w:t>
      </w:r>
      <w:r>
        <w:rPr>
          <w:spacing w:val="-4"/>
        </w:rPr>
        <w:t xml:space="preserve">47%, </w:t>
      </w:r>
      <w:r>
        <w:t xml:space="preserve">with 53% of households </w:t>
      </w:r>
      <w:r>
        <w:rPr>
          <w:spacing w:val="-3"/>
        </w:rPr>
        <w:t xml:space="preserve">having </w:t>
      </w:r>
      <w:r>
        <w:t xml:space="preserve">no dependent children. </w:t>
      </w:r>
      <w:hyperlink r:id="rId57">
        <w:r>
          <w:rPr>
            <w:color w:val="00A0DC"/>
            <w:u w:val="single" w:color="00A0DC"/>
          </w:rPr>
          <w:t xml:space="preserve">Census </w:t>
        </w:r>
        <w:r>
          <w:rPr>
            <w:color w:val="00A0DC"/>
            <w:spacing w:val="-3"/>
            <w:u w:val="single" w:color="00A0DC"/>
          </w:rPr>
          <w:t xml:space="preserve">2021 </w:t>
        </w:r>
        <w:r>
          <w:rPr>
            <w:color w:val="00A0DC"/>
            <w:u w:val="single" w:color="00A0DC"/>
          </w:rPr>
          <w:t>main statistics demography tables - household relationships |</w:t>
        </w:r>
      </w:hyperlink>
      <w:r>
        <w:rPr>
          <w:color w:val="00A0DC"/>
        </w:rPr>
        <w:t xml:space="preserve"> </w:t>
      </w:r>
      <w:hyperlink r:id="rId58">
        <w:r>
          <w:rPr>
            <w:color w:val="00A0DC"/>
            <w:u w:val="single" w:color="00A0DC"/>
          </w:rPr>
          <w:t xml:space="preserve">Northern Ireland Statistics and Research Agency </w:t>
        </w:r>
        <w:r>
          <w:rPr>
            <w:color w:val="00A0DC"/>
            <w:spacing w:val="-5"/>
            <w:u w:val="single" w:color="00A0DC"/>
          </w:rPr>
          <w:t>(nisra.gov.uk)</w:t>
        </w:r>
      </w:hyperlink>
      <w:r>
        <w:rPr>
          <w:spacing w:val="-5"/>
        </w:rPr>
        <w:t xml:space="preserve">. </w:t>
      </w:r>
      <w:r>
        <w:t xml:space="preserve">Direct link to Excel Spreadsheet number of dependent </w:t>
      </w:r>
      <w:r>
        <w:rPr>
          <w:spacing w:val="-3"/>
        </w:rPr>
        <w:t xml:space="preserve">children’s </w:t>
      </w:r>
      <w:r>
        <w:t xml:space="preserve">households </w:t>
      </w:r>
      <w:hyperlink r:id="rId59">
        <w:r>
          <w:rPr>
            <w:color w:val="00A0DC"/>
            <w:u w:val="single" w:color="00A0DC"/>
          </w:rPr>
          <w:t>https://www.nisra.gov.uk/system/files/statistics/</w:t>
        </w:r>
      </w:hyperlink>
      <w:r>
        <w:rPr>
          <w:color w:val="00A0DC"/>
        </w:rPr>
        <w:t xml:space="preserve"> </w:t>
      </w:r>
      <w:hyperlink r:id="rId60">
        <w:r>
          <w:rPr>
            <w:color w:val="00A0DC"/>
            <w:spacing w:val="-3"/>
            <w:u w:val="single" w:color="00A0DC"/>
          </w:rPr>
          <w:t>census-2021-ms-a24.xlsx</w:t>
        </w:r>
      </w:hyperlink>
    </w:p>
    <w:p w14:paraId="697E4FEB" w14:textId="77777777" w:rsidR="004117BF" w:rsidRDefault="004117BF">
      <w:pPr>
        <w:pStyle w:val="BodyText"/>
        <w:rPr>
          <w:sz w:val="20"/>
        </w:rPr>
      </w:pPr>
    </w:p>
    <w:p w14:paraId="2DCCE195" w14:textId="77777777" w:rsidR="004117BF" w:rsidRDefault="00943CA0">
      <w:pPr>
        <w:pStyle w:val="BodyText"/>
        <w:spacing w:line="295" w:lineRule="auto"/>
        <w:ind w:left="150" w:right="133"/>
      </w:pPr>
      <w:r>
        <w:t>Tables 9.1 and 9.2 (Appendix A) details data on dependants by number and percentage for DAERA Staff and scientific staff. In DAERA, 67% of the data is missing for Staff on whether or not they have dependants, with Scientific Grade Staff accounting for 48% of missing data, in the Agricultural Inspectorate missing data accounts for 66%, and for Veterinary Officer staff 56% of data is missing.</w:t>
      </w:r>
    </w:p>
    <w:p w14:paraId="27F6EA98" w14:textId="77777777" w:rsidR="004117BF" w:rsidRDefault="004117BF">
      <w:pPr>
        <w:pStyle w:val="BodyText"/>
        <w:rPr>
          <w:sz w:val="20"/>
        </w:rPr>
      </w:pPr>
    </w:p>
    <w:p w14:paraId="46929E6A" w14:textId="77777777" w:rsidR="004117BF" w:rsidRDefault="00943CA0">
      <w:pPr>
        <w:pStyle w:val="BodyText"/>
        <w:spacing w:line="295" w:lineRule="auto"/>
        <w:ind w:left="150" w:right="248"/>
      </w:pPr>
      <w:r>
        <w:rPr>
          <w:spacing w:val="-3"/>
        </w:rPr>
        <w:t xml:space="preserve">For </w:t>
      </w:r>
      <w:r>
        <w:t xml:space="preserve">those recorded with no dependants the percentages are 22% for </w:t>
      </w:r>
      <w:r>
        <w:rPr>
          <w:spacing w:val="-3"/>
        </w:rPr>
        <w:t xml:space="preserve">DAERA, </w:t>
      </w:r>
      <w:r>
        <w:rPr>
          <w:spacing w:val="-13"/>
        </w:rPr>
        <w:t xml:space="preserve">41% </w:t>
      </w:r>
      <w:r>
        <w:t xml:space="preserve">for Science Grade Staff, 27% for Agricultural Inspectorate Grade Staff, and 23% for </w:t>
      </w:r>
      <w:r>
        <w:rPr>
          <w:spacing w:val="-3"/>
        </w:rPr>
        <w:t xml:space="preserve">Veterinary </w:t>
      </w:r>
      <w:r>
        <w:t>Officer staff.</w:t>
      </w:r>
    </w:p>
    <w:p w14:paraId="01D41025" w14:textId="77777777" w:rsidR="004117BF" w:rsidRDefault="004117BF">
      <w:pPr>
        <w:pStyle w:val="BodyText"/>
        <w:spacing w:before="9"/>
        <w:rPr>
          <w:sz w:val="19"/>
        </w:rPr>
      </w:pPr>
    </w:p>
    <w:p w14:paraId="3F7C016E" w14:textId="77777777" w:rsidR="004117BF" w:rsidRDefault="00943CA0">
      <w:pPr>
        <w:pStyle w:val="BodyText"/>
        <w:spacing w:line="295" w:lineRule="auto"/>
        <w:ind w:left="150"/>
      </w:pPr>
      <w:r>
        <w:rPr>
          <w:spacing w:val="-3"/>
        </w:rPr>
        <w:t xml:space="preserve">For </w:t>
      </w:r>
      <w:r>
        <w:t xml:space="preserve">those with dependants the percentages are </w:t>
      </w:r>
      <w:r>
        <w:rPr>
          <w:spacing w:val="-16"/>
        </w:rPr>
        <w:t xml:space="preserve">11% </w:t>
      </w:r>
      <w:r>
        <w:t xml:space="preserve">for </w:t>
      </w:r>
      <w:r>
        <w:rPr>
          <w:spacing w:val="-4"/>
        </w:rPr>
        <w:t xml:space="preserve">DAERA </w:t>
      </w:r>
      <w:r>
        <w:t xml:space="preserve">Staff, </w:t>
      </w:r>
      <w:r>
        <w:rPr>
          <w:spacing w:val="-5"/>
        </w:rPr>
        <w:t xml:space="preserve">10% </w:t>
      </w:r>
      <w:r>
        <w:t xml:space="preserve">for Scientific Grade staff, 7% for Agricultural Inspectorate Grade staff, and </w:t>
      </w:r>
      <w:r>
        <w:rPr>
          <w:spacing w:val="-9"/>
        </w:rPr>
        <w:t xml:space="preserve">21% </w:t>
      </w:r>
      <w:r>
        <w:t xml:space="preserve">for </w:t>
      </w:r>
      <w:r>
        <w:rPr>
          <w:spacing w:val="-3"/>
        </w:rPr>
        <w:t xml:space="preserve">Veterinary </w:t>
      </w:r>
      <w:r>
        <w:t>Officer Staff. Due</w:t>
      </w:r>
    </w:p>
    <w:p w14:paraId="134FB654" w14:textId="77777777" w:rsidR="004117BF" w:rsidRDefault="00943CA0">
      <w:pPr>
        <w:pStyle w:val="BodyText"/>
        <w:spacing w:before="1" w:line="295" w:lineRule="auto"/>
        <w:ind w:left="150" w:right="600"/>
      </w:pPr>
      <w:r>
        <w:t>to the large amount of missing data the figures for those with dependants and those with no dependants should be interpreted with caution.</w:t>
      </w:r>
    </w:p>
    <w:p w14:paraId="74126511" w14:textId="77777777" w:rsidR="004117BF" w:rsidRDefault="004117BF">
      <w:pPr>
        <w:pStyle w:val="BodyText"/>
        <w:spacing w:before="10"/>
        <w:rPr>
          <w:sz w:val="19"/>
        </w:rPr>
      </w:pPr>
    </w:p>
    <w:p w14:paraId="00BC31FE" w14:textId="77777777" w:rsidR="004117BF" w:rsidRDefault="00943CA0">
      <w:pPr>
        <w:pStyle w:val="BodyText"/>
        <w:spacing w:line="295" w:lineRule="auto"/>
        <w:ind w:left="150" w:right="428"/>
      </w:pPr>
      <w:r>
        <w:t>There was no specific reference to, or consideration of, dependants included in the aims of the Review, nor in the recommendations from it. Implementation proposals in line with the recommendations will consider any Section 75 issues and, if identified, they will be screened.</w:t>
      </w:r>
    </w:p>
    <w:p w14:paraId="4ED697A4" w14:textId="77777777" w:rsidR="004117BF" w:rsidRDefault="004117BF">
      <w:pPr>
        <w:pStyle w:val="BodyText"/>
        <w:spacing w:before="5"/>
        <w:rPr>
          <w:sz w:val="23"/>
        </w:rPr>
      </w:pPr>
    </w:p>
    <w:p w14:paraId="19845B87" w14:textId="77777777" w:rsidR="004117BF" w:rsidRDefault="00943CA0">
      <w:pPr>
        <w:pStyle w:val="Heading2"/>
      </w:pPr>
      <w:r>
        <w:rPr>
          <w:color w:val="007198"/>
        </w:rPr>
        <w:t>Needs, experiences and priorities</w:t>
      </w:r>
    </w:p>
    <w:p w14:paraId="05B80D08" w14:textId="77777777" w:rsidR="004117BF" w:rsidRDefault="00943CA0">
      <w:pPr>
        <w:pStyle w:val="BodyText"/>
        <w:spacing w:before="217" w:line="295" w:lineRule="auto"/>
        <w:ind w:left="150" w:right="262"/>
      </w:pPr>
      <w:r>
        <w:rPr>
          <w:spacing w:val="-5"/>
        </w:rPr>
        <w:t xml:space="preserve">Taking </w:t>
      </w:r>
      <w:r>
        <w:t xml:space="preserve">into account the </w:t>
      </w:r>
      <w:r>
        <w:rPr>
          <w:spacing w:val="-2"/>
        </w:rPr>
        <w:t xml:space="preserve">information </w:t>
      </w:r>
      <w:r>
        <w:rPr>
          <w:spacing w:val="-3"/>
        </w:rPr>
        <w:t xml:space="preserve">referred </w:t>
      </w:r>
      <w:r>
        <w:t xml:space="preserve">to </w:t>
      </w:r>
      <w:r>
        <w:rPr>
          <w:spacing w:val="-4"/>
        </w:rPr>
        <w:t xml:space="preserve">above, </w:t>
      </w:r>
      <w:r>
        <w:rPr>
          <w:spacing w:val="-3"/>
        </w:rPr>
        <w:t xml:space="preserve">what </w:t>
      </w:r>
      <w:r>
        <w:t xml:space="preserve">are the different needs, experiences and priorities of each of the following categories, in relation to the particular </w:t>
      </w:r>
      <w:r>
        <w:rPr>
          <w:spacing w:val="-3"/>
        </w:rPr>
        <w:t>policy/decision?</w:t>
      </w:r>
    </w:p>
    <w:p w14:paraId="00D8AE39" w14:textId="77777777" w:rsidR="004117BF" w:rsidRDefault="004117BF">
      <w:pPr>
        <w:pStyle w:val="BodyText"/>
        <w:spacing w:before="10"/>
        <w:rPr>
          <w:sz w:val="19"/>
        </w:rPr>
      </w:pPr>
    </w:p>
    <w:p w14:paraId="13A06AAB" w14:textId="77777777" w:rsidR="004117BF" w:rsidRDefault="00943CA0">
      <w:pPr>
        <w:pStyle w:val="Heading3"/>
        <w:spacing w:line="295" w:lineRule="auto"/>
      </w:pPr>
      <w:r>
        <w:t xml:space="preserve">Specify </w:t>
      </w:r>
      <w:r>
        <w:rPr>
          <w:u w:val="single"/>
        </w:rPr>
        <w:t>details</w:t>
      </w:r>
      <w:r>
        <w:t xml:space="preserve"> of the </w:t>
      </w:r>
      <w:r>
        <w:rPr>
          <w:u w:val="single"/>
        </w:rPr>
        <w:t>needs, experiences and priorities</w:t>
      </w:r>
      <w:r>
        <w:t xml:space="preserve"> for each of the Section 75 categories below:</w:t>
      </w:r>
    </w:p>
    <w:p w14:paraId="0C28F12D" w14:textId="77777777" w:rsidR="004117BF" w:rsidRDefault="004117BF">
      <w:pPr>
        <w:pStyle w:val="BodyText"/>
        <w:spacing w:before="9"/>
        <w:rPr>
          <w:b/>
          <w:sz w:val="19"/>
        </w:rPr>
      </w:pPr>
    </w:p>
    <w:p w14:paraId="19B8FC2B" w14:textId="77777777" w:rsidR="004117BF" w:rsidRDefault="00943CA0">
      <w:pPr>
        <w:pStyle w:val="Heading3"/>
      </w:pPr>
      <w:r>
        <w:t>Religious belief</w:t>
      </w:r>
    </w:p>
    <w:p w14:paraId="68AEAAEA" w14:textId="77777777" w:rsidR="004117BF" w:rsidRDefault="004117BF">
      <w:pPr>
        <w:pStyle w:val="BodyText"/>
        <w:spacing w:before="3"/>
        <w:rPr>
          <w:b/>
          <w:sz w:val="25"/>
        </w:rPr>
      </w:pPr>
    </w:p>
    <w:p w14:paraId="0FDFB86D" w14:textId="77777777" w:rsidR="004117BF" w:rsidRDefault="00943CA0">
      <w:pPr>
        <w:pStyle w:val="BodyText"/>
        <w:spacing w:before="1" w:line="295" w:lineRule="auto"/>
        <w:ind w:left="150" w:right="446"/>
        <w:jc w:val="both"/>
      </w:pPr>
      <w:r>
        <w:t>There</w:t>
      </w:r>
      <w:r>
        <w:rPr>
          <w:spacing w:val="-9"/>
        </w:rPr>
        <w:t xml:space="preserve"> </w:t>
      </w:r>
      <w:r>
        <w:t>is</w:t>
      </w:r>
      <w:r>
        <w:rPr>
          <w:spacing w:val="-7"/>
        </w:rPr>
        <w:t xml:space="preserve"> </w:t>
      </w:r>
      <w:r>
        <w:t>no</w:t>
      </w:r>
      <w:r>
        <w:rPr>
          <w:spacing w:val="-8"/>
        </w:rPr>
        <w:t xml:space="preserve"> </w:t>
      </w:r>
      <w:r>
        <w:t>evidence</w:t>
      </w:r>
      <w:r>
        <w:rPr>
          <w:spacing w:val="-8"/>
        </w:rPr>
        <w:t xml:space="preserve"> </w:t>
      </w:r>
      <w:r>
        <w:t>that</w:t>
      </w:r>
      <w:r>
        <w:rPr>
          <w:spacing w:val="-8"/>
        </w:rPr>
        <w:t xml:space="preserve"> </w:t>
      </w:r>
      <w:r>
        <w:t>those</w:t>
      </w:r>
      <w:r>
        <w:rPr>
          <w:spacing w:val="-7"/>
        </w:rPr>
        <w:t xml:space="preserve"> </w:t>
      </w:r>
      <w:r>
        <w:t>of</w:t>
      </w:r>
      <w:r>
        <w:rPr>
          <w:spacing w:val="-7"/>
        </w:rPr>
        <w:t xml:space="preserve"> </w:t>
      </w:r>
      <w:r>
        <w:t>differing</w:t>
      </w:r>
      <w:r>
        <w:rPr>
          <w:spacing w:val="-8"/>
        </w:rPr>
        <w:t xml:space="preserve"> </w:t>
      </w:r>
      <w:r>
        <w:t>Religious</w:t>
      </w:r>
      <w:r>
        <w:rPr>
          <w:spacing w:val="-8"/>
        </w:rPr>
        <w:t xml:space="preserve"> </w:t>
      </w:r>
      <w:r>
        <w:t>Belief</w:t>
      </w:r>
      <w:r>
        <w:rPr>
          <w:spacing w:val="-7"/>
        </w:rPr>
        <w:t xml:space="preserve"> </w:t>
      </w:r>
      <w:r>
        <w:rPr>
          <w:spacing w:val="-4"/>
        </w:rPr>
        <w:t>have</w:t>
      </w:r>
      <w:r>
        <w:rPr>
          <w:spacing w:val="-8"/>
        </w:rPr>
        <w:t xml:space="preserve"> </w:t>
      </w:r>
      <w:r>
        <w:t>different</w:t>
      </w:r>
      <w:r>
        <w:rPr>
          <w:spacing w:val="-7"/>
        </w:rPr>
        <w:t xml:space="preserve"> </w:t>
      </w:r>
      <w:r>
        <w:t>needs,</w:t>
      </w:r>
      <w:r>
        <w:rPr>
          <w:spacing w:val="-8"/>
        </w:rPr>
        <w:t xml:space="preserve"> </w:t>
      </w:r>
      <w:r>
        <w:t>experiences and</w:t>
      </w:r>
      <w:r>
        <w:rPr>
          <w:spacing w:val="-8"/>
        </w:rPr>
        <w:t xml:space="preserve"> </w:t>
      </w:r>
      <w:r>
        <w:t>priorities</w:t>
      </w:r>
      <w:r>
        <w:rPr>
          <w:spacing w:val="-7"/>
        </w:rPr>
        <w:t xml:space="preserve"> </w:t>
      </w:r>
      <w:r>
        <w:t>in</w:t>
      </w:r>
      <w:r>
        <w:rPr>
          <w:spacing w:val="-7"/>
        </w:rPr>
        <w:t xml:space="preserve"> </w:t>
      </w:r>
      <w:r>
        <w:t>respect</w:t>
      </w:r>
      <w:r>
        <w:rPr>
          <w:spacing w:val="-7"/>
        </w:rPr>
        <w:t xml:space="preserve"> </w:t>
      </w:r>
      <w:r>
        <w:t>of</w:t>
      </w:r>
      <w:r>
        <w:rPr>
          <w:spacing w:val="-7"/>
        </w:rPr>
        <w:t xml:space="preserve"> </w:t>
      </w:r>
      <w:r>
        <w:t>the</w:t>
      </w:r>
      <w:r>
        <w:rPr>
          <w:spacing w:val="-7"/>
        </w:rPr>
        <w:t xml:space="preserve"> </w:t>
      </w:r>
      <w:r>
        <w:rPr>
          <w:spacing w:val="-3"/>
        </w:rPr>
        <w:t>Review</w:t>
      </w:r>
      <w:r>
        <w:rPr>
          <w:spacing w:val="-8"/>
        </w:rPr>
        <w:t xml:space="preserve"> </w:t>
      </w:r>
      <w:r>
        <w:t>recommendations.</w:t>
      </w:r>
      <w:r>
        <w:rPr>
          <w:spacing w:val="-6"/>
        </w:rPr>
        <w:t xml:space="preserve"> </w:t>
      </w:r>
      <w:r>
        <w:t>Implementation</w:t>
      </w:r>
      <w:r>
        <w:rPr>
          <w:spacing w:val="-8"/>
        </w:rPr>
        <w:t xml:space="preserve"> </w:t>
      </w:r>
      <w:r>
        <w:t>proposals</w:t>
      </w:r>
      <w:r>
        <w:rPr>
          <w:spacing w:val="-6"/>
        </w:rPr>
        <w:t xml:space="preserve"> </w:t>
      </w:r>
      <w:r>
        <w:t>based</w:t>
      </w:r>
      <w:r>
        <w:rPr>
          <w:spacing w:val="-8"/>
        </w:rPr>
        <w:t xml:space="preserve"> </w:t>
      </w:r>
      <w:r>
        <w:t>on the</w:t>
      </w:r>
      <w:r>
        <w:rPr>
          <w:spacing w:val="-7"/>
        </w:rPr>
        <w:t xml:space="preserve"> </w:t>
      </w:r>
      <w:r>
        <w:rPr>
          <w:spacing w:val="-3"/>
        </w:rPr>
        <w:t>Review</w:t>
      </w:r>
      <w:r>
        <w:rPr>
          <w:spacing w:val="-7"/>
        </w:rPr>
        <w:t xml:space="preserve"> </w:t>
      </w:r>
      <w:r>
        <w:t>recommendations</w:t>
      </w:r>
      <w:r>
        <w:rPr>
          <w:spacing w:val="-6"/>
        </w:rPr>
        <w:t xml:space="preserve"> </w:t>
      </w:r>
      <w:r>
        <w:rPr>
          <w:spacing w:val="-3"/>
        </w:rPr>
        <w:t>may</w:t>
      </w:r>
      <w:r>
        <w:rPr>
          <w:spacing w:val="-6"/>
        </w:rPr>
        <w:t xml:space="preserve"> </w:t>
      </w:r>
      <w:r>
        <w:t>impact</w:t>
      </w:r>
      <w:r>
        <w:rPr>
          <w:spacing w:val="-7"/>
        </w:rPr>
        <w:t xml:space="preserve"> </w:t>
      </w:r>
      <w:r>
        <w:t>more</w:t>
      </w:r>
      <w:r>
        <w:rPr>
          <w:spacing w:val="-6"/>
        </w:rPr>
        <w:t xml:space="preserve"> </w:t>
      </w:r>
      <w:r>
        <w:t>on</w:t>
      </w:r>
      <w:r>
        <w:rPr>
          <w:spacing w:val="-7"/>
        </w:rPr>
        <w:t xml:space="preserve"> </w:t>
      </w:r>
      <w:r>
        <w:t>staff</w:t>
      </w:r>
      <w:r>
        <w:rPr>
          <w:spacing w:val="-6"/>
        </w:rPr>
        <w:t xml:space="preserve"> </w:t>
      </w:r>
      <w:r>
        <w:t>of</w:t>
      </w:r>
      <w:r>
        <w:rPr>
          <w:spacing w:val="-6"/>
        </w:rPr>
        <w:t xml:space="preserve"> </w:t>
      </w:r>
      <w:r>
        <w:t>differing</w:t>
      </w:r>
      <w:r>
        <w:rPr>
          <w:spacing w:val="-7"/>
        </w:rPr>
        <w:t xml:space="preserve"> </w:t>
      </w:r>
      <w:r>
        <w:t>religious</w:t>
      </w:r>
      <w:r>
        <w:rPr>
          <w:spacing w:val="-6"/>
        </w:rPr>
        <w:t xml:space="preserve"> </w:t>
      </w:r>
      <w:r>
        <w:t>beliefs</w:t>
      </w:r>
      <w:r>
        <w:rPr>
          <w:spacing w:val="-7"/>
        </w:rPr>
        <w:t xml:space="preserve"> </w:t>
      </w:r>
      <w:r>
        <w:t xml:space="preserve">according to the breakdown shown (Appendix A </w:t>
      </w:r>
      <w:r>
        <w:rPr>
          <w:spacing w:val="-5"/>
        </w:rPr>
        <w:t xml:space="preserve">Tables </w:t>
      </w:r>
      <w:r>
        <w:rPr>
          <w:spacing w:val="-12"/>
        </w:rPr>
        <w:t xml:space="preserve">2.1, </w:t>
      </w:r>
      <w:r>
        <w:rPr>
          <w:spacing w:val="-3"/>
        </w:rPr>
        <w:t xml:space="preserve">2.2) </w:t>
      </w:r>
      <w:r>
        <w:rPr>
          <w:spacing w:val="-4"/>
        </w:rPr>
        <w:t xml:space="preserve">however </w:t>
      </w:r>
      <w:r>
        <w:t>at present no equality</w:t>
      </w:r>
      <w:r>
        <w:rPr>
          <w:spacing w:val="-30"/>
        </w:rPr>
        <w:t xml:space="preserve"> </w:t>
      </w:r>
      <w:r>
        <w:t>issues</w:t>
      </w:r>
    </w:p>
    <w:p w14:paraId="14B2EE7D" w14:textId="77777777" w:rsidR="004117BF" w:rsidRDefault="00943CA0">
      <w:pPr>
        <w:pStyle w:val="BodyText"/>
        <w:spacing w:before="2" w:line="295" w:lineRule="auto"/>
        <w:ind w:left="150" w:right="139"/>
        <w:jc w:val="both"/>
      </w:pPr>
      <w:r>
        <w:rPr>
          <w:spacing w:val="-4"/>
        </w:rPr>
        <w:t>have</w:t>
      </w:r>
      <w:r>
        <w:rPr>
          <w:spacing w:val="-8"/>
        </w:rPr>
        <w:t xml:space="preserve"> </w:t>
      </w:r>
      <w:r>
        <w:t>been</w:t>
      </w:r>
      <w:r>
        <w:rPr>
          <w:spacing w:val="-8"/>
        </w:rPr>
        <w:t xml:space="preserve"> </w:t>
      </w:r>
      <w:r>
        <w:t>identified.</w:t>
      </w:r>
      <w:r>
        <w:rPr>
          <w:spacing w:val="-7"/>
        </w:rPr>
        <w:t xml:space="preserve"> </w:t>
      </w:r>
      <w:r>
        <w:t>Implementation</w:t>
      </w:r>
      <w:r>
        <w:rPr>
          <w:spacing w:val="-8"/>
        </w:rPr>
        <w:t xml:space="preserve"> </w:t>
      </w:r>
      <w:r>
        <w:t>Proposals</w:t>
      </w:r>
      <w:r>
        <w:rPr>
          <w:spacing w:val="-7"/>
        </w:rPr>
        <w:t xml:space="preserve"> </w:t>
      </w:r>
      <w:r>
        <w:t>will</w:t>
      </w:r>
      <w:r>
        <w:rPr>
          <w:spacing w:val="-8"/>
        </w:rPr>
        <w:t xml:space="preserve"> </w:t>
      </w:r>
      <w:r>
        <w:t>be</w:t>
      </w:r>
      <w:r>
        <w:rPr>
          <w:spacing w:val="-7"/>
        </w:rPr>
        <w:t xml:space="preserve"> </w:t>
      </w:r>
      <w:r>
        <w:t>developed</w:t>
      </w:r>
      <w:r>
        <w:rPr>
          <w:spacing w:val="-8"/>
        </w:rPr>
        <w:t xml:space="preserve"> </w:t>
      </w:r>
      <w:r>
        <w:t>and</w:t>
      </w:r>
      <w:r>
        <w:rPr>
          <w:spacing w:val="-8"/>
        </w:rPr>
        <w:t xml:space="preserve"> </w:t>
      </w:r>
      <w:r>
        <w:t>if</w:t>
      </w:r>
      <w:r>
        <w:rPr>
          <w:spacing w:val="-7"/>
        </w:rPr>
        <w:t xml:space="preserve"> </w:t>
      </w:r>
      <w:r>
        <w:rPr>
          <w:spacing w:val="-3"/>
        </w:rPr>
        <w:t>any</w:t>
      </w:r>
      <w:r>
        <w:rPr>
          <w:spacing w:val="-7"/>
        </w:rPr>
        <w:t xml:space="preserve"> </w:t>
      </w:r>
      <w:r>
        <w:t>issues</w:t>
      </w:r>
      <w:r>
        <w:rPr>
          <w:spacing w:val="-7"/>
        </w:rPr>
        <w:t xml:space="preserve"> </w:t>
      </w:r>
      <w:r>
        <w:t>are</w:t>
      </w:r>
      <w:r>
        <w:rPr>
          <w:spacing w:val="-7"/>
        </w:rPr>
        <w:t xml:space="preserve"> </w:t>
      </w:r>
      <w:r>
        <w:t xml:space="preserve">identified </w:t>
      </w:r>
      <w:r>
        <w:rPr>
          <w:spacing w:val="-3"/>
        </w:rPr>
        <w:t xml:space="preserve">related </w:t>
      </w:r>
      <w:r>
        <w:t xml:space="preserve">to religious beliefs, </w:t>
      </w:r>
      <w:r>
        <w:rPr>
          <w:spacing w:val="-3"/>
        </w:rPr>
        <w:t xml:space="preserve">we </w:t>
      </w:r>
      <w:r>
        <w:t>will consider</w:t>
      </w:r>
      <w:r>
        <w:rPr>
          <w:spacing w:val="-2"/>
        </w:rPr>
        <w:t xml:space="preserve"> </w:t>
      </w:r>
      <w:r>
        <w:t>them.</w:t>
      </w:r>
    </w:p>
    <w:p w14:paraId="2F73F06D" w14:textId="77777777" w:rsidR="004117BF" w:rsidRDefault="004117BF">
      <w:pPr>
        <w:spacing w:line="295" w:lineRule="auto"/>
        <w:jc w:val="both"/>
        <w:sectPr w:rsidR="004117BF">
          <w:pgSz w:w="11910" w:h="16840"/>
          <w:pgMar w:top="1400" w:right="740" w:bottom="720" w:left="700" w:header="437" w:footer="496" w:gutter="0"/>
          <w:cols w:space="720"/>
        </w:sectPr>
      </w:pPr>
    </w:p>
    <w:p w14:paraId="0DDB5639" w14:textId="77777777" w:rsidR="004117BF" w:rsidRDefault="004117BF">
      <w:pPr>
        <w:pStyle w:val="BodyText"/>
        <w:spacing w:before="9"/>
        <w:rPr>
          <w:sz w:val="9"/>
        </w:rPr>
      </w:pPr>
    </w:p>
    <w:p w14:paraId="32878D44" w14:textId="77777777" w:rsidR="004117BF" w:rsidRDefault="00A07BEC">
      <w:pPr>
        <w:pStyle w:val="BodyText"/>
        <w:spacing w:line="86" w:lineRule="exact"/>
        <w:ind w:left="73"/>
        <w:rPr>
          <w:sz w:val="8"/>
        </w:rPr>
      </w:pPr>
      <w:r>
        <w:rPr>
          <w:position w:val="-1"/>
          <w:sz w:val="8"/>
        </w:rPr>
      </w:r>
      <w:r>
        <w:rPr>
          <w:position w:val="-1"/>
          <w:sz w:val="8"/>
        </w:rPr>
        <w:pict w14:anchorId="34D0BE65">
          <v:group id="_x0000_s2174" style="width:170.1pt;height:4.3pt;mso-position-horizontal-relative:char;mso-position-vertical-relative:line" coordsize="3402,86">
            <v:line id="_x0000_s2175" style="position:absolute" from="0,43" to="3402,43" strokecolor="#d8a900" strokeweight="1.5mm"/>
            <w10:wrap type="none"/>
            <w10:anchorlock/>
          </v:group>
        </w:pict>
      </w:r>
    </w:p>
    <w:p w14:paraId="15434B43" w14:textId="77777777" w:rsidR="004117BF" w:rsidRDefault="004117BF">
      <w:pPr>
        <w:pStyle w:val="BodyText"/>
        <w:spacing w:before="3"/>
        <w:rPr>
          <w:sz w:val="23"/>
        </w:rPr>
      </w:pPr>
    </w:p>
    <w:p w14:paraId="51AB0FD9" w14:textId="77777777" w:rsidR="004117BF" w:rsidRDefault="00943CA0">
      <w:pPr>
        <w:pStyle w:val="Heading3"/>
        <w:spacing w:before="60"/>
        <w:ind w:left="144"/>
      </w:pPr>
      <w:r>
        <w:t>Political Opinion</w:t>
      </w:r>
    </w:p>
    <w:p w14:paraId="2A8BCEC0" w14:textId="77777777" w:rsidR="004117BF" w:rsidRDefault="004117BF">
      <w:pPr>
        <w:pStyle w:val="BodyText"/>
        <w:spacing w:before="3"/>
        <w:rPr>
          <w:b/>
          <w:sz w:val="25"/>
        </w:rPr>
      </w:pPr>
    </w:p>
    <w:p w14:paraId="50876A33" w14:textId="77777777" w:rsidR="004117BF" w:rsidRDefault="00943CA0">
      <w:pPr>
        <w:pStyle w:val="BodyText"/>
        <w:spacing w:line="295" w:lineRule="auto"/>
        <w:ind w:left="144"/>
      </w:pPr>
      <w:r>
        <w:t xml:space="preserve">There is no evidence that those of differing Political Opinion </w:t>
      </w:r>
      <w:r>
        <w:rPr>
          <w:spacing w:val="-4"/>
        </w:rPr>
        <w:t xml:space="preserve">have </w:t>
      </w:r>
      <w:r>
        <w:t xml:space="preserve">different needs, experiences and priorities in respect of the </w:t>
      </w:r>
      <w:r>
        <w:rPr>
          <w:spacing w:val="-3"/>
        </w:rPr>
        <w:t xml:space="preserve">Review </w:t>
      </w:r>
      <w:r>
        <w:t xml:space="preserve">recommendations, NICS does not collect data on this </w:t>
      </w:r>
      <w:r>
        <w:rPr>
          <w:spacing w:val="-3"/>
        </w:rPr>
        <w:t xml:space="preserve">category. </w:t>
      </w:r>
      <w:r>
        <w:t xml:space="preserve">No equality issues </w:t>
      </w:r>
      <w:r>
        <w:rPr>
          <w:spacing w:val="-4"/>
        </w:rPr>
        <w:t xml:space="preserve">have </w:t>
      </w:r>
      <w:r>
        <w:t xml:space="preserve">been identified. Implementation Proposals will be developed and if </w:t>
      </w:r>
      <w:r>
        <w:rPr>
          <w:spacing w:val="-3"/>
        </w:rPr>
        <w:t xml:space="preserve">any </w:t>
      </w:r>
      <w:r>
        <w:t xml:space="preserve">issues are identified </w:t>
      </w:r>
      <w:r>
        <w:rPr>
          <w:spacing w:val="-3"/>
        </w:rPr>
        <w:t xml:space="preserve">related </w:t>
      </w:r>
      <w:r>
        <w:t xml:space="preserve">to political opinion, </w:t>
      </w:r>
      <w:r>
        <w:rPr>
          <w:spacing w:val="-3"/>
        </w:rPr>
        <w:t xml:space="preserve">we </w:t>
      </w:r>
      <w:r>
        <w:t>will consider them.</w:t>
      </w:r>
    </w:p>
    <w:p w14:paraId="7602072F" w14:textId="77777777" w:rsidR="004117BF" w:rsidRDefault="004117BF">
      <w:pPr>
        <w:pStyle w:val="BodyText"/>
        <w:spacing w:before="11"/>
        <w:rPr>
          <w:sz w:val="19"/>
        </w:rPr>
      </w:pPr>
    </w:p>
    <w:p w14:paraId="46DA7C0D" w14:textId="77777777" w:rsidR="004117BF" w:rsidRDefault="00943CA0">
      <w:pPr>
        <w:pStyle w:val="Heading3"/>
        <w:ind w:left="144"/>
      </w:pPr>
      <w:r>
        <w:t>Racial Group</w:t>
      </w:r>
    </w:p>
    <w:p w14:paraId="46D5E0CE" w14:textId="77777777" w:rsidR="004117BF" w:rsidRDefault="004117BF">
      <w:pPr>
        <w:pStyle w:val="BodyText"/>
        <w:spacing w:before="3"/>
        <w:rPr>
          <w:b/>
          <w:sz w:val="25"/>
        </w:rPr>
      </w:pPr>
    </w:p>
    <w:p w14:paraId="161E0FC3" w14:textId="77777777" w:rsidR="004117BF" w:rsidRDefault="00943CA0">
      <w:pPr>
        <w:pStyle w:val="BodyText"/>
        <w:spacing w:line="295" w:lineRule="auto"/>
        <w:ind w:left="144" w:right="47"/>
      </w:pPr>
      <w:r>
        <w:t>There is no evidence that those of differing Racial Group have different needs, experiences and priorities in respect of the Review recommendations. Implementation proposals based on the Review recommendations will impact more on staff of white ethnicity according to the breakdown shown in Table 3 (Appendix A) however at present no equality issues have been identified.</w:t>
      </w:r>
    </w:p>
    <w:p w14:paraId="1A4F65E9" w14:textId="77777777" w:rsidR="004117BF" w:rsidRDefault="00943CA0">
      <w:pPr>
        <w:pStyle w:val="BodyText"/>
        <w:spacing w:before="2" w:line="295" w:lineRule="auto"/>
        <w:ind w:left="144" w:right="527"/>
      </w:pPr>
      <w:r>
        <w:t>Implementation Proposals will be developed and if any issues are identified related to Racial Group, we will consider them.</w:t>
      </w:r>
    </w:p>
    <w:p w14:paraId="73056CB7" w14:textId="77777777" w:rsidR="004117BF" w:rsidRDefault="004117BF">
      <w:pPr>
        <w:pStyle w:val="BodyText"/>
        <w:spacing w:before="9"/>
        <w:rPr>
          <w:sz w:val="19"/>
        </w:rPr>
      </w:pPr>
    </w:p>
    <w:p w14:paraId="322896DA" w14:textId="77777777" w:rsidR="004117BF" w:rsidRDefault="00943CA0">
      <w:pPr>
        <w:pStyle w:val="Heading3"/>
        <w:spacing w:before="1"/>
        <w:ind w:left="144"/>
      </w:pPr>
      <w:r>
        <w:t>Age</w:t>
      </w:r>
    </w:p>
    <w:p w14:paraId="5A2FF219" w14:textId="77777777" w:rsidR="004117BF" w:rsidRDefault="004117BF">
      <w:pPr>
        <w:pStyle w:val="BodyText"/>
        <w:spacing w:before="3"/>
        <w:rPr>
          <w:b/>
          <w:sz w:val="25"/>
        </w:rPr>
      </w:pPr>
    </w:p>
    <w:p w14:paraId="7C679F2A" w14:textId="77777777" w:rsidR="004117BF" w:rsidRDefault="00943CA0">
      <w:pPr>
        <w:pStyle w:val="BodyText"/>
        <w:spacing w:line="295" w:lineRule="auto"/>
        <w:ind w:left="144" w:right="367"/>
      </w:pPr>
      <w:r>
        <w:t>The age profile of DAERA staff (Tables 4.1, 4.2 Appendix A) identified the need to attract “younger” scientists and to retain staff in their chosen career. Whilst no equality issues related to age were identified, the Review Panel recognised the need for a Recommendation to give opportunities to Staff for Secondments, described as a “porosity” approach to employment,</w:t>
      </w:r>
    </w:p>
    <w:p w14:paraId="2E5218A7" w14:textId="77777777" w:rsidR="004117BF" w:rsidRDefault="00943CA0">
      <w:pPr>
        <w:pStyle w:val="BodyText"/>
        <w:spacing w:before="2" w:line="295" w:lineRule="auto"/>
        <w:ind w:left="144" w:right="672"/>
        <w:jc w:val="both"/>
      </w:pPr>
      <w:r>
        <w:t xml:space="preserve">to appeal to </w:t>
      </w:r>
      <w:r>
        <w:rPr>
          <w:spacing w:val="-2"/>
        </w:rPr>
        <w:t xml:space="preserve">younger </w:t>
      </w:r>
      <w:r>
        <w:t xml:space="preserve">scientists and to influence staff </w:t>
      </w:r>
      <w:r>
        <w:rPr>
          <w:spacing w:val="-3"/>
        </w:rPr>
        <w:t xml:space="preserve">retention. </w:t>
      </w:r>
      <w:r>
        <w:t>This was included due to an identified</w:t>
      </w:r>
      <w:r>
        <w:rPr>
          <w:spacing w:val="-7"/>
        </w:rPr>
        <w:t xml:space="preserve"> </w:t>
      </w:r>
      <w:r>
        <w:t>need</w:t>
      </w:r>
      <w:r>
        <w:rPr>
          <w:spacing w:val="-6"/>
        </w:rPr>
        <w:t xml:space="preserve"> </w:t>
      </w:r>
      <w:r>
        <w:t>to</w:t>
      </w:r>
      <w:r>
        <w:rPr>
          <w:spacing w:val="-7"/>
        </w:rPr>
        <w:t xml:space="preserve"> </w:t>
      </w:r>
      <w:r>
        <w:t>better</w:t>
      </w:r>
      <w:r>
        <w:rPr>
          <w:spacing w:val="-6"/>
        </w:rPr>
        <w:t xml:space="preserve"> </w:t>
      </w:r>
      <w:r>
        <w:t>maintain</w:t>
      </w:r>
      <w:r>
        <w:rPr>
          <w:spacing w:val="-6"/>
        </w:rPr>
        <w:t xml:space="preserve"> </w:t>
      </w:r>
      <w:r>
        <w:t>the</w:t>
      </w:r>
      <w:r>
        <w:rPr>
          <w:spacing w:val="-6"/>
        </w:rPr>
        <w:t xml:space="preserve"> </w:t>
      </w:r>
      <w:r>
        <w:t>balance</w:t>
      </w:r>
      <w:r>
        <w:rPr>
          <w:spacing w:val="-7"/>
        </w:rPr>
        <w:t xml:space="preserve"> </w:t>
      </w:r>
      <w:r>
        <w:t>of</w:t>
      </w:r>
      <w:r>
        <w:rPr>
          <w:spacing w:val="-6"/>
        </w:rPr>
        <w:t xml:space="preserve"> </w:t>
      </w:r>
      <w:r>
        <w:rPr>
          <w:spacing w:val="-3"/>
        </w:rPr>
        <w:t>(scientific)</w:t>
      </w:r>
      <w:r>
        <w:rPr>
          <w:spacing w:val="-5"/>
        </w:rPr>
        <w:t xml:space="preserve"> </w:t>
      </w:r>
      <w:r>
        <w:t>skills</w:t>
      </w:r>
      <w:r>
        <w:rPr>
          <w:spacing w:val="-6"/>
        </w:rPr>
        <w:t xml:space="preserve"> </w:t>
      </w:r>
      <w:r>
        <w:t>in</w:t>
      </w:r>
      <w:r>
        <w:rPr>
          <w:spacing w:val="-6"/>
        </w:rPr>
        <w:t xml:space="preserve"> </w:t>
      </w:r>
      <w:r>
        <w:t>the</w:t>
      </w:r>
      <w:r>
        <w:rPr>
          <w:spacing w:val="-7"/>
        </w:rPr>
        <w:t xml:space="preserve"> </w:t>
      </w:r>
      <w:r>
        <w:t>future</w:t>
      </w:r>
      <w:r>
        <w:rPr>
          <w:spacing w:val="-6"/>
        </w:rPr>
        <w:t xml:space="preserve"> </w:t>
      </w:r>
      <w:r>
        <w:t>and</w:t>
      </w:r>
      <w:r>
        <w:rPr>
          <w:spacing w:val="-7"/>
        </w:rPr>
        <w:t xml:space="preserve"> </w:t>
      </w:r>
      <w:r>
        <w:t>contribute to</w:t>
      </w:r>
      <w:r>
        <w:rPr>
          <w:spacing w:val="-8"/>
        </w:rPr>
        <w:t xml:space="preserve"> </w:t>
      </w:r>
      <w:r>
        <w:t>Succession</w:t>
      </w:r>
      <w:r>
        <w:rPr>
          <w:spacing w:val="-7"/>
        </w:rPr>
        <w:t xml:space="preserve"> </w:t>
      </w:r>
      <w:r>
        <w:rPr>
          <w:spacing w:val="-3"/>
        </w:rPr>
        <w:t>Planning.</w:t>
      </w:r>
      <w:r>
        <w:rPr>
          <w:spacing w:val="-6"/>
        </w:rPr>
        <w:t xml:space="preserve"> </w:t>
      </w:r>
      <w:r>
        <w:t>Implementation</w:t>
      </w:r>
      <w:r>
        <w:rPr>
          <w:spacing w:val="-7"/>
        </w:rPr>
        <w:t xml:space="preserve"> </w:t>
      </w:r>
      <w:r>
        <w:t>Proposals</w:t>
      </w:r>
      <w:r>
        <w:rPr>
          <w:spacing w:val="-7"/>
        </w:rPr>
        <w:t xml:space="preserve"> </w:t>
      </w:r>
      <w:r>
        <w:t>will</w:t>
      </w:r>
      <w:r>
        <w:rPr>
          <w:spacing w:val="-7"/>
        </w:rPr>
        <w:t xml:space="preserve"> </w:t>
      </w:r>
      <w:r>
        <w:t>be</w:t>
      </w:r>
      <w:r>
        <w:rPr>
          <w:spacing w:val="-7"/>
        </w:rPr>
        <w:t xml:space="preserve"> </w:t>
      </w:r>
      <w:r>
        <w:t>developed</w:t>
      </w:r>
      <w:r>
        <w:rPr>
          <w:spacing w:val="-7"/>
        </w:rPr>
        <w:t xml:space="preserve"> </w:t>
      </w:r>
      <w:r>
        <w:t>and</w:t>
      </w:r>
      <w:r>
        <w:rPr>
          <w:spacing w:val="-8"/>
        </w:rPr>
        <w:t xml:space="preserve"> </w:t>
      </w:r>
      <w:r>
        <w:rPr>
          <w:spacing w:val="-3"/>
        </w:rPr>
        <w:t>may</w:t>
      </w:r>
      <w:r>
        <w:rPr>
          <w:spacing w:val="-6"/>
        </w:rPr>
        <w:t xml:space="preserve"> </w:t>
      </w:r>
      <w:r>
        <w:t>influence</w:t>
      </w:r>
      <w:r>
        <w:rPr>
          <w:spacing w:val="-7"/>
        </w:rPr>
        <w:t xml:space="preserve"> </w:t>
      </w:r>
      <w:r>
        <w:t>the</w:t>
      </w:r>
    </w:p>
    <w:p w14:paraId="1E888507" w14:textId="77777777" w:rsidR="004117BF" w:rsidRDefault="00943CA0">
      <w:pPr>
        <w:pStyle w:val="BodyText"/>
        <w:spacing w:before="2" w:line="295" w:lineRule="auto"/>
        <w:ind w:left="144" w:right="260"/>
        <w:jc w:val="both"/>
      </w:pPr>
      <w:r>
        <w:t xml:space="preserve">priorities for staff </w:t>
      </w:r>
      <w:r>
        <w:rPr>
          <w:spacing w:val="-3"/>
        </w:rPr>
        <w:t xml:space="preserve">related </w:t>
      </w:r>
      <w:r>
        <w:t xml:space="preserve">to </w:t>
      </w:r>
      <w:r>
        <w:rPr>
          <w:spacing w:val="-3"/>
        </w:rPr>
        <w:t xml:space="preserve">age, </w:t>
      </w:r>
      <w:r>
        <w:t xml:space="preserve">if </w:t>
      </w:r>
      <w:r>
        <w:rPr>
          <w:spacing w:val="-3"/>
        </w:rPr>
        <w:t xml:space="preserve">any </w:t>
      </w:r>
      <w:r>
        <w:t xml:space="preserve">issues are identified </w:t>
      </w:r>
      <w:r>
        <w:rPr>
          <w:spacing w:val="-3"/>
        </w:rPr>
        <w:t xml:space="preserve">related </w:t>
      </w:r>
      <w:r>
        <w:t xml:space="preserve">to </w:t>
      </w:r>
      <w:r>
        <w:rPr>
          <w:spacing w:val="-3"/>
        </w:rPr>
        <w:t xml:space="preserve">age, we </w:t>
      </w:r>
      <w:r>
        <w:t>will consider them and carry out screening as required.</w:t>
      </w:r>
    </w:p>
    <w:p w14:paraId="76642685" w14:textId="77777777" w:rsidR="004117BF" w:rsidRDefault="004117BF">
      <w:pPr>
        <w:pStyle w:val="BodyText"/>
        <w:spacing w:before="9"/>
        <w:rPr>
          <w:sz w:val="19"/>
        </w:rPr>
      </w:pPr>
    </w:p>
    <w:p w14:paraId="7B26B95E" w14:textId="77777777" w:rsidR="004117BF" w:rsidRDefault="00943CA0">
      <w:pPr>
        <w:pStyle w:val="Heading3"/>
        <w:ind w:left="144"/>
      </w:pPr>
      <w:r>
        <w:t>Marital status</w:t>
      </w:r>
    </w:p>
    <w:p w14:paraId="17A2517F" w14:textId="77777777" w:rsidR="004117BF" w:rsidRDefault="004117BF">
      <w:pPr>
        <w:pStyle w:val="BodyText"/>
        <w:spacing w:before="3"/>
        <w:rPr>
          <w:b/>
          <w:sz w:val="25"/>
        </w:rPr>
      </w:pPr>
    </w:p>
    <w:p w14:paraId="491D42D6" w14:textId="77777777" w:rsidR="004117BF" w:rsidRDefault="00943CA0">
      <w:pPr>
        <w:pStyle w:val="BodyText"/>
        <w:spacing w:before="1" w:line="295" w:lineRule="auto"/>
        <w:ind w:left="144" w:right="473"/>
      </w:pPr>
      <w:r>
        <w:t>There is no evidence that those of differing Marital Status have different needs, experiences and priorities in respect of the Review recommendations. No equality issues were identified. Implementation Proposals will be developed and if any issues are identified related to marital status, we will consider them.</w:t>
      </w:r>
    </w:p>
    <w:p w14:paraId="0299F372" w14:textId="77777777" w:rsidR="004117BF" w:rsidRDefault="004117BF">
      <w:pPr>
        <w:pStyle w:val="BodyText"/>
        <w:spacing w:before="10"/>
        <w:rPr>
          <w:sz w:val="19"/>
        </w:rPr>
      </w:pPr>
    </w:p>
    <w:p w14:paraId="671D1EE0" w14:textId="77777777" w:rsidR="004117BF" w:rsidRDefault="00943CA0">
      <w:pPr>
        <w:pStyle w:val="Heading3"/>
        <w:ind w:left="144"/>
      </w:pPr>
      <w:r>
        <w:t>Sexual orientation</w:t>
      </w:r>
    </w:p>
    <w:p w14:paraId="633655A3" w14:textId="77777777" w:rsidR="004117BF" w:rsidRDefault="004117BF">
      <w:pPr>
        <w:pStyle w:val="BodyText"/>
        <w:spacing w:before="3"/>
        <w:rPr>
          <w:b/>
          <w:sz w:val="25"/>
        </w:rPr>
      </w:pPr>
    </w:p>
    <w:p w14:paraId="36802C07" w14:textId="77777777" w:rsidR="004117BF" w:rsidRDefault="00943CA0">
      <w:pPr>
        <w:pStyle w:val="BodyText"/>
        <w:spacing w:line="295" w:lineRule="auto"/>
        <w:ind w:left="144" w:right="194"/>
      </w:pPr>
      <w:r>
        <w:t xml:space="preserve">There is no evidence that those of differing </w:t>
      </w:r>
      <w:r>
        <w:rPr>
          <w:spacing w:val="-3"/>
        </w:rPr>
        <w:t xml:space="preserve">sexual </w:t>
      </w:r>
      <w:r>
        <w:t xml:space="preserve">orientation </w:t>
      </w:r>
      <w:r>
        <w:rPr>
          <w:spacing w:val="-4"/>
        </w:rPr>
        <w:t xml:space="preserve">have </w:t>
      </w:r>
      <w:r>
        <w:t xml:space="preserve">different needs, experiences and priorities in respect of the </w:t>
      </w:r>
      <w:r>
        <w:rPr>
          <w:spacing w:val="-3"/>
        </w:rPr>
        <w:t xml:space="preserve">Review </w:t>
      </w:r>
      <w:r>
        <w:t xml:space="preserve">recommendations. No equality issues </w:t>
      </w:r>
      <w:r>
        <w:rPr>
          <w:spacing w:val="-3"/>
        </w:rPr>
        <w:t xml:space="preserve">were </w:t>
      </w:r>
      <w:r>
        <w:t xml:space="preserve">identified, </w:t>
      </w:r>
      <w:r>
        <w:rPr>
          <w:spacing w:val="-4"/>
        </w:rPr>
        <w:t xml:space="preserve">however </w:t>
      </w:r>
      <w:r>
        <w:t xml:space="preserve">there is missing data in all the groups </w:t>
      </w:r>
      <w:r>
        <w:rPr>
          <w:spacing w:val="-4"/>
        </w:rPr>
        <w:t xml:space="preserve">(Tables </w:t>
      </w:r>
      <w:r>
        <w:rPr>
          <w:spacing w:val="-12"/>
        </w:rPr>
        <w:t xml:space="preserve">6.1, </w:t>
      </w:r>
      <w:r>
        <w:t xml:space="preserve">6.2 Appendix </w:t>
      </w:r>
      <w:r>
        <w:rPr>
          <w:spacing w:val="-6"/>
        </w:rPr>
        <w:t xml:space="preserve">A). </w:t>
      </w:r>
      <w:r>
        <w:t xml:space="preserve">Implementation Proposals will be developed and if </w:t>
      </w:r>
      <w:r>
        <w:rPr>
          <w:spacing w:val="-3"/>
        </w:rPr>
        <w:t xml:space="preserve">any </w:t>
      </w:r>
      <w:r>
        <w:t xml:space="preserve">issues are identified </w:t>
      </w:r>
      <w:r>
        <w:rPr>
          <w:spacing w:val="-3"/>
        </w:rPr>
        <w:t xml:space="preserve">related </w:t>
      </w:r>
      <w:r>
        <w:t xml:space="preserve">to </w:t>
      </w:r>
      <w:r>
        <w:rPr>
          <w:spacing w:val="-3"/>
        </w:rPr>
        <w:t xml:space="preserve">sexual </w:t>
      </w:r>
      <w:r>
        <w:t xml:space="preserve">orientation, </w:t>
      </w:r>
      <w:r>
        <w:rPr>
          <w:spacing w:val="-3"/>
        </w:rPr>
        <w:t xml:space="preserve">we </w:t>
      </w:r>
      <w:r>
        <w:t>will consider them.</w:t>
      </w:r>
    </w:p>
    <w:p w14:paraId="6E25CBE7" w14:textId="77777777" w:rsidR="004117BF" w:rsidRDefault="004117BF">
      <w:pPr>
        <w:spacing w:line="295" w:lineRule="auto"/>
        <w:sectPr w:rsidR="004117BF">
          <w:pgSz w:w="11910" w:h="16840"/>
          <w:pgMar w:top="1400" w:right="740" w:bottom="720" w:left="700" w:header="437" w:footer="496" w:gutter="0"/>
          <w:cols w:space="720"/>
        </w:sectPr>
      </w:pPr>
    </w:p>
    <w:p w14:paraId="3B0C4212" w14:textId="77777777" w:rsidR="004117BF" w:rsidRDefault="004117BF">
      <w:pPr>
        <w:pStyle w:val="BodyText"/>
        <w:spacing w:before="9"/>
        <w:rPr>
          <w:sz w:val="9"/>
        </w:rPr>
      </w:pPr>
    </w:p>
    <w:p w14:paraId="604F8EC5" w14:textId="77777777" w:rsidR="004117BF" w:rsidRDefault="00A07BEC">
      <w:pPr>
        <w:pStyle w:val="BodyText"/>
        <w:spacing w:line="86" w:lineRule="exact"/>
        <w:ind w:left="73"/>
        <w:rPr>
          <w:sz w:val="8"/>
        </w:rPr>
      </w:pPr>
      <w:r>
        <w:rPr>
          <w:position w:val="-1"/>
          <w:sz w:val="8"/>
        </w:rPr>
      </w:r>
      <w:r>
        <w:rPr>
          <w:position w:val="-1"/>
          <w:sz w:val="8"/>
        </w:rPr>
        <w:pict w14:anchorId="6F74E8E1">
          <v:group id="_x0000_s2172" style="width:170.1pt;height:4.3pt;mso-position-horizontal-relative:char;mso-position-vertical-relative:line" coordsize="3402,86">
            <v:line id="_x0000_s2173" style="position:absolute" from="0,43" to="3402,43" strokecolor="#d8a900" strokeweight="1.5mm"/>
            <w10:wrap type="none"/>
            <w10:anchorlock/>
          </v:group>
        </w:pict>
      </w:r>
    </w:p>
    <w:p w14:paraId="6724FA6C" w14:textId="77777777" w:rsidR="004117BF" w:rsidRDefault="004117BF">
      <w:pPr>
        <w:pStyle w:val="BodyText"/>
        <w:spacing w:before="3"/>
        <w:rPr>
          <w:sz w:val="23"/>
        </w:rPr>
      </w:pPr>
    </w:p>
    <w:p w14:paraId="10A7FFCB" w14:textId="77777777" w:rsidR="004117BF" w:rsidRDefault="00943CA0">
      <w:pPr>
        <w:pStyle w:val="Heading3"/>
        <w:spacing w:before="60"/>
      </w:pPr>
      <w:r>
        <w:t>Men and Women Generally</w:t>
      </w:r>
    </w:p>
    <w:p w14:paraId="180CBA35" w14:textId="77777777" w:rsidR="004117BF" w:rsidRDefault="004117BF">
      <w:pPr>
        <w:pStyle w:val="BodyText"/>
        <w:spacing w:before="3"/>
        <w:rPr>
          <w:b/>
          <w:sz w:val="25"/>
        </w:rPr>
      </w:pPr>
    </w:p>
    <w:p w14:paraId="3B504438" w14:textId="77777777" w:rsidR="004117BF" w:rsidRDefault="00943CA0">
      <w:pPr>
        <w:pStyle w:val="BodyText"/>
        <w:spacing w:line="295" w:lineRule="auto"/>
        <w:ind w:left="150" w:right="582"/>
      </w:pPr>
      <w:r>
        <w:t xml:space="preserve">There is no evidence that men and women generally </w:t>
      </w:r>
      <w:r>
        <w:rPr>
          <w:spacing w:val="-4"/>
        </w:rPr>
        <w:t xml:space="preserve">have </w:t>
      </w:r>
      <w:r>
        <w:t xml:space="preserve">different needs, experiences and priorities in respect of the </w:t>
      </w:r>
      <w:r>
        <w:rPr>
          <w:spacing w:val="-3"/>
        </w:rPr>
        <w:t xml:space="preserve">Review </w:t>
      </w:r>
      <w:r>
        <w:t xml:space="preserve">recommendations. Implementation proposals based on the </w:t>
      </w:r>
      <w:r>
        <w:rPr>
          <w:spacing w:val="-3"/>
        </w:rPr>
        <w:t xml:space="preserve">Review </w:t>
      </w:r>
      <w:r>
        <w:t xml:space="preserve">recommendations </w:t>
      </w:r>
      <w:r>
        <w:rPr>
          <w:spacing w:val="-3"/>
        </w:rPr>
        <w:t xml:space="preserve">may </w:t>
      </w:r>
      <w:r>
        <w:t xml:space="preserve">impact more on staff of differing gender according to the breakdown shown in </w:t>
      </w:r>
      <w:r>
        <w:rPr>
          <w:spacing w:val="-4"/>
        </w:rPr>
        <w:t xml:space="preserve">(Table </w:t>
      </w:r>
      <w:r>
        <w:t xml:space="preserve">7 Appendix </w:t>
      </w:r>
      <w:r>
        <w:rPr>
          <w:spacing w:val="-4"/>
        </w:rPr>
        <w:t xml:space="preserve">A) however </w:t>
      </w:r>
      <w:r>
        <w:t xml:space="preserve">at present no equality issues </w:t>
      </w:r>
      <w:r>
        <w:rPr>
          <w:spacing w:val="-4"/>
        </w:rPr>
        <w:t xml:space="preserve">have </w:t>
      </w:r>
      <w:r>
        <w:t>been</w:t>
      </w:r>
    </w:p>
    <w:p w14:paraId="1155DE54" w14:textId="77777777" w:rsidR="004117BF" w:rsidRDefault="00943CA0">
      <w:pPr>
        <w:pStyle w:val="BodyText"/>
        <w:spacing w:before="2" w:line="295" w:lineRule="auto"/>
        <w:ind w:left="150" w:right="160"/>
      </w:pPr>
      <w:r>
        <w:t>identified. Implementation Proposals will be developed and if any issues are identified related to men and women, we will consider them.</w:t>
      </w:r>
    </w:p>
    <w:p w14:paraId="263F0905" w14:textId="77777777" w:rsidR="004117BF" w:rsidRDefault="004117BF">
      <w:pPr>
        <w:pStyle w:val="BodyText"/>
        <w:spacing w:before="10"/>
        <w:rPr>
          <w:sz w:val="19"/>
        </w:rPr>
      </w:pPr>
    </w:p>
    <w:p w14:paraId="5B49C9C0" w14:textId="77777777" w:rsidR="004117BF" w:rsidRDefault="00943CA0">
      <w:pPr>
        <w:pStyle w:val="Heading3"/>
      </w:pPr>
      <w:r>
        <w:t>Disability</w:t>
      </w:r>
    </w:p>
    <w:p w14:paraId="38CDA8C9" w14:textId="77777777" w:rsidR="004117BF" w:rsidRDefault="004117BF">
      <w:pPr>
        <w:pStyle w:val="BodyText"/>
        <w:spacing w:before="3"/>
        <w:rPr>
          <w:b/>
          <w:sz w:val="25"/>
        </w:rPr>
      </w:pPr>
    </w:p>
    <w:p w14:paraId="44D0FF49" w14:textId="77777777" w:rsidR="004117BF" w:rsidRDefault="00943CA0">
      <w:pPr>
        <w:pStyle w:val="BodyText"/>
        <w:spacing w:line="295" w:lineRule="auto"/>
        <w:ind w:left="150" w:right="27"/>
      </w:pPr>
      <w:r>
        <w:t>There is no evidence that those with or without a disability have different needs, experiences and priorities in respect of the Review recommendations. No equality issues were identified, however 93% of DAERA staff have “no disability declared” (Table 8 Appendix A). All staff who have not declared a disability are assigned to the “no disability declared” category; this definition may contain those who have said they do not have a disability, those who have made no declaration and those who have chosen not to declare a disability. 96% of Scientific grade Staff, 96%</w:t>
      </w:r>
    </w:p>
    <w:p w14:paraId="20DE6C50" w14:textId="77777777" w:rsidR="004117BF" w:rsidRDefault="00943CA0">
      <w:pPr>
        <w:pStyle w:val="BodyText"/>
        <w:spacing w:before="3" w:line="295" w:lineRule="auto"/>
        <w:ind w:left="150" w:right="133"/>
      </w:pPr>
      <w:r>
        <w:t xml:space="preserve">of Agricultural Inspector Staff and </w:t>
      </w:r>
      <w:r>
        <w:rPr>
          <w:spacing w:val="-3"/>
        </w:rPr>
        <w:t xml:space="preserve">95% Veterinary </w:t>
      </w:r>
      <w:r>
        <w:t xml:space="preserve">Officer staff </w:t>
      </w:r>
      <w:r>
        <w:rPr>
          <w:spacing w:val="-4"/>
        </w:rPr>
        <w:t xml:space="preserve">have </w:t>
      </w:r>
      <w:r>
        <w:t xml:space="preserve">“no disability </w:t>
      </w:r>
      <w:r>
        <w:rPr>
          <w:spacing w:val="-3"/>
        </w:rPr>
        <w:t xml:space="preserve">declared”. </w:t>
      </w:r>
      <w:r>
        <w:t xml:space="preserve">Implementation Proposals will be developed and if </w:t>
      </w:r>
      <w:r>
        <w:rPr>
          <w:spacing w:val="-3"/>
        </w:rPr>
        <w:t xml:space="preserve">any </w:t>
      </w:r>
      <w:r>
        <w:t xml:space="preserve">issues are identified </w:t>
      </w:r>
      <w:r>
        <w:rPr>
          <w:spacing w:val="-3"/>
        </w:rPr>
        <w:t xml:space="preserve">related </w:t>
      </w:r>
      <w:r>
        <w:t xml:space="preserve">to </w:t>
      </w:r>
      <w:r>
        <w:rPr>
          <w:spacing w:val="-3"/>
        </w:rPr>
        <w:t xml:space="preserve">disability, we </w:t>
      </w:r>
      <w:r>
        <w:t>will consider them.</w:t>
      </w:r>
    </w:p>
    <w:p w14:paraId="0FEDF5E8" w14:textId="77777777" w:rsidR="004117BF" w:rsidRDefault="004117BF">
      <w:pPr>
        <w:pStyle w:val="BodyText"/>
        <w:spacing w:before="10"/>
        <w:rPr>
          <w:sz w:val="19"/>
        </w:rPr>
      </w:pPr>
    </w:p>
    <w:p w14:paraId="36FF8BA4" w14:textId="77777777" w:rsidR="004117BF" w:rsidRDefault="00943CA0">
      <w:pPr>
        <w:pStyle w:val="Heading3"/>
      </w:pPr>
      <w:r>
        <w:t>Dependants</w:t>
      </w:r>
    </w:p>
    <w:p w14:paraId="049CDB90" w14:textId="77777777" w:rsidR="004117BF" w:rsidRDefault="004117BF">
      <w:pPr>
        <w:pStyle w:val="BodyText"/>
        <w:spacing w:before="4"/>
        <w:rPr>
          <w:b/>
          <w:sz w:val="25"/>
        </w:rPr>
      </w:pPr>
    </w:p>
    <w:p w14:paraId="109FD3A5" w14:textId="77777777" w:rsidR="004117BF" w:rsidRDefault="00943CA0">
      <w:pPr>
        <w:pStyle w:val="BodyText"/>
        <w:spacing w:line="295" w:lineRule="auto"/>
        <w:ind w:left="150" w:right="133"/>
      </w:pPr>
      <w:r>
        <w:t xml:space="preserve">There is no evidence that those with and without dependants </w:t>
      </w:r>
      <w:r>
        <w:rPr>
          <w:spacing w:val="-4"/>
        </w:rPr>
        <w:t xml:space="preserve">have </w:t>
      </w:r>
      <w:r>
        <w:t xml:space="preserve">different needs, experiences and priorities in respect of the </w:t>
      </w:r>
      <w:r>
        <w:rPr>
          <w:spacing w:val="-3"/>
        </w:rPr>
        <w:t xml:space="preserve">Review </w:t>
      </w:r>
      <w:r>
        <w:t xml:space="preserve">recommendations. No equality issues </w:t>
      </w:r>
      <w:r>
        <w:rPr>
          <w:spacing w:val="-4"/>
        </w:rPr>
        <w:t xml:space="preserve">have </w:t>
      </w:r>
      <w:r>
        <w:t xml:space="preserve">been identified, </w:t>
      </w:r>
      <w:r>
        <w:rPr>
          <w:spacing w:val="-4"/>
        </w:rPr>
        <w:t xml:space="preserve">however </w:t>
      </w:r>
      <w:r>
        <w:t xml:space="preserve">there is missing data in each of the cohorts of Scientific staff </w:t>
      </w:r>
      <w:r>
        <w:rPr>
          <w:spacing w:val="-4"/>
        </w:rPr>
        <w:t xml:space="preserve">(Tables </w:t>
      </w:r>
      <w:r>
        <w:rPr>
          <w:spacing w:val="-13"/>
        </w:rPr>
        <w:t xml:space="preserve">9.1, </w:t>
      </w:r>
      <w:r>
        <w:rPr>
          <w:spacing w:val="-2"/>
        </w:rPr>
        <w:t xml:space="preserve">9.2 </w:t>
      </w:r>
      <w:r>
        <w:t>Appendix</w:t>
      </w:r>
      <w:r>
        <w:rPr>
          <w:spacing w:val="-6"/>
        </w:rPr>
        <w:t xml:space="preserve"> A). </w:t>
      </w:r>
      <w:r>
        <w:t xml:space="preserve">Implementation Proposals will be developed and if </w:t>
      </w:r>
      <w:r>
        <w:rPr>
          <w:spacing w:val="-3"/>
        </w:rPr>
        <w:t xml:space="preserve">any </w:t>
      </w:r>
      <w:r>
        <w:t xml:space="preserve">issues are identified </w:t>
      </w:r>
      <w:r>
        <w:rPr>
          <w:spacing w:val="-3"/>
        </w:rPr>
        <w:t xml:space="preserve">related </w:t>
      </w:r>
      <w:r>
        <w:t xml:space="preserve">to dependants, </w:t>
      </w:r>
      <w:r>
        <w:rPr>
          <w:spacing w:val="-3"/>
        </w:rPr>
        <w:t xml:space="preserve">we </w:t>
      </w:r>
      <w:r>
        <w:t>will consider them.</w:t>
      </w:r>
    </w:p>
    <w:p w14:paraId="5E871A7C" w14:textId="77777777" w:rsidR="004117BF" w:rsidRDefault="004117BF">
      <w:pPr>
        <w:spacing w:line="295" w:lineRule="auto"/>
        <w:sectPr w:rsidR="004117BF">
          <w:pgSz w:w="11910" w:h="16840"/>
          <w:pgMar w:top="1400" w:right="740" w:bottom="720" w:left="700" w:header="437" w:footer="496" w:gutter="0"/>
          <w:cols w:space="720"/>
        </w:sectPr>
      </w:pPr>
    </w:p>
    <w:p w14:paraId="000FF412" w14:textId="77777777" w:rsidR="004117BF" w:rsidRDefault="004117BF">
      <w:pPr>
        <w:pStyle w:val="BodyText"/>
        <w:spacing w:before="9"/>
        <w:rPr>
          <w:sz w:val="9"/>
        </w:rPr>
      </w:pPr>
    </w:p>
    <w:p w14:paraId="7F131507" w14:textId="77777777" w:rsidR="004117BF" w:rsidRDefault="00A07BEC">
      <w:pPr>
        <w:pStyle w:val="BodyText"/>
        <w:spacing w:line="86" w:lineRule="exact"/>
        <w:ind w:left="73"/>
        <w:rPr>
          <w:sz w:val="8"/>
        </w:rPr>
      </w:pPr>
      <w:r>
        <w:rPr>
          <w:position w:val="-1"/>
          <w:sz w:val="8"/>
        </w:rPr>
      </w:r>
      <w:r>
        <w:rPr>
          <w:position w:val="-1"/>
          <w:sz w:val="8"/>
        </w:rPr>
        <w:pict w14:anchorId="54E12CCF">
          <v:group id="_x0000_s2170" style="width:170.1pt;height:4.3pt;mso-position-horizontal-relative:char;mso-position-vertical-relative:line" coordsize="3402,86">
            <v:line id="_x0000_s2171" style="position:absolute" from="0,43" to="3402,43" strokecolor="#d8a900" strokeweight="1.5mm"/>
            <w10:wrap type="none"/>
            <w10:anchorlock/>
          </v:group>
        </w:pict>
      </w:r>
    </w:p>
    <w:p w14:paraId="1A1A9A1E" w14:textId="77777777" w:rsidR="004117BF" w:rsidRDefault="004117BF">
      <w:pPr>
        <w:pStyle w:val="BodyText"/>
        <w:spacing w:before="3"/>
        <w:rPr>
          <w:sz w:val="23"/>
        </w:rPr>
      </w:pPr>
    </w:p>
    <w:p w14:paraId="099739A8" w14:textId="77777777" w:rsidR="004117BF" w:rsidRDefault="00943CA0">
      <w:pPr>
        <w:pStyle w:val="Heading1"/>
      </w:pPr>
      <w:bookmarkStart w:id="4" w:name="Part_2._Screening_questions_"/>
      <w:bookmarkStart w:id="5" w:name="_bookmark2"/>
      <w:bookmarkEnd w:id="4"/>
      <w:bookmarkEnd w:id="5"/>
      <w:r>
        <w:rPr>
          <w:color w:val="007198"/>
          <w:w w:val="95"/>
        </w:rPr>
        <w:t>Part 2. Screening</w:t>
      </w:r>
      <w:r>
        <w:rPr>
          <w:color w:val="007198"/>
          <w:spacing w:val="-85"/>
          <w:w w:val="95"/>
        </w:rPr>
        <w:t xml:space="preserve"> </w:t>
      </w:r>
      <w:r>
        <w:rPr>
          <w:color w:val="007198"/>
          <w:w w:val="95"/>
        </w:rPr>
        <w:t>questions</w:t>
      </w:r>
    </w:p>
    <w:p w14:paraId="098BA3D2" w14:textId="77777777" w:rsidR="004117BF" w:rsidRDefault="00943CA0">
      <w:pPr>
        <w:pStyle w:val="Heading2"/>
        <w:spacing w:before="339"/>
      </w:pPr>
      <w:r>
        <w:rPr>
          <w:color w:val="007198"/>
        </w:rPr>
        <w:t>Introduction</w:t>
      </w:r>
    </w:p>
    <w:p w14:paraId="4D187532" w14:textId="77777777" w:rsidR="004117BF" w:rsidRDefault="00943CA0">
      <w:pPr>
        <w:pStyle w:val="BodyText"/>
        <w:spacing w:before="217" w:line="295" w:lineRule="auto"/>
        <w:ind w:left="150"/>
      </w:pPr>
      <w:r>
        <w:t>In making a decision as to whether or not there is a need to carry out an equality impact assessment, the public authority should consider its answers to the questions 1-4.</w:t>
      </w:r>
    </w:p>
    <w:p w14:paraId="3E54EB10" w14:textId="77777777" w:rsidR="004117BF" w:rsidRDefault="004117BF">
      <w:pPr>
        <w:pStyle w:val="BodyText"/>
        <w:spacing w:before="9"/>
        <w:rPr>
          <w:sz w:val="19"/>
        </w:rPr>
      </w:pPr>
    </w:p>
    <w:p w14:paraId="5ACA8DDE" w14:textId="77777777" w:rsidR="004117BF" w:rsidRDefault="00943CA0">
      <w:pPr>
        <w:pStyle w:val="BodyText"/>
        <w:spacing w:line="295" w:lineRule="auto"/>
        <w:ind w:left="150" w:right="187"/>
      </w:pPr>
      <w:r>
        <w:t xml:space="preserve">If the public authority’s conclusion is </w:t>
      </w:r>
      <w:r>
        <w:rPr>
          <w:b/>
          <w:u w:val="single"/>
        </w:rPr>
        <w:t>none</w:t>
      </w:r>
      <w:r>
        <w:rPr>
          <w:b/>
        </w:rPr>
        <w:t xml:space="preserve"> </w:t>
      </w:r>
      <w:r>
        <w:t>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w:t>
      </w:r>
    </w:p>
    <w:p w14:paraId="27B15B50" w14:textId="77777777" w:rsidR="004117BF" w:rsidRDefault="004117BF">
      <w:pPr>
        <w:pStyle w:val="BodyText"/>
        <w:spacing w:before="10"/>
        <w:rPr>
          <w:sz w:val="19"/>
        </w:rPr>
      </w:pPr>
    </w:p>
    <w:p w14:paraId="5A08C17C" w14:textId="77777777" w:rsidR="004117BF" w:rsidRDefault="00943CA0">
      <w:pPr>
        <w:pStyle w:val="BodyText"/>
        <w:spacing w:before="1" w:line="295" w:lineRule="auto"/>
        <w:ind w:left="150" w:right="93"/>
      </w:pPr>
      <w:r>
        <w:t xml:space="preserve">If the public authority’s conclusion is </w:t>
      </w:r>
      <w:r>
        <w:rPr>
          <w:b/>
          <w:u w:val="single"/>
        </w:rPr>
        <w:t>major</w:t>
      </w:r>
      <w:r>
        <w:rPr>
          <w:b/>
        </w:rPr>
        <w:t xml:space="preserve"> </w:t>
      </w:r>
      <w:r>
        <w:t>in respect of one or more of the Section 75 equality of opportunity and/or good relations categories, then consideration should be given to subjecting the policy to the equality impact assessment procedure.</w:t>
      </w:r>
    </w:p>
    <w:p w14:paraId="1CF39F72" w14:textId="77777777" w:rsidR="004117BF" w:rsidRDefault="004117BF">
      <w:pPr>
        <w:pStyle w:val="BodyText"/>
        <w:spacing w:before="9"/>
        <w:rPr>
          <w:sz w:val="19"/>
        </w:rPr>
      </w:pPr>
    </w:p>
    <w:p w14:paraId="49389362" w14:textId="77777777" w:rsidR="004117BF" w:rsidRDefault="00943CA0">
      <w:pPr>
        <w:pStyle w:val="BodyText"/>
        <w:spacing w:before="1" w:line="295" w:lineRule="auto"/>
        <w:ind w:left="150" w:right="363"/>
      </w:pPr>
      <w:r>
        <w:t xml:space="preserve">If the public authority’s conclusion is </w:t>
      </w:r>
      <w:r>
        <w:rPr>
          <w:b/>
          <w:u w:val="single"/>
        </w:rPr>
        <w:t>minor</w:t>
      </w:r>
      <w:r>
        <w:rPr>
          <w:b/>
        </w:rPr>
        <w:t xml:space="preserve"> </w:t>
      </w:r>
      <w:r>
        <w:t xml:space="preserve">in respect of one or more of the Section </w:t>
      </w:r>
      <w:r>
        <w:rPr>
          <w:spacing w:val="-4"/>
        </w:rPr>
        <w:t xml:space="preserve">75 </w:t>
      </w:r>
      <w:r>
        <w:t>equality</w:t>
      </w:r>
      <w:r>
        <w:rPr>
          <w:spacing w:val="-8"/>
        </w:rPr>
        <w:t xml:space="preserve"> </w:t>
      </w:r>
      <w:r>
        <w:t>categories</w:t>
      </w:r>
      <w:r>
        <w:rPr>
          <w:spacing w:val="-8"/>
        </w:rPr>
        <w:t xml:space="preserve"> </w:t>
      </w:r>
      <w:r>
        <w:t>and/or</w:t>
      </w:r>
      <w:r>
        <w:rPr>
          <w:spacing w:val="-8"/>
        </w:rPr>
        <w:t xml:space="preserve"> </w:t>
      </w:r>
      <w:r>
        <w:t>good</w:t>
      </w:r>
      <w:r>
        <w:rPr>
          <w:spacing w:val="-9"/>
        </w:rPr>
        <w:t xml:space="preserve"> </w:t>
      </w:r>
      <w:r>
        <w:t>relations</w:t>
      </w:r>
      <w:r>
        <w:rPr>
          <w:spacing w:val="-8"/>
        </w:rPr>
        <w:t xml:space="preserve"> </w:t>
      </w:r>
      <w:r>
        <w:t>categories,</w:t>
      </w:r>
      <w:r>
        <w:rPr>
          <w:spacing w:val="-8"/>
        </w:rPr>
        <w:t xml:space="preserve"> </w:t>
      </w:r>
      <w:r>
        <w:t>then</w:t>
      </w:r>
      <w:r>
        <w:rPr>
          <w:spacing w:val="-9"/>
        </w:rPr>
        <w:t xml:space="preserve"> </w:t>
      </w:r>
      <w:r>
        <w:t>consideration</w:t>
      </w:r>
      <w:r>
        <w:rPr>
          <w:spacing w:val="-8"/>
        </w:rPr>
        <w:t xml:space="preserve"> </w:t>
      </w:r>
      <w:r>
        <w:t>should</w:t>
      </w:r>
      <w:r>
        <w:rPr>
          <w:spacing w:val="-9"/>
        </w:rPr>
        <w:t xml:space="preserve"> </w:t>
      </w:r>
      <w:r>
        <w:t>still</w:t>
      </w:r>
      <w:r>
        <w:rPr>
          <w:spacing w:val="-9"/>
        </w:rPr>
        <w:t xml:space="preserve"> </w:t>
      </w:r>
      <w:r>
        <w:t>be</w:t>
      </w:r>
      <w:r>
        <w:rPr>
          <w:spacing w:val="-9"/>
        </w:rPr>
        <w:t xml:space="preserve"> </w:t>
      </w:r>
      <w:r>
        <w:rPr>
          <w:spacing w:val="-3"/>
        </w:rPr>
        <w:t>given</w:t>
      </w:r>
      <w:r>
        <w:rPr>
          <w:spacing w:val="-8"/>
        </w:rPr>
        <w:t xml:space="preserve"> </w:t>
      </w:r>
      <w:r>
        <w:t>to proceeding with an equality impact assessment, or</w:t>
      </w:r>
      <w:r>
        <w:rPr>
          <w:spacing w:val="-7"/>
        </w:rPr>
        <w:t xml:space="preserve"> </w:t>
      </w:r>
      <w:r>
        <w:rPr>
          <w:spacing w:val="-5"/>
        </w:rPr>
        <w:t>to:</w:t>
      </w:r>
    </w:p>
    <w:p w14:paraId="1A7AEE92" w14:textId="77777777" w:rsidR="004117BF" w:rsidRDefault="004117BF">
      <w:pPr>
        <w:pStyle w:val="BodyText"/>
        <w:spacing w:before="9"/>
        <w:rPr>
          <w:sz w:val="19"/>
        </w:rPr>
      </w:pPr>
    </w:p>
    <w:p w14:paraId="791F13F4" w14:textId="77777777" w:rsidR="004117BF" w:rsidRDefault="00943CA0">
      <w:pPr>
        <w:pStyle w:val="ListParagraph"/>
        <w:numPr>
          <w:ilvl w:val="1"/>
          <w:numId w:val="16"/>
        </w:numPr>
        <w:tabs>
          <w:tab w:val="left" w:pos="642"/>
        </w:tabs>
        <w:ind w:hanging="152"/>
        <w:rPr>
          <w:sz w:val="24"/>
        </w:rPr>
      </w:pPr>
      <w:r>
        <w:rPr>
          <w:sz w:val="24"/>
        </w:rPr>
        <w:t>measures to mitigate the adverse impact;</w:t>
      </w:r>
      <w:r>
        <w:rPr>
          <w:spacing w:val="-8"/>
          <w:sz w:val="24"/>
        </w:rPr>
        <w:t xml:space="preserve"> </w:t>
      </w:r>
      <w:r>
        <w:rPr>
          <w:sz w:val="24"/>
        </w:rPr>
        <w:t>or</w:t>
      </w:r>
    </w:p>
    <w:p w14:paraId="384D6B55" w14:textId="77777777" w:rsidR="004117BF" w:rsidRDefault="004117BF">
      <w:pPr>
        <w:pStyle w:val="BodyText"/>
        <w:spacing w:before="4"/>
        <w:rPr>
          <w:sz w:val="25"/>
        </w:rPr>
      </w:pPr>
    </w:p>
    <w:p w14:paraId="0D1B60BE" w14:textId="77777777" w:rsidR="004117BF" w:rsidRDefault="00943CA0">
      <w:pPr>
        <w:pStyle w:val="ListParagraph"/>
        <w:numPr>
          <w:ilvl w:val="1"/>
          <w:numId w:val="16"/>
        </w:numPr>
        <w:tabs>
          <w:tab w:val="left" w:pos="642"/>
        </w:tabs>
        <w:spacing w:line="295" w:lineRule="auto"/>
        <w:ind w:right="130"/>
        <w:rPr>
          <w:sz w:val="24"/>
        </w:rPr>
      </w:pPr>
      <w:r>
        <w:rPr>
          <w:sz w:val="24"/>
        </w:rPr>
        <w:t>the</w:t>
      </w:r>
      <w:r>
        <w:rPr>
          <w:spacing w:val="-6"/>
          <w:sz w:val="24"/>
        </w:rPr>
        <w:t xml:space="preserve"> </w:t>
      </w:r>
      <w:r>
        <w:rPr>
          <w:sz w:val="24"/>
        </w:rPr>
        <w:t>introduction</w:t>
      </w:r>
      <w:r>
        <w:rPr>
          <w:spacing w:val="-6"/>
          <w:sz w:val="24"/>
        </w:rPr>
        <w:t xml:space="preserve"> </w:t>
      </w:r>
      <w:r>
        <w:rPr>
          <w:sz w:val="24"/>
        </w:rPr>
        <w:t>of</w:t>
      </w:r>
      <w:r>
        <w:rPr>
          <w:spacing w:val="-5"/>
          <w:sz w:val="24"/>
        </w:rPr>
        <w:t xml:space="preserve"> </w:t>
      </w:r>
      <w:r>
        <w:rPr>
          <w:sz w:val="24"/>
        </w:rPr>
        <w:t>an</w:t>
      </w:r>
      <w:r>
        <w:rPr>
          <w:spacing w:val="-6"/>
          <w:sz w:val="24"/>
        </w:rPr>
        <w:t xml:space="preserve"> </w:t>
      </w:r>
      <w:r>
        <w:rPr>
          <w:spacing w:val="-3"/>
          <w:sz w:val="24"/>
        </w:rPr>
        <w:t>alternative</w:t>
      </w:r>
      <w:r>
        <w:rPr>
          <w:spacing w:val="-5"/>
          <w:sz w:val="24"/>
        </w:rPr>
        <w:t xml:space="preserve"> </w:t>
      </w:r>
      <w:r>
        <w:rPr>
          <w:sz w:val="24"/>
        </w:rPr>
        <w:t>policy</w:t>
      </w:r>
      <w:r>
        <w:rPr>
          <w:spacing w:val="-5"/>
          <w:sz w:val="24"/>
        </w:rPr>
        <w:t xml:space="preserve"> </w:t>
      </w:r>
      <w:r>
        <w:rPr>
          <w:sz w:val="24"/>
        </w:rPr>
        <w:t>to</w:t>
      </w:r>
      <w:r>
        <w:rPr>
          <w:spacing w:val="-6"/>
          <w:sz w:val="24"/>
        </w:rPr>
        <w:t xml:space="preserve"> </w:t>
      </w:r>
      <w:r>
        <w:rPr>
          <w:sz w:val="24"/>
        </w:rPr>
        <w:t>better</w:t>
      </w:r>
      <w:r>
        <w:rPr>
          <w:spacing w:val="-5"/>
          <w:sz w:val="24"/>
        </w:rPr>
        <w:t xml:space="preserve"> </w:t>
      </w:r>
      <w:r>
        <w:rPr>
          <w:sz w:val="24"/>
        </w:rPr>
        <w:t>promote</w:t>
      </w:r>
      <w:r>
        <w:rPr>
          <w:spacing w:val="-5"/>
          <w:sz w:val="24"/>
        </w:rPr>
        <w:t xml:space="preserve"> </w:t>
      </w:r>
      <w:r>
        <w:rPr>
          <w:sz w:val="24"/>
        </w:rPr>
        <w:t>equality</w:t>
      </w:r>
      <w:r>
        <w:rPr>
          <w:spacing w:val="-5"/>
          <w:sz w:val="24"/>
        </w:rPr>
        <w:t xml:space="preserve"> </w:t>
      </w:r>
      <w:r>
        <w:rPr>
          <w:sz w:val="24"/>
        </w:rPr>
        <w:t>of</w:t>
      </w:r>
      <w:r>
        <w:rPr>
          <w:spacing w:val="-5"/>
          <w:sz w:val="24"/>
        </w:rPr>
        <w:t xml:space="preserve"> </w:t>
      </w:r>
      <w:r>
        <w:rPr>
          <w:sz w:val="24"/>
        </w:rPr>
        <w:t>opportunity</w:t>
      </w:r>
      <w:r>
        <w:rPr>
          <w:spacing w:val="-5"/>
          <w:sz w:val="24"/>
        </w:rPr>
        <w:t xml:space="preserve"> </w:t>
      </w:r>
      <w:r>
        <w:rPr>
          <w:sz w:val="24"/>
        </w:rPr>
        <w:t>and/or</w:t>
      </w:r>
      <w:r>
        <w:rPr>
          <w:spacing w:val="-5"/>
          <w:sz w:val="24"/>
        </w:rPr>
        <w:t xml:space="preserve"> </w:t>
      </w:r>
      <w:r>
        <w:rPr>
          <w:sz w:val="24"/>
        </w:rPr>
        <w:t>good relations.</w:t>
      </w:r>
    </w:p>
    <w:p w14:paraId="6E5B09B9" w14:textId="77777777" w:rsidR="004117BF" w:rsidRDefault="004117BF">
      <w:pPr>
        <w:pStyle w:val="BodyText"/>
        <w:spacing w:before="9"/>
        <w:rPr>
          <w:sz w:val="19"/>
        </w:rPr>
      </w:pPr>
    </w:p>
    <w:p w14:paraId="359100F5" w14:textId="77777777" w:rsidR="004117BF" w:rsidRDefault="00943CA0">
      <w:pPr>
        <w:pStyle w:val="Heading3"/>
      </w:pPr>
      <w:r>
        <w:t>In favour of a ‘major’ impact</w:t>
      </w:r>
    </w:p>
    <w:p w14:paraId="16DE8F7F" w14:textId="77777777" w:rsidR="004117BF" w:rsidRDefault="004117BF">
      <w:pPr>
        <w:pStyle w:val="BodyText"/>
        <w:spacing w:before="3"/>
        <w:rPr>
          <w:b/>
          <w:sz w:val="25"/>
        </w:rPr>
      </w:pPr>
    </w:p>
    <w:p w14:paraId="7333C277" w14:textId="77777777" w:rsidR="004117BF" w:rsidRDefault="00943CA0">
      <w:pPr>
        <w:pStyle w:val="ListParagraph"/>
        <w:numPr>
          <w:ilvl w:val="0"/>
          <w:numId w:val="15"/>
        </w:numPr>
        <w:tabs>
          <w:tab w:val="left" w:pos="763"/>
        </w:tabs>
        <w:ind w:hanging="273"/>
        <w:rPr>
          <w:sz w:val="24"/>
        </w:rPr>
      </w:pPr>
      <w:r>
        <w:rPr>
          <w:sz w:val="24"/>
        </w:rPr>
        <w:t>The policy is significant in terms of its strategic</w:t>
      </w:r>
      <w:r>
        <w:rPr>
          <w:spacing w:val="-14"/>
          <w:sz w:val="24"/>
        </w:rPr>
        <w:t xml:space="preserve"> </w:t>
      </w:r>
      <w:r>
        <w:rPr>
          <w:sz w:val="24"/>
        </w:rPr>
        <w:t>importance;</w:t>
      </w:r>
    </w:p>
    <w:p w14:paraId="23B84C70" w14:textId="77777777" w:rsidR="004117BF" w:rsidRDefault="004117BF">
      <w:pPr>
        <w:pStyle w:val="BodyText"/>
        <w:spacing w:before="4"/>
        <w:rPr>
          <w:sz w:val="25"/>
        </w:rPr>
      </w:pPr>
    </w:p>
    <w:p w14:paraId="70592C3E" w14:textId="77777777" w:rsidR="004117BF" w:rsidRDefault="00943CA0">
      <w:pPr>
        <w:pStyle w:val="ListParagraph"/>
        <w:numPr>
          <w:ilvl w:val="0"/>
          <w:numId w:val="15"/>
        </w:numPr>
        <w:tabs>
          <w:tab w:val="left" w:pos="759"/>
        </w:tabs>
        <w:spacing w:line="295" w:lineRule="auto"/>
        <w:ind w:left="758" w:right="548" w:hanging="269"/>
        <w:rPr>
          <w:sz w:val="24"/>
        </w:rPr>
      </w:pPr>
      <w:r>
        <w:rPr>
          <w:spacing w:val="-3"/>
          <w:sz w:val="24"/>
        </w:rPr>
        <w:t>Potential</w:t>
      </w:r>
      <w:r>
        <w:rPr>
          <w:spacing w:val="-7"/>
          <w:sz w:val="24"/>
        </w:rPr>
        <w:t xml:space="preserve"> </w:t>
      </w:r>
      <w:r>
        <w:rPr>
          <w:sz w:val="24"/>
        </w:rPr>
        <w:t>equality</w:t>
      </w:r>
      <w:r>
        <w:rPr>
          <w:spacing w:val="-6"/>
          <w:sz w:val="24"/>
        </w:rPr>
        <w:t xml:space="preserve"> </w:t>
      </w:r>
      <w:r>
        <w:rPr>
          <w:sz w:val="24"/>
        </w:rPr>
        <w:t>impacts</w:t>
      </w:r>
      <w:r>
        <w:rPr>
          <w:spacing w:val="-7"/>
          <w:sz w:val="24"/>
        </w:rPr>
        <w:t xml:space="preserve"> </w:t>
      </w:r>
      <w:r>
        <w:rPr>
          <w:sz w:val="24"/>
        </w:rPr>
        <w:t>are</w:t>
      </w:r>
      <w:r>
        <w:rPr>
          <w:spacing w:val="-6"/>
          <w:sz w:val="24"/>
        </w:rPr>
        <w:t xml:space="preserve"> </w:t>
      </w:r>
      <w:r>
        <w:rPr>
          <w:sz w:val="24"/>
        </w:rPr>
        <w:t>unknown,</w:t>
      </w:r>
      <w:r>
        <w:rPr>
          <w:spacing w:val="-6"/>
          <w:sz w:val="24"/>
        </w:rPr>
        <w:t xml:space="preserve"> </w:t>
      </w:r>
      <w:r>
        <w:rPr>
          <w:sz w:val="24"/>
        </w:rPr>
        <w:t>because,</w:t>
      </w:r>
      <w:r>
        <w:rPr>
          <w:spacing w:val="-7"/>
          <w:sz w:val="24"/>
        </w:rPr>
        <w:t xml:space="preserve"> </w:t>
      </w:r>
      <w:r>
        <w:rPr>
          <w:sz w:val="24"/>
        </w:rPr>
        <w:t>for</w:t>
      </w:r>
      <w:r>
        <w:rPr>
          <w:spacing w:val="-6"/>
          <w:sz w:val="24"/>
        </w:rPr>
        <w:t xml:space="preserve"> </w:t>
      </w:r>
      <w:r>
        <w:rPr>
          <w:spacing w:val="-3"/>
          <w:sz w:val="24"/>
        </w:rPr>
        <w:t>example,</w:t>
      </w:r>
      <w:r>
        <w:rPr>
          <w:spacing w:val="-6"/>
          <w:sz w:val="24"/>
        </w:rPr>
        <w:t xml:space="preserve"> </w:t>
      </w:r>
      <w:r>
        <w:rPr>
          <w:sz w:val="24"/>
        </w:rPr>
        <w:t>there</w:t>
      </w:r>
      <w:r>
        <w:rPr>
          <w:spacing w:val="-7"/>
          <w:sz w:val="24"/>
        </w:rPr>
        <w:t xml:space="preserve"> </w:t>
      </w:r>
      <w:r>
        <w:rPr>
          <w:sz w:val="24"/>
        </w:rPr>
        <w:t>is</w:t>
      </w:r>
      <w:r>
        <w:rPr>
          <w:spacing w:val="-6"/>
          <w:sz w:val="24"/>
        </w:rPr>
        <w:t xml:space="preserve"> </w:t>
      </w:r>
      <w:r>
        <w:rPr>
          <w:sz w:val="24"/>
        </w:rPr>
        <w:t>insufficient</w:t>
      </w:r>
      <w:r>
        <w:rPr>
          <w:spacing w:val="-6"/>
          <w:sz w:val="24"/>
        </w:rPr>
        <w:t xml:space="preserve"> </w:t>
      </w:r>
      <w:r>
        <w:rPr>
          <w:sz w:val="24"/>
        </w:rPr>
        <w:t xml:space="preserve">data upon which to </w:t>
      </w:r>
      <w:r>
        <w:rPr>
          <w:spacing w:val="-3"/>
          <w:sz w:val="24"/>
        </w:rPr>
        <w:t xml:space="preserve">make </w:t>
      </w:r>
      <w:r>
        <w:rPr>
          <w:sz w:val="24"/>
        </w:rPr>
        <w:t>an assessment or because they are complex, and it would be appropriate</w:t>
      </w:r>
      <w:r>
        <w:rPr>
          <w:spacing w:val="-6"/>
          <w:sz w:val="24"/>
        </w:rPr>
        <w:t xml:space="preserve"> </w:t>
      </w:r>
      <w:r>
        <w:rPr>
          <w:sz w:val="24"/>
        </w:rPr>
        <w:t>to</w:t>
      </w:r>
      <w:r>
        <w:rPr>
          <w:spacing w:val="-5"/>
          <w:sz w:val="24"/>
        </w:rPr>
        <w:t xml:space="preserve"> </w:t>
      </w:r>
      <w:r>
        <w:rPr>
          <w:sz w:val="24"/>
        </w:rPr>
        <w:t>conduct</w:t>
      </w:r>
      <w:r>
        <w:rPr>
          <w:spacing w:val="-4"/>
          <w:sz w:val="24"/>
        </w:rPr>
        <w:t xml:space="preserve"> </w:t>
      </w:r>
      <w:r>
        <w:rPr>
          <w:sz w:val="24"/>
        </w:rPr>
        <w:t>an</w:t>
      </w:r>
      <w:r>
        <w:rPr>
          <w:spacing w:val="-5"/>
          <w:sz w:val="24"/>
        </w:rPr>
        <w:t xml:space="preserve"> </w:t>
      </w:r>
      <w:r>
        <w:rPr>
          <w:sz w:val="24"/>
        </w:rPr>
        <w:t>equality</w:t>
      </w:r>
      <w:r>
        <w:rPr>
          <w:spacing w:val="-4"/>
          <w:sz w:val="24"/>
        </w:rPr>
        <w:t xml:space="preserve"> </w:t>
      </w:r>
      <w:r>
        <w:rPr>
          <w:sz w:val="24"/>
        </w:rPr>
        <w:t>impact</w:t>
      </w:r>
      <w:r>
        <w:rPr>
          <w:spacing w:val="-5"/>
          <w:sz w:val="24"/>
        </w:rPr>
        <w:t xml:space="preserve"> </w:t>
      </w:r>
      <w:r>
        <w:rPr>
          <w:sz w:val="24"/>
        </w:rPr>
        <w:t>assessment</w:t>
      </w:r>
      <w:r>
        <w:rPr>
          <w:spacing w:val="-4"/>
          <w:sz w:val="24"/>
        </w:rPr>
        <w:t xml:space="preserve"> </w:t>
      </w:r>
      <w:r>
        <w:rPr>
          <w:sz w:val="24"/>
        </w:rPr>
        <w:t>in</w:t>
      </w:r>
      <w:r>
        <w:rPr>
          <w:spacing w:val="-5"/>
          <w:sz w:val="24"/>
        </w:rPr>
        <w:t xml:space="preserve"> </w:t>
      </w:r>
      <w:r>
        <w:rPr>
          <w:sz w:val="24"/>
        </w:rPr>
        <w:t>order</w:t>
      </w:r>
      <w:r>
        <w:rPr>
          <w:spacing w:val="-4"/>
          <w:sz w:val="24"/>
        </w:rPr>
        <w:t xml:space="preserve"> </w:t>
      </w:r>
      <w:r>
        <w:rPr>
          <w:sz w:val="24"/>
        </w:rPr>
        <w:t>to</w:t>
      </w:r>
      <w:r>
        <w:rPr>
          <w:spacing w:val="-5"/>
          <w:sz w:val="24"/>
        </w:rPr>
        <w:t xml:space="preserve"> </w:t>
      </w:r>
      <w:r>
        <w:rPr>
          <w:sz w:val="24"/>
        </w:rPr>
        <w:t>better</w:t>
      </w:r>
      <w:r>
        <w:rPr>
          <w:spacing w:val="-5"/>
          <w:sz w:val="24"/>
        </w:rPr>
        <w:t xml:space="preserve"> </w:t>
      </w:r>
      <w:r>
        <w:rPr>
          <w:sz w:val="24"/>
        </w:rPr>
        <w:t>assess</w:t>
      </w:r>
      <w:r>
        <w:rPr>
          <w:spacing w:val="-4"/>
          <w:sz w:val="24"/>
        </w:rPr>
        <w:t xml:space="preserve"> </w:t>
      </w:r>
      <w:r>
        <w:rPr>
          <w:spacing w:val="-3"/>
          <w:sz w:val="24"/>
        </w:rPr>
        <w:t>them;</w:t>
      </w:r>
    </w:p>
    <w:p w14:paraId="28033246" w14:textId="77777777" w:rsidR="004117BF" w:rsidRDefault="004117BF">
      <w:pPr>
        <w:pStyle w:val="BodyText"/>
        <w:spacing w:before="10"/>
        <w:rPr>
          <w:sz w:val="19"/>
        </w:rPr>
      </w:pPr>
    </w:p>
    <w:p w14:paraId="1DAC62B3" w14:textId="77777777" w:rsidR="004117BF" w:rsidRDefault="00943CA0">
      <w:pPr>
        <w:pStyle w:val="ListParagraph"/>
        <w:numPr>
          <w:ilvl w:val="0"/>
          <w:numId w:val="15"/>
        </w:numPr>
        <w:tabs>
          <w:tab w:val="left" w:pos="747"/>
        </w:tabs>
        <w:spacing w:line="295" w:lineRule="auto"/>
        <w:ind w:left="746" w:right="319" w:hanging="257"/>
        <w:jc w:val="both"/>
        <w:rPr>
          <w:sz w:val="24"/>
        </w:rPr>
      </w:pPr>
      <w:r>
        <w:rPr>
          <w:spacing w:val="-3"/>
          <w:sz w:val="24"/>
        </w:rPr>
        <w:t xml:space="preserve">Potential </w:t>
      </w:r>
      <w:r>
        <w:rPr>
          <w:sz w:val="24"/>
        </w:rPr>
        <w:t xml:space="preserve">equality and/or good relations impacts are </w:t>
      </w:r>
      <w:r>
        <w:rPr>
          <w:spacing w:val="-3"/>
          <w:sz w:val="24"/>
        </w:rPr>
        <w:t xml:space="preserve">likely </w:t>
      </w:r>
      <w:r>
        <w:rPr>
          <w:sz w:val="24"/>
        </w:rPr>
        <w:t xml:space="preserve">to be adverse or are </w:t>
      </w:r>
      <w:r>
        <w:rPr>
          <w:spacing w:val="-3"/>
          <w:sz w:val="24"/>
        </w:rPr>
        <w:t xml:space="preserve">likely </w:t>
      </w:r>
      <w:r>
        <w:rPr>
          <w:sz w:val="24"/>
        </w:rPr>
        <w:t>to be experienced</w:t>
      </w:r>
      <w:r>
        <w:rPr>
          <w:spacing w:val="-10"/>
          <w:sz w:val="24"/>
        </w:rPr>
        <w:t xml:space="preserve"> </w:t>
      </w:r>
      <w:r>
        <w:rPr>
          <w:sz w:val="24"/>
        </w:rPr>
        <w:t>disproportionately</w:t>
      </w:r>
      <w:r>
        <w:rPr>
          <w:spacing w:val="-10"/>
          <w:sz w:val="24"/>
        </w:rPr>
        <w:t xml:space="preserve"> </w:t>
      </w:r>
      <w:r>
        <w:rPr>
          <w:sz w:val="24"/>
        </w:rPr>
        <w:t>by</w:t>
      </w:r>
      <w:r>
        <w:rPr>
          <w:spacing w:val="-9"/>
          <w:sz w:val="24"/>
        </w:rPr>
        <w:t xml:space="preserve"> </w:t>
      </w:r>
      <w:r>
        <w:rPr>
          <w:sz w:val="24"/>
        </w:rPr>
        <w:t>groups</w:t>
      </w:r>
      <w:r>
        <w:rPr>
          <w:spacing w:val="-9"/>
          <w:sz w:val="24"/>
        </w:rPr>
        <w:t xml:space="preserve"> </w:t>
      </w:r>
      <w:r>
        <w:rPr>
          <w:sz w:val="24"/>
        </w:rPr>
        <w:t>of</w:t>
      </w:r>
      <w:r>
        <w:rPr>
          <w:spacing w:val="-9"/>
          <w:sz w:val="24"/>
        </w:rPr>
        <w:t xml:space="preserve"> </w:t>
      </w:r>
      <w:r>
        <w:rPr>
          <w:sz w:val="24"/>
        </w:rPr>
        <w:t>people</w:t>
      </w:r>
      <w:r>
        <w:rPr>
          <w:spacing w:val="-10"/>
          <w:sz w:val="24"/>
        </w:rPr>
        <w:t xml:space="preserve"> </w:t>
      </w:r>
      <w:r>
        <w:rPr>
          <w:sz w:val="24"/>
        </w:rPr>
        <w:t>including</w:t>
      </w:r>
      <w:r>
        <w:rPr>
          <w:spacing w:val="-10"/>
          <w:sz w:val="24"/>
        </w:rPr>
        <w:t xml:space="preserve"> </w:t>
      </w:r>
      <w:r>
        <w:rPr>
          <w:sz w:val="24"/>
        </w:rPr>
        <w:t>those</w:t>
      </w:r>
      <w:r>
        <w:rPr>
          <w:spacing w:val="-9"/>
          <w:sz w:val="24"/>
        </w:rPr>
        <w:t xml:space="preserve"> </w:t>
      </w:r>
      <w:r>
        <w:rPr>
          <w:sz w:val="24"/>
        </w:rPr>
        <w:t>who</w:t>
      </w:r>
      <w:r>
        <w:rPr>
          <w:spacing w:val="-10"/>
          <w:sz w:val="24"/>
        </w:rPr>
        <w:t xml:space="preserve"> </w:t>
      </w:r>
      <w:r>
        <w:rPr>
          <w:sz w:val="24"/>
        </w:rPr>
        <w:t>are</w:t>
      </w:r>
      <w:r>
        <w:rPr>
          <w:spacing w:val="-10"/>
          <w:sz w:val="24"/>
        </w:rPr>
        <w:t xml:space="preserve"> </w:t>
      </w:r>
      <w:r>
        <w:rPr>
          <w:sz w:val="24"/>
        </w:rPr>
        <w:t xml:space="preserve">marginalised or </w:t>
      </w:r>
      <w:r>
        <w:rPr>
          <w:spacing w:val="-3"/>
          <w:sz w:val="24"/>
        </w:rPr>
        <w:t>disadvantaged;</w:t>
      </w:r>
    </w:p>
    <w:p w14:paraId="79533A80" w14:textId="77777777" w:rsidR="004117BF" w:rsidRDefault="004117BF">
      <w:pPr>
        <w:pStyle w:val="BodyText"/>
        <w:spacing w:before="9"/>
        <w:rPr>
          <w:sz w:val="19"/>
        </w:rPr>
      </w:pPr>
    </w:p>
    <w:p w14:paraId="08F839AA" w14:textId="77777777" w:rsidR="004117BF" w:rsidRDefault="00943CA0">
      <w:pPr>
        <w:pStyle w:val="ListParagraph"/>
        <w:numPr>
          <w:ilvl w:val="0"/>
          <w:numId w:val="15"/>
        </w:numPr>
        <w:tabs>
          <w:tab w:val="left" w:pos="768"/>
        </w:tabs>
        <w:spacing w:before="1" w:line="295" w:lineRule="auto"/>
        <w:ind w:left="767" w:right="256" w:hanging="277"/>
        <w:rPr>
          <w:sz w:val="24"/>
        </w:rPr>
      </w:pPr>
      <w:r>
        <w:rPr>
          <w:sz w:val="24"/>
        </w:rPr>
        <w:t xml:space="preserve">Further assessment offers a </w:t>
      </w:r>
      <w:r>
        <w:rPr>
          <w:spacing w:val="-3"/>
          <w:sz w:val="24"/>
        </w:rPr>
        <w:t xml:space="preserve">valuable </w:t>
      </w:r>
      <w:r>
        <w:rPr>
          <w:spacing w:val="-4"/>
          <w:sz w:val="24"/>
        </w:rPr>
        <w:t xml:space="preserve">way </w:t>
      </w:r>
      <w:r>
        <w:rPr>
          <w:sz w:val="24"/>
        </w:rPr>
        <w:t xml:space="preserve">to </w:t>
      </w:r>
      <w:r>
        <w:rPr>
          <w:spacing w:val="-3"/>
          <w:sz w:val="24"/>
        </w:rPr>
        <w:t xml:space="preserve">examine </w:t>
      </w:r>
      <w:r>
        <w:rPr>
          <w:sz w:val="24"/>
        </w:rPr>
        <w:t xml:space="preserve">the evidence and </w:t>
      </w:r>
      <w:r>
        <w:rPr>
          <w:spacing w:val="-3"/>
          <w:sz w:val="24"/>
        </w:rPr>
        <w:t xml:space="preserve">develop </w:t>
      </w:r>
      <w:r>
        <w:rPr>
          <w:sz w:val="24"/>
        </w:rPr>
        <w:t>recommendations</w:t>
      </w:r>
      <w:r>
        <w:rPr>
          <w:spacing w:val="-7"/>
          <w:sz w:val="24"/>
        </w:rPr>
        <w:t xml:space="preserve"> </w:t>
      </w:r>
      <w:r>
        <w:rPr>
          <w:sz w:val="24"/>
        </w:rPr>
        <w:t>in</w:t>
      </w:r>
      <w:r>
        <w:rPr>
          <w:spacing w:val="-7"/>
          <w:sz w:val="24"/>
        </w:rPr>
        <w:t xml:space="preserve"> </w:t>
      </w:r>
      <w:r>
        <w:rPr>
          <w:sz w:val="24"/>
        </w:rPr>
        <w:t>respect</w:t>
      </w:r>
      <w:r>
        <w:rPr>
          <w:spacing w:val="-6"/>
          <w:sz w:val="24"/>
        </w:rPr>
        <w:t xml:space="preserve"> </w:t>
      </w:r>
      <w:r>
        <w:rPr>
          <w:sz w:val="24"/>
        </w:rPr>
        <w:t>of</w:t>
      </w:r>
      <w:r>
        <w:rPr>
          <w:spacing w:val="-6"/>
          <w:sz w:val="24"/>
        </w:rPr>
        <w:t xml:space="preserve"> </w:t>
      </w:r>
      <w:r>
        <w:rPr>
          <w:sz w:val="24"/>
        </w:rPr>
        <w:t>a</w:t>
      </w:r>
      <w:r>
        <w:rPr>
          <w:spacing w:val="-7"/>
          <w:sz w:val="24"/>
        </w:rPr>
        <w:t xml:space="preserve"> </w:t>
      </w:r>
      <w:r>
        <w:rPr>
          <w:sz w:val="24"/>
        </w:rPr>
        <w:t>policy</w:t>
      </w:r>
      <w:r>
        <w:rPr>
          <w:spacing w:val="-6"/>
          <w:sz w:val="24"/>
        </w:rPr>
        <w:t xml:space="preserve"> </w:t>
      </w:r>
      <w:r>
        <w:rPr>
          <w:sz w:val="24"/>
        </w:rPr>
        <w:t>about</w:t>
      </w:r>
      <w:r>
        <w:rPr>
          <w:spacing w:val="-7"/>
          <w:sz w:val="24"/>
        </w:rPr>
        <w:t xml:space="preserve"> </w:t>
      </w:r>
      <w:r>
        <w:rPr>
          <w:sz w:val="24"/>
        </w:rPr>
        <w:t>which</w:t>
      </w:r>
      <w:r>
        <w:rPr>
          <w:spacing w:val="-7"/>
          <w:sz w:val="24"/>
        </w:rPr>
        <w:t xml:space="preserve"> </w:t>
      </w:r>
      <w:r>
        <w:rPr>
          <w:sz w:val="24"/>
        </w:rPr>
        <w:t>there</w:t>
      </w:r>
      <w:r>
        <w:rPr>
          <w:spacing w:val="-7"/>
          <w:sz w:val="24"/>
        </w:rPr>
        <w:t xml:space="preserve"> </w:t>
      </w:r>
      <w:r>
        <w:rPr>
          <w:sz w:val="24"/>
        </w:rPr>
        <w:t>are</w:t>
      </w:r>
      <w:r>
        <w:rPr>
          <w:spacing w:val="-7"/>
          <w:sz w:val="24"/>
        </w:rPr>
        <w:t xml:space="preserve"> </w:t>
      </w:r>
      <w:r>
        <w:rPr>
          <w:sz w:val="24"/>
        </w:rPr>
        <w:t>concerns</w:t>
      </w:r>
      <w:r>
        <w:rPr>
          <w:spacing w:val="-6"/>
          <w:sz w:val="24"/>
        </w:rPr>
        <w:t xml:space="preserve"> </w:t>
      </w:r>
      <w:r>
        <w:rPr>
          <w:sz w:val="24"/>
        </w:rPr>
        <w:t>amongst</w:t>
      </w:r>
      <w:r>
        <w:rPr>
          <w:spacing w:val="-6"/>
          <w:sz w:val="24"/>
        </w:rPr>
        <w:t xml:space="preserve"> </w:t>
      </w:r>
      <w:r>
        <w:rPr>
          <w:sz w:val="24"/>
        </w:rPr>
        <w:t xml:space="preserve">affected individuals and representative groups, for </w:t>
      </w:r>
      <w:r>
        <w:rPr>
          <w:spacing w:val="-3"/>
          <w:sz w:val="24"/>
        </w:rPr>
        <w:t xml:space="preserve">example </w:t>
      </w:r>
      <w:r>
        <w:rPr>
          <w:sz w:val="24"/>
        </w:rPr>
        <w:t>in respect of multiple</w:t>
      </w:r>
      <w:r>
        <w:rPr>
          <w:spacing w:val="-38"/>
          <w:sz w:val="24"/>
        </w:rPr>
        <w:t xml:space="preserve"> </w:t>
      </w:r>
      <w:r>
        <w:rPr>
          <w:sz w:val="24"/>
        </w:rPr>
        <w:t>identities;</w:t>
      </w:r>
    </w:p>
    <w:p w14:paraId="35C8D74C" w14:textId="77777777" w:rsidR="004117BF" w:rsidRDefault="004117BF">
      <w:pPr>
        <w:pStyle w:val="BodyText"/>
        <w:spacing w:before="9"/>
        <w:rPr>
          <w:sz w:val="19"/>
        </w:rPr>
      </w:pPr>
    </w:p>
    <w:p w14:paraId="74F83C59" w14:textId="77777777" w:rsidR="004117BF" w:rsidRDefault="00943CA0">
      <w:pPr>
        <w:pStyle w:val="ListParagraph"/>
        <w:numPr>
          <w:ilvl w:val="0"/>
          <w:numId w:val="15"/>
        </w:numPr>
        <w:tabs>
          <w:tab w:val="left" w:pos="758"/>
        </w:tabs>
        <w:spacing w:before="1"/>
        <w:ind w:left="757" w:hanging="268"/>
        <w:rPr>
          <w:sz w:val="24"/>
        </w:rPr>
      </w:pPr>
      <w:r>
        <w:rPr>
          <w:sz w:val="24"/>
        </w:rPr>
        <w:t xml:space="preserve">The policy is </w:t>
      </w:r>
      <w:r>
        <w:rPr>
          <w:spacing w:val="-3"/>
          <w:sz w:val="24"/>
        </w:rPr>
        <w:t xml:space="preserve">likely </w:t>
      </w:r>
      <w:r>
        <w:rPr>
          <w:sz w:val="24"/>
        </w:rPr>
        <w:t xml:space="preserve">to be challenged by </w:t>
      </w:r>
      <w:r>
        <w:rPr>
          <w:spacing w:val="-4"/>
          <w:sz w:val="24"/>
        </w:rPr>
        <w:t xml:space="preserve">way </w:t>
      </w:r>
      <w:r>
        <w:rPr>
          <w:sz w:val="24"/>
        </w:rPr>
        <w:t>of judicial</w:t>
      </w:r>
      <w:r>
        <w:rPr>
          <w:spacing w:val="-5"/>
          <w:sz w:val="24"/>
        </w:rPr>
        <w:t xml:space="preserve"> </w:t>
      </w:r>
      <w:r>
        <w:rPr>
          <w:spacing w:val="-3"/>
          <w:sz w:val="24"/>
        </w:rPr>
        <w:t>review;</w:t>
      </w:r>
    </w:p>
    <w:p w14:paraId="723015F2" w14:textId="77777777" w:rsidR="004117BF" w:rsidRDefault="004117BF">
      <w:pPr>
        <w:pStyle w:val="BodyText"/>
        <w:spacing w:before="3"/>
        <w:rPr>
          <w:sz w:val="25"/>
        </w:rPr>
      </w:pPr>
    </w:p>
    <w:p w14:paraId="39C6C93E" w14:textId="77777777" w:rsidR="004117BF" w:rsidRDefault="00943CA0">
      <w:pPr>
        <w:pStyle w:val="ListParagraph"/>
        <w:numPr>
          <w:ilvl w:val="0"/>
          <w:numId w:val="15"/>
        </w:numPr>
        <w:tabs>
          <w:tab w:val="left" w:pos="707"/>
        </w:tabs>
        <w:ind w:left="706" w:hanging="217"/>
        <w:rPr>
          <w:sz w:val="24"/>
        </w:rPr>
      </w:pPr>
      <w:r>
        <w:rPr>
          <w:sz w:val="24"/>
        </w:rPr>
        <w:t>The policy is significant in terms of</w:t>
      </w:r>
      <w:r>
        <w:rPr>
          <w:spacing w:val="-5"/>
          <w:sz w:val="24"/>
        </w:rPr>
        <w:t xml:space="preserve"> </w:t>
      </w:r>
      <w:r>
        <w:rPr>
          <w:spacing w:val="-3"/>
          <w:sz w:val="24"/>
        </w:rPr>
        <w:t>expenditure.</w:t>
      </w:r>
    </w:p>
    <w:p w14:paraId="1A2331C2" w14:textId="77777777" w:rsidR="004117BF" w:rsidRDefault="004117BF">
      <w:pPr>
        <w:rPr>
          <w:sz w:val="24"/>
        </w:rPr>
        <w:sectPr w:rsidR="004117BF">
          <w:pgSz w:w="11910" w:h="16840"/>
          <w:pgMar w:top="1400" w:right="740" w:bottom="720" w:left="700" w:header="437" w:footer="496" w:gutter="0"/>
          <w:cols w:space="720"/>
        </w:sectPr>
      </w:pPr>
    </w:p>
    <w:p w14:paraId="533897F9" w14:textId="77777777" w:rsidR="004117BF" w:rsidRDefault="004117BF">
      <w:pPr>
        <w:pStyle w:val="BodyText"/>
        <w:spacing w:before="9"/>
        <w:rPr>
          <w:sz w:val="9"/>
        </w:rPr>
      </w:pPr>
    </w:p>
    <w:p w14:paraId="3D2B03A6" w14:textId="77777777" w:rsidR="004117BF" w:rsidRDefault="00A07BEC">
      <w:pPr>
        <w:pStyle w:val="BodyText"/>
        <w:spacing w:line="86" w:lineRule="exact"/>
        <w:ind w:left="73"/>
        <w:rPr>
          <w:sz w:val="8"/>
        </w:rPr>
      </w:pPr>
      <w:r>
        <w:rPr>
          <w:position w:val="-1"/>
          <w:sz w:val="8"/>
        </w:rPr>
      </w:r>
      <w:r>
        <w:rPr>
          <w:position w:val="-1"/>
          <w:sz w:val="8"/>
        </w:rPr>
        <w:pict w14:anchorId="3798AFAE">
          <v:group id="_x0000_s2168" style="width:170.1pt;height:4.3pt;mso-position-horizontal-relative:char;mso-position-vertical-relative:line" coordsize="3402,86">
            <v:line id="_x0000_s2169" style="position:absolute" from="0,43" to="3402,43" strokecolor="#d8a900" strokeweight="1.5mm"/>
            <w10:wrap type="none"/>
            <w10:anchorlock/>
          </v:group>
        </w:pict>
      </w:r>
    </w:p>
    <w:p w14:paraId="3637C921" w14:textId="77777777" w:rsidR="004117BF" w:rsidRDefault="004117BF">
      <w:pPr>
        <w:pStyle w:val="BodyText"/>
        <w:spacing w:before="3"/>
        <w:rPr>
          <w:sz w:val="23"/>
        </w:rPr>
      </w:pPr>
    </w:p>
    <w:p w14:paraId="152BB7F4" w14:textId="77777777" w:rsidR="004117BF" w:rsidRDefault="00943CA0">
      <w:pPr>
        <w:pStyle w:val="Heading3"/>
        <w:spacing w:before="60"/>
      </w:pPr>
      <w:r>
        <w:t>In favour of ‘minor’ impact</w:t>
      </w:r>
    </w:p>
    <w:p w14:paraId="493CD1A0" w14:textId="77777777" w:rsidR="004117BF" w:rsidRDefault="004117BF">
      <w:pPr>
        <w:pStyle w:val="BodyText"/>
        <w:spacing w:before="3"/>
        <w:rPr>
          <w:b/>
          <w:sz w:val="25"/>
        </w:rPr>
      </w:pPr>
    </w:p>
    <w:p w14:paraId="3D42B3A1" w14:textId="77777777" w:rsidR="004117BF" w:rsidRDefault="00943CA0">
      <w:pPr>
        <w:pStyle w:val="ListParagraph"/>
        <w:numPr>
          <w:ilvl w:val="0"/>
          <w:numId w:val="14"/>
        </w:numPr>
        <w:tabs>
          <w:tab w:val="left" w:pos="763"/>
        </w:tabs>
        <w:spacing w:line="295" w:lineRule="auto"/>
        <w:ind w:right="136"/>
        <w:rPr>
          <w:sz w:val="24"/>
        </w:rPr>
      </w:pPr>
      <w:r>
        <w:rPr>
          <w:sz w:val="24"/>
        </w:rPr>
        <w:t>The</w:t>
      </w:r>
      <w:r>
        <w:rPr>
          <w:spacing w:val="-8"/>
          <w:sz w:val="24"/>
        </w:rPr>
        <w:t xml:space="preserve"> </w:t>
      </w:r>
      <w:r>
        <w:rPr>
          <w:sz w:val="24"/>
        </w:rPr>
        <w:t>policy</w:t>
      </w:r>
      <w:r>
        <w:rPr>
          <w:spacing w:val="-7"/>
          <w:sz w:val="24"/>
        </w:rPr>
        <w:t xml:space="preserve"> </w:t>
      </w:r>
      <w:r>
        <w:rPr>
          <w:sz w:val="24"/>
        </w:rPr>
        <w:t>is</w:t>
      </w:r>
      <w:r>
        <w:rPr>
          <w:spacing w:val="-6"/>
          <w:sz w:val="24"/>
        </w:rPr>
        <w:t xml:space="preserve"> </w:t>
      </w:r>
      <w:r>
        <w:rPr>
          <w:sz w:val="24"/>
        </w:rPr>
        <w:t>not</w:t>
      </w:r>
      <w:r>
        <w:rPr>
          <w:spacing w:val="-7"/>
          <w:sz w:val="24"/>
        </w:rPr>
        <w:t xml:space="preserve"> </w:t>
      </w:r>
      <w:r>
        <w:rPr>
          <w:sz w:val="24"/>
        </w:rPr>
        <w:t>unlawfully</w:t>
      </w:r>
      <w:r>
        <w:rPr>
          <w:spacing w:val="-7"/>
          <w:sz w:val="24"/>
        </w:rPr>
        <w:t xml:space="preserve"> </w:t>
      </w:r>
      <w:r>
        <w:rPr>
          <w:sz w:val="24"/>
        </w:rPr>
        <w:t>discriminatory</w:t>
      </w:r>
      <w:r>
        <w:rPr>
          <w:spacing w:val="-6"/>
          <w:sz w:val="24"/>
        </w:rPr>
        <w:t xml:space="preserve"> </w:t>
      </w:r>
      <w:r>
        <w:rPr>
          <w:sz w:val="24"/>
        </w:rPr>
        <w:t>and</w:t>
      </w:r>
      <w:r>
        <w:rPr>
          <w:spacing w:val="-8"/>
          <w:sz w:val="24"/>
        </w:rPr>
        <w:t xml:space="preserve"> </w:t>
      </w:r>
      <w:r>
        <w:rPr>
          <w:spacing w:val="-3"/>
          <w:sz w:val="24"/>
        </w:rPr>
        <w:t>any</w:t>
      </w:r>
      <w:r>
        <w:rPr>
          <w:spacing w:val="-6"/>
          <w:sz w:val="24"/>
        </w:rPr>
        <w:t xml:space="preserve"> </w:t>
      </w:r>
      <w:r>
        <w:rPr>
          <w:sz w:val="24"/>
        </w:rPr>
        <w:t>residual</w:t>
      </w:r>
      <w:r>
        <w:rPr>
          <w:spacing w:val="-8"/>
          <w:sz w:val="24"/>
        </w:rPr>
        <w:t xml:space="preserve"> </w:t>
      </w:r>
      <w:r>
        <w:rPr>
          <w:sz w:val="24"/>
        </w:rPr>
        <w:t>potential</w:t>
      </w:r>
      <w:r>
        <w:rPr>
          <w:spacing w:val="-7"/>
          <w:sz w:val="24"/>
        </w:rPr>
        <w:t xml:space="preserve"> </w:t>
      </w:r>
      <w:r>
        <w:rPr>
          <w:sz w:val="24"/>
        </w:rPr>
        <w:t>impacts</w:t>
      </w:r>
      <w:r>
        <w:rPr>
          <w:spacing w:val="-7"/>
          <w:sz w:val="24"/>
        </w:rPr>
        <w:t xml:space="preserve"> </w:t>
      </w:r>
      <w:r>
        <w:rPr>
          <w:sz w:val="24"/>
        </w:rPr>
        <w:t>on</w:t>
      </w:r>
      <w:r>
        <w:rPr>
          <w:spacing w:val="-7"/>
          <w:sz w:val="24"/>
        </w:rPr>
        <w:t xml:space="preserve"> </w:t>
      </w:r>
      <w:r>
        <w:rPr>
          <w:sz w:val="24"/>
        </w:rPr>
        <w:t>people</w:t>
      </w:r>
      <w:r>
        <w:rPr>
          <w:spacing w:val="-8"/>
          <w:sz w:val="24"/>
        </w:rPr>
        <w:t xml:space="preserve"> </w:t>
      </w:r>
      <w:r>
        <w:rPr>
          <w:sz w:val="24"/>
        </w:rPr>
        <w:t xml:space="preserve">are judged to be </w:t>
      </w:r>
      <w:r>
        <w:rPr>
          <w:spacing w:val="-3"/>
          <w:sz w:val="24"/>
        </w:rPr>
        <w:t>negligible;</w:t>
      </w:r>
    </w:p>
    <w:p w14:paraId="42F1EC6C" w14:textId="77777777" w:rsidR="004117BF" w:rsidRDefault="004117BF">
      <w:pPr>
        <w:pStyle w:val="BodyText"/>
        <w:spacing w:before="9"/>
        <w:rPr>
          <w:sz w:val="19"/>
        </w:rPr>
      </w:pPr>
    </w:p>
    <w:p w14:paraId="5607C945" w14:textId="77777777" w:rsidR="004117BF" w:rsidRDefault="00943CA0">
      <w:pPr>
        <w:pStyle w:val="ListParagraph"/>
        <w:numPr>
          <w:ilvl w:val="0"/>
          <w:numId w:val="14"/>
        </w:numPr>
        <w:tabs>
          <w:tab w:val="left" w:pos="759"/>
        </w:tabs>
        <w:spacing w:before="1" w:line="295" w:lineRule="auto"/>
        <w:ind w:left="758" w:right="392" w:hanging="269"/>
        <w:rPr>
          <w:sz w:val="24"/>
        </w:rPr>
      </w:pPr>
      <w:r>
        <w:rPr>
          <w:sz w:val="24"/>
        </w:rPr>
        <w:t xml:space="preserve">The </w:t>
      </w:r>
      <w:r>
        <w:rPr>
          <w:spacing w:val="-4"/>
          <w:sz w:val="24"/>
        </w:rPr>
        <w:t xml:space="preserve">policy, </w:t>
      </w:r>
      <w:r>
        <w:rPr>
          <w:sz w:val="24"/>
        </w:rPr>
        <w:t xml:space="preserve">or certain proposals within it, are potentially unlawfully </w:t>
      </w:r>
      <w:r>
        <w:rPr>
          <w:spacing w:val="-3"/>
          <w:sz w:val="24"/>
        </w:rPr>
        <w:t xml:space="preserve">discriminatory, </w:t>
      </w:r>
      <w:r>
        <w:rPr>
          <w:sz w:val="24"/>
        </w:rPr>
        <w:t>but</w:t>
      </w:r>
      <w:r>
        <w:rPr>
          <w:spacing w:val="-45"/>
          <w:sz w:val="24"/>
        </w:rPr>
        <w:t xml:space="preserve"> </w:t>
      </w:r>
      <w:r>
        <w:rPr>
          <w:sz w:val="24"/>
        </w:rPr>
        <w:t xml:space="preserve">this possibility can readily and easily be </w:t>
      </w:r>
      <w:r>
        <w:rPr>
          <w:spacing w:val="-3"/>
          <w:sz w:val="24"/>
        </w:rPr>
        <w:t xml:space="preserve">eliminated </w:t>
      </w:r>
      <w:r>
        <w:rPr>
          <w:sz w:val="24"/>
        </w:rPr>
        <w:t>by making appropriate changes to the policy or by adopting appropriate mitigating</w:t>
      </w:r>
      <w:r>
        <w:rPr>
          <w:spacing w:val="-8"/>
          <w:sz w:val="24"/>
        </w:rPr>
        <w:t xml:space="preserve"> </w:t>
      </w:r>
      <w:r>
        <w:rPr>
          <w:spacing w:val="-3"/>
          <w:sz w:val="24"/>
        </w:rPr>
        <w:t>measures;</w:t>
      </w:r>
    </w:p>
    <w:p w14:paraId="03C13456" w14:textId="77777777" w:rsidR="004117BF" w:rsidRDefault="004117BF">
      <w:pPr>
        <w:pStyle w:val="BodyText"/>
        <w:spacing w:before="9"/>
        <w:rPr>
          <w:sz w:val="19"/>
        </w:rPr>
      </w:pPr>
    </w:p>
    <w:p w14:paraId="260179AC" w14:textId="77777777" w:rsidR="004117BF" w:rsidRDefault="00943CA0">
      <w:pPr>
        <w:pStyle w:val="ListParagraph"/>
        <w:numPr>
          <w:ilvl w:val="0"/>
          <w:numId w:val="14"/>
        </w:numPr>
        <w:tabs>
          <w:tab w:val="left" w:pos="747"/>
        </w:tabs>
        <w:spacing w:before="1" w:line="295" w:lineRule="auto"/>
        <w:ind w:left="746" w:right="792" w:hanging="257"/>
        <w:rPr>
          <w:sz w:val="24"/>
        </w:rPr>
      </w:pPr>
      <w:r>
        <w:rPr>
          <w:sz w:val="24"/>
        </w:rPr>
        <w:t>Any</w:t>
      </w:r>
      <w:r>
        <w:rPr>
          <w:spacing w:val="-5"/>
          <w:sz w:val="24"/>
        </w:rPr>
        <w:t xml:space="preserve"> </w:t>
      </w:r>
      <w:r>
        <w:rPr>
          <w:sz w:val="24"/>
        </w:rPr>
        <w:t>asymmetrical</w:t>
      </w:r>
      <w:r>
        <w:rPr>
          <w:spacing w:val="-6"/>
          <w:sz w:val="24"/>
        </w:rPr>
        <w:t xml:space="preserve"> </w:t>
      </w:r>
      <w:r>
        <w:rPr>
          <w:sz w:val="24"/>
        </w:rPr>
        <w:t>equality</w:t>
      </w:r>
      <w:r>
        <w:rPr>
          <w:spacing w:val="-5"/>
          <w:sz w:val="24"/>
        </w:rPr>
        <w:t xml:space="preserve"> </w:t>
      </w:r>
      <w:r>
        <w:rPr>
          <w:sz w:val="24"/>
        </w:rPr>
        <w:t>impacts</w:t>
      </w:r>
      <w:r>
        <w:rPr>
          <w:spacing w:val="-5"/>
          <w:sz w:val="24"/>
        </w:rPr>
        <w:t xml:space="preserve"> </w:t>
      </w:r>
      <w:r>
        <w:rPr>
          <w:sz w:val="24"/>
        </w:rPr>
        <w:t>caused</w:t>
      </w:r>
      <w:r>
        <w:rPr>
          <w:spacing w:val="-5"/>
          <w:sz w:val="24"/>
        </w:rPr>
        <w:t xml:space="preserve"> </w:t>
      </w:r>
      <w:r>
        <w:rPr>
          <w:sz w:val="24"/>
        </w:rPr>
        <w:t>by</w:t>
      </w:r>
      <w:r>
        <w:rPr>
          <w:spacing w:val="-5"/>
          <w:sz w:val="24"/>
        </w:rPr>
        <w:t xml:space="preserve"> </w:t>
      </w:r>
      <w:r>
        <w:rPr>
          <w:sz w:val="24"/>
        </w:rPr>
        <w:t>the</w:t>
      </w:r>
      <w:r>
        <w:rPr>
          <w:spacing w:val="-6"/>
          <w:sz w:val="24"/>
        </w:rPr>
        <w:t xml:space="preserve"> </w:t>
      </w:r>
      <w:r>
        <w:rPr>
          <w:sz w:val="24"/>
        </w:rPr>
        <w:t>policy</w:t>
      </w:r>
      <w:r>
        <w:rPr>
          <w:spacing w:val="-5"/>
          <w:sz w:val="24"/>
        </w:rPr>
        <w:t xml:space="preserve"> </w:t>
      </w:r>
      <w:r>
        <w:rPr>
          <w:sz w:val="24"/>
        </w:rPr>
        <w:t>are</w:t>
      </w:r>
      <w:r>
        <w:rPr>
          <w:spacing w:val="-6"/>
          <w:sz w:val="24"/>
        </w:rPr>
        <w:t xml:space="preserve"> </w:t>
      </w:r>
      <w:r>
        <w:rPr>
          <w:spacing w:val="-3"/>
          <w:sz w:val="24"/>
        </w:rPr>
        <w:t>intentional</w:t>
      </w:r>
      <w:r>
        <w:rPr>
          <w:spacing w:val="-5"/>
          <w:sz w:val="24"/>
        </w:rPr>
        <w:t xml:space="preserve"> </w:t>
      </w:r>
      <w:r>
        <w:rPr>
          <w:sz w:val="24"/>
        </w:rPr>
        <w:t>because</w:t>
      </w:r>
      <w:r>
        <w:rPr>
          <w:spacing w:val="-5"/>
          <w:sz w:val="24"/>
        </w:rPr>
        <w:t xml:space="preserve"> </w:t>
      </w:r>
      <w:r>
        <w:rPr>
          <w:spacing w:val="-3"/>
          <w:sz w:val="24"/>
        </w:rPr>
        <w:t xml:space="preserve">they </w:t>
      </w:r>
      <w:r>
        <w:rPr>
          <w:sz w:val="24"/>
        </w:rPr>
        <w:t>are specifically designed to promote equality of opportunity for particular groups of disadvantaged</w:t>
      </w:r>
      <w:r>
        <w:rPr>
          <w:spacing w:val="-1"/>
          <w:sz w:val="24"/>
        </w:rPr>
        <w:t xml:space="preserve"> </w:t>
      </w:r>
      <w:r>
        <w:rPr>
          <w:spacing w:val="-3"/>
          <w:sz w:val="24"/>
        </w:rPr>
        <w:t>people;</w:t>
      </w:r>
    </w:p>
    <w:p w14:paraId="21A57854" w14:textId="77777777" w:rsidR="004117BF" w:rsidRDefault="004117BF">
      <w:pPr>
        <w:pStyle w:val="BodyText"/>
        <w:spacing w:before="9"/>
        <w:rPr>
          <w:sz w:val="19"/>
        </w:rPr>
      </w:pPr>
    </w:p>
    <w:p w14:paraId="6405F4DF" w14:textId="77777777" w:rsidR="004117BF" w:rsidRDefault="00943CA0">
      <w:pPr>
        <w:pStyle w:val="ListParagraph"/>
        <w:numPr>
          <w:ilvl w:val="0"/>
          <w:numId w:val="14"/>
        </w:numPr>
        <w:tabs>
          <w:tab w:val="left" w:pos="768"/>
        </w:tabs>
        <w:spacing w:before="1" w:line="295" w:lineRule="auto"/>
        <w:ind w:left="767" w:right="1062" w:hanging="277"/>
        <w:rPr>
          <w:sz w:val="24"/>
        </w:rPr>
      </w:pPr>
      <w:r>
        <w:rPr>
          <w:sz w:val="24"/>
        </w:rPr>
        <w:t>By</w:t>
      </w:r>
      <w:r>
        <w:rPr>
          <w:spacing w:val="-7"/>
          <w:sz w:val="24"/>
        </w:rPr>
        <w:t xml:space="preserve"> </w:t>
      </w:r>
      <w:r>
        <w:rPr>
          <w:sz w:val="24"/>
        </w:rPr>
        <w:t>amending</w:t>
      </w:r>
      <w:r>
        <w:rPr>
          <w:spacing w:val="-7"/>
          <w:sz w:val="24"/>
        </w:rPr>
        <w:t xml:space="preserve"> </w:t>
      </w:r>
      <w:r>
        <w:rPr>
          <w:sz w:val="24"/>
        </w:rPr>
        <w:t>the</w:t>
      </w:r>
      <w:r>
        <w:rPr>
          <w:spacing w:val="-7"/>
          <w:sz w:val="24"/>
        </w:rPr>
        <w:t xml:space="preserve"> </w:t>
      </w:r>
      <w:r>
        <w:rPr>
          <w:sz w:val="24"/>
        </w:rPr>
        <w:t>policy</w:t>
      </w:r>
      <w:r>
        <w:rPr>
          <w:spacing w:val="-6"/>
          <w:sz w:val="24"/>
        </w:rPr>
        <w:t xml:space="preserve"> </w:t>
      </w:r>
      <w:r>
        <w:rPr>
          <w:sz w:val="24"/>
        </w:rPr>
        <w:t>there</w:t>
      </w:r>
      <w:r>
        <w:rPr>
          <w:spacing w:val="-7"/>
          <w:sz w:val="24"/>
        </w:rPr>
        <w:t xml:space="preserve"> </w:t>
      </w:r>
      <w:r>
        <w:rPr>
          <w:sz w:val="24"/>
        </w:rPr>
        <w:t>are</w:t>
      </w:r>
      <w:r>
        <w:rPr>
          <w:spacing w:val="-8"/>
          <w:sz w:val="24"/>
        </w:rPr>
        <w:t xml:space="preserve"> </w:t>
      </w:r>
      <w:r>
        <w:rPr>
          <w:sz w:val="24"/>
        </w:rPr>
        <w:t>better</w:t>
      </w:r>
      <w:r>
        <w:rPr>
          <w:spacing w:val="-6"/>
          <w:sz w:val="24"/>
        </w:rPr>
        <w:t xml:space="preserve"> </w:t>
      </w:r>
      <w:r>
        <w:rPr>
          <w:sz w:val="24"/>
        </w:rPr>
        <w:t>opportunities</w:t>
      </w:r>
      <w:r>
        <w:rPr>
          <w:spacing w:val="-6"/>
          <w:sz w:val="24"/>
        </w:rPr>
        <w:t xml:space="preserve"> </w:t>
      </w:r>
      <w:r>
        <w:rPr>
          <w:sz w:val="24"/>
        </w:rPr>
        <w:t>to</w:t>
      </w:r>
      <w:r>
        <w:rPr>
          <w:spacing w:val="-7"/>
          <w:sz w:val="24"/>
        </w:rPr>
        <w:t xml:space="preserve"> </w:t>
      </w:r>
      <w:r>
        <w:rPr>
          <w:sz w:val="24"/>
        </w:rPr>
        <w:t>better</w:t>
      </w:r>
      <w:r>
        <w:rPr>
          <w:spacing w:val="-6"/>
          <w:sz w:val="24"/>
        </w:rPr>
        <w:t xml:space="preserve"> </w:t>
      </w:r>
      <w:r>
        <w:rPr>
          <w:sz w:val="24"/>
        </w:rPr>
        <w:t>promote</w:t>
      </w:r>
      <w:r>
        <w:rPr>
          <w:spacing w:val="-8"/>
          <w:sz w:val="24"/>
        </w:rPr>
        <w:t xml:space="preserve"> </w:t>
      </w:r>
      <w:r>
        <w:rPr>
          <w:sz w:val="24"/>
        </w:rPr>
        <w:t>equality</w:t>
      </w:r>
      <w:r>
        <w:rPr>
          <w:spacing w:val="-6"/>
          <w:sz w:val="24"/>
        </w:rPr>
        <w:t xml:space="preserve"> </w:t>
      </w:r>
      <w:r>
        <w:rPr>
          <w:sz w:val="24"/>
        </w:rPr>
        <w:t>of opportunity and/or good</w:t>
      </w:r>
      <w:r>
        <w:rPr>
          <w:spacing w:val="-3"/>
          <w:sz w:val="24"/>
        </w:rPr>
        <w:t xml:space="preserve"> </w:t>
      </w:r>
      <w:r>
        <w:rPr>
          <w:sz w:val="24"/>
        </w:rPr>
        <w:t>relations.</w:t>
      </w:r>
    </w:p>
    <w:p w14:paraId="538FFE5B" w14:textId="77777777" w:rsidR="004117BF" w:rsidRDefault="004117BF">
      <w:pPr>
        <w:pStyle w:val="BodyText"/>
        <w:spacing w:before="9"/>
        <w:rPr>
          <w:sz w:val="19"/>
        </w:rPr>
      </w:pPr>
    </w:p>
    <w:p w14:paraId="561DBFC0" w14:textId="77777777" w:rsidR="004117BF" w:rsidRDefault="00943CA0">
      <w:pPr>
        <w:pStyle w:val="Heading3"/>
      </w:pPr>
      <w:r>
        <w:t>In favour of none</w:t>
      </w:r>
    </w:p>
    <w:p w14:paraId="4E5208A8" w14:textId="77777777" w:rsidR="004117BF" w:rsidRDefault="004117BF">
      <w:pPr>
        <w:pStyle w:val="BodyText"/>
        <w:spacing w:before="3"/>
        <w:rPr>
          <w:b/>
          <w:sz w:val="25"/>
        </w:rPr>
      </w:pPr>
    </w:p>
    <w:p w14:paraId="3C23020D" w14:textId="77777777" w:rsidR="004117BF" w:rsidRDefault="00943CA0">
      <w:pPr>
        <w:pStyle w:val="ListParagraph"/>
        <w:numPr>
          <w:ilvl w:val="0"/>
          <w:numId w:val="13"/>
        </w:numPr>
        <w:tabs>
          <w:tab w:val="left" w:pos="763"/>
        </w:tabs>
        <w:ind w:hanging="273"/>
        <w:rPr>
          <w:sz w:val="24"/>
        </w:rPr>
      </w:pPr>
      <w:r>
        <w:rPr>
          <w:sz w:val="24"/>
        </w:rPr>
        <w:t>The policy has no relevance to equality of opportunity or good</w:t>
      </w:r>
      <w:r>
        <w:rPr>
          <w:spacing w:val="-23"/>
          <w:sz w:val="24"/>
        </w:rPr>
        <w:t xml:space="preserve"> </w:t>
      </w:r>
      <w:r>
        <w:rPr>
          <w:sz w:val="24"/>
        </w:rPr>
        <w:t>relations.</w:t>
      </w:r>
    </w:p>
    <w:p w14:paraId="26129194" w14:textId="77777777" w:rsidR="004117BF" w:rsidRDefault="004117BF">
      <w:pPr>
        <w:pStyle w:val="BodyText"/>
        <w:spacing w:before="3"/>
        <w:rPr>
          <w:sz w:val="25"/>
        </w:rPr>
      </w:pPr>
    </w:p>
    <w:p w14:paraId="3167A0FA" w14:textId="77777777" w:rsidR="004117BF" w:rsidRDefault="00943CA0">
      <w:pPr>
        <w:pStyle w:val="ListParagraph"/>
        <w:numPr>
          <w:ilvl w:val="0"/>
          <w:numId w:val="13"/>
        </w:numPr>
        <w:tabs>
          <w:tab w:val="left" w:pos="759"/>
        </w:tabs>
        <w:spacing w:before="1" w:line="295" w:lineRule="auto"/>
        <w:ind w:left="758" w:right="258" w:hanging="269"/>
        <w:rPr>
          <w:sz w:val="24"/>
        </w:rPr>
      </w:pPr>
      <w:r>
        <w:rPr>
          <w:sz w:val="24"/>
        </w:rPr>
        <w:t xml:space="preserve">The policy is purely technical in </w:t>
      </w:r>
      <w:r>
        <w:rPr>
          <w:spacing w:val="-3"/>
          <w:sz w:val="24"/>
        </w:rPr>
        <w:t xml:space="preserve">nature </w:t>
      </w:r>
      <w:r>
        <w:rPr>
          <w:sz w:val="24"/>
        </w:rPr>
        <w:t xml:space="preserve">and will </w:t>
      </w:r>
      <w:r>
        <w:rPr>
          <w:spacing w:val="-4"/>
          <w:sz w:val="24"/>
        </w:rPr>
        <w:t xml:space="preserve">have </w:t>
      </w:r>
      <w:r>
        <w:rPr>
          <w:sz w:val="24"/>
        </w:rPr>
        <w:t xml:space="preserve">no bearing in terms of its </w:t>
      </w:r>
      <w:r>
        <w:rPr>
          <w:spacing w:val="-3"/>
          <w:sz w:val="24"/>
        </w:rPr>
        <w:t xml:space="preserve">likely </w:t>
      </w:r>
      <w:r>
        <w:rPr>
          <w:sz w:val="24"/>
        </w:rPr>
        <w:t>impact</w:t>
      </w:r>
      <w:r>
        <w:rPr>
          <w:spacing w:val="-6"/>
          <w:sz w:val="24"/>
        </w:rPr>
        <w:t xml:space="preserve"> </w:t>
      </w:r>
      <w:r>
        <w:rPr>
          <w:sz w:val="24"/>
        </w:rPr>
        <w:t>on</w:t>
      </w:r>
      <w:r>
        <w:rPr>
          <w:spacing w:val="-6"/>
          <w:sz w:val="24"/>
        </w:rPr>
        <w:t xml:space="preserve"> </w:t>
      </w:r>
      <w:r>
        <w:rPr>
          <w:sz w:val="24"/>
        </w:rPr>
        <w:t>equality</w:t>
      </w:r>
      <w:r>
        <w:rPr>
          <w:spacing w:val="-5"/>
          <w:sz w:val="24"/>
        </w:rPr>
        <w:t xml:space="preserve"> </w:t>
      </w:r>
      <w:r>
        <w:rPr>
          <w:sz w:val="24"/>
        </w:rPr>
        <w:t>of</w:t>
      </w:r>
      <w:r>
        <w:rPr>
          <w:spacing w:val="-5"/>
          <w:sz w:val="24"/>
        </w:rPr>
        <w:t xml:space="preserve"> </w:t>
      </w:r>
      <w:r>
        <w:rPr>
          <w:sz w:val="24"/>
        </w:rPr>
        <w:t>opportunity</w:t>
      </w:r>
      <w:r>
        <w:rPr>
          <w:spacing w:val="-5"/>
          <w:sz w:val="24"/>
        </w:rPr>
        <w:t xml:space="preserve"> </w:t>
      </w:r>
      <w:r>
        <w:rPr>
          <w:sz w:val="24"/>
        </w:rPr>
        <w:t>or</w:t>
      </w:r>
      <w:r>
        <w:rPr>
          <w:spacing w:val="-5"/>
          <w:sz w:val="24"/>
        </w:rPr>
        <w:t xml:space="preserve"> </w:t>
      </w:r>
      <w:r>
        <w:rPr>
          <w:sz w:val="24"/>
        </w:rPr>
        <w:t>good</w:t>
      </w:r>
      <w:r>
        <w:rPr>
          <w:spacing w:val="-6"/>
          <w:sz w:val="24"/>
        </w:rPr>
        <w:t xml:space="preserve"> </w:t>
      </w:r>
      <w:r>
        <w:rPr>
          <w:sz w:val="24"/>
        </w:rPr>
        <w:t>relations</w:t>
      </w:r>
      <w:r>
        <w:rPr>
          <w:spacing w:val="-5"/>
          <w:sz w:val="24"/>
        </w:rPr>
        <w:t xml:space="preserve"> </w:t>
      </w:r>
      <w:r>
        <w:rPr>
          <w:sz w:val="24"/>
        </w:rPr>
        <w:t>for</w:t>
      </w:r>
      <w:r>
        <w:rPr>
          <w:spacing w:val="-5"/>
          <w:sz w:val="24"/>
        </w:rPr>
        <w:t xml:space="preserve"> </w:t>
      </w:r>
      <w:r>
        <w:rPr>
          <w:sz w:val="24"/>
        </w:rPr>
        <w:t>people</w:t>
      </w:r>
      <w:r>
        <w:rPr>
          <w:spacing w:val="-6"/>
          <w:sz w:val="24"/>
        </w:rPr>
        <w:t xml:space="preserve"> </w:t>
      </w:r>
      <w:r>
        <w:rPr>
          <w:sz w:val="24"/>
        </w:rPr>
        <w:t>within</w:t>
      </w:r>
      <w:r>
        <w:rPr>
          <w:spacing w:val="-6"/>
          <w:sz w:val="24"/>
        </w:rPr>
        <w:t xml:space="preserve"> </w:t>
      </w:r>
      <w:r>
        <w:rPr>
          <w:sz w:val="24"/>
        </w:rPr>
        <w:t>the</w:t>
      </w:r>
      <w:r>
        <w:rPr>
          <w:spacing w:val="-6"/>
          <w:sz w:val="24"/>
        </w:rPr>
        <w:t xml:space="preserve"> </w:t>
      </w:r>
      <w:r>
        <w:rPr>
          <w:sz w:val="24"/>
        </w:rPr>
        <w:t>equality</w:t>
      </w:r>
      <w:r>
        <w:rPr>
          <w:spacing w:val="-5"/>
          <w:sz w:val="24"/>
        </w:rPr>
        <w:t xml:space="preserve"> </w:t>
      </w:r>
      <w:r>
        <w:rPr>
          <w:sz w:val="24"/>
        </w:rPr>
        <w:t>and</w:t>
      </w:r>
      <w:r>
        <w:rPr>
          <w:spacing w:val="-6"/>
          <w:sz w:val="24"/>
        </w:rPr>
        <w:t xml:space="preserve"> </w:t>
      </w:r>
      <w:r>
        <w:rPr>
          <w:sz w:val="24"/>
        </w:rPr>
        <w:t>good relations</w:t>
      </w:r>
      <w:r>
        <w:rPr>
          <w:spacing w:val="-1"/>
          <w:sz w:val="24"/>
        </w:rPr>
        <w:t xml:space="preserve"> </w:t>
      </w:r>
      <w:r>
        <w:rPr>
          <w:sz w:val="24"/>
        </w:rPr>
        <w:t>categories.</w:t>
      </w:r>
    </w:p>
    <w:p w14:paraId="6F9751DC" w14:textId="77777777" w:rsidR="004117BF" w:rsidRDefault="004117BF">
      <w:pPr>
        <w:pStyle w:val="BodyText"/>
        <w:spacing w:before="9"/>
        <w:rPr>
          <w:sz w:val="19"/>
        </w:rPr>
      </w:pPr>
    </w:p>
    <w:p w14:paraId="1B2C6A39" w14:textId="77777777" w:rsidR="004117BF" w:rsidRDefault="00943CA0">
      <w:pPr>
        <w:pStyle w:val="BodyText"/>
        <w:spacing w:line="295" w:lineRule="auto"/>
        <w:ind w:left="150" w:right="133"/>
      </w:pPr>
      <w:r>
        <w:rPr>
          <w:spacing w:val="-5"/>
        </w:rPr>
        <w:t xml:space="preserve">Taking </w:t>
      </w:r>
      <w:r>
        <w:t xml:space="preserve">into account the evidence presented </w:t>
      </w:r>
      <w:r>
        <w:rPr>
          <w:spacing w:val="-4"/>
        </w:rPr>
        <w:t xml:space="preserve">above, </w:t>
      </w:r>
      <w:r>
        <w:t xml:space="preserve">consider and comment on the </w:t>
      </w:r>
      <w:r>
        <w:rPr>
          <w:spacing w:val="-3"/>
        </w:rPr>
        <w:t xml:space="preserve">likely </w:t>
      </w:r>
      <w:r>
        <w:t xml:space="preserve">impact on equality of opportunity and good relations for those affected by this </w:t>
      </w:r>
      <w:r>
        <w:rPr>
          <w:spacing w:val="-4"/>
        </w:rPr>
        <w:t xml:space="preserve">policy, </w:t>
      </w:r>
      <w:r>
        <w:t xml:space="preserve">in </w:t>
      </w:r>
      <w:r>
        <w:rPr>
          <w:spacing w:val="-3"/>
        </w:rPr>
        <w:t xml:space="preserve">any </w:t>
      </w:r>
      <w:r>
        <w:rPr>
          <w:spacing w:val="-7"/>
        </w:rPr>
        <w:t xml:space="preserve">way, </w:t>
      </w:r>
      <w:r>
        <w:t xml:space="preserve">for each of the equality and good relations categories, by applying the screening questions </w:t>
      </w:r>
      <w:r>
        <w:rPr>
          <w:spacing w:val="-3"/>
        </w:rPr>
        <w:t xml:space="preserve">given overleaf </w:t>
      </w:r>
      <w:r>
        <w:t xml:space="preserve">and indicate the </w:t>
      </w:r>
      <w:r>
        <w:rPr>
          <w:spacing w:val="-3"/>
        </w:rPr>
        <w:t xml:space="preserve">level </w:t>
      </w:r>
      <w:r>
        <w:t xml:space="preserve">of impact on the group </w:t>
      </w:r>
      <w:r>
        <w:rPr>
          <w:spacing w:val="-4"/>
        </w:rPr>
        <w:t xml:space="preserve">i.e. minor, </w:t>
      </w:r>
      <w:r>
        <w:t xml:space="preserve">major or </w:t>
      </w:r>
      <w:r>
        <w:rPr>
          <w:spacing w:val="-3"/>
        </w:rPr>
        <w:t>none.</w:t>
      </w:r>
    </w:p>
    <w:p w14:paraId="11F3C595" w14:textId="77777777" w:rsidR="004117BF" w:rsidRDefault="004117BF">
      <w:pPr>
        <w:spacing w:line="295" w:lineRule="auto"/>
        <w:sectPr w:rsidR="004117BF">
          <w:pgSz w:w="11910" w:h="16840"/>
          <w:pgMar w:top="1400" w:right="740" w:bottom="720" w:left="700" w:header="437" w:footer="496" w:gutter="0"/>
          <w:cols w:space="720"/>
        </w:sectPr>
      </w:pPr>
    </w:p>
    <w:p w14:paraId="4FEF936F" w14:textId="77777777" w:rsidR="004117BF" w:rsidRDefault="004117BF">
      <w:pPr>
        <w:pStyle w:val="BodyText"/>
        <w:spacing w:before="9"/>
        <w:rPr>
          <w:sz w:val="9"/>
        </w:rPr>
      </w:pPr>
    </w:p>
    <w:p w14:paraId="34F7ECE8" w14:textId="77777777" w:rsidR="004117BF" w:rsidRDefault="00A07BEC">
      <w:pPr>
        <w:pStyle w:val="BodyText"/>
        <w:spacing w:line="86" w:lineRule="exact"/>
        <w:ind w:left="73"/>
        <w:rPr>
          <w:sz w:val="8"/>
        </w:rPr>
      </w:pPr>
      <w:r>
        <w:rPr>
          <w:position w:val="-1"/>
          <w:sz w:val="8"/>
        </w:rPr>
      </w:r>
      <w:r>
        <w:rPr>
          <w:position w:val="-1"/>
          <w:sz w:val="8"/>
        </w:rPr>
        <w:pict w14:anchorId="2E251F09">
          <v:group id="_x0000_s2166" style="width:170.1pt;height:4.3pt;mso-position-horizontal-relative:char;mso-position-vertical-relative:line" coordsize="3402,86">
            <v:line id="_x0000_s2167" style="position:absolute" from="0,43" to="3402,43" strokecolor="#d8a900" strokeweight="1.5mm"/>
            <w10:wrap type="none"/>
            <w10:anchorlock/>
          </v:group>
        </w:pict>
      </w:r>
    </w:p>
    <w:p w14:paraId="2648431F" w14:textId="77777777" w:rsidR="004117BF" w:rsidRDefault="004117BF">
      <w:pPr>
        <w:pStyle w:val="BodyText"/>
        <w:spacing w:before="9"/>
        <w:rPr>
          <w:sz w:val="21"/>
        </w:rPr>
      </w:pPr>
    </w:p>
    <w:p w14:paraId="3D43B0A3" w14:textId="77777777" w:rsidR="004117BF" w:rsidRDefault="00943CA0">
      <w:pPr>
        <w:pStyle w:val="Heading2"/>
        <w:spacing w:before="47"/>
      </w:pPr>
      <w:r>
        <w:rPr>
          <w:color w:val="007198"/>
        </w:rPr>
        <w:t>Screening questions</w:t>
      </w:r>
    </w:p>
    <w:p w14:paraId="68DC35C7" w14:textId="77777777" w:rsidR="004117BF" w:rsidRDefault="00943CA0">
      <w:pPr>
        <w:pStyle w:val="Heading3"/>
        <w:numPr>
          <w:ilvl w:val="0"/>
          <w:numId w:val="12"/>
        </w:numPr>
        <w:tabs>
          <w:tab w:val="left" w:pos="407"/>
        </w:tabs>
        <w:spacing w:before="217" w:line="295" w:lineRule="auto"/>
        <w:ind w:right="127"/>
      </w:pPr>
      <w:r>
        <w:rPr>
          <w:color w:val="00538B"/>
        </w:rPr>
        <w:t xml:space="preserve">What is the likely impact on equality of opportunity for those affected </w:t>
      </w:r>
      <w:r>
        <w:rPr>
          <w:color w:val="00538B"/>
          <w:spacing w:val="-3"/>
        </w:rPr>
        <w:t xml:space="preserve">by </w:t>
      </w:r>
      <w:r>
        <w:rPr>
          <w:color w:val="00538B"/>
        </w:rPr>
        <w:t xml:space="preserve">this </w:t>
      </w:r>
      <w:r>
        <w:rPr>
          <w:color w:val="00538B"/>
          <w:spacing w:val="-3"/>
        </w:rPr>
        <w:t xml:space="preserve">policy, </w:t>
      </w:r>
      <w:r>
        <w:rPr>
          <w:color w:val="00538B"/>
        </w:rPr>
        <w:t>for each of the Section 75 equality</w:t>
      </w:r>
      <w:r>
        <w:rPr>
          <w:color w:val="00538B"/>
          <w:spacing w:val="-4"/>
        </w:rPr>
        <w:t xml:space="preserve"> </w:t>
      </w:r>
      <w:r>
        <w:rPr>
          <w:color w:val="00538B"/>
        </w:rPr>
        <w:t>categories?</w:t>
      </w:r>
    </w:p>
    <w:p w14:paraId="630807F4" w14:textId="77777777" w:rsidR="004117BF" w:rsidRDefault="004117BF">
      <w:pPr>
        <w:pStyle w:val="BodyText"/>
        <w:spacing w:before="7"/>
        <w:rPr>
          <w:b/>
          <w:sz w:val="29"/>
        </w:rPr>
      </w:pPr>
    </w:p>
    <w:p w14:paraId="462614BA" w14:textId="77777777" w:rsidR="004117BF" w:rsidRDefault="00943CA0">
      <w:pPr>
        <w:pStyle w:val="BodyText"/>
        <w:spacing w:before="1" w:line="295" w:lineRule="auto"/>
        <w:ind w:left="406" w:right="335"/>
      </w:pPr>
      <w:r>
        <w:t xml:space="preserve">Please provide </w:t>
      </w:r>
      <w:r>
        <w:rPr>
          <w:u w:val="single"/>
        </w:rPr>
        <w:t xml:space="preserve">details of the </w:t>
      </w:r>
      <w:r>
        <w:rPr>
          <w:spacing w:val="-3"/>
          <w:u w:val="single"/>
        </w:rPr>
        <w:t xml:space="preserve">likely </w:t>
      </w:r>
      <w:r>
        <w:rPr>
          <w:u w:val="single"/>
        </w:rPr>
        <w:t>policy impacts</w:t>
      </w:r>
      <w:r>
        <w:t xml:space="preserve"> and </w:t>
      </w:r>
      <w:r>
        <w:rPr>
          <w:spacing w:val="-2"/>
          <w:u w:val="single"/>
        </w:rPr>
        <w:t xml:space="preserve">determine </w:t>
      </w:r>
      <w:r>
        <w:rPr>
          <w:u w:val="single"/>
        </w:rPr>
        <w:t xml:space="preserve">the </w:t>
      </w:r>
      <w:r>
        <w:rPr>
          <w:spacing w:val="-3"/>
          <w:u w:val="single"/>
        </w:rPr>
        <w:t xml:space="preserve">level </w:t>
      </w:r>
      <w:r>
        <w:rPr>
          <w:u w:val="single"/>
        </w:rPr>
        <w:t>of impact</w:t>
      </w:r>
      <w:r>
        <w:t xml:space="preserve"> for each </w:t>
      </w:r>
      <w:r>
        <w:rPr>
          <w:spacing w:val="-5"/>
        </w:rPr>
        <w:t xml:space="preserve">S75 </w:t>
      </w:r>
      <w:r>
        <w:t xml:space="preserve">categories below </w:t>
      </w:r>
      <w:r>
        <w:rPr>
          <w:spacing w:val="-4"/>
        </w:rPr>
        <w:t xml:space="preserve">i.e. </w:t>
      </w:r>
      <w:r>
        <w:t xml:space="preserve">either </w:t>
      </w:r>
      <w:r>
        <w:rPr>
          <w:spacing w:val="-4"/>
        </w:rPr>
        <w:t xml:space="preserve">minor, </w:t>
      </w:r>
      <w:r>
        <w:t>major or none.</w:t>
      </w:r>
    </w:p>
    <w:p w14:paraId="3DF5EB6D" w14:textId="77777777" w:rsidR="004117BF" w:rsidRDefault="004117BF">
      <w:pPr>
        <w:pStyle w:val="BodyText"/>
        <w:spacing w:before="7"/>
        <w:rPr>
          <w:sz w:val="29"/>
        </w:rPr>
      </w:pPr>
    </w:p>
    <w:p w14:paraId="1E5595DB" w14:textId="77777777" w:rsidR="004117BF" w:rsidRDefault="00943CA0">
      <w:pPr>
        <w:pStyle w:val="Heading3"/>
        <w:ind w:left="406"/>
      </w:pPr>
      <w:r>
        <w:t>Details of the likely policy impacts on Religious belief: (insert text here)</w:t>
      </w:r>
    </w:p>
    <w:p w14:paraId="5462C38E" w14:textId="77777777" w:rsidR="004117BF" w:rsidRDefault="004117BF">
      <w:pPr>
        <w:pStyle w:val="BodyText"/>
        <w:spacing w:before="2"/>
        <w:rPr>
          <w:b/>
          <w:sz w:val="35"/>
        </w:rPr>
      </w:pPr>
    </w:p>
    <w:p w14:paraId="6BF505FC" w14:textId="77777777" w:rsidR="004117BF" w:rsidRDefault="00943CA0">
      <w:pPr>
        <w:pStyle w:val="BodyText"/>
        <w:spacing w:line="295" w:lineRule="auto"/>
        <w:ind w:left="406" w:right="219"/>
      </w:pPr>
      <w:r>
        <w:t xml:space="preserve">There are differing </w:t>
      </w:r>
      <w:r>
        <w:rPr>
          <w:spacing w:val="-3"/>
        </w:rPr>
        <w:t xml:space="preserve">levels </w:t>
      </w:r>
      <w:r>
        <w:t xml:space="preserve">of breakdown of Religious Belief within different groups of Scientific cohorts </w:t>
      </w:r>
      <w:r>
        <w:rPr>
          <w:spacing w:val="-4"/>
        </w:rPr>
        <w:t xml:space="preserve">(Tables </w:t>
      </w:r>
      <w:r>
        <w:rPr>
          <w:spacing w:val="-12"/>
        </w:rPr>
        <w:t xml:space="preserve">2.1, </w:t>
      </w:r>
      <w:r>
        <w:t xml:space="preserve">2.2 Appendix </w:t>
      </w:r>
      <w:r>
        <w:rPr>
          <w:spacing w:val="-4"/>
        </w:rPr>
        <w:t xml:space="preserve">A) </w:t>
      </w:r>
      <w:r>
        <w:t>and whilst this is the case the Recommendations</w:t>
      </w:r>
    </w:p>
    <w:p w14:paraId="31F387DD" w14:textId="77777777" w:rsidR="004117BF" w:rsidRDefault="00943CA0">
      <w:pPr>
        <w:pStyle w:val="BodyText"/>
        <w:spacing w:before="1" w:line="295" w:lineRule="auto"/>
        <w:ind w:left="406" w:right="799"/>
      </w:pPr>
      <w:r>
        <w:t>from the Review apply irrespective of Religious Belief. The development of individual Implementation Proposals from the Review recommendations will need to consider any potential for impact on people or groups based on their religious beliefs.</w:t>
      </w:r>
    </w:p>
    <w:p w14:paraId="66AFF1BD" w14:textId="77777777" w:rsidR="004117BF" w:rsidRDefault="004117BF">
      <w:pPr>
        <w:pStyle w:val="BodyText"/>
        <w:spacing w:before="8"/>
        <w:rPr>
          <w:sz w:val="29"/>
        </w:rPr>
      </w:pPr>
    </w:p>
    <w:p w14:paraId="06D9D24E" w14:textId="77777777" w:rsidR="004117BF" w:rsidRDefault="00943CA0">
      <w:pPr>
        <w:pStyle w:val="Heading3"/>
        <w:ind w:left="406"/>
        <w:rPr>
          <w:b w:val="0"/>
        </w:rPr>
      </w:pPr>
      <w:r>
        <w:t xml:space="preserve">What is the level of impact? </w:t>
      </w:r>
      <w:r>
        <w:rPr>
          <w:b w:val="0"/>
        </w:rPr>
        <w:t>None</w:t>
      </w:r>
    </w:p>
    <w:p w14:paraId="6D65AA5D" w14:textId="77777777" w:rsidR="004117BF" w:rsidRDefault="004117BF">
      <w:pPr>
        <w:pStyle w:val="BodyText"/>
        <w:spacing w:before="1"/>
        <w:rPr>
          <w:sz w:val="35"/>
        </w:rPr>
      </w:pPr>
    </w:p>
    <w:p w14:paraId="70459C2E" w14:textId="77777777" w:rsidR="004117BF" w:rsidRDefault="00943CA0">
      <w:pPr>
        <w:pStyle w:val="Heading3"/>
        <w:spacing w:before="1"/>
        <w:ind w:left="406"/>
      </w:pPr>
      <w:r>
        <w:t>Details of the likely policy impacts on Political Opinion:</w:t>
      </w:r>
    </w:p>
    <w:p w14:paraId="39858E37" w14:textId="77777777" w:rsidR="004117BF" w:rsidRDefault="004117BF">
      <w:pPr>
        <w:pStyle w:val="BodyText"/>
        <w:spacing w:before="1"/>
        <w:rPr>
          <w:b/>
          <w:sz w:val="35"/>
        </w:rPr>
      </w:pPr>
    </w:p>
    <w:p w14:paraId="53ADB769" w14:textId="77777777" w:rsidR="004117BF" w:rsidRDefault="00943CA0">
      <w:pPr>
        <w:pStyle w:val="BodyText"/>
        <w:spacing w:line="295" w:lineRule="auto"/>
        <w:ind w:left="406" w:right="359"/>
      </w:pPr>
      <w:r>
        <w:t>No data on Political Opinion is collected from NICS Staff and there is no anticipated differential impact from the Review Recommendations on people or groups based on their Political Opinion. The development of individual Implementation Proposals from the Review recommendations will need to consider any potential further impact on people or groups based on their Political Opinion.</w:t>
      </w:r>
    </w:p>
    <w:p w14:paraId="4A621268" w14:textId="77777777" w:rsidR="004117BF" w:rsidRDefault="004117BF">
      <w:pPr>
        <w:pStyle w:val="BodyText"/>
        <w:spacing w:before="9"/>
        <w:rPr>
          <w:sz w:val="29"/>
        </w:rPr>
      </w:pPr>
    </w:p>
    <w:p w14:paraId="2F6902C3" w14:textId="77777777" w:rsidR="004117BF" w:rsidRDefault="00943CA0">
      <w:pPr>
        <w:pStyle w:val="Heading3"/>
        <w:ind w:left="406"/>
        <w:rPr>
          <w:b w:val="0"/>
        </w:rPr>
      </w:pPr>
      <w:r>
        <w:t xml:space="preserve">What is the level of impact? </w:t>
      </w:r>
      <w:r>
        <w:rPr>
          <w:b w:val="0"/>
        </w:rPr>
        <w:t>None</w:t>
      </w:r>
    </w:p>
    <w:p w14:paraId="6A9BCAA7" w14:textId="77777777" w:rsidR="004117BF" w:rsidRDefault="004117BF">
      <w:pPr>
        <w:pStyle w:val="BodyText"/>
        <w:spacing w:before="2"/>
        <w:rPr>
          <w:sz w:val="35"/>
        </w:rPr>
      </w:pPr>
    </w:p>
    <w:p w14:paraId="75BA645F" w14:textId="77777777" w:rsidR="004117BF" w:rsidRDefault="00943CA0">
      <w:pPr>
        <w:pStyle w:val="Heading3"/>
        <w:ind w:left="406"/>
      </w:pPr>
      <w:r>
        <w:t>Details of the likely policy impacts on Racial Group:</w:t>
      </w:r>
    </w:p>
    <w:p w14:paraId="0AA98C72" w14:textId="77777777" w:rsidR="004117BF" w:rsidRDefault="004117BF">
      <w:pPr>
        <w:pStyle w:val="BodyText"/>
        <w:spacing w:before="1"/>
        <w:rPr>
          <w:b/>
          <w:sz w:val="35"/>
        </w:rPr>
      </w:pPr>
    </w:p>
    <w:p w14:paraId="257DB5AD" w14:textId="77777777" w:rsidR="004117BF" w:rsidRDefault="00943CA0">
      <w:pPr>
        <w:pStyle w:val="BodyText"/>
        <w:spacing w:before="1" w:line="295" w:lineRule="auto"/>
        <w:ind w:left="406" w:right="172"/>
      </w:pPr>
      <w:r>
        <w:t>The breakdown of staff in DAERA and each of the groups is mainly White ethnicity and whilst there are currently more White Staff in post than any other ethnicity, there is no anticipated differential impact from the Review Recommendations on people or groups based on their racial group. The development of individual Implementation Proposals from the Review recommendations will need to consider any potential impact for staff based on their racial group.</w:t>
      </w:r>
    </w:p>
    <w:p w14:paraId="62AF7387" w14:textId="77777777" w:rsidR="004117BF" w:rsidRDefault="004117BF">
      <w:pPr>
        <w:pStyle w:val="BodyText"/>
        <w:spacing w:before="9"/>
        <w:rPr>
          <w:sz w:val="29"/>
        </w:rPr>
      </w:pPr>
    </w:p>
    <w:p w14:paraId="7FEFFF65" w14:textId="77777777" w:rsidR="004117BF" w:rsidRDefault="00943CA0">
      <w:pPr>
        <w:pStyle w:val="Heading3"/>
        <w:ind w:left="406"/>
        <w:rPr>
          <w:b w:val="0"/>
        </w:rPr>
      </w:pPr>
      <w:r>
        <w:t xml:space="preserve">What is the level of impact? </w:t>
      </w:r>
      <w:r>
        <w:rPr>
          <w:b w:val="0"/>
        </w:rPr>
        <w:t>None</w:t>
      </w:r>
    </w:p>
    <w:p w14:paraId="3525C179" w14:textId="77777777" w:rsidR="004117BF" w:rsidRDefault="004117BF">
      <w:pPr>
        <w:sectPr w:rsidR="004117BF">
          <w:pgSz w:w="11910" w:h="16840"/>
          <w:pgMar w:top="1400" w:right="740" w:bottom="720" w:left="700" w:header="437" w:footer="496" w:gutter="0"/>
          <w:cols w:space="720"/>
        </w:sectPr>
      </w:pPr>
    </w:p>
    <w:p w14:paraId="047C1B7F" w14:textId="77777777" w:rsidR="004117BF" w:rsidRDefault="004117BF">
      <w:pPr>
        <w:pStyle w:val="BodyText"/>
        <w:spacing w:before="9"/>
        <w:rPr>
          <w:sz w:val="9"/>
        </w:rPr>
      </w:pPr>
    </w:p>
    <w:p w14:paraId="28379721" w14:textId="77777777" w:rsidR="004117BF" w:rsidRDefault="00A07BEC">
      <w:pPr>
        <w:pStyle w:val="BodyText"/>
        <w:spacing w:line="86" w:lineRule="exact"/>
        <w:ind w:left="73"/>
        <w:rPr>
          <w:sz w:val="8"/>
        </w:rPr>
      </w:pPr>
      <w:r>
        <w:rPr>
          <w:position w:val="-1"/>
          <w:sz w:val="8"/>
        </w:rPr>
      </w:r>
      <w:r>
        <w:rPr>
          <w:position w:val="-1"/>
          <w:sz w:val="8"/>
        </w:rPr>
        <w:pict w14:anchorId="4F805A15">
          <v:group id="_x0000_s2164" style="width:170.1pt;height:4.3pt;mso-position-horizontal-relative:char;mso-position-vertical-relative:line" coordsize="3402,86">
            <v:line id="_x0000_s2165" style="position:absolute" from="0,43" to="3402,43" strokecolor="#d8a900" strokeweight="1.5mm"/>
            <w10:wrap type="none"/>
            <w10:anchorlock/>
          </v:group>
        </w:pict>
      </w:r>
    </w:p>
    <w:p w14:paraId="77AD851B" w14:textId="77777777" w:rsidR="004117BF" w:rsidRDefault="004117BF">
      <w:pPr>
        <w:pStyle w:val="BodyText"/>
        <w:spacing w:before="3"/>
        <w:rPr>
          <w:sz w:val="23"/>
        </w:rPr>
      </w:pPr>
    </w:p>
    <w:p w14:paraId="56D85EE2" w14:textId="77777777" w:rsidR="004117BF" w:rsidRDefault="00943CA0">
      <w:pPr>
        <w:pStyle w:val="Heading3"/>
        <w:spacing w:before="60"/>
        <w:ind w:left="406"/>
      </w:pPr>
      <w:r>
        <w:t>Details of the likely policy impacts on Age:</w:t>
      </w:r>
    </w:p>
    <w:p w14:paraId="45BCEA87" w14:textId="77777777" w:rsidR="004117BF" w:rsidRDefault="004117BF">
      <w:pPr>
        <w:pStyle w:val="BodyText"/>
        <w:spacing w:before="1"/>
        <w:rPr>
          <w:b/>
          <w:sz w:val="35"/>
        </w:rPr>
      </w:pPr>
    </w:p>
    <w:p w14:paraId="7B7E227E" w14:textId="77777777" w:rsidR="004117BF" w:rsidRDefault="00943CA0">
      <w:pPr>
        <w:pStyle w:val="BodyText"/>
        <w:spacing w:line="295" w:lineRule="auto"/>
        <w:ind w:left="406" w:right="25"/>
      </w:pPr>
      <w:r>
        <w:t>A Review Recommendation on Succession Planning and Secondment recognised the older profile of DAERA Scientific Staff and the need to attract “younger” scientists and to retain scientists to maintain the balance of skills in DAERA. There may be a differential impact based on this recommendation for different ages. The development of individual Implementation Proposals from the Review recommendations will need to consider any potential impact for staff based on their age.</w:t>
      </w:r>
    </w:p>
    <w:p w14:paraId="30FE39BB" w14:textId="77777777" w:rsidR="004117BF" w:rsidRDefault="004117BF">
      <w:pPr>
        <w:pStyle w:val="BodyText"/>
        <w:spacing w:before="10"/>
        <w:rPr>
          <w:sz w:val="29"/>
        </w:rPr>
      </w:pPr>
    </w:p>
    <w:p w14:paraId="23F97B73" w14:textId="77777777" w:rsidR="004117BF" w:rsidRDefault="00943CA0">
      <w:pPr>
        <w:pStyle w:val="Heading3"/>
        <w:ind w:left="406"/>
        <w:rPr>
          <w:b w:val="0"/>
        </w:rPr>
      </w:pPr>
      <w:r>
        <w:t xml:space="preserve">What is the level of impact? </w:t>
      </w:r>
      <w:r>
        <w:rPr>
          <w:b w:val="0"/>
        </w:rPr>
        <w:t>Minor</w:t>
      </w:r>
    </w:p>
    <w:p w14:paraId="3501AD51" w14:textId="77777777" w:rsidR="004117BF" w:rsidRDefault="004117BF">
      <w:pPr>
        <w:pStyle w:val="BodyText"/>
        <w:spacing w:before="2"/>
        <w:rPr>
          <w:sz w:val="35"/>
        </w:rPr>
      </w:pPr>
    </w:p>
    <w:p w14:paraId="1C62BB4B" w14:textId="77777777" w:rsidR="004117BF" w:rsidRDefault="00943CA0">
      <w:pPr>
        <w:pStyle w:val="Heading3"/>
        <w:ind w:left="406"/>
      </w:pPr>
      <w:r>
        <w:t>Details of the likely policy impacts on Marital Status:</w:t>
      </w:r>
    </w:p>
    <w:p w14:paraId="12B7EEEF" w14:textId="77777777" w:rsidR="004117BF" w:rsidRDefault="004117BF">
      <w:pPr>
        <w:pStyle w:val="BodyText"/>
        <w:spacing w:before="1"/>
        <w:rPr>
          <w:b/>
          <w:sz w:val="35"/>
        </w:rPr>
      </w:pPr>
    </w:p>
    <w:p w14:paraId="355613A0" w14:textId="77777777" w:rsidR="004117BF" w:rsidRDefault="00943CA0">
      <w:pPr>
        <w:pStyle w:val="BodyText"/>
        <w:spacing w:line="295" w:lineRule="auto"/>
        <w:ind w:left="406" w:right="159"/>
      </w:pPr>
      <w:r>
        <w:t>Whilst there are more staff either married or in a civil partnership than any of the other Marital Status categories in DAERA, there is no anticipated differential impact from the Review recommendations on people or groups based on their Marital Status. The development of individual Implementation Proposals from the Review recommendations will need to consider any potential impact for staff based on their Marital Status.</w:t>
      </w:r>
    </w:p>
    <w:p w14:paraId="423BC1EF" w14:textId="77777777" w:rsidR="004117BF" w:rsidRDefault="004117BF">
      <w:pPr>
        <w:pStyle w:val="BodyText"/>
        <w:spacing w:before="10"/>
        <w:rPr>
          <w:sz w:val="29"/>
        </w:rPr>
      </w:pPr>
    </w:p>
    <w:p w14:paraId="098BBB61" w14:textId="77777777" w:rsidR="004117BF" w:rsidRDefault="00943CA0">
      <w:pPr>
        <w:pStyle w:val="Heading3"/>
        <w:ind w:left="406"/>
        <w:rPr>
          <w:b w:val="0"/>
        </w:rPr>
      </w:pPr>
      <w:r>
        <w:t xml:space="preserve">What is the level of impact? </w:t>
      </w:r>
      <w:r>
        <w:rPr>
          <w:b w:val="0"/>
        </w:rPr>
        <w:t>None</w:t>
      </w:r>
    </w:p>
    <w:p w14:paraId="50A02BA3" w14:textId="77777777" w:rsidR="004117BF" w:rsidRDefault="004117BF">
      <w:pPr>
        <w:pStyle w:val="BodyText"/>
        <w:spacing w:before="1"/>
        <w:rPr>
          <w:sz w:val="35"/>
        </w:rPr>
      </w:pPr>
    </w:p>
    <w:p w14:paraId="2BB6FD48" w14:textId="77777777" w:rsidR="004117BF" w:rsidRDefault="00943CA0">
      <w:pPr>
        <w:pStyle w:val="Heading3"/>
        <w:ind w:left="406"/>
      </w:pPr>
      <w:r>
        <w:t>Details of the likely policy impacts on Sexual Orientation:</w:t>
      </w:r>
    </w:p>
    <w:p w14:paraId="261F90AB" w14:textId="77777777" w:rsidR="004117BF" w:rsidRDefault="004117BF">
      <w:pPr>
        <w:pStyle w:val="BodyText"/>
        <w:spacing w:before="2"/>
        <w:rPr>
          <w:b/>
          <w:sz w:val="35"/>
        </w:rPr>
      </w:pPr>
    </w:p>
    <w:p w14:paraId="23FDBDF9" w14:textId="77777777" w:rsidR="004117BF" w:rsidRDefault="00943CA0">
      <w:pPr>
        <w:pStyle w:val="BodyText"/>
        <w:spacing w:line="295" w:lineRule="auto"/>
        <w:ind w:left="406" w:right="412"/>
      </w:pPr>
      <w:r>
        <w:t>Much of the data on Sexual Orientation for DAERA and each of the Scientific cohorts is missing, whilst that is the case there is no anticipated differential impact from the Review recommendations based on Sexual Orientation. The development of Implementation Proposals from the Review recommendations will need to consider any potential impact for staff based on their sexual orientation.</w:t>
      </w:r>
    </w:p>
    <w:p w14:paraId="586DC8BB" w14:textId="77777777" w:rsidR="004117BF" w:rsidRDefault="004117BF">
      <w:pPr>
        <w:pStyle w:val="BodyText"/>
        <w:spacing w:before="9"/>
        <w:rPr>
          <w:sz w:val="29"/>
        </w:rPr>
      </w:pPr>
    </w:p>
    <w:p w14:paraId="06BA8E85" w14:textId="77777777" w:rsidR="004117BF" w:rsidRDefault="00943CA0">
      <w:pPr>
        <w:pStyle w:val="Heading3"/>
        <w:ind w:left="406"/>
        <w:rPr>
          <w:b w:val="0"/>
        </w:rPr>
      </w:pPr>
      <w:r>
        <w:t xml:space="preserve">What is the level of impact? </w:t>
      </w:r>
      <w:r>
        <w:rPr>
          <w:b w:val="0"/>
        </w:rPr>
        <w:t>None.</w:t>
      </w:r>
    </w:p>
    <w:p w14:paraId="3DFA3CF6" w14:textId="77777777" w:rsidR="004117BF" w:rsidRDefault="004117BF">
      <w:pPr>
        <w:pStyle w:val="BodyText"/>
        <w:spacing w:before="1"/>
        <w:rPr>
          <w:sz w:val="35"/>
        </w:rPr>
      </w:pPr>
    </w:p>
    <w:p w14:paraId="44018F7F" w14:textId="77777777" w:rsidR="004117BF" w:rsidRDefault="00943CA0">
      <w:pPr>
        <w:pStyle w:val="Heading3"/>
        <w:spacing w:before="1"/>
        <w:ind w:left="406"/>
      </w:pPr>
      <w:r>
        <w:t>Details of the likely policy impacts on Men and Women:</w:t>
      </w:r>
    </w:p>
    <w:p w14:paraId="0AEAC4B8" w14:textId="77777777" w:rsidR="004117BF" w:rsidRDefault="004117BF">
      <w:pPr>
        <w:pStyle w:val="BodyText"/>
        <w:spacing w:before="1"/>
        <w:rPr>
          <w:b/>
          <w:sz w:val="35"/>
        </w:rPr>
      </w:pPr>
    </w:p>
    <w:p w14:paraId="6B89888E" w14:textId="77777777" w:rsidR="004117BF" w:rsidRDefault="00943CA0">
      <w:pPr>
        <w:pStyle w:val="BodyText"/>
        <w:spacing w:line="295" w:lineRule="auto"/>
        <w:ind w:left="406" w:right="38"/>
      </w:pPr>
      <w:r>
        <w:t>Whilst there are differing percentages of men and women in DAERA and within each Scientific cohort (Table 7 Appendix A) there is no anticipated differential impact from the Review recommendations based on whether staff are men or women. The development of individual Implementation Proposals from the Review recommendations will need to consider any potential impact for staff based on gender.</w:t>
      </w:r>
    </w:p>
    <w:p w14:paraId="164894E4" w14:textId="77777777" w:rsidR="004117BF" w:rsidRDefault="004117BF">
      <w:pPr>
        <w:pStyle w:val="BodyText"/>
        <w:spacing w:before="9"/>
        <w:rPr>
          <w:sz w:val="29"/>
        </w:rPr>
      </w:pPr>
    </w:p>
    <w:p w14:paraId="7984B87B" w14:textId="77777777" w:rsidR="004117BF" w:rsidRDefault="00943CA0">
      <w:pPr>
        <w:pStyle w:val="Heading3"/>
        <w:ind w:left="406"/>
        <w:rPr>
          <w:b w:val="0"/>
        </w:rPr>
      </w:pPr>
      <w:r>
        <w:t xml:space="preserve">What is the level of impact? </w:t>
      </w:r>
      <w:r>
        <w:rPr>
          <w:b w:val="0"/>
        </w:rPr>
        <w:t>None</w:t>
      </w:r>
    </w:p>
    <w:p w14:paraId="73A635B9" w14:textId="77777777" w:rsidR="004117BF" w:rsidRDefault="004117BF">
      <w:pPr>
        <w:sectPr w:rsidR="004117BF">
          <w:pgSz w:w="11910" w:h="16840"/>
          <w:pgMar w:top="1400" w:right="740" w:bottom="720" w:left="700" w:header="437" w:footer="496" w:gutter="0"/>
          <w:cols w:space="720"/>
        </w:sectPr>
      </w:pPr>
    </w:p>
    <w:p w14:paraId="4A6801E7" w14:textId="77777777" w:rsidR="004117BF" w:rsidRDefault="004117BF">
      <w:pPr>
        <w:pStyle w:val="BodyText"/>
        <w:spacing w:before="9"/>
        <w:rPr>
          <w:sz w:val="9"/>
        </w:rPr>
      </w:pPr>
    </w:p>
    <w:p w14:paraId="131DD2F6" w14:textId="77777777" w:rsidR="004117BF" w:rsidRDefault="00A07BEC">
      <w:pPr>
        <w:pStyle w:val="BodyText"/>
        <w:spacing w:line="86" w:lineRule="exact"/>
        <w:ind w:left="73"/>
        <w:rPr>
          <w:sz w:val="8"/>
        </w:rPr>
      </w:pPr>
      <w:r>
        <w:rPr>
          <w:position w:val="-1"/>
          <w:sz w:val="8"/>
        </w:rPr>
      </w:r>
      <w:r>
        <w:rPr>
          <w:position w:val="-1"/>
          <w:sz w:val="8"/>
        </w:rPr>
        <w:pict w14:anchorId="27203651">
          <v:group id="_x0000_s2162" style="width:170.1pt;height:4.3pt;mso-position-horizontal-relative:char;mso-position-vertical-relative:line" coordsize="3402,86">
            <v:line id="_x0000_s2163" style="position:absolute" from="0,43" to="3402,43" strokecolor="#d8a900" strokeweight="1.5mm"/>
            <w10:wrap type="none"/>
            <w10:anchorlock/>
          </v:group>
        </w:pict>
      </w:r>
    </w:p>
    <w:p w14:paraId="7A32EB40" w14:textId="77777777" w:rsidR="004117BF" w:rsidRDefault="004117BF">
      <w:pPr>
        <w:pStyle w:val="BodyText"/>
        <w:spacing w:before="3"/>
        <w:rPr>
          <w:sz w:val="23"/>
        </w:rPr>
      </w:pPr>
    </w:p>
    <w:p w14:paraId="0E77E5D2" w14:textId="77777777" w:rsidR="004117BF" w:rsidRDefault="00943CA0">
      <w:pPr>
        <w:pStyle w:val="Heading3"/>
        <w:spacing w:before="60"/>
        <w:ind w:left="406"/>
      </w:pPr>
      <w:r>
        <w:t>Details of the likely policy impacts on Disability:</w:t>
      </w:r>
    </w:p>
    <w:p w14:paraId="28B86E99" w14:textId="77777777" w:rsidR="004117BF" w:rsidRDefault="004117BF">
      <w:pPr>
        <w:pStyle w:val="BodyText"/>
        <w:spacing w:before="1"/>
        <w:rPr>
          <w:b/>
          <w:sz w:val="35"/>
        </w:rPr>
      </w:pPr>
    </w:p>
    <w:p w14:paraId="4677BE18" w14:textId="77777777" w:rsidR="004117BF" w:rsidRDefault="00943CA0">
      <w:pPr>
        <w:pStyle w:val="BodyText"/>
        <w:spacing w:line="295" w:lineRule="auto"/>
        <w:ind w:left="406" w:right="571"/>
      </w:pPr>
      <w:r>
        <w:t>The majority of DAERA staff and the scientific cohorts within it are included in the “no disability declared” category. There is no anticipated differential impact from the Review recommendations on people or groups based on disability. The development of individual Implementation Proposals from the Review recommendations will need to consider any potential impact for staff based on their disability status.</w:t>
      </w:r>
    </w:p>
    <w:p w14:paraId="7AC488BD" w14:textId="77777777" w:rsidR="004117BF" w:rsidRDefault="004117BF">
      <w:pPr>
        <w:pStyle w:val="BodyText"/>
        <w:spacing w:before="10"/>
        <w:rPr>
          <w:sz w:val="29"/>
        </w:rPr>
      </w:pPr>
    </w:p>
    <w:p w14:paraId="60BEBBAF" w14:textId="77777777" w:rsidR="004117BF" w:rsidRDefault="00943CA0">
      <w:pPr>
        <w:pStyle w:val="Heading3"/>
        <w:ind w:left="406"/>
        <w:rPr>
          <w:b w:val="0"/>
        </w:rPr>
      </w:pPr>
      <w:r>
        <w:t xml:space="preserve">What is the level of impact? </w:t>
      </w:r>
      <w:r>
        <w:rPr>
          <w:b w:val="0"/>
        </w:rPr>
        <w:t>None</w:t>
      </w:r>
    </w:p>
    <w:p w14:paraId="103320B0" w14:textId="77777777" w:rsidR="004117BF" w:rsidRDefault="004117BF">
      <w:pPr>
        <w:pStyle w:val="BodyText"/>
        <w:spacing w:before="1"/>
        <w:rPr>
          <w:sz w:val="35"/>
        </w:rPr>
      </w:pPr>
    </w:p>
    <w:p w14:paraId="1479B9EF" w14:textId="77777777" w:rsidR="004117BF" w:rsidRDefault="00943CA0">
      <w:pPr>
        <w:pStyle w:val="Heading3"/>
        <w:ind w:left="406"/>
      </w:pPr>
      <w:r>
        <w:t>Details of the likely policy impacts on Dependants:</w:t>
      </w:r>
    </w:p>
    <w:p w14:paraId="1CDECFEE" w14:textId="77777777" w:rsidR="004117BF" w:rsidRDefault="004117BF">
      <w:pPr>
        <w:pStyle w:val="BodyText"/>
        <w:spacing w:before="2"/>
        <w:rPr>
          <w:b/>
          <w:sz w:val="35"/>
        </w:rPr>
      </w:pPr>
    </w:p>
    <w:p w14:paraId="2ADBA997" w14:textId="77777777" w:rsidR="004117BF" w:rsidRDefault="00943CA0">
      <w:pPr>
        <w:pStyle w:val="BodyText"/>
        <w:spacing w:line="295" w:lineRule="auto"/>
        <w:ind w:left="406" w:right="185"/>
      </w:pPr>
      <w:r>
        <w:t>Over 60% of the data is missing on whether DAERA Staff have Dependants or don’t have Dependants (Tables 9.1, 9.2 Appendix A). There is no anticipated differential impact from the Review recommendations based on whether staff have Dependants. The development of individual Implementation Proposals from the Review recommendations will need to consider any potential impact for staff based on whether they have Dependants or not.</w:t>
      </w:r>
    </w:p>
    <w:p w14:paraId="4805CE50" w14:textId="77777777" w:rsidR="004117BF" w:rsidRDefault="004117BF">
      <w:pPr>
        <w:pStyle w:val="BodyText"/>
        <w:spacing w:before="9"/>
        <w:rPr>
          <w:sz w:val="29"/>
        </w:rPr>
      </w:pPr>
    </w:p>
    <w:p w14:paraId="21C89F57" w14:textId="77777777" w:rsidR="004117BF" w:rsidRDefault="00943CA0">
      <w:pPr>
        <w:pStyle w:val="Heading3"/>
        <w:ind w:left="406"/>
        <w:rPr>
          <w:b w:val="0"/>
        </w:rPr>
      </w:pPr>
      <w:r>
        <w:t xml:space="preserve">What is the level of impact? </w:t>
      </w:r>
      <w:r>
        <w:rPr>
          <w:b w:val="0"/>
        </w:rPr>
        <w:t>None</w:t>
      </w:r>
    </w:p>
    <w:p w14:paraId="2895A300" w14:textId="77777777" w:rsidR="004117BF" w:rsidRDefault="004117BF">
      <w:pPr>
        <w:pStyle w:val="BodyText"/>
      </w:pPr>
    </w:p>
    <w:p w14:paraId="0F9AFB0A" w14:textId="77777777" w:rsidR="004117BF" w:rsidRDefault="004117BF">
      <w:pPr>
        <w:pStyle w:val="BodyText"/>
      </w:pPr>
    </w:p>
    <w:p w14:paraId="479D5F69" w14:textId="77777777" w:rsidR="004117BF" w:rsidRDefault="004117BF">
      <w:pPr>
        <w:pStyle w:val="BodyText"/>
        <w:spacing w:before="7"/>
        <w:rPr>
          <w:sz w:val="26"/>
        </w:rPr>
      </w:pPr>
    </w:p>
    <w:p w14:paraId="7B62227F" w14:textId="77777777" w:rsidR="004117BF" w:rsidRDefault="00943CA0">
      <w:pPr>
        <w:pStyle w:val="Heading3"/>
        <w:numPr>
          <w:ilvl w:val="0"/>
          <w:numId w:val="12"/>
        </w:numPr>
        <w:tabs>
          <w:tab w:val="left" w:pos="423"/>
        </w:tabs>
        <w:spacing w:line="295" w:lineRule="auto"/>
        <w:ind w:left="422" w:right="234" w:hanging="273"/>
      </w:pPr>
      <w:r>
        <w:rPr>
          <w:color w:val="00538B"/>
        </w:rPr>
        <w:t>Are there opportunities to better promote equality of opportunity for people within the Section 75 equalities categories?</w:t>
      </w:r>
      <w:r>
        <w:rPr>
          <w:color w:val="00538B"/>
          <w:spacing w:val="-3"/>
        </w:rPr>
        <w:t xml:space="preserve"> </w:t>
      </w:r>
      <w:r>
        <w:t>No</w:t>
      </w:r>
    </w:p>
    <w:p w14:paraId="7ED25CCA" w14:textId="77777777" w:rsidR="004117BF" w:rsidRDefault="004117BF">
      <w:pPr>
        <w:pStyle w:val="BodyText"/>
        <w:spacing w:before="7"/>
        <w:rPr>
          <w:b/>
          <w:sz w:val="29"/>
        </w:rPr>
      </w:pPr>
    </w:p>
    <w:p w14:paraId="673EBEEC" w14:textId="77777777" w:rsidR="004117BF" w:rsidRDefault="00943CA0">
      <w:pPr>
        <w:pStyle w:val="BodyText"/>
        <w:spacing w:line="295" w:lineRule="auto"/>
        <w:ind w:left="422" w:right="262"/>
      </w:pPr>
      <w:r>
        <w:t>Detail opportunities of how this policy could promote equality of opportunity for people within each of the Section 75 Categories below:</w:t>
      </w:r>
    </w:p>
    <w:p w14:paraId="6D2F4237" w14:textId="77777777" w:rsidR="004117BF" w:rsidRDefault="004117BF">
      <w:pPr>
        <w:pStyle w:val="BodyText"/>
        <w:spacing w:before="8"/>
        <w:rPr>
          <w:sz w:val="29"/>
        </w:rPr>
      </w:pPr>
    </w:p>
    <w:p w14:paraId="490C3A0E" w14:textId="77777777" w:rsidR="004117BF" w:rsidRDefault="00943CA0">
      <w:pPr>
        <w:pStyle w:val="Heading3"/>
        <w:ind w:left="422"/>
      </w:pPr>
      <w:r>
        <w:rPr>
          <w:u w:val="single"/>
        </w:rPr>
        <w:t>Religious Belief</w:t>
      </w:r>
      <w:r>
        <w:t xml:space="preserve"> - If Yes, provide details:</w:t>
      </w:r>
    </w:p>
    <w:p w14:paraId="751C1183" w14:textId="77777777" w:rsidR="004117BF" w:rsidRDefault="004117BF">
      <w:pPr>
        <w:pStyle w:val="BodyText"/>
        <w:spacing w:before="1"/>
        <w:rPr>
          <w:b/>
          <w:sz w:val="35"/>
        </w:rPr>
      </w:pPr>
    </w:p>
    <w:p w14:paraId="50D8B40B" w14:textId="77777777" w:rsidR="004117BF" w:rsidRDefault="00943CA0">
      <w:pPr>
        <w:pStyle w:val="Heading3"/>
        <w:spacing w:before="1"/>
        <w:ind w:left="422"/>
      </w:pPr>
      <w:r>
        <w:t>If No, provide reasons:</w:t>
      </w:r>
    </w:p>
    <w:p w14:paraId="247FE1BD" w14:textId="77777777" w:rsidR="004117BF" w:rsidRDefault="004117BF">
      <w:pPr>
        <w:pStyle w:val="BodyText"/>
        <w:spacing w:before="1"/>
        <w:rPr>
          <w:b/>
          <w:sz w:val="35"/>
        </w:rPr>
      </w:pPr>
    </w:p>
    <w:p w14:paraId="5903DE09" w14:textId="77777777" w:rsidR="004117BF" w:rsidRDefault="00943CA0">
      <w:pPr>
        <w:pStyle w:val="BodyText"/>
        <w:spacing w:line="295" w:lineRule="auto"/>
        <w:ind w:left="422" w:right="737"/>
        <w:jc w:val="both"/>
      </w:pPr>
      <w:r>
        <w:t>The</w:t>
      </w:r>
      <w:r>
        <w:rPr>
          <w:spacing w:val="-6"/>
        </w:rPr>
        <w:t xml:space="preserve"> </w:t>
      </w:r>
      <w:r>
        <w:rPr>
          <w:spacing w:val="-3"/>
        </w:rPr>
        <w:t>Review</w:t>
      </w:r>
      <w:r>
        <w:rPr>
          <w:spacing w:val="-6"/>
        </w:rPr>
        <w:t xml:space="preserve"> </w:t>
      </w:r>
      <w:r>
        <w:t>Recommendations</w:t>
      </w:r>
      <w:r>
        <w:rPr>
          <w:spacing w:val="-4"/>
        </w:rPr>
        <w:t xml:space="preserve"> </w:t>
      </w:r>
      <w:r>
        <w:t>do</w:t>
      </w:r>
      <w:r>
        <w:rPr>
          <w:spacing w:val="-6"/>
        </w:rPr>
        <w:t xml:space="preserve"> </w:t>
      </w:r>
      <w:r>
        <w:t>not</w:t>
      </w:r>
      <w:r>
        <w:rPr>
          <w:spacing w:val="-5"/>
        </w:rPr>
        <w:t xml:space="preserve"> </w:t>
      </w:r>
      <w:r>
        <w:t>promote</w:t>
      </w:r>
      <w:r>
        <w:rPr>
          <w:spacing w:val="-5"/>
        </w:rPr>
        <w:t xml:space="preserve"> </w:t>
      </w:r>
      <w:r>
        <w:t>equality</w:t>
      </w:r>
      <w:r>
        <w:rPr>
          <w:spacing w:val="-5"/>
        </w:rPr>
        <w:t xml:space="preserve"> </w:t>
      </w:r>
      <w:r>
        <w:t>of</w:t>
      </w:r>
      <w:r>
        <w:rPr>
          <w:spacing w:val="-5"/>
        </w:rPr>
        <w:t xml:space="preserve"> </w:t>
      </w:r>
      <w:r>
        <w:t>opportunity</w:t>
      </w:r>
      <w:r>
        <w:rPr>
          <w:spacing w:val="-5"/>
        </w:rPr>
        <w:t xml:space="preserve"> </w:t>
      </w:r>
      <w:r>
        <w:t>for</w:t>
      </w:r>
      <w:r>
        <w:rPr>
          <w:spacing w:val="-4"/>
        </w:rPr>
        <w:t xml:space="preserve"> </w:t>
      </w:r>
      <w:r>
        <w:t>staff</w:t>
      </w:r>
      <w:r>
        <w:rPr>
          <w:spacing w:val="-5"/>
        </w:rPr>
        <w:t xml:space="preserve"> </w:t>
      </w:r>
      <w:r>
        <w:t>based</w:t>
      </w:r>
      <w:r>
        <w:rPr>
          <w:spacing w:val="-6"/>
        </w:rPr>
        <w:t xml:space="preserve"> </w:t>
      </w:r>
      <w:r>
        <w:t>on Religious</w:t>
      </w:r>
      <w:r>
        <w:rPr>
          <w:spacing w:val="-9"/>
        </w:rPr>
        <w:t xml:space="preserve"> </w:t>
      </w:r>
      <w:r>
        <w:rPr>
          <w:spacing w:val="-3"/>
        </w:rPr>
        <w:t>Belief.</w:t>
      </w:r>
      <w:r>
        <w:rPr>
          <w:spacing w:val="-9"/>
        </w:rPr>
        <w:t xml:space="preserve"> </w:t>
      </w:r>
      <w:r>
        <w:t>It</w:t>
      </w:r>
      <w:r>
        <w:rPr>
          <w:spacing w:val="-8"/>
        </w:rPr>
        <w:t xml:space="preserve"> </w:t>
      </w:r>
      <w:r>
        <w:t>is</w:t>
      </w:r>
      <w:r>
        <w:rPr>
          <w:spacing w:val="-9"/>
        </w:rPr>
        <w:t xml:space="preserve"> </w:t>
      </w:r>
      <w:r>
        <w:t>anticipated</w:t>
      </w:r>
      <w:r>
        <w:rPr>
          <w:spacing w:val="-9"/>
        </w:rPr>
        <w:t xml:space="preserve"> </w:t>
      </w:r>
      <w:r>
        <w:t>that</w:t>
      </w:r>
      <w:r>
        <w:rPr>
          <w:spacing w:val="-9"/>
        </w:rPr>
        <w:t xml:space="preserve"> </w:t>
      </w:r>
      <w:r>
        <w:t>the</w:t>
      </w:r>
      <w:r>
        <w:rPr>
          <w:spacing w:val="-10"/>
        </w:rPr>
        <w:t xml:space="preserve"> </w:t>
      </w:r>
      <w:r>
        <w:t>development</w:t>
      </w:r>
      <w:r>
        <w:rPr>
          <w:spacing w:val="-8"/>
        </w:rPr>
        <w:t xml:space="preserve"> </w:t>
      </w:r>
      <w:r>
        <w:t>of</w:t>
      </w:r>
      <w:r>
        <w:rPr>
          <w:spacing w:val="-9"/>
        </w:rPr>
        <w:t xml:space="preserve"> </w:t>
      </w:r>
      <w:r>
        <w:t>Implementation</w:t>
      </w:r>
      <w:r>
        <w:rPr>
          <w:spacing w:val="-9"/>
        </w:rPr>
        <w:t xml:space="preserve"> </w:t>
      </w:r>
      <w:r>
        <w:t>Proposals</w:t>
      </w:r>
      <w:r>
        <w:rPr>
          <w:spacing w:val="-9"/>
        </w:rPr>
        <w:t xml:space="preserve"> </w:t>
      </w:r>
      <w:r>
        <w:t>from the</w:t>
      </w:r>
      <w:r>
        <w:rPr>
          <w:spacing w:val="-8"/>
        </w:rPr>
        <w:t xml:space="preserve"> </w:t>
      </w:r>
      <w:r>
        <w:rPr>
          <w:spacing w:val="-3"/>
        </w:rPr>
        <w:t>Review</w:t>
      </w:r>
      <w:r>
        <w:rPr>
          <w:spacing w:val="-7"/>
        </w:rPr>
        <w:t xml:space="preserve"> </w:t>
      </w:r>
      <w:r>
        <w:t>recommendations</w:t>
      </w:r>
      <w:r>
        <w:rPr>
          <w:spacing w:val="-7"/>
        </w:rPr>
        <w:t xml:space="preserve"> </w:t>
      </w:r>
      <w:r>
        <w:t>will</w:t>
      </w:r>
      <w:r>
        <w:rPr>
          <w:spacing w:val="-7"/>
        </w:rPr>
        <w:t xml:space="preserve"> </w:t>
      </w:r>
      <w:r>
        <w:t>not</w:t>
      </w:r>
      <w:r>
        <w:rPr>
          <w:spacing w:val="-7"/>
        </w:rPr>
        <w:t xml:space="preserve"> </w:t>
      </w:r>
      <w:r>
        <w:t>present</w:t>
      </w:r>
      <w:r>
        <w:rPr>
          <w:spacing w:val="-6"/>
        </w:rPr>
        <w:t xml:space="preserve"> </w:t>
      </w:r>
      <w:r>
        <w:t>opportunities</w:t>
      </w:r>
      <w:r>
        <w:rPr>
          <w:spacing w:val="-7"/>
        </w:rPr>
        <w:t xml:space="preserve"> </w:t>
      </w:r>
      <w:r>
        <w:t>to</w:t>
      </w:r>
      <w:r>
        <w:rPr>
          <w:spacing w:val="-7"/>
        </w:rPr>
        <w:t xml:space="preserve"> </w:t>
      </w:r>
      <w:r>
        <w:t>better</w:t>
      </w:r>
      <w:r>
        <w:rPr>
          <w:spacing w:val="-7"/>
        </w:rPr>
        <w:t xml:space="preserve"> </w:t>
      </w:r>
      <w:r>
        <w:t>promote</w:t>
      </w:r>
      <w:r>
        <w:rPr>
          <w:spacing w:val="-7"/>
        </w:rPr>
        <w:t xml:space="preserve"> </w:t>
      </w:r>
      <w:r>
        <w:t>equality</w:t>
      </w:r>
      <w:r>
        <w:rPr>
          <w:spacing w:val="-7"/>
        </w:rPr>
        <w:t xml:space="preserve"> </w:t>
      </w:r>
      <w:r>
        <w:t>of</w:t>
      </w:r>
    </w:p>
    <w:p w14:paraId="0469D8F6" w14:textId="77777777" w:rsidR="004117BF" w:rsidRDefault="00943CA0">
      <w:pPr>
        <w:pStyle w:val="BodyText"/>
        <w:spacing w:before="2" w:line="295" w:lineRule="auto"/>
        <w:ind w:left="422" w:right="380"/>
        <w:jc w:val="both"/>
      </w:pPr>
      <w:r>
        <w:t>opportunity</w:t>
      </w:r>
      <w:r>
        <w:rPr>
          <w:spacing w:val="-7"/>
        </w:rPr>
        <w:t xml:space="preserve"> </w:t>
      </w:r>
      <w:r>
        <w:t>between</w:t>
      </w:r>
      <w:r>
        <w:rPr>
          <w:spacing w:val="-7"/>
        </w:rPr>
        <w:t xml:space="preserve"> </w:t>
      </w:r>
      <w:r>
        <w:t>people</w:t>
      </w:r>
      <w:r>
        <w:rPr>
          <w:spacing w:val="-7"/>
        </w:rPr>
        <w:t xml:space="preserve"> </w:t>
      </w:r>
      <w:r>
        <w:t>of</w:t>
      </w:r>
      <w:r>
        <w:rPr>
          <w:spacing w:val="-7"/>
        </w:rPr>
        <w:t xml:space="preserve"> </w:t>
      </w:r>
      <w:r>
        <w:t>different</w:t>
      </w:r>
      <w:r>
        <w:rPr>
          <w:spacing w:val="-6"/>
        </w:rPr>
        <w:t xml:space="preserve"> </w:t>
      </w:r>
      <w:r>
        <w:t>religious</w:t>
      </w:r>
      <w:r>
        <w:rPr>
          <w:spacing w:val="-6"/>
        </w:rPr>
        <w:t xml:space="preserve"> </w:t>
      </w:r>
      <w:r>
        <w:t>beliefs</w:t>
      </w:r>
      <w:r>
        <w:rPr>
          <w:spacing w:val="-6"/>
        </w:rPr>
        <w:t xml:space="preserve"> </w:t>
      </w:r>
      <w:r>
        <w:t>as</w:t>
      </w:r>
      <w:r>
        <w:rPr>
          <w:spacing w:val="-7"/>
        </w:rPr>
        <w:t xml:space="preserve"> </w:t>
      </w:r>
      <w:r>
        <w:t>the</w:t>
      </w:r>
      <w:r>
        <w:rPr>
          <w:spacing w:val="-7"/>
        </w:rPr>
        <w:t xml:space="preserve"> </w:t>
      </w:r>
      <w:r>
        <w:t>proposals</w:t>
      </w:r>
      <w:r>
        <w:rPr>
          <w:spacing w:val="-6"/>
        </w:rPr>
        <w:t xml:space="preserve"> </w:t>
      </w:r>
      <w:r>
        <w:t>will</w:t>
      </w:r>
      <w:r>
        <w:rPr>
          <w:spacing w:val="-8"/>
        </w:rPr>
        <w:t xml:space="preserve"> </w:t>
      </w:r>
      <w:r>
        <w:t>benefit</w:t>
      </w:r>
      <w:r>
        <w:rPr>
          <w:spacing w:val="-6"/>
        </w:rPr>
        <w:t xml:space="preserve"> </w:t>
      </w:r>
      <w:r>
        <w:t>all</w:t>
      </w:r>
      <w:r>
        <w:rPr>
          <w:spacing w:val="-7"/>
        </w:rPr>
        <w:t xml:space="preserve"> </w:t>
      </w:r>
      <w:r>
        <w:t>staff and/or citizens</w:t>
      </w:r>
      <w:r>
        <w:rPr>
          <w:spacing w:val="-1"/>
        </w:rPr>
        <w:t xml:space="preserve"> </w:t>
      </w:r>
      <w:r>
        <w:rPr>
          <w:spacing w:val="-4"/>
        </w:rPr>
        <w:t>equally.</w:t>
      </w:r>
    </w:p>
    <w:p w14:paraId="6BB5191A" w14:textId="77777777" w:rsidR="004117BF" w:rsidRDefault="004117BF">
      <w:pPr>
        <w:spacing w:line="295" w:lineRule="auto"/>
        <w:jc w:val="both"/>
        <w:sectPr w:rsidR="004117BF">
          <w:pgSz w:w="11910" w:h="16840"/>
          <w:pgMar w:top="1400" w:right="740" w:bottom="720" w:left="700" w:header="437" w:footer="496" w:gutter="0"/>
          <w:cols w:space="720"/>
        </w:sectPr>
      </w:pPr>
    </w:p>
    <w:p w14:paraId="1D90DC14" w14:textId="77777777" w:rsidR="004117BF" w:rsidRDefault="004117BF">
      <w:pPr>
        <w:pStyle w:val="BodyText"/>
        <w:spacing w:before="9"/>
        <w:rPr>
          <w:sz w:val="9"/>
        </w:rPr>
      </w:pPr>
    </w:p>
    <w:p w14:paraId="5957B8D1" w14:textId="77777777" w:rsidR="004117BF" w:rsidRDefault="00A07BEC">
      <w:pPr>
        <w:pStyle w:val="BodyText"/>
        <w:spacing w:line="86" w:lineRule="exact"/>
        <w:ind w:left="73"/>
        <w:rPr>
          <w:sz w:val="8"/>
        </w:rPr>
      </w:pPr>
      <w:r>
        <w:rPr>
          <w:position w:val="-1"/>
          <w:sz w:val="8"/>
        </w:rPr>
      </w:r>
      <w:r>
        <w:rPr>
          <w:position w:val="-1"/>
          <w:sz w:val="8"/>
        </w:rPr>
        <w:pict w14:anchorId="6DD98B4F">
          <v:group id="_x0000_s2160" style="width:170.1pt;height:4.3pt;mso-position-horizontal-relative:char;mso-position-vertical-relative:line" coordsize="3402,86">
            <v:line id="_x0000_s2161" style="position:absolute" from="0,43" to="3402,43" strokecolor="#d8a900" strokeweight="1.5mm"/>
            <w10:wrap type="none"/>
            <w10:anchorlock/>
          </v:group>
        </w:pict>
      </w:r>
    </w:p>
    <w:p w14:paraId="155A03B1" w14:textId="77777777" w:rsidR="004117BF" w:rsidRDefault="004117BF">
      <w:pPr>
        <w:pStyle w:val="BodyText"/>
        <w:spacing w:before="3"/>
        <w:rPr>
          <w:sz w:val="23"/>
        </w:rPr>
      </w:pPr>
    </w:p>
    <w:p w14:paraId="394C6801" w14:textId="77777777" w:rsidR="004117BF" w:rsidRDefault="00943CA0">
      <w:pPr>
        <w:pStyle w:val="Heading3"/>
        <w:spacing w:before="60"/>
        <w:ind w:left="422"/>
      </w:pPr>
      <w:r>
        <w:rPr>
          <w:u w:val="single"/>
        </w:rPr>
        <w:t>Political Opinion</w:t>
      </w:r>
      <w:r>
        <w:t xml:space="preserve"> - If Yes, provide details:</w:t>
      </w:r>
    </w:p>
    <w:p w14:paraId="433ECBE0" w14:textId="77777777" w:rsidR="004117BF" w:rsidRDefault="004117BF">
      <w:pPr>
        <w:pStyle w:val="BodyText"/>
        <w:spacing w:before="1"/>
        <w:rPr>
          <w:b/>
          <w:sz w:val="35"/>
        </w:rPr>
      </w:pPr>
    </w:p>
    <w:p w14:paraId="5B201E39" w14:textId="77777777" w:rsidR="004117BF" w:rsidRDefault="00943CA0">
      <w:pPr>
        <w:pStyle w:val="Heading3"/>
        <w:ind w:left="422"/>
      </w:pPr>
      <w:r>
        <w:t>If No, provide reasons:</w:t>
      </w:r>
    </w:p>
    <w:p w14:paraId="7A346657" w14:textId="77777777" w:rsidR="004117BF" w:rsidRDefault="00943CA0">
      <w:pPr>
        <w:pStyle w:val="BodyText"/>
        <w:spacing w:before="65" w:line="295" w:lineRule="auto"/>
        <w:ind w:left="422" w:right="321"/>
      </w:pPr>
      <w:r>
        <w:t>The Review recommendations do not promote equality of opportunity for staff based on Political Opinion. It is anticipated that the development of Implementation Proposals from the Review recommendations will not present opportunities to better promote equality of opportunity between people of different political opinion as the proposals will benefit all staff and/or citizens equally.</w:t>
      </w:r>
    </w:p>
    <w:p w14:paraId="47471E8D" w14:textId="77777777" w:rsidR="004117BF" w:rsidRDefault="004117BF">
      <w:pPr>
        <w:pStyle w:val="BodyText"/>
        <w:spacing w:before="9"/>
        <w:rPr>
          <w:sz w:val="29"/>
        </w:rPr>
      </w:pPr>
    </w:p>
    <w:p w14:paraId="0E6BE64F" w14:textId="77777777" w:rsidR="004117BF" w:rsidRDefault="00943CA0">
      <w:pPr>
        <w:pStyle w:val="Heading3"/>
        <w:ind w:left="422"/>
      </w:pPr>
      <w:r>
        <w:rPr>
          <w:u w:val="single"/>
        </w:rPr>
        <w:t>Racial Group</w:t>
      </w:r>
      <w:r>
        <w:t xml:space="preserve"> - If Yes, provide details:</w:t>
      </w:r>
    </w:p>
    <w:p w14:paraId="5C6F2B6E" w14:textId="77777777" w:rsidR="004117BF" w:rsidRDefault="004117BF">
      <w:pPr>
        <w:pStyle w:val="BodyText"/>
        <w:spacing w:before="1"/>
        <w:rPr>
          <w:b/>
          <w:sz w:val="35"/>
        </w:rPr>
      </w:pPr>
    </w:p>
    <w:p w14:paraId="2FE206C9" w14:textId="77777777" w:rsidR="004117BF" w:rsidRDefault="00943CA0">
      <w:pPr>
        <w:pStyle w:val="Heading3"/>
        <w:ind w:left="422"/>
      </w:pPr>
      <w:r>
        <w:t>If No, provide reasons:</w:t>
      </w:r>
    </w:p>
    <w:p w14:paraId="0D2B0F1C" w14:textId="77777777" w:rsidR="004117BF" w:rsidRDefault="004117BF">
      <w:pPr>
        <w:pStyle w:val="BodyText"/>
        <w:spacing w:before="2"/>
        <w:rPr>
          <w:b/>
          <w:sz w:val="35"/>
        </w:rPr>
      </w:pPr>
    </w:p>
    <w:p w14:paraId="47EF6097" w14:textId="77777777" w:rsidR="004117BF" w:rsidRDefault="00943CA0">
      <w:pPr>
        <w:pStyle w:val="BodyText"/>
        <w:spacing w:line="295" w:lineRule="auto"/>
        <w:ind w:left="422" w:right="35"/>
      </w:pPr>
      <w:r>
        <w:t>The Review recommendations do not promote equality of opportunity for staff based on Racial Group. It is anticipated that the development of Implementation Proposals from the Review recommendations will not present opportunities to better promote equality of opportunity between people of different racial groups as the proposals will benefit all staff and/or citizens equally.</w:t>
      </w:r>
    </w:p>
    <w:p w14:paraId="45595C45" w14:textId="77777777" w:rsidR="004117BF" w:rsidRDefault="004117BF">
      <w:pPr>
        <w:pStyle w:val="BodyText"/>
        <w:spacing w:before="9"/>
        <w:rPr>
          <w:sz w:val="29"/>
        </w:rPr>
      </w:pPr>
    </w:p>
    <w:p w14:paraId="10358DA0" w14:textId="77777777" w:rsidR="004117BF" w:rsidRDefault="00943CA0">
      <w:pPr>
        <w:pStyle w:val="Heading3"/>
        <w:ind w:left="422"/>
      </w:pPr>
      <w:r>
        <w:rPr>
          <w:u w:val="single"/>
        </w:rPr>
        <w:t>Age</w:t>
      </w:r>
      <w:r>
        <w:t xml:space="preserve"> - If Yes, provide details:</w:t>
      </w:r>
    </w:p>
    <w:p w14:paraId="7186DC55" w14:textId="77777777" w:rsidR="004117BF" w:rsidRDefault="004117BF">
      <w:pPr>
        <w:pStyle w:val="BodyText"/>
        <w:spacing w:before="2"/>
        <w:rPr>
          <w:b/>
          <w:sz w:val="35"/>
        </w:rPr>
      </w:pPr>
    </w:p>
    <w:p w14:paraId="5DBFA555" w14:textId="77777777" w:rsidR="004117BF" w:rsidRDefault="00943CA0">
      <w:pPr>
        <w:pStyle w:val="Heading3"/>
        <w:ind w:left="422"/>
      </w:pPr>
      <w:r>
        <w:t>If No, provide reasons:</w:t>
      </w:r>
    </w:p>
    <w:p w14:paraId="1C36A2D8" w14:textId="77777777" w:rsidR="004117BF" w:rsidRDefault="004117BF">
      <w:pPr>
        <w:pStyle w:val="BodyText"/>
        <w:spacing w:before="1"/>
        <w:rPr>
          <w:b/>
          <w:sz w:val="35"/>
        </w:rPr>
      </w:pPr>
    </w:p>
    <w:p w14:paraId="771200B2" w14:textId="77777777" w:rsidR="004117BF" w:rsidRDefault="00943CA0">
      <w:pPr>
        <w:pStyle w:val="BodyText"/>
        <w:spacing w:line="295" w:lineRule="auto"/>
        <w:ind w:left="422" w:right="383"/>
      </w:pPr>
      <w:r>
        <w:t>A Review recommendation is focused on attracting “younger” scientists and may promote equality of opportunity for staff based on age. It is anticipated that the development of Implementation Proposals from the Review recommendations may present opportunities to better promote equality of opportunity between people of different ages.</w:t>
      </w:r>
    </w:p>
    <w:p w14:paraId="08B1B0C4" w14:textId="77777777" w:rsidR="004117BF" w:rsidRDefault="004117BF">
      <w:pPr>
        <w:pStyle w:val="BodyText"/>
        <w:spacing w:before="9"/>
        <w:rPr>
          <w:sz w:val="29"/>
        </w:rPr>
      </w:pPr>
    </w:p>
    <w:p w14:paraId="23D70BAC" w14:textId="77777777" w:rsidR="004117BF" w:rsidRDefault="00943CA0">
      <w:pPr>
        <w:pStyle w:val="Heading3"/>
        <w:ind w:left="422"/>
      </w:pPr>
      <w:r>
        <w:rPr>
          <w:u w:val="single"/>
        </w:rPr>
        <w:t>Marital Status</w:t>
      </w:r>
      <w:r>
        <w:t xml:space="preserve"> - If Yes, provide details:</w:t>
      </w:r>
    </w:p>
    <w:p w14:paraId="0BE78F5E" w14:textId="77777777" w:rsidR="004117BF" w:rsidRDefault="004117BF">
      <w:pPr>
        <w:pStyle w:val="BodyText"/>
        <w:spacing w:before="1"/>
        <w:rPr>
          <w:b/>
          <w:sz w:val="35"/>
        </w:rPr>
      </w:pPr>
    </w:p>
    <w:p w14:paraId="4D73C05F" w14:textId="77777777" w:rsidR="004117BF" w:rsidRDefault="00943CA0">
      <w:pPr>
        <w:pStyle w:val="Heading3"/>
        <w:spacing w:before="1"/>
        <w:ind w:left="422"/>
      </w:pPr>
      <w:r>
        <w:t>If No, provide reasons</w:t>
      </w:r>
    </w:p>
    <w:p w14:paraId="6CA7D154" w14:textId="77777777" w:rsidR="004117BF" w:rsidRDefault="004117BF">
      <w:pPr>
        <w:pStyle w:val="BodyText"/>
        <w:spacing w:before="1"/>
        <w:rPr>
          <w:b/>
          <w:sz w:val="35"/>
        </w:rPr>
      </w:pPr>
    </w:p>
    <w:p w14:paraId="7D167507" w14:textId="77777777" w:rsidR="004117BF" w:rsidRDefault="00943CA0">
      <w:pPr>
        <w:pStyle w:val="BodyText"/>
        <w:spacing w:line="295" w:lineRule="auto"/>
        <w:ind w:left="422" w:right="600"/>
      </w:pPr>
      <w:r>
        <w:t xml:space="preserve">The </w:t>
      </w:r>
      <w:r>
        <w:rPr>
          <w:spacing w:val="-3"/>
        </w:rPr>
        <w:t xml:space="preserve">Review </w:t>
      </w:r>
      <w:r>
        <w:t xml:space="preserve">recommendations do not promote equality of opportunity for staff based on Marital </w:t>
      </w:r>
      <w:r>
        <w:rPr>
          <w:spacing w:val="-3"/>
        </w:rPr>
        <w:t xml:space="preserve">Status. </w:t>
      </w:r>
      <w:r>
        <w:t xml:space="preserve">It is anticipated that the development of Implementation Proposals from the </w:t>
      </w:r>
      <w:r>
        <w:rPr>
          <w:spacing w:val="-3"/>
        </w:rPr>
        <w:t xml:space="preserve">Review </w:t>
      </w:r>
      <w:r>
        <w:t>recommendations will not present opportunities to better promote equality of opportunity</w:t>
      </w:r>
      <w:r>
        <w:rPr>
          <w:spacing w:val="-6"/>
        </w:rPr>
        <w:t xml:space="preserve"> </w:t>
      </w:r>
      <w:r>
        <w:t>between</w:t>
      </w:r>
      <w:r>
        <w:rPr>
          <w:spacing w:val="-7"/>
        </w:rPr>
        <w:t xml:space="preserve"> </w:t>
      </w:r>
      <w:r>
        <w:t>people</w:t>
      </w:r>
      <w:r>
        <w:rPr>
          <w:spacing w:val="-7"/>
        </w:rPr>
        <w:t xml:space="preserve"> </w:t>
      </w:r>
      <w:r>
        <w:t>of</w:t>
      </w:r>
      <w:r>
        <w:rPr>
          <w:spacing w:val="-6"/>
        </w:rPr>
        <w:t xml:space="preserve"> </w:t>
      </w:r>
      <w:r>
        <w:t>different</w:t>
      </w:r>
      <w:r>
        <w:rPr>
          <w:spacing w:val="-6"/>
        </w:rPr>
        <w:t xml:space="preserve"> </w:t>
      </w:r>
      <w:r>
        <w:t>marital</w:t>
      </w:r>
      <w:r>
        <w:rPr>
          <w:spacing w:val="-7"/>
        </w:rPr>
        <w:t xml:space="preserve"> </w:t>
      </w:r>
      <w:r>
        <w:t>status</w:t>
      </w:r>
      <w:r>
        <w:rPr>
          <w:spacing w:val="-6"/>
        </w:rPr>
        <w:t xml:space="preserve"> </w:t>
      </w:r>
      <w:r>
        <w:t>as</w:t>
      </w:r>
      <w:r>
        <w:rPr>
          <w:spacing w:val="-6"/>
        </w:rPr>
        <w:t xml:space="preserve"> </w:t>
      </w:r>
      <w:r>
        <w:t>the</w:t>
      </w:r>
      <w:r>
        <w:rPr>
          <w:spacing w:val="-7"/>
        </w:rPr>
        <w:t xml:space="preserve"> </w:t>
      </w:r>
      <w:r>
        <w:t>proposals</w:t>
      </w:r>
      <w:r>
        <w:rPr>
          <w:spacing w:val="-6"/>
        </w:rPr>
        <w:t xml:space="preserve"> </w:t>
      </w:r>
      <w:r>
        <w:t>will</w:t>
      </w:r>
      <w:r>
        <w:rPr>
          <w:spacing w:val="-6"/>
        </w:rPr>
        <w:t xml:space="preserve"> </w:t>
      </w:r>
      <w:r>
        <w:t>benefit</w:t>
      </w:r>
      <w:r>
        <w:rPr>
          <w:spacing w:val="-6"/>
        </w:rPr>
        <w:t xml:space="preserve"> </w:t>
      </w:r>
      <w:r>
        <w:t>all</w:t>
      </w:r>
      <w:r>
        <w:rPr>
          <w:spacing w:val="-7"/>
        </w:rPr>
        <w:t xml:space="preserve"> </w:t>
      </w:r>
      <w:r>
        <w:t>staff and/or citizens</w:t>
      </w:r>
      <w:r>
        <w:rPr>
          <w:spacing w:val="-1"/>
        </w:rPr>
        <w:t xml:space="preserve"> </w:t>
      </w:r>
      <w:r>
        <w:rPr>
          <w:spacing w:val="-4"/>
        </w:rPr>
        <w:t>equally.</w:t>
      </w:r>
    </w:p>
    <w:p w14:paraId="619494F0" w14:textId="77777777" w:rsidR="004117BF" w:rsidRDefault="004117BF">
      <w:pPr>
        <w:spacing w:line="295" w:lineRule="auto"/>
        <w:sectPr w:rsidR="004117BF">
          <w:pgSz w:w="11910" w:h="16840"/>
          <w:pgMar w:top="1400" w:right="740" w:bottom="720" w:left="700" w:header="437" w:footer="496" w:gutter="0"/>
          <w:cols w:space="720"/>
        </w:sectPr>
      </w:pPr>
    </w:p>
    <w:p w14:paraId="1C229DB9" w14:textId="77777777" w:rsidR="004117BF" w:rsidRDefault="004117BF">
      <w:pPr>
        <w:pStyle w:val="BodyText"/>
        <w:spacing w:before="9"/>
        <w:rPr>
          <w:sz w:val="9"/>
        </w:rPr>
      </w:pPr>
    </w:p>
    <w:p w14:paraId="77097036" w14:textId="77777777" w:rsidR="004117BF" w:rsidRDefault="00A07BEC">
      <w:pPr>
        <w:pStyle w:val="BodyText"/>
        <w:spacing w:line="86" w:lineRule="exact"/>
        <w:ind w:left="73"/>
        <w:rPr>
          <w:sz w:val="8"/>
        </w:rPr>
      </w:pPr>
      <w:r>
        <w:rPr>
          <w:position w:val="-1"/>
          <w:sz w:val="8"/>
        </w:rPr>
      </w:r>
      <w:r>
        <w:rPr>
          <w:position w:val="-1"/>
          <w:sz w:val="8"/>
        </w:rPr>
        <w:pict w14:anchorId="340D092A">
          <v:group id="_x0000_s2158" style="width:170.1pt;height:4.3pt;mso-position-horizontal-relative:char;mso-position-vertical-relative:line" coordsize="3402,86">
            <v:line id="_x0000_s2159" style="position:absolute" from="0,43" to="3402,43" strokecolor="#d8a900" strokeweight="1.5mm"/>
            <w10:wrap type="none"/>
            <w10:anchorlock/>
          </v:group>
        </w:pict>
      </w:r>
    </w:p>
    <w:p w14:paraId="4022B5B0" w14:textId="77777777" w:rsidR="004117BF" w:rsidRDefault="004117BF">
      <w:pPr>
        <w:pStyle w:val="BodyText"/>
        <w:spacing w:before="3"/>
        <w:rPr>
          <w:sz w:val="23"/>
        </w:rPr>
      </w:pPr>
    </w:p>
    <w:p w14:paraId="0EA0F456" w14:textId="77777777" w:rsidR="004117BF" w:rsidRDefault="00943CA0">
      <w:pPr>
        <w:pStyle w:val="Heading3"/>
        <w:spacing w:before="60"/>
        <w:ind w:left="422"/>
      </w:pPr>
      <w:r>
        <w:rPr>
          <w:u w:val="single"/>
        </w:rPr>
        <w:t>Sexual Orientation</w:t>
      </w:r>
      <w:r>
        <w:t xml:space="preserve"> - If Yes, provide details:</w:t>
      </w:r>
    </w:p>
    <w:p w14:paraId="4FCA4116" w14:textId="77777777" w:rsidR="004117BF" w:rsidRDefault="004117BF">
      <w:pPr>
        <w:pStyle w:val="BodyText"/>
        <w:spacing w:before="1"/>
        <w:rPr>
          <w:b/>
          <w:sz w:val="35"/>
        </w:rPr>
      </w:pPr>
    </w:p>
    <w:p w14:paraId="1D2FCB86" w14:textId="77777777" w:rsidR="004117BF" w:rsidRDefault="00943CA0">
      <w:pPr>
        <w:pStyle w:val="Heading3"/>
        <w:ind w:left="422"/>
      </w:pPr>
      <w:r>
        <w:t>If No, provide reasons:</w:t>
      </w:r>
    </w:p>
    <w:p w14:paraId="4D9FA80C" w14:textId="77777777" w:rsidR="004117BF" w:rsidRDefault="004117BF">
      <w:pPr>
        <w:pStyle w:val="BodyText"/>
        <w:spacing w:before="2"/>
        <w:rPr>
          <w:b/>
          <w:sz w:val="35"/>
        </w:rPr>
      </w:pPr>
    </w:p>
    <w:p w14:paraId="00FEC26F" w14:textId="77777777" w:rsidR="004117BF" w:rsidRDefault="00943CA0">
      <w:pPr>
        <w:pStyle w:val="BodyText"/>
        <w:spacing w:line="295" w:lineRule="auto"/>
        <w:ind w:left="422" w:right="289"/>
      </w:pPr>
      <w:r>
        <w:t>The Review recommendations do not promote equality of opportunity for staff based on Sexual Orientation. It is anticipated that the development of Implementation Proposals from the Review recommendations will not present opportunities to better promote good relations between people of different sexual orientation as the proposals will benefit all staff and/or citizens equally.</w:t>
      </w:r>
    </w:p>
    <w:p w14:paraId="4875C948" w14:textId="77777777" w:rsidR="004117BF" w:rsidRDefault="004117BF">
      <w:pPr>
        <w:pStyle w:val="BodyText"/>
        <w:spacing w:before="9"/>
        <w:rPr>
          <w:sz w:val="29"/>
        </w:rPr>
      </w:pPr>
    </w:p>
    <w:p w14:paraId="69B7A865" w14:textId="77777777" w:rsidR="004117BF" w:rsidRDefault="00943CA0">
      <w:pPr>
        <w:pStyle w:val="Heading3"/>
        <w:ind w:left="422"/>
      </w:pPr>
      <w:r>
        <w:rPr>
          <w:u w:val="single"/>
        </w:rPr>
        <w:t>Men and Women generally</w:t>
      </w:r>
      <w:r>
        <w:t xml:space="preserve"> - If Yes, provide details:</w:t>
      </w:r>
    </w:p>
    <w:p w14:paraId="45C41CCF" w14:textId="77777777" w:rsidR="004117BF" w:rsidRDefault="004117BF">
      <w:pPr>
        <w:pStyle w:val="BodyText"/>
        <w:spacing w:before="2"/>
        <w:rPr>
          <w:b/>
          <w:sz w:val="35"/>
        </w:rPr>
      </w:pPr>
    </w:p>
    <w:p w14:paraId="0F91FD2E" w14:textId="77777777" w:rsidR="004117BF" w:rsidRDefault="00943CA0">
      <w:pPr>
        <w:pStyle w:val="Heading3"/>
        <w:ind w:left="422"/>
      </w:pPr>
      <w:r>
        <w:t>If No, provide reasons:</w:t>
      </w:r>
    </w:p>
    <w:p w14:paraId="6EAA883A" w14:textId="77777777" w:rsidR="004117BF" w:rsidRDefault="004117BF">
      <w:pPr>
        <w:pStyle w:val="BodyText"/>
        <w:spacing w:before="1"/>
        <w:rPr>
          <w:b/>
          <w:sz w:val="35"/>
        </w:rPr>
      </w:pPr>
    </w:p>
    <w:p w14:paraId="1F3913F4" w14:textId="77777777" w:rsidR="004117BF" w:rsidRDefault="00943CA0">
      <w:pPr>
        <w:pStyle w:val="BodyText"/>
        <w:spacing w:line="295" w:lineRule="auto"/>
        <w:ind w:left="422" w:right="115"/>
      </w:pPr>
      <w:r>
        <w:t>The Review recommendations do not promote equality of opportunity for staff based on being a man or a woman. It is anticipated that the development of Implementation Proposals from the Review recommendations will not present opportunities to better promote good relations between people in this category as the proposals will benefit all staff and/or citizens equally.</w:t>
      </w:r>
    </w:p>
    <w:p w14:paraId="6BBF4D48" w14:textId="77777777" w:rsidR="004117BF" w:rsidRDefault="004117BF">
      <w:pPr>
        <w:pStyle w:val="BodyText"/>
        <w:spacing w:before="9"/>
        <w:rPr>
          <w:sz w:val="29"/>
        </w:rPr>
      </w:pPr>
    </w:p>
    <w:p w14:paraId="2504B49A" w14:textId="77777777" w:rsidR="004117BF" w:rsidRDefault="00943CA0">
      <w:pPr>
        <w:pStyle w:val="Heading3"/>
        <w:ind w:left="422"/>
      </w:pPr>
      <w:r>
        <w:rPr>
          <w:u w:val="single"/>
        </w:rPr>
        <w:t>Disability</w:t>
      </w:r>
      <w:r>
        <w:t xml:space="preserve"> - If Yes, provide details:</w:t>
      </w:r>
    </w:p>
    <w:p w14:paraId="40912BB9" w14:textId="77777777" w:rsidR="004117BF" w:rsidRDefault="004117BF">
      <w:pPr>
        <w:pStyle w:val="BodyText"/>
        <w:spacing w:before="2"/>
        <w:rPr>
          <w:b/>
          <w:sz w:val="35"/>
        </w:rPr>
      </w:pPr>
    </w:p>
    <w:p w14:paraId="1C471F64" w14:textId="77777777" w:rsidR="004117BF" w:rsidRDefault="00943CA0">
      <w:pPr>
        <w:pStyle w:val="Heading3"/>
        <w:ind w:left="422"/>
      </w:pPr>
      <w:r>
        <w:t>If No, provide reasons:</w:t>
      </w:r>
    </w:p>
    <w:p w14:paraId="6F8C083B" w14:textId="77777777" w:rsidR="004117BF" w:rsidRDefault="004117BF">
      <w:pPr>
        <w:pStyle w:val="BodyText"/>
        <w:spacing w:before="1"/>
        <w:rPr>
          <w:b/>
          <w:sz w:val="35"/>
        </w:rPr>
      </w:pPr>
    </w:p>
    <w:p w14:paraId="6A24B585" w14:textId="77777777" w:rsidR="004117BF" w:rsidRDefault="00943CA0">
      <w:pPr>
        <w:pStyle w:val="BodyText"/>
        <w:spacing w:line="295" w:lineRule="auto"/>
        <w:ind w:left="422" w:right="174"/>
      </w:pPr>
      <w:r>
        <w:t xml:space="preserve">The </w:t>
      </w:r>
      <w:r>
        <w:rPr>
          <w:spacing w:val="-3"/>
        </w:rPr>
        <w:t xml:space="preserve">Review </w:t>
      </w:r>
      <w:r>
        <w:t xml:space="preserve">recommendations do not promote equality of opportunity for staff based on disability. It is anticipated that the development of Implementation Proposals from the </w:t>
      </w:r>
      <w:r>
        <w:rPr>
          <w:spacing w:val="-3"/>
        </w:rPr>
        <w:t xml:space="preserve">Review </w:t>
      </w:r>
      <w:r>
        <w:t>recommendations will not present opportunities to better promote equality of opportunity between people in this category as the proposals will benefit all staff and/or citizens</w:t>
      </w:r>
      <w:r>
        <w:rPr>
          <w:spacing w:val="-4"/>
        </w:rPr>
        <w:t xml:space="preserve"> equally.</w:t>
      </w:r>
    </w:p>
    <w:p w14:paraId="1D549359" w14:textId="77777777" w:rsidR="004117BF" w:rsidRDefault="004117BF">
      <w:pPr>
        <w:pStyle w:val="BodyText"/>
        <w:spacing w:before="9"/>
        <w:rPr>
          <w:sz w:val="29"/>
        </w:rPr>
      </w:pPr>
    </w:p>
    <w:p w14:paraId="50A5839D" w14:textId="77777777" w:rsidR="004117BF" w:rsidRDefault="00943CA0">
      <w:pPr>
        <w:pStyle w:val="Heading3"/>
        <w:ind w:left="422"/>
      </w:pPr>
      <w:r>
        <w:rPr>
          <w:u w:val="single"/>
        </w:rPr>
        <w:t>Dependants</w:t>
      </w:r>
      <w:r>
        <w:t xml:space="preserve"> - If Yes, provide details:</w:t>
      </w:r>
    </w:p>
    <w:p w14:paraId="78B70668" w14:textId="77777777" w:rsidR="004117BF" w:rsidRDefault="004117BF">
      <w:pPr>
        <w:pStyle w:val="BodyText"/>
        <w:spacing w:before="1"/>
        <w:rPr>
          <w:b/>
          <w:sz w:val="35"/>
        </w:rPr>
      </w:pPr>
    </w:p>
    <w:p w14:paraId="207DC4F6" w14:textId="77777777" w:rsidR="004117BF" w:rsidRDefault="00943CA0">
      <w:pPr>
        <w:pStyle w:val="Heading3"/>
        <w:spacing w:before="1"/>
        <w:ind w:left="422"/>
      </w:pPr>
      <w:r>
        <w:t>If No, provide reasons:</w:t>
      </w:r>
    </w:p>
    <w:p w14:paraId="13F9CA8A" w14:textId="77777777" w:rsidR="004117BF" w:rsidRDefault="004117BF">
      <w:pPr>
        <w:pStyle w:val="BodyText"/>
        <w:spacing w:before="1"/>
        <w:rPr>
          <w:b/>
          <w:sz w:val="35"/>
        </w:rPr>
      </w:pPr>
    </w:p>
    <w:p w14:paraId="70DBDA4F" w14:textId="77777777" w:rsidR="004117BF" w:rsidRDefault="00943CA0">
      <w:pPr>
        <w:pStyle w:val="BodyText"/>
        <w:spacing w:line="295" w:lineRule="auto"/>
        <w:ind w:left="422" w:right="43"/>
      </w:pPr>
      <w:r>
        <w:t xml:space="preserve">The </w:t>
      </w:r>
      <w:r>
        <w:rPr>
          <w:spacing w:val="-3"/>
        </w:rPr>
        <w:t xml:space="preserve">Review </w:t>
      </w:r>
      <w:r>
        <w:t xml:space="preserve">recommendations do not promote equality of opportunity for staff based on whether </w:t>
      </w:r>
      <w:r>
        <w:rPr>
          <w:spacing w:val="-3"/>
        </w:rPr>
        <w:t xml:space="preserve">they </w:t>
      </w:r>
      <w:r>
        <w:rPr>
          <w:spacing w:val="-4"/>
        </w:rPr>
        <w:t xml:space="preserve">have </w:t>
      </w:r>
      <w:r>
        <w:t xml:space="preserve">Dependants or not. It is anticipated that the development of Implementation Proposals from the </w:t>
      </w:r>
      <w:r>
        <w:rPr>
          <w:spacing w:val="-3"/>
        </w:rPr>
        <w:t xml:space="preserve">Review </w:t>
      </w:r>
      <w:r>
        <w:t xml:space="preserve">recommendations will not present opportunities to better promote equality of opportunity between people in this category as the proposals will benefit all staff and/or citizens </w:t>
      </w:r>
      <w:r>
        <w:rPr>
          <w:spacing w:val="-4"/>
        </w:rPr>
        <w:t>equally.</w:t>
      </w:r>
    </w:p>
    <w:p w14:paraId="3D530229" w14:textId="77777777" w:rsidR="004117BF" w:rsidRDefault="004117BF">
      <w:pPr>
        <w:spacing w:line="295" w:lineRule="auto"/>
        <w:sectPr w:rsidR="004117BF">
          <w:pgSz w:w="11910" w:h="16840"/>
          <w:pgMar w:top="1400" w:right="740" w:bottom="720" w:left="700" w:header="437" w:footer="496" w:gutter="0"/>
          <w:cols w:space="720"/>
        </w:sectPr>
      </w:pPr>
    </w:p>
    <w:p w14:paraId="3486A34E" w14:textId="77777777" w:rsidR="004117BF" w:rsidRDefault="004117BF">
      <w:pPr>
        <w:pStyle w:val="BodyText"/>
        <w:spacing w:before="9"/>
        <w:rPr>
          <w:sz w:val="9"/>
        </w:rPr>
      </w:pPr>
    </w:p>
    <w:p w14:paraId="2C33BAF5" w14:textId="77777777" w:rsidR="004117BF" w:rsidRDefault="00A07BEC">
      <w:pPr>
        <w:pStyle w:val="BodyText"/>
        <w:spacing w:line="86" w:lineRule="exact"/>
        <w:ind w:left="73"/>
        <w:rPr>
          <w:sz w:val="8"/>
        </w:rPr>
      </w:pPr>
      <w:r>
        <w:rPr>
          <w:position w:val="-1"/>
          <w:sz w:val="8"/>
        </w:rPr>
      </w:r>
      <w:r>
        <w:rPr>
          <w:position w:val="-1"/>
          <w:sz w:val="8"/>
        </w:rPr>
        <w:pict w14:anchorId="7D0AF6C2">
          <v:group id="_x0000_s2156" style="width:170.1pt;height:4.3pt;mso-position-horizontal-relative:char;mso-position-vertical-relative:line" coordsize="3402,86">
            <v:line id="_x0000_s2157" style="position:absolute" from="0,43" to="3402,43" strokecolor="#d8a900" strokeweight="1.5mm"/>
            <w10:wrap type="none"/>
            <w10:anchorlock/>
          </v:group>
        </w:pict>
      </w:r>
    </w:p>
    <w:p w14:paraId="579817C1" w14:textId="77777777" w:rsidR="004117BF" w:rsidRDefault="004117BF">
      <w:pPr>
        <w:pStyle w:val="BodyText"/>
        <w:spacing w:before="3"/>
        <w:rPr>
          <w:sz w:val="23"/>
        </w:rPr>
      </w:pPr>
    </w:p>
    <w:p w14:paraId="00D41D49" w14:textId="77777777" w:rsidR="004117BF" w:rsidRDefault="00943CA0">
      <w:pPr>
        <w:pStyle w:val="Heading3"/>
        <w:numPr>
          <w:ilvl w:val="0"/>
          <w:numId w:val="12"/>
        </w:numPr>
        <w:tabs>
          <w:tab w:val="left" w:pos="419"/>
        </w:tabs>
        <w:spacing w:before="60" w:line="295" w:lineRule="auto"/>
        <w:ind w:left="418" w:right="882" w:hanging="269"/>
      </w:pPr>
      <w:r>
        <w:rPr>
          <w:color w:val="00538B"/>
          <w:spacing w:val="-10"/>
        </w:rPr>
        <w:t xml:space="preserve">To </w:t>
      </w:r>
      <w:r>
        <w:rPr>
          <w:color w:val="00538B"/>
        </w:rPr>
        <w:t>what extent is the policy likely to impact on good relations between people of different religious belief, political opinion or racial</w:t>
      </w:r>
      <w:r>
        <w:rPr>
          <w:color w:val="00538B"/>
          <w:spacing w:val="-8"/>
        </w:rPr>
        <w:t xml:space="preserve"> </w:t>
      </w:r>
      <w:r>
        <w:rPr>
          <w:color w:val="00538B"/>
          <w:spacing w:val="-3"/>
        </w:rPr>
        <w:t>group?</w:t>
      </w:r>
    </w:p>
    <w:p w14:paraId="647428A6" w14:textId="77777777" w:rsidR="004117BF" w:rsidRDefault="004117BF">
      <w:pPr>
        <w:pStyle w:val="BodyText"/>
        <w:spacing w:before="7"/>
        <w:rPr>
          <w:b/>
          <w:sz w:val="29"/>
        </w:rPr>
      </w:pPr>
    </w:p>
    <w:p w14:paraId="57484BCF" w14:textId="77777777" w:rsidR="004117BF" w:rsidRDefault="00943CA0">
      <w:pPr>
        <w:pStyle w:val="BodyText"/>
        <w:spacing w:before="1" w:line="295" w:lineRule="auto"/>
        <w:ind w:left="418" w:right="199"/>
      </w:pPr>
      <w:r>
        <w:t xml:space="preserve">Please provide </w:t>
      </w:r>
      <w:r>
        <w:rPr>
          <w:u w:val="single"/>
        </w:rPr>
        <w:t xml:space="preserve">details of the </w:t>
      </w:r>
      <w:r>
        <w:rPr>
          <w:spacing w:val="-3"/>
          <w:u w:val="single"/>
        </w:rPr>
        <w:t xml:space="preserve">likely </w:t>
      </w:r>
      <w:r>
        <w:rPr>
          <w:u w:val="single"/>
        </w:rPr>
        <w:t xml:space="preserve">policy impact and determine the </w:t>
      </w:r>
      <w:r>
        <w:rPr>
          <w:spacing w:val="-3"/>
          <w:u w:val="single"/>
        </w:rPr>
        <w:t xml:space="preserve">level </w:t>
      </w:r>
      <w:r>
        <w:rPr>
          <w:u w:val="single"/>
        </w:rPr>
        <w:t>of impact</w:t>
      </w:r>
      <w:r>
        <w:t xml:space="preserve"> for each of the categories below </w:t>
      </w:r>
      <w:r>
        <w:rPr>
          <w:spacing w:val="-4"/>
        </w:rPr>
        <w:t xml:space="preserve">i.e. </w:t>
      </w:r>
      <w:r>
        <w:t xml:space="preserve">either </w:t>
      </w:r>
      <w:r>
        <w:rPr>
          <w:spacing w:val="-4"/>
        </w:rPr>
        <w:t xml:space="preserve">minor, </w:t>
      </w:r>
      <w:r>
        <w:t xml:space="preserve">major or </w:t>
      </w:r>
      <w:r>
        <w:rPr>
          <w:spacing w:val="-3"/>
        </w:rPr>
        <w:t>none.</w:t>
      </w:r>
    </w:p>
    <w:p w14:paraId="0B9131E6" w14:textId="77777777" w:rsidR="004117BF" w:rsidRDefault="004117BF">
      <w:pPr>
        <w:pStyle w:val="BodyText"/>
        <w:spacing w:before="7"/>
        <w:rPr>
          <w:sz w:val="29"/>
        </w:rPr>
      </w:pPr>
    </w:p>
    <w:p w14:paraId="5C33F508" w14:textId="77777777" w:rsidR="004117BF" w:rsidRDefault="00943CA0">
      <w:pPr>
        <w:pStyle w:val="Heading3"/>
        <w:ind w:left="418"/>
        <w:rPr>
          <w:b w:val="0"/>
        </w:rPr>
      </w:pPr>
      <w:r>
        <w:t xml:space="preserve">Details of the likely policy impacts on Religious belief: </w:t>
      </w:r>
      <w:r>
        <w:rPr>
          <w:b w:val="0"/>
        </w:rPr>
        <w:t>None</w:t>
      </w:r>
    </w:p>
    <w:p w14:paraId="504C21C0" w14:textId="77777777" w:rsidR="004117BF" w:rsidRDefault="004117BF">
      <w:pPr>
        <w:pStyle w:val="BodyText"/>
        <w:spacing w:before="2"/>
        <w:rPr>
          <w:sz w:val="35"/>
        </w:rPr>
      </w:pPr>
    </w:p>
    <w:p w14:paraId="13B7A788" w14:textId="77777777" w:rsidR="004117BF" w:rsidRDefault="00943CA0">
      <w:pPr>
        <w:pStyle w:val="Heading3"/>
        <w:ind w:left="418"/>
        <w:rPr>
          <w:b w:val="0"/>
        </w:rPr>
      </w:pPr>
      <w:r>
        <w:t xml:space="preserve">What is the level of impact? </w:t>
      </w:r>
      <w:r>
        <w:rPr>
          <w:b w:val="0"/>
        </w:rPr>
        <w:t>None</w:t>
      </w:r>
    </w:p>
    <w:p w14:paraId="07A2CBA6" w14:textId="77777777" w:rsidR="004117BF" w:rsidRDefault="004117BF">
      <w:pPr>
        <w:pStyle w:val="BodyText"/>
        <w:spacing w:before="1"/>
        <w:rPr>
          <w:sz w:val="35"/>
        </w:rPr>
      </w:pPr>
    </w:p>
    <w:p w14:paraId="0B6B5E79" w14:textId="77777777" w:rsidR="004117BF" w:rsidRDefault="00943CA0">
      <w:pPr>
        <w:pStyle w:val="Heading3"/>
        <w:ind w:left="418"/>
        <w:rPr>
          <w:b w:val="0"/>
        </w:rPr>
      </w:pPr>
      <w:r>
        <w:t xml:space="preserve">Details of the likely policy impacts on Political Opinion: </w:t>
      </w:r>
      <w:r>
        <w:rPr>
          <w:b w:val="0"/>
        </w:rPr>
        <w:t>None</w:t>
      </w:r>
    </w:p>
    <w:p w14:paraId="31140028" w14:textId="77777777" w:rsidR="004117BF" w:rsidRDefault="004117BF">
      <w:pPr>
        <w:pStyle w:val="BodyText"/>
        <w:spacing w:before="2"/>
        <w:rPr>
          <w:sz w:val="35"/>
        </w:rPr>
      </w:pPr>
    </w:p>
    <w:p w14:paraId="6756BAD9" w14:textId="77777777" w:rsidR="004117BF" w:rsidRDefault="00943CA0">
      <w:pPr>
        <w:pStyle w:val="Heading3"/>
        <w:ind w:left="418"/>
        <w:rPr>
          <w:b w:val="0"/>
        </w:rPr>
      </w:pPr>
      <w:r>
        <w:t xml:space="preserve">What is the level of impact? </w:t>
      </w:r>
      <w:r>
        <w:rPr>
          <w:b w:val="0"/>
        </w:rPr>
        <w:t>None</w:t>
      </w:r>
    </w:p>
    <w:p w14:paraId="054AF924" w14:textId="77777777" w:rsidR="004117BF" w:rsidRDefault="004117BF">
      <w:pPr>
        <w:pStyle w:val="BodyText"/>
        <w:spacing w:before="1"/>
        <w:rPr>
          <w:sz w:val="35"/>
        </w:rPr>
      </w:pPr>
    </w:p>
    <w:p w14:paraId="2844998B" w14:textId="77777777" w:rsidR="004117BF" w:rsidRDefault="00943CA0">
      <w:pPr>
        <w:pStyle w:val="Heading3"/>
        <w:ind w:left="418"/>
        <w:rPr>
          <w:b w:val="0"/>
        </w:rPr>
      </w:pPr>
      <w:r>
        <w:t xml:space="preserve">Details of the likely policy impacts on Racial Group: </w:t>
      </w:r>
      <w:r>
        <w:rPr>
          <w:b w:val="0"/>
        </w:rPr>
        <w:t>None</w:t>
      </w:r>
    </w:p>
    <w:p w14:paraId="6AC33D90" w14:textId="77777777" w:rsidR="004117BF" w:rsidRDefault="004117BF">
      <w:pPr>
        <w:pStyle w:val="BodyText"/>
        <w:spacing w:before="2"/>
        <w:rPr>
          <w:sz w:val="35"/>
        </w:rPr>
      </w:pPr>
    </w:p>
    <w:p w14:paraId="5F1DB5DF" w14:textId="77777777" w:rsidR="004117BF" w:rsidRDefault="00943CA0">
      <w:pPr>
        <w:pStyle w:val="Heading3"/>
        <w:ind w:left="418"/>
        <w:rPr>
          <w:b w:val="0"/>
        </w:rPr>
      </w:pPr>
      <w:r>
        <w:t xml:space="preserve">What is the level of impact? </w:t>
      </w:r>
      <w:r>
        <w:rPr>
          <w:b w:val="0"/>
        </w:rPr>
        <w:t>None</w:t>
      </w:r>
    </w:p>
    <w:p w14:paraId="11D70FD2" w14:textId="77777777" w:rsidR="004117BF" w:rsidRDefault="004117BF">
      <w:pPr>
        <w:pStyle w:val="BodyText"/>
      </w:pPr>
    </w:p>
    <w:p w14:paraId="02869CAC" w14:textId="77777777" w:rsidR="004117BF" w:rsidRDefault="004117BF">
      <w:pPr>
        <w:pStyle w:val="BodyText"/>
        <w:spacing w:before="10"/>
        <w:rPr>
          <w:sz w:val="30"/>
        </w:rPr>
      </w:pPr>
    </w:p>
    <w:p w14:paraId="01351A80" w14:textId="77777777" w:rsidR="004117BF" w:rsidRDefault="00943CA0">
      <w:pPr>
        <w:pStyle w:val="Heading3"/>
        <w:numPr>
          <w:ilvl w:val="0"/>
          <w:numId w:val="12"/>
        </w:numPr>
        <w:tabs>
          <w:tab w:val="left" w:pos="419"/>
        </w:tabs>
        <w:spacing w:line="295" w:lineRule="auto"/>
        <w:ind w:left="418" w:right="386" w:hanging="269"/>
      </w:pPr>
      <w:r>
        <w:rPr>
          <w:color w:val="00538B"/>
        </w:rPr>
        <w:t>Are there opportunities to better promote good relations between people of different religious belief, political opinion or racial</w:t>
      </w:r>
      <w:r>
        <w:rPr>
          <w:color w:val="00538B"/>
          <w:spacing w:val="-7"/>
        </w:rPr>
        <w:t xml:space="preserve"> </w:t>
      </w:r>
      <w:r>
        <w:rPr>
          <w:color w:val="00538B"/>
          <w:spacing w:val="-3"/>
        </w:rPr>
        <w:t>group?</w:t>
      </w:r>
    </w:p>
    <w:p w14:paraId="6D4653D3" w14:textId="77777777" w:rsidR="004117BF" w:rsidRDefault="004117BF">
      <w:pPr>
        <w:pStyle w:val="BodyText"/>
        <w:spacing w:before="7"/>
        <w:rPr>
          <w:b/>
          <w:sz w:val="29"/>
        </w:rPr>
      </w:pPr>
    </w:p>
    <w:p w14:paraId="3E0AC6C0" w14:textId="77777777" w:rsidR="004117BF" w:rsidRDefault="00943CA0">
      <w:pPr>
        <w:pStyle w:val="BodyText"/>
        <w:spacing w:line="295" w:lineRule="auto"/>
        <w:ind w:left="418" w:right="426"/>
      </w:pPr>
      <w:r>
        <w:t>Detail opportunities of how this policy could better promote good relations for people within each of the Section 75 Categories below:</w:t>
      </w:r>
    </w:p>
    <w:p w14:paraId="3E777935" w14:textId="77777777" w:rsidR="004117BF" w:rsidRDefault="004117BF">
      <w:pPr>
        <w:pStyle w:val="BodyText"/>
        <w:spacing w:before="8"/>
        <w:rPr>
          <w:sz w:val="29"/>
        </w:rPr>
      </w:pPr>
    </w:p>
    <w:p w14:paraId="0871CEB5" w14:textId="77777777" w:rsidR="004117BF" w:rsidRDefault="00943CA0">
      <w:pPr>
        <w:pStyle w:val="Heading3"/>
        <w:ind w:left="418"/>
      </w:pPr>
      <w:r>
        <w:rPr>
          <w:u w:val="single"/>
        </w:rPr>
        <w:t>Religious Belief</w:t>
      </w:r>
      <w:r>
        <w:t xml:space="preserve"> - If Yes, provide details:</w:t>
      </w:r>
    </w:p>
    <w:p w14:paraId="1113B12D" w14:textId="77777777" w:rsidR="004117BF" w:rsidRDefault="004117BF">
      <w:pPr>
        <w:pStyle w:val="BodyText"/>
        <w:spacing w:before="1"/>
        <w:rPr>
          <w:b/>
          <w:sz w:val="35"/>
        </w:rPr>
      </w:pPr>
    </w:p>
    <w:p w14:paraId="3B80C066" w14:textId="77777777" w:rsidR="004117BF" w:rsidRDefault="00943CA0">
      <w:pPr>
        <w:pStyle w:val="Heading3"/>
        <w:spacing w:before="1"/>
        <w:ind w:left="418"/>
      </w:pPr>
      <w:r>
        <w:t>If No, provide reasons:</w:t>
      </w:r>
    </w:p>
    <w:p w14:paraId="5561D39B" w14:textId="77777777" w:rsidR="004117BF" w:rsidRDefault="004117BF">
      <w:pPr>
        <w:pStyle w:val="BodyText"/>
        <w:spacing w:before="1"/>
        <w:rPr>
          <w:b/>
          <w:sz w:val="35"/>
        </w:rPr>
      </w:pPr>
    </w:p>
    <w:p w14:paraId="24FFD73F" w14:textId="77777777" w:rsidR="004117BF" w:rsidRDefault="00943CA0">
      <w:pPr>
        <w:pStyle w:val="BodyText"/>
        <w:spacing w:line="295" w:lineRule="auto"/>
        <w:ind w:left="418"/>
      </w:pPr>
      <w:r>
        <w:t>The Review was focused on delivery of science only and there is no opportunity to better promote good relations between individuals of different religions.</w:t>
      </w:r>
    </w:p>
    <w:p w14:paraId="05F161FC" w14:textId="77777777" w:rsidR="004117BF" w:rsidRDefault="004117BF">
      <w:pPr>
        <w:pStyle w:val="BodyText"/>
        <w:spacing w:before="8"/>
        <w:rPr>
          <w:sz w:val="29"/>
        </w:rPr>
      </w:pPr>
    </w:p>
    <w:p w14:paraId="1848A8B6" w14:textId="77777777" w:rsidR="004117BF" w:rsidRDefault="00943CA0">
      <w:pPr>
        <w:pStyle w:val="Heading3"/>
        <w:ind w:left="418"/>
      </w:pPr>
      <w:r>
        <w:rPr>
          <w:u w:val="single"/>
        </w:rPr>
        <w:t>Political Opinion</w:t>
      </w:r>
      <w:r>
        <w:t xml:space="preserve"> - If Yes, provide details:</w:t>
      </w:r>
    </w:p>
    <w:p w14:paraId="367D0F61" w14:textId="77777777" w:rsidR="004117BF" w:rsidRDefault="004117BF">
      <w:pPr>
        <w:pStyle w:val="BodyText"/>
        <w:spacing w:before="1"/>
        <w:rPr>
          <w:b/>
          <w:sz w:val="35"/>
        </w:rPr>
      </w:pPr>
    </w:p>
    <w:p w14:paraId="76C3DE17" w14:textId="77777777" w:rsidR="004117BF" w:rsidRDefault="00943CA0">
      <w:pPr>
        <w:pStyle w:val="Heading3"/>
        <w:ind w:left="418"/>
      </w:pPr>
      <w:r>
        <w:t>If No, provide reasons</w:t>
      </w:r>
    </w:p>
    <w:p w14:paraId="532C2119" w14:textId="77777777" w:rsidR="004117BF" w:rsidRDefault="004117BF">
      <w:pPr>
        <w:pStyle w:val="BodyText"/>
        <w:spacing w:before="2"/>
        <w:rPr>
          <w:b/>
          <w:sz w:val="35"/>
        </w:rPr>
      </w:pPr>
    </w:p>
    <w:p w14:paraId="5EFEA8F4" w14:textId="77777777" w:rsidR="004117BF" w:rsidRDefault="00943CA0">
      <w:pPr>
        <w:pStyle w:val="BodyText"/>
        <w:spacing w:line="295" w:lineRule="auto"/>
        <w:ind w:left="418"/>
      </w:pPr>
      <w:r>
        <w:t>The Review was focused on delivery of science only and there is no opportunity to better promote good relations between individuals of different political opinion.</w:t>
      </w:r>
    </w:p>
    <w:p w14:paraId="6AA46F8E" w14:textId="77777777" w:rsidR="004117BF" w:rsidRDefault="004117BF">
      <w:pPr>
        <w:spacing w:line="295" w:lineRule="auto"/>
        <w:sectPr w:rsidR="004117BF">
          <w:pgSz w:w="11910" w:h="16840"/>
          <w:pgMar w:top="1400" w:right="740" w:bottom="720" w:left="700" w:header="437" w:footer="496" w:gutter="0"/>
          <w:cols w:space="720"/>
        </w:sectPr>
      </w:pPr>
    </w:p>
    <w:p w14:paraId="41588F66" w14:textId="77777777" w:rsidR="004117BF" w:rsidRDefault="004117BF">
      <w:pPr>
        <w:pStyle w:val="BodyText"/>
        <w:spacing w:before="9"/>
        <w:rPr>
          <w:sz w:val="9"/>
        </w:rPr>
      </w:pPr>
    </w:p>
    <w:p w14:paraId="7D821CB5" w14:textId="77777777" w:rsidR="004117BF" w:rsidRDefault="00A07BEC">
      <w:pPr>
        <w:pStyle w:val="BodyText"/>
        <w:spacing w:line="86" w:lineRule="exact"/>
        <w:ind w:left="73"/>
        <w:rPr>
          <w:sz w:val="8"/>
        </w:rPr>
      </w:pPr>
      <w:r>
        <w:rPr>
          <w:position w:val="-1"/>
          <w:sz w:val="8"/>
        </w:rPr>
      </w:r>
      <w:r>
        <w:rPr>
          <w:position w:val="-1"/>
          <w:sz w:val="8"/>
        </w:rPr>
        <w:pict w14:anchorId="092BFFC0">
          <v:group id="_x0000_s2154" style="width:170.1pt;height:4.3pt;mso-position-horizontal-relative:char;mso-position-vertical-relative:line" coordsize="3402,86">
            <v:line id="_x0000_s2155" style="position:absolute" from="0,43" to="3402,43" strokecolor="#d8a900" strokeweight="1.5mm"/>
            <w10:wrap type="none"/>
            <w10:anchorlock/>
          </v:group>
        </w:pict>
      </w:r>
    </w:p>
    <w:p w14:paraId="03945819" w14:textId="77777777" w:rsidR="004117BF" w:rsidRDefault="004117BF">
      <w:pPr>
        <w:pStyle w:val="BodyText"/>
        <w:spacing w:before="9"/>
        <w:rPr>
          <w:sz w:val="21"/>
        </w:rPr>
      </w:pPr>
    </w:p>
    <w:p w14:paraId="6D0472CC" w14:textId="77777777" w:rsidR="004117BF" w:rsidRDefault="00943CA0">
      <w:pPr>
        <w:pStyle w:val="Heading3"/>
        <w:spacing w:before="60"/>
        <w:ind w:left="418"/>
      </w:pPr>
      <w:r>
        <w:rPr>
          <w:u w:val="single"/>
        </w:rPr>
        <w:t>Racial Group</w:t>
      </w:r>
      <w:r>
        <w:t xml:space="preserve"> - If Yes, provide details:</w:t>
      </w:r>
    </w:p>
    <w:p w14:paraId="5EB4F365" w14:textId="77777777" w:rsidR="004117BF" w:rsidRDefault="004117BF">
      <w:pPr>
        <w:pStyle w:val="BodyText"/>
        <w:spacing w:before="1"/>
        <w:rPr>
          <w:b/>
          <w:sz w:val="35"/>
        </w:rPr>
      </w:pPr>
    </w:p>
    <w:p w14:paraId="5EEA4A1F" w14:textId="77777777" w:rsidR="004117BF" w:rsidRDefault="00943CA0">
      <w:pPr>
        <w:pStyle w:val="Heading3"/>
        <w:ind w:left="418"/>
      </w:pPr>
      <w:r>
        <w:t>If No, provide reasons</w:t>
      </w:r>
    </w:p>
    <w:p w14:paraId="5D2A7EB2" w14:textId="77777777" w:rsidR="004117BF" w:rsidRDefault="004117BF">
      <w:pPr>
        <w:pStyle w:val="BodyText"/>
        <w:spacing w:before="2"/>
        <w:rPr>
          <w:b/>
          <w:sz w:val="35"/>
        </w:rPr>
      </w:pPr>
    </w:p>
    <w:p w14:paraId="424B6109" w14:textId="77777777" w:rsidR="004117BF" w:rsidRDefault="00943CA0">
      <w:pPr>
        <w:pStyle w:val="BodyText"/>
        <w:spacing w:line="295" w:lineRule="auto"/>
        <w:ind w:left="418"/>
      </w:pPr>
      <w:r>
        <w:t>The Review was focused on delivery of science only and there is no opportunity to better promote good relations between individuals of different racial groups.</w:t>
      </w:r>
    </w:p>
    <w:p w14:paraId="60D65F19" w14:textId="77777777" w:rsidR="004117BF" w:rsidRDefault="00943CA0">
      <w:pPr>
        <w:pStyle w:val="Heading3"/>
        <w:spacing w:before="200" w:line="468" w:lineRule="auto"/>
        <w:ind w:right="7353"/>
      </w:pPr>
      <w:r>
        <w:t>Additional considerations Multiple identity</w:t>
      </w:r>
    </w:p>
    <w:p w14:paraId="1B0B3134" w14:textId="77777777" w:rsidR="004117BF" w:rsidRDefault="00943CA0">
      <w:pPr>
        <w:pStyle w:val="BodyText"/>
        <w:spacing w:line="295" w:lineRule="auto"/>
        <w:ind w:left="150"/>
      </w:pPr>
      <w:r>
        <w:t xml:space="preserve">Generally speaking, people can fall into more than one Section </w:t>
      </w:r>
      <w:r>
        <w:rPr>
          <w:spacing w:val="-4"/>
        </w:rPr>
        <w:t xml:space="preserve">75 </w:t>
      </w:r>
      <w:r>
        <w:rPr>
          <w:spacing w:val="-3"/>
        </w:rPr>
        <w:t>category.</w:t>
      </w:r>
      <w:r>
        <w:rPr>
          <w:spacing w:val="-5"/>
        </w:rPr>
        <w:t xml:space="preserve"> Taking </w:t>
      </w:r>
      <w:r>
        <w:t xml:space="preserve">this into consideration, are there </w:t>
      </w:r>
      <w:r>
        <w:rPr>
          <w:spacing w:val="-3"/>
        </w:rPr>
        <w:t xml:space="preserve">any </w:t>
      </w:r>
      <w:r>
        <w:t xml:space="preserve">potential impacts of the policy/decision on people with multiple </w:t>
      </w:r>
      <w:r>
        <w:rPr>
          <w:spacing w:val="-3"/>
        </w:rPr>
        <w:t xml:space="preserve">identities? </w:t>
      </w:r>
      <w:r>
        <w:t xml:space="preserve">If </w:t>
      </w:r>
      <w:r>
        <w:rPr>
          <w:spacing w:val="-3"/>
        </w:rPr>
        <w:t xml:space="preserve">so, </w:t>
      </w:r>
      <w:r>
        <w:t xml:space="preserve">please detail </w:t>
      </w:r>
      <w:r>
        <w:rPr>
          <w:spacing w:val="-4"/>
        </w:rPr>
        <w:t>below.</w:t>
      </w:r>
    </w:p>
    <w:p w14:paraId="176B59AE" w14:textId="77777777" w:rsidR="004117BF" w:rsidRDefault="00943CA0">
      <w:pPr>
        <w:spacing w:before="200" w:line="295" w:lineRule="auto"/>
        <w:ind w:left="150" w:right="335"/>
        <w:rPr>
          <w:i/>
          <w:sz w:val="24"/>
        </w:rPr>
      </w:pPr>
      <w:r>
        <w:rPr>
          <w:i/>
          <w:spacing w:val="-5"/>
          <w:sz w:val="24"/>
        </w:rPr>
        <w:t xml:space="preserve">(For </w:t>
      </w:r>
      <w:r>
        <w:rPr>
          <w:i/>
          <w:spacing w:val="-4"/>
          <w:sz w:val="24"/>
        </w:rPr>
        <w:t xml:space="preserve">example; </w:t>
      </w:r>
      <w:r>
        <w:rPr>
          <w:i/>
          <w:sz w:val="24"/>
        </w:rPr>
        <w:t xml:space="preserve">disabled minority ethnic </w:t>
      </w:r>
      <w:r>
        <w:rPr>
          <w:i/>
          <w:spacing w:val="-3"/>
          <w:sz w:val="24"/>
        </w:rPr>
        <w:t xml:space="preserve">people; </w:t>
      </w:r>
      <w:r>
        <w:rPr>
          <w:i/>
          <w:sz w:val="24"/>
        </w:rPr>
        <w:t xml:space="preserve">disabled </w:t>
      </w:r>
      <w:r>
        <w:rPr>
          <w:i/>
          <w:spacing w:val="-3"/>
          <w:sz w:val="24"/>
        </w:rPr>
        <w:t xml:space="preserve">women; </w:t>
      </w:r>
      <w:r>
        <w:rPr>
          <w:i/>
          <w:sz w:val="24"/>
        </w:rPr>
        <w:t xml:space="preserve">young </w:t>
      </w:r>
      <w:r>
        <w:rPr>
          <w:i/>
          <w:spacing w:val="-3"/>
          <w:sz w:val="24"/>
        </w:rPr>
        <w:t xml:space="preserve">Protestant </w:t>
      </w:r>
      <w:r>
        <w:rPr>
          <w:i/>
          <w:spacing w:val="-4"/>
          <w:sz w:val="24"/>
        </w:rPr>
        <w:t xml:space="preserve">men; </w:t>
      </w:r>
      <w:r>
        <w:rPr>
          <w:i/>
          <w:sz w:val="24"/>
        </w:rPr>
        <w:t xml:space="preserve">and young lesbians, </w:t>
      </w:r>
      <w:r>
        <w:rPr>
          <w:i/>
          <w:spacing w:val="-3"/>
          <w:sz w:val="24"/>
        </w:rPr>
        <w:t xml:space="preserve">gay </w:t>
      </w:r>
      <w:r>
        <w:rPr>
          <w:i/>
          <w:sz w:val="24"/>
        </w:rPr>
        <w:t xml:space="preserve">and </w:t>
      </w:r>
      <w:r>
        <w:rPr>
          <w:i/>
          <w:spacing w:val="-3"/>
          <w:sz w:val="24"/>
        </w:rPr>
        <w:t xml:space="preserve">bisexual </w:t>
      </w:r>
      <w:r>
        <w:rPr>
          <w:i/>
          <w:spacing w:val="-4"/>
          <w:sz w:val="24"/>
        </w:rPr>
        <w:t>people).</w:t>
      </w:r>
    </w:p>
    <w:p w14:paraId="0C5C2E1F" w14:textId="77777777" w:rsidR="004117BF" w:rsidRDefault="00943CA0">
      <w:pPr>
        <w:pStyle w:val="Heading3"/>
        <w:spacing w:before="200" w:line="295" w:lineRule="auto"/>
      </w:pPr>
      <w:r>
        <w:t>Provide details of data on the impact of the policy on people with multiple identities. Specify relevant Section 75 categories concerned.</w:t>
      </w:r>
    </w:p>
    <w:p w14:paraId="476220CC" w14:textId="77777777" w:rsidR="004117BF" w:rsidRDefault="00943CA0">
      <w:pPr>
        <w:pStyle w:val="BodyText"/>
        <w:spacing w:before="199" w:line="295" w:lineRule="auto"/>
        <w:ind w:left="150" w:right="428"/>
      </w:pPr>
      <w:r>
        <w:t>It</w:t>
      </w:r>
      <w:r>
        <w:rPr>
          <w:spacing w:val="-7"/>
        </w:rPr>
        <w:t xml:space="preserve"> </w:t>
      </w:r>
      <w:r>
        <w:t>is</w:t>
      </w:r>
      <w:r>
        <w:rPr>
          <w:spacing w:val="-7"/>
        </w:rPr>
        <w:t xml:space="preserve"> </w:t>
      </w:r>
      <w:r>
        <w:t>envisaged</w:t>
      </w:r>
      <w:r>
        <w:rPr>
          <w:spacing w:val="-7"/>
        </w:rPr>
        <w:t xml:space="preserve"> </w:t>
      </w:r>
      <w:r>
        <w:t>that</w:t>
      </w:r>
      <w:r>
        <w:rPr>
          <w:spacing w:val="-7"/>
        </w:rPr>
        <w:t xml:space="preserve"> </w:t>
      </w:r>
      <w:r>
        <w:t>the</w:t>
      </w:r>
      <w:r>
        <w:rPr>
          <w:spacing w:val="-7"/>
        </w:rPr>
        <w:t xml:space="preserve"> </w:t>
      </w:r>
      <w:r>
        <w:t>implementation</w:t>
      </w:r>
      <w:r>
        <w:rPr>
          <w:spacing w:val="-8"/>
        </w:rPr>
        <w:t xml:space="preserve"> </w:t>
      </w:r>
      <w:r>
        <w:t>of</w:t>
      </w:r>
      <w:r>
        <w:rPr>
          <w:spacing w:val="-6"/>
        </w:rPr>
        <w:t xml:space="preserve"> </w:t>
      </w:r>
      <w:r>
        <w:t>the</w:t>
      </w:r>
      <w:r>
        <w:rPr>
          <w:spacing w:val="-8"/>
        </w:rPr>
        <w:t xml:space="preserve"> </w:t>
      </w:r>
      <w:r>
        <w:rPr>
          <w:spacing w:val="-3"/>
        </w:rPr>
        <w:t>Review</w:t>
      </w:r>
      <w:r>
        <w:rPr>
          <w:spacing w:val="-7"/>
        </w:rPr>
        <w:t xml:space="preserve"> </w:t>
      </w:r>
      <w:r>
        <w:t>recommendations</w:t>
      </w:r>
      <w:r>
        <w:rPr>
          <w:spacing w:val="-7"/>
        </w:rPr>
        <w:t xml:space="preserve"> </w:t>
      </w:r>
      <w:r>
        <w:t>will</w:t>
      </w:r>
      <w:r>
        <w:rPr>
          <w:spacing w:val="-7"/>
        </w:rPr>
        <w:t xml:space="preserve"> </w:t>
      </w:r>
      <w:r>
        <w:t>be</w:t>
      </w:r>
      <w:r>
        <w:rPr>
          <w:spacing w:val="-8"/>
        </w:rPr>
        <w:t xml:space="preserve"> </w:t>
      </w:r>
      <w:r>
        <w:t>positive</w:t>
      </w:r>
      <w:r>
        <w:rPr>
          <w:spacing w:val="-7"/>
        </w:rPr>
        <w:t xml:space="preserve"> </w:t>
      </w:r>
      <w:r>
        <w:t>for</w:t>
      </w:r>
      <w:r>
        <w:rPr>
          <w:spacing w:val="-7"/>
        </w:rPr>
        <w:t xml:space="preserve"> </w:t>
      </w:r>
      <w:r>
        <w:t xml:space="preserve">the delivery of </w:t>
      </w:r>
      <w:r>
        <w:rPr>
          <w:spacing w:val="-7"/>
        </w:rPr>
        <w:t xml:space="preserve">DAERA’s </w:t>
      </w:r>
      <w:r>
        <w:t xml:space="preserve">science functions. </w:t>
      </w:r>
      <w:r>
        <w:rPr>
          <w:spacing w:val="-3"/>
        </w:rPr>
        <w:t xml:space="preserve">At </w:t>
      </w:r>
      <w:r>
        <w:t xml:space="preserve">general population </w:t>
      </w:r>
      <w:r>
        <w:rPr>
          <w:spacing w:val="-3"/>
        </w:rPr>
        <w:t xml:space="preserve">level any </w:t>
      </w:r>
      <w:r>
        <w:t xml:space="preserve">differential effect on people who fall into more than one Section </w:t>
      </w:r>
      <w:r>
        <w:rPr>
          <w:spacing w:val="-4"/>
        </w:rPr>
        <w:t xml:space="preserve">75 </w:t>
      </w:r>
      <w:r>
        <w:t xml:space="preserve">category is also </w:t>
      </w:r>
      <w:r>
        <w:rPr>
          <w:spacing w:val="-3"/>
        </w:rPr>
        <w:t xml:space="preserve">likely </w:t>
      </w:r>
      <w:r>
        <w:t xml:space="preserve">to be positive. </w:t>
      </w:r>
      <w:r>
        <w:rPr>
          <w:spacing w:val="-4"/>
        </w:rPr>
        <w:t xml:space="preserve">DAERA </w:t>
      </w:r>
      <w:r>
        <w:t xml:space="preserve">will </w:t>
      </w:r>
      <w:r>
        <w:rPr>
          <w:spacing w:val="-3"/>
        </w:rPr>
        <w:t xml:space="preserve">review any </w:t>
      </w:r>
      <w:r>
        <w:t xml:space="preserve">issues identified in relation to multiple identity during the development of implementation proposals based on the </w:t>
      </w:r>
      <w:r>
        <w:rPr>
          <w:spacing w:val="-3"/>
        </w:rPr>
        <w:t>Review</w:t>
      </w:r>
      <w:r>
        <w:rPr>
          <w:spacing w:val="-12"/>
        </w:rPr>
        <w:t xml:space="preserve"> </w:t>
      </w:r>
      <w:r>
        <w:t>recommendations.</w:t>
      </w:r>
    </w:p>
    <w:p w14:paraId="1A90FB2B" w14:textId="77777777" w:rsidR="004117BF" w:rsidRDefault="00943CA0">
      <w:pPr>
        <w:pStyle w:val="BodyText"/>
        <w:spacing w:before="201" w:line="295" w:lineRule="auto"/>
        <w:ind w:left="150"/>
      </w:pPr>
      <w:r>
        <w:rPr>
          <w:spacing w:val="-4"/>
        </w:rPr>
        <w:t xml:space="preserve">DAERA </w:t>
      </w:r>
      <w:r>
        <w:t xml:space="preserve">also has legislative obligations to meet under the </w:t>
      </w:r>
      <w:r>
        <w:rPr>
          <w:u w:val="single"/>
        </w:rPr>
        <w:t xml:space="preserve">Disability Discrimination </w:t>
      </w:r>
      <w:r>
        <w:rPr>
          <w:spacing w:val="-4"/>
          <w:u w:val="single"/>
        </w:rPr>
        <w:t>Order</w:t>
      </w:r>
      <w:r>
        <w:rPr>
          <w:spacing w:val="-4"/>
        </w:rPr>
        <w:t xml:space="preserve">. </w:t>
      </w:r>
      <w:r>
        <w:t xml:space="preserve">Questions 5 - 6 </w:t>
      </w:r>
      <w:r>
        <w:rPr>
          <w:spacing w:val="-3"/>
        </w:rPr>
        <w:t xml:space="preserve">relate </w:t>
      </w:r>
      <w:r>
        <w:t>to these.</w:t>
      </w:r>
    </w:p>
    <w:p w14:paraId="470057EB" w14:textId="77777777" w:rsidR="004117BF" w:rsidRDefault="004117BF">
      <w:pPr>
        <w:pStyle w:val="BodyText"/>
      </w:pPr>
    </w:p>
    <w:p w14:paraId="7339AE28" w14:textId="77777777" w:rsidR="004117BF" w:rsidRDefault="004117BF">
      <w:pPr>
        <w:pStyle w:val="BodyText"/>
        <w:spacing w:before="11"/>
        <w:rPr>
          <w:sz w:val="22"/>
        </w:rPr>
      </w:pPr>
    </w:p>
    <w:p w14:paraId="06DB21EE" w14:textId="77777777" w:rsidR="004117BF" w:rsidRDefault="00943CA0">
      <w:pPr>
        <w:pStyle w:val="Heading3"/>
      </w:pPr>
      <w:r>
        <w:t>Consideration of Disability Duties</w:t>
      </w:r>
    </w:p>
    <w:p w14:paraId="1FB1626F" w14:textId="77777777" w:rsidR="004117BF" w:rsidRDefault="004117BF">
      <w:pPr>
        <w:pStyle w:val="BodyText"/>
        <w:spacing w:before="3"/>
        <w:rPr>
          <w:b/>
          <w:sz w:val="25"/>
        </w:rPr>
      </w:pPr>
    </w:p>
    <w:p w14:paraId="7319EDED" w14:textId="77777777" w:rsidR="004117BF" w:rsidRDefault="00943CA0">
      <w:pPr>
        <w:pStyle w:val="Heading3"/>
        <w:numPr>
          <w:ilvl w:val="0"/>
          <w:numId w:val="12"/>
        </w:numPr>
        <w:tabs>
          <w:tab w:val="left" w:pos="418"/>
        </w:tabs>
        <w:spacing w:line="295" w:lineRule="auto"/>
        <w:ind w:left="417" w:right="687" w:hanging="268"/>
      </w:pPr>
      <w:r>
        <w:rPr>
          <w:color w:val="00538B"/>
        </w:rPr>
        <w:t>Does this proposed policy or decision provide an opportunity for DAERA to better promote positive attitudes towards disabled</w:t>
      </w:r>
      <w:r>
        <w:rPr>
          <w:color w:val="00538B"/>
          <w:spacing w:val="-7"/>
        </w:rPr>
        <w:t xml:space="preserve"> </w:t>
      </w:r>
      <w:r>
        <w:rPr>
          <w:color w:val="00538B"/>
        </w:rPr>
        <w:t>people?</w:t>
      </w:r>
    </w:p>
    <w:p w14:paraId="44C98061" w14:textId="77777777" w:rsidR="004117BF" w:rsidRDefault="004117BF">
      <w:pPr>
        <w:pStyle w:val="BodyText"/>
        <w:spacing w:before="8"/>
        <w:rPr>
          <w:b/>
          <w:sz w:val="29"/>
        </w:rPr>
      </w:pPr>
    </w:p>
    <w:p w14:paraId="014ED6A5" w14:textId="77777777" w:rsidR="004117BF" w:rsidRDefault="00943CA0">
      <w:pPr>
        <w:pStyle w:val="BodyText"/>
        <w:spacing w:line="295" w:lineRule="auto"/>
        <w:ind w:left="417" w:right="801"/>
      </w:pPr>
      <w:r>
        <w:t>It is unlikely that there will be any opportunity in any of the Review recommendations to promote positive attitudes towards disabled people.</w:t>
      </w:r>
    </w:p>
    <w:p w14:paraId="488D1D68" w14:textId="77777777" w:rsidR="004117BF" w:rsidRDefault="00943CA0">
      <w:pPr>
        <w:pStyle w:val="Heading3"/>
        <w:numPr>
          <w:ilvl w:val="0"/>
          <w:numId w:val="12"/>
        </w:numPr>
        <w:tabs>
          <w:tab w:val="left" w:pos="419"/>
        </w:tabs>
        <w:spacing w:before="199" w:line="295" w:lineRule="auto"/>
        <w:ind w:left="419" w:right="245" w:hanging="269"/>
      </w:pPr>
      <w:r>
        <w:rPr>
          <w:color w:val="00538B"/>
        </w:rPr>
        <w:t xml:space="preserve">Does this proposed policy or decision provide an opportunity to actively </w:t>
      </w:r>
      <w:r>
        <w:rPr>
          <w:color w:val="00538B"/>
          <w:u w:val="single" w:color="00538B"/>
        </w:rPr>
        <w:t>increase the participation</w:t>
      </w:r>
      <w:r>
        <w:rPr>
          <w:color w:val="00538B"/>
        </w:rPr>
        <w:t xml:space="preserve"> </w:t>
      </w:r>
      <w:r>
        <w:rPr>
          <w:color w:val="00538B"/>
          <w:spacing w:val="-3"/>
        </w:rPr>
        <w:t xml:space="preserve">by </w:t>
      </w:r>
      <w:r>
        <w:rPr>
          <w:color w:val="00538B"/>
        </w:rPr>
        <w:t>disabled people in public</w:t>
      </w:r>
      <w:r>
        <w:rPr>
          <w:color w:val="00538B"/>
          <w:spacing w:val="-2"/>
        </w:rPr>
        <w:t xml:space="preserve"> </w:t>
      </w:r>
      <w:r>
        <w:rPr>
          <w:color w:val="00538B"/>
          <w:spacing w:val="-3"/>
        </w:rPr>
        <w:t>life?</w:t>
      </w:r>
    </w:p>
    <w:p w14:paraId="68ADF1BA" w14:textId="77777777" w:rsidR="004117BF" w:rsidRDefault="004117BF">
      <w:pPr>
        <w:pStyle w:val="BodyText"/>
        <w:spacing w:before="8"/>
        <w:rPr>
          <w:b/>
          <w:sz w:val="29"/>
        </w:rPr>
      </w:pPr>
    </w:p>
    <w:p w14:paraId="741F54CB" w14:textId="77777777" w:rsidR="004117BF" w:rsidRDefault="00943CA0">
      <w:pPr>
        <w:pStyle w:val="BodyText"/>
        <w:spacing w:line="295" w:lineRule="auto"/>
        <w:ind w:left="419" w:right="719"/>
      </w:pPr>
      <w:r>
        <w:t>It is unlikely that there will be any opportunity in any of the Review recommendations for increased participation by disabled people in public life.</w:t>
      </w:r>
    </w:p>
    <w:p w14:paraId="7104E2FC" w14:textId="77777777" w:rsidR="004117BF" w:rsidRDefault="004117BF">
      <w:pPr>
        <w:spacing w:line="295" w:lineRule="auto"/>
        <w:sectPr w:rsidR="004117BF">
          <w:pgSz w:w="11910" w:h="16840"/>
          <w:pgMar w:top="1400" w:right="740" w:bottom="720" w:left="700" w:header="437" w:footer="496" w:gutter="0"/>
          <w:cols w:space="720"/>
        </w:sectPr>
      </w:pPr>
    </w:p>
    <w:p w14:paraId="6384C578" w14:textId="77777777" w:rsidR="004117BF" w:rsidRDefault="004117BF">
      <w:pPr>
        <w:pStyle w:val="BodyText"/>
        <w:spacing w:before="9"/>
        <w:rPr>
          <w:sz w:val="9"/>
        </w:rPr>
      </w:pPr>
    </w:p>
    <w:p w14:paraId="77988A65" w14:textId="77777777" w:rsidR="004117BF" w:rsidRDefault="00A07BEC">
      <w:pPr>
        <w:pStyle w:val="BodyText"/>
        <w:spacing w:line="86" w:lineRule="exact"/>
        <w:ind w:left="73"/>
        <w:rPr>
          <w:sz w:val="8"/>
        </w:rPr>
      </w:pPr>
      <w:r>
        <w:rPr>
          <w:position w:val="-1"/>
          <w:sz w:val="8"/>
        </w:rPr>
      </w:r>
      <w:r>
        <w:rPr>
          <w:position w:val="-1"/>
          <w:sz w:val="8"/>
        </w:rPr>
        <w:pict w14:anchorId="14182A25">
          <v:group id="_x0000_s2152" style="width:170.1pt;height:4.3pt;mso-position-horizontal-relative:char;mso-position-vertical-relative:line" coordsize="3402,86">
            <v:line id="_x0000_s2153" style="position:absolute" from="0,43" to="3402,43" strokecolor="#d8a900" strokeweight="1.5mm"/>
            <w10:wrap type="none"/>
            <w10:anchorlock/>
          </v:group>
        </w:pict>
      </w:r>
    </w:p>
    <w:p w14:paraId="320243EC" w14:textId="77777777" w:rsidR="004117BF" w:rsidRDefault="004117BF">
      <w:pPr>
        <w:pStyle w:val="BodyText"/>
        <w:spacing w:before="3"/>
        <w:rPr>
          <w:sz w:val="23"/>
        </w:rPr>
      </w:pPr>
    </w:p>
    <w:p w14:paraId="1BF478B2" w14:textId="77777777" w:rsidR="004117BF" w:rsidRDefault="00943CA0">
      <w:pPr>
        <w:pStyle w:val="Heading1"/>
      </w:pPr>
      <w:bookmarkStart w:id="6" w:name="Part_3._Screening_decision_"/>
      <w:bookmarkStart w:id="7" w:name="_bookmark3"/>
      <w:bookmarkEnd w:id="6"/>
      <w:bookmarkEnd w:id="7"/>
      <w:r>
        <w:rPr>
          <w:color w:val="007198"/>
          <w:w w:val="95"/>
        </w:rPr>
        <w:t>Part 3. Screening</w:t>
      </w:r>
      <w:r>
        <w:rPr>
          <w:color w:val="007198"/>
          <w:spacing w:val="-79"/>
          <w:w w:val="95"/>
        </w:rPr>
        <w:t xml:space="preserve"> </w:t>
      </w:r>
      <w:r>
        <w:rPr>
          <w:color w:val="007198"/>
          <w:spacing w:val="-3"/>
          <w:w w:val="95"/>
        </w:rPr>
        <w:t>decision</w:t>
      </w:r>
    </w:p>
    <w:p w14:paraId="0CC714D7" w14:textId="77777777" w:rsidR="004117BF" w:rsidRDefault="00943CA0">
      <w:pPr>
        <w:pStyle w:val="BodyText"/>
        <w:spacing w:before="297"/>
        <w:ind w:left="150"/>
      </w:pPr>
      <w:r>
        <w:t>“Screened out” with mitigation or an alternative policy proposed to be adopted.</w:t>
      </w:r>
    </w:p>
    <w:p w14:paraId="4C773D38" w14:textId="77777777" w:rsidR="004117BF" w:rsidRDefault="004117BF">
      <w:pPr>
        <w:pStyle w:val="BodyText"/>
        <w:spacing w:before="3"/>
        <w:rPr>
          <w:sz w:val="25"/>
        </w:rPr>
      </w:pPr>
    </w:p>
    <w:p w14:paraId="15746144" w14:textId="77777777" w:rsidR="004117BF" w:rsidRDefault="00943CA0">
      <w:pPr>
        <w:pStyle w:val="Heading3"/>
        <w:spacing w:line="295" w:lineRule="auto"/>
        <w:ind w:right="150"/>
      </w:pPr>
      <w:r>
        <w:t xml:space="preserve">If the decision is </w:t>
      </w:r>
      <w:r>
        <w:rPr>
          <w:u w:val="single"/>
        </w:rPr>
        <w:t>not to conduct an equality impact assessment</w:t>
      </w:r>
      <w:r>
        <w:t>, please provide details of the reasons.</w:t>
      </w:r>
    </w:p>
    <w:p w14:paraId="2CC431F7" w14:textId="77777777" w:rsidR="004117BF" w:rsidRDefault="004117BF">
      <w:pPr>
        <w:pStyle w:val="BodyText"/>
        <w:spacing w:before="9"/>
        <w:rPr>
          <w:b/>
          <w:sz w:val="19"/>
        </w:rPr>
      </w:pPr>
    </w:p>
    <w:p w14:paraId="7DBD9669" w14:textId="77777777" w:rsidR="004117BF" w:rsidRDefault="00943CA0">
      <w:pPr>
        <w:pStyle w:val="Heading3"/>
        <w:spacing w:before="1" w:line="295" w:lineRule="auto"/>
        <w:ind w:right="133"/>
        <w:rPr>
          <w:b w:val="0"/>
        </w:rPr>
      </w:pPr>
      <w:r>
        <w:t xml:space="preserve">If the decision is not to conduct an equality impact assessment the public authority should consider if the policy should </w:t>
      </w:r>
      <w:r>
        <w:rPr>
          <w:u w:val="single"/>
        </w:rPr>
        <w:t>be mitigated, or an alternative policy be introduced</w:t>
      </w:r>
      <w:r>
        <w:t xml:space="preserve"> - please provide details</w:t>
      </w:r>
      <w:r>
        <w:rPr>
          <w:b w:val="0"/>
        </w:rPr>
        <w:t>.</w:t>
      </w:r>
    </w:p>
    <w:p w14:paraId="6D40377F" w14:textId="77777777" w:rsidR="004117BF" w:rsidRDefault="004117BF">
      <w:pPr>
        <w:pStyle w:val="BodyText"/>
        <w:spacing w:before="9"/>
        <w:rPr>
          <w:sz w:val="19"/>
        </w:rPr>
      </w:pPr>
    </w:p>
    <w:p w14:paraId="539DFEFE" w14:textId="77777777" w:rsidR="004117BF" w:rsidRDefault="00943CA0">
      <w:pPr>
        <w:pStyle w:val="BodyText"/>
        <w:spacing w:before="1" w:line="295" w:lineRule="auto"/>
        <w:ind w:left="150" w:right="489"/>
      </w:pPr>
      <w:r>
        <w:t xml:space="preserve">The </w:t>
      </w:r>
      <w:r>
        <w:rPr>
          <w:spacing w:val="-3"/>
        </w:rPr>
        <w:t xml:space="preserve">Review </w:t>
      </w:r>
      <w:r>
        <w:t xml:space="preserve">of </w:t>
      </w:r>
      <w:r>
        <w:rPr>
          <w:spacing w:val="-4"/>
        </w:rPr>
        <w:t xml:space="preserve">DAERA </w:t>
      </w:r>
      <w:r>
        <w:rPr>
          <w:spacing w:val="-2"/>
        </w:rPr>
        <w:t xml:space="preserve">Internally Delivered </w:t>
      </w:r>
      <w:r>
        <w:t xml:space="preserve">Science contains a set of Recommendations from an Independent Expert </w:t>
      </w:r>
      <w:r>
        <w:rPr>
          <w:spacing w:val="-3"/>
        </w:rPr>
        <w:t xml:space="preserve">Panel </w:t>
      </w:r>
      <w:r>
        <w:t xml:space="preserve">comprised of 4 individuals who </w:t>
      </w:r>
      <w:r>
        <w:rPr>
          <w:spacing w:val="-3"/>
        </w:rPr>
        <w:t xml:space="preserve">were </w:t>
      </w:r>
      <w:r>
        <w:t xml:space="preserve">appointed in November 2022 and who provided their final </w:t>
      </w:r>
      <w:r>
        <w:rPr>
          <w:spacing w:val="-3"/>
        </w:rPr>
        <w:t xml:space="preserve">Review </w:t>
      </w:r>
      <w:r>
        <w:t xml:space="preserve">Report to </w:t>
      </w:r>
      <w:r>
        <w:rPr>
          <w:spacing w:val="-4"/>
        </w:rPr>
        <w:t xml:space="preserve">DAERA </w:t>
      </w:r>
      <w:r>
        <w:t xml:space="preserve">in </w:t>
      </w:r>
      <w:r>
        <w:rPr>
          <w:spacing w:val="-3"/>
        </w:rPr>
        <w:t xml:space="preserve">May </w:t>
      </w:r>
      <w:r>
        <w:t>2023. In mitigation of</w:t>
      </w:r>
    </w:p>
    <w:p w14:paraId="6F4C39DA" w14:textId="77777777" w:rsidR="004117BF" w:rsidRDefault="00943CA0">
      <w:pPr>
        <w:pStyle w:val="BodyText"/>
        <w:spacing w:before="1" w:line="295" w:lineRule="auto"/>
        <w:ind w:left="150" w:right="41"/>
      </w:pPr>
      <w:r>
        <w:t>Recommendations from this Review a screening of each Implementation Proposal will be carried out.</w:t>
      </w:r>
    </w:p>
    <w:p w14:paraId="5A544965" w14:textId="77777777" w:rsidR="004117BF" w:rsidRDefault="004117BF">
      <w:pPr>
        <w:pStyle w:val="BodyText"/>
        <w:spacing w:before="9"/>
        <w:rPr>
          <w:sz w:val="19"/>
        </w:rPr>
      </w:pPr>
    </w:p>
    <w:p w14:paraId="6E90826D" w14:textId="77777777" w:rsidR="004117BF" w:rsidRDefault="00943CA0">
      <w:pPr>
        <w:pStyle w:val="BodyText"/>
        <w:spacing w:before="1" w:line="295" w:lineRule="auto"/>
        <w:ind w:left="150" w:right="135"/>
      </w:pPr>
      <w:r>
        <w:t>The Review process included a 2-day visit to Northern Ireland in December 2022 by 2 members of the Review Panel. This visit included a site tour of approximately 2-hour duration which</w:t>
      </w:r>
    </w:p>
    <w:p w14:paraId="38E88E87" w14:textId="77777777" w:rsidR="004117BF" w:rsidRDefault="00943CA0">
      <w:pPr>
        <w:pStyle w:val="BodyText"/>
        <w:spacing w:before="1" w:line="295" w:lineRule="auto"/>
        <w:ind w:left="150" w:right="133"/>
      </w:pPr>
      <w:r>
        <w:t xml:space="preserve">was facilitated by on-site staff of NIEA </w:t>
      </w:r>
      <w:r>
        <w:rPr>
          <w:spacing w:val="-4"/>
        </w:rPr>
        <w:t xml:space="preserve">Water </w:t>
      </w:r>
      <w:r>
        <w:t xml:space="preserve">Management Unit in Lisburn. During the tour the </w:t>
      </w:r>
      <w:r>
        <w:rPr>
          <w:spacing w:val="-3"/>
        </w:rPr>
        <w:t xml:space="preserve">Reviewers </w:t>
      </w:r>
      <w:r>
        <w:t xml:space="preserve">met and engaged with </w:t>
      </w:r>
      <w:r>
        <w:rPr>
          <w:spacing w:val="-3"/>
        </w:rPr>
        <w:t xml:space="preserve">several </w:t>
      </w:r>
      <w:r>
        <w:t xml:space="preserve">scientific staff </w:t>
      </w:r>
      <w:r>
        <w:rPr>
          <w:spacing w:val="-2"/>
        </w:rPr>
        <w:t xml:space="preserve">“at </w:t>
      </w:r>
      <w:r>
        <w:t xml:space="preserve">the bench” in their laboratories. On the same visit the </w:t>
      </w:r>
      <w:r>
        <w:rPr>
          <w:spacing w:val="-3"/>
        </w:rPr>
        <w:t xml:space="preserve">Reviewers </w:t>
      </w:r>
      <w:r>
        <w:t xml:space="preserve">also engaged, mostly face-to-face, with senior staff from </w:t>
      </w:r>
      <w:r>
        <w:rPr>
          <w:spacing w:val="-7"/>
        </w:rPr>
        <w:t xml:space="preserve">DAERA’s </w:t>
      </w:r>
      <w:r>
        <w:t xml:space="preserve">Science service; including NIEA Resource Efficiency Division, NIEA </w:t>
      </w:r>
      <w:r>
        <w:rPr>
          <w:spacing w:val="-3"/>
        </w:rPr>
        <w:t xml:space="preserve">Natural Environment </w:t>
      </w:r>
      <w:r>
        <w:t xml:space="preserve">Division, </w:t>
      </w:r>
      <w:r>
        <w:rPr>
          <w:spacing w:val="-4"/>
        </w:rPr>
        <w:t xml:space="preserve">EMFG </w:t>
      </w:r>
      <w:r>
        <w:t xml:space="preserve">and </w:t>
      </w:r>
      <w:r>
        <w:rPr>
          <w:spacing w:val="-3"/>
        </w:rPr>
        <w:t xml:space="preserve">Veterinary </w:t>
      </w:r>
      <w:r>
        <w:t xml:space="preserve">Epidemiology </w:t>
      </w:r>
      <w:r>
        <w:rPr>
          <w:spacing w:val="-3"/>
        </w:rPr>
        <w:t xml:space="preserve">Unit; </w:t>
      </w:r>
      <w:r>
        <w:t xml:space="preserve">online engagement was reserved, by </w:t>
      </w:r>
      <w:r>
        <w:rPr>
          <w:spacing w:val="-3"/>
        </w:rPr>
        <w:t xml:space="preserve">exception, </w:t>
      </w:r>
      <w:r>
        <w:t xml:space="preserve">for those who </w:t>
      </w:r>
      <w:r>
        <w:rPr>
          <w:spacing w:val="-3"/>
        </w:rPr>
        <w:t xml:space="preserve">were </w:t>
      </w:r>
      <w:r>
        <w:t xml:space="preserve">unable to attend meetings with the </w:t>
      </w:r>
      <w:r>
        <w:rPr>
          <w:spacing w:val="-3"/>
        </w:rPr>
        <w:t xml:space="preserve">Reviewers </w:t>
      </w:r>
      <w:r>
        <w:t>in person.</w:t>
      </w:r>
    </w:p>
    <w:p w14:paraId="4CB09F7E" w14:textId="77777777" w:rsidR="004117BF" w:rsidRDefault="004117BF">
      <w:pPr>
        <w:pStyle w:val="BodyText"/>
        <w:rPr>
          <w:sz w:val="20"/>
        </w:rPr>
      </w:pPr>
    </w:p>
    <w:p w14:paraId="2EE3856F" w14:textId="77777777" w:rsidR="004117BF" w:rsidRDefault="00943CA0">
      <w:pPr>
        <w:pStyle w:val="BodyText"/>
        <w:spacing w:line="295" w:lineRule="auto"/>
        <w:ind w:left="150" w:right="204"/>
      </w:pPr>
      <w:r>
        <w:t xml:space="preserve">The </w:t>
      </w:r>
      <w:r>
        <w:rPr>
          <w:spacing w:val="-3"/>
        </w:rPr>
        <w:t xml:space="preserve">Review </w:t>
      </w:r>
      <w:r>
        <w:t xml:space="preserve">included another 2-day visit to Northern Ireland in February 2023 by 2 members of the </w:t>
      </w:r>
      <w:r>
        <w:rPr>
          <w:spacing w:val="-3"/>
        </w:rPr>
        <w:t xml:space="preserve">Review Panel. </w:t>
      </w:r>
      <w:r>
        <w:t xml:space="preserve">One </w:t>
      </w:r>
      <w:r>
        <w:rPr>
          <w:spacing w:val="-3"/>
        </w:rPr>
        <w:t xml:space="preserve">Reviewer </w:t>
      </w:r>
      <w:r>
        <w:t xml:space="preserve">visited NIEA Lisburn </w:t>
      </w:r>
      <w:r>
        <w:rPr>
          <w:spacing w:val="-4"/>
        </w:rPr>
        <w:t xml:space="preserve">Water </w:t>
      </w:r>
      <w:r>
        <w:t xml:space="preserve">Management Unit whilst the other </w:t>
      </w:r>
      <w:r>
        <w:rPr>
          <w:spacing w:val="-3"/>
        </w:rPr>
        <w:t xml:space="preserve">Reviewer </w:t>
      </w:r>
      <w:r>
        <w:t xml:space="preserve">met external Stakeholders and </w:t>
      </w:r>
      <w:r>
        <w:rPr>
          <w:spacing w:val="-3"/>
        </w:rPr>
        <w:t xml:space="preserve">AFBI. </w:t>
      </w:r>
      <w:r>
        <w:t xml:space="preserve">On the second </w:t>
      </w:r>
      <w:r>
        <w:rPr>
          <w:spacing w:val="-3"/>
        </w:rPr>
        <w:t xml:space="preserve">day </w:t>
      </w:r>
      <w:r>
        <w:t xml:space="preserve">the </w:t>
      </w:r>
      <w:r>
        <w:rPr>
          <w:spacing w:val="-3"/>
        </w:rPr>
        <w:t xml:space="preserve">Reviewers </w:t>
      </w:r>
      <w:r>
        <w:t xml:space="preserve">jointly met staff from Industrial </w:t>
      </w:r>
      <w:r>
        <w:rPr>
          <w:spacing w:val="-2"/>
        </w:rPr>
        <w:t xml:space="preserve">Pollution </w:t>
      </w:r>
      <w:r>
        <w:t xml:space="preserve">and Radiochemical Inspectorate Unit, </w:t>
      </w:r>
      <w:r>
        <w:rPr>
          <w:spacing w:val="-3"/>
        </w:rPr>
        <w:t xml:space="preserve">Environmental </w:t>
      </w:r>
      <w:r>
        <w:t xml:space="preserve">Crime Unit and Stakeholders whose work was </w:t>
      </w:r>
      <w:r>
        <w:rPr>
          <w:spacing w:val="-3"/>
        </w:rPr>
        <w:t xml:space="preserve">relevant </w:t>
      </w:r>
      <w:r>
        <w:t xml:space="preserve">to the </w:t>
      </w:r>
      <w:r>
        <w:rPr>
          <w:spacing w:val="-4"/>
        </w:rPr>
        <w:t xml:space="preserve">Review. </w:t>
      </w:r>
      <w:r>
        <w:t xml:space="preserve">In total the </w:t>
      </w:r>
      <w:r>
        <w:rPr>
          <w:spacing w:val="-3"/>
        </w:rPr>
        <w:t xml:space="preserve">Review Panel </w:t>
      </w:r>
      <w:r>
        <w:t xml:space="preserve">engaged with </w:t>
      </w:r>
      <w:r>
        <w:rPr>
          <w:spacing w:val="-7"/>
        </w:rPr>
        <w:t xml:space="preserve">19 </w:t>
      </w:r>
      <w:r>
        <w:t xml:space="preserve">separate Stakeholders during the course of the </w:t>
      </w:r>
      <w:r>
        <w:rPr>
          <w:spacing w:val="-3"/>
        </w:rPr>
        <w:t xml:space="preserve">Review </w:t>
      </w:r>
      <w:r>
        <w:t>Process.</w:t>
      </w:r>
    </w:p>
    <w:p w14:paraId="6982B2F0" w14:textId="77777777" w:rsidR="004117BF" w:rsidRDefault="004117BF">
      <w:pPr>
        <w:pStyle w:val="BodyText"/>
        <w:rPr>
          <w:sz w:val="20"/>
        </w:rPr>
      </w:pPr>
    </w:p>
    <w:p w14:paraId="56178331" w14:textId="77777777" w:rsidR="004117BF" w:rsidRDefault="00943CA0">
      <w:pPr>
        <w:pStyle w:val="BodyText"/>
        <w:spacing w:line="295" w:lineRule="auto"/>
        <w:ind w:left="150" w:right="677"/>
      </w:pPr>
      <w:r>
        <w:t xml:space="preserve">During the </w:t>
      </w:r>
      <w:r>
        <w:rPr>
          <w:spacing w:val="-3"/>
        </w:rPr>
        <w:t xml:space="preserve">Review </w:t>
      </w:r>
      <w:r>
        <w:t xml:space="preserve">Process, no issues </w:t>
      </w:r>
      <w:r>
        <w:rPr>
          <w:spacing w:val="-3"/>
        </w:rPr>
        <w:t xml:space="preserve">were </w:t>
      </w:r>
      <w:r>
        <w:t xml:space="preserve">identified directly for the Section </w:t>
      </w:r>
      <w:r>
        <w:rPr>
          <w:spacing w:val="-4"/>
        </w:rPr>
        <w:t xml:space="preserve">75 </w:t>
      </w:r>
      <w:r>
        <w:rPr>
          <w:spacing w:val="-3"/>
        </w:rPr>
        <w:t xml:space="preserve">groupings; </w:t>
      </w:r>
      <w:r>
        <w:rPr>
          <w:spacing w:val="-4"/>
        </w:rPr>
        <w:t xml:space="preserve">however </w:t>
      </w:r>
      <w:r>
        <w:t xml:space="preserve">it is recognised that the </w:t>
      </w:r>
      <w:r>
        <w:rPr>
          <w:spacing w:val="-3"/>
        </w:rPr>
        <w:t xml:space="preserve">Panel </w:t>
      </w:r>
      <w:r>
        <w:t xml:space="preserve">did not proactively address Section </w:t>
      </w:r>
      <w:r>
        <w:rPr>
          <w:spacing w:val="-4"/>
        </w:rPr>
        <w:t xml:space="preserve">75 </w:t>
      </w:r>
      <w:r>
        <w:t xml:space="preserve">issues and focused on the delivery of science and how that might be </w:t>
      </w:r>
      <w:r>
        <w:rPr>
          <w:spacing w:val="-3"/>
        </w:rPr>
        <w:t xml:space="preserve">improved </w:t>
      </w:r>
      <w:r>
        <w:t xml:space="preserve">for </w:t>
      </w:r>
      <w:r>
        <w:rPr>
          <w:spacing w:val="-3"/>
        </w:rPr>
        <w:t xml:space="preserve">DAERA. </w:t>
      </w:r>
      <w:r>
        <w:t xml:space="preserve">It should also be noted that neither </w:t>
      </w:r>
      <w:r>
        <w:rPr>
          <w:spacing w:val="-3"/>
        </w:rPr>
        <w:t xml:space="preserve">were any </w:t>
      </w:r>
      <w:r>
        <w:t xml:space="preserve">equality or Section </w:t>
      </w:r>
      <w:r>
        <w:rPr>
          <w:spacing w:val="-4"/>
        </w:rPr>
        <w:t xml:space="preserve">75 </w:t>
      </w:r>
      <w:r>
        <w:t xml:space="preserve">issues raised proactively by </w:t>
      </w:r>
      <w:r>
        <w:rPr>
          <w:spacing w:val="-3"/>
        </w:rPr>
        <w:t xml:space="preserve">any </w:t>
      </w:r>
      <w:r>
        <w:t xml:space="preserve">staff or Stakeholders with the </w:t>
      </w:r>
      <w:r>
        <w:rPr>
          <w:spacing w:val="-3"/>
        </w:rPr>
        <w:t xml:space="preserve">Panel. </w:t>
      </w:r>
      <w:r>
        <w:t xml:space="preserve">It is of </w:t>
      </w:r>
      <w:r>
        <w:rPr>
          <w:spacing w:val="-3"/>
        </w:rPr>
        <w:t xml:space="preserve">note, </w:t>
      </w:r>
      <w:r>
        <w:rPr>
          <w:spacing w:val="-5"/>
        </w:rPr>
        <w:t xml:space="preserve">however, </w:t>
      </w:r>
      <w:r>
        <w:t xml:space="preserve">that the </w:t>
      </w:r>
      <w:r>
        <w:rPr>
          <w:spacing w:val="-3"/>
        </w:rPr>
        <w:t xml:space="preserve">Review Panel </w:t>
      </w:r>
      <w:r>
        <w:t xml:space="preserve">did </w:t>
      </w:r>
      <w:r>
        <w:rPr>
          <w:spacing w:val="-4"/>
        </w:rPr>
        <w:t xml:space="preserve">have </w:t>
      </w:r>
      <w:r>
        <w:t>a</w:t>
      </w:r>
    </w:p>
    <w:p w14:paraId="5F10DF1E" w14:textId="77777777" w:rsidR="004117BF" w:rsidRDefault="00943CA0">
      <w:pPr>
        <w:pStyle w:val="BodyText"/>
        <w:spacing w:before="3" w:line="295" w:lineRule="auto"/>
        <w:ind w:left="150" w:right="151"/>
      </w:pPr>
      <w:r>
        <w:t xml:space="preserve">Recommendation around Secondments and Succession </w:t>
      </w:r>
      <w:r>
        <w:rPr>
          <w:spacing w:val="-3"/>
        </w:rPr>
        <w:t xml:space="preserve">Planning, </w:t>
      </w:r>
      <w:r>
        <w:t>which seeks to address the potential</w:t>
      </w:r>
      <w:r>
        <w:rPr>
          <w:spacing w:val="-9"/>
        </w:rPr>
        <w:t xml:space="preserve"> </w:t>
      </w:r>
      <w:r>
        <w:t>career</w:t>
      </w:r>
      <w:r>
        <w:rPr>
          <w:spacing w:val="-8"/>
        </w:rPr>
        <w:t xml:space="preserve"> </w:t>
      </w:r>
      <w:r>
        <w:t>paths</w:t>
      </w:r>
      <w:r>
        <w:rPr>
          <w:spacing w:val="-7"/>
        </w:rPr>
        <w:t xml:space="preserve"> </w:t>
      </w:r>
      <w:r>
        <w:t>of</w:t>
      </w:r>
      <w:r>
        <w:rPr>
          <w:spacing w:val="-8"/>
        </w:rPr>
        <w:t xml:space="preserve"> </w:t>
      </w:r>
      <w:r>
        <w:t>“younger”</w:t>
      </w:r>
      <w:r>
        <w:rPr>
          <w:spacing w:val="-7"/>
        </w:rPr>
        <w:t xml:space="preserve"> </w:t>
      </w:r>
      <w:r>
        <w:t>scientists</w:t>
      </w:r>
      <w:r>
        <w:rPr>
          <w:spacing w:val="-8"/>
        </w:rPr>
        <w:t xml:space="preserve"> </w:t>
      </w:r>
      <w:r>
        <w:t>and</w:t>
      </w:r>
      <w:r>
        <w:rPr>
          <w:spacing w:val="-8"/>
        </w:rPr>
        <w:t xml:space="preserve"> </w:t>
      </w:r>
      <w:r>
        <w:t>seeks</w:t>
      </w:r>
      <w:r>
        <w:rPr>
          <w:spacing w:val="-8"/>
        </w:rPr>
        <w:t xml:space="preserve"> </w:t>
      </w:r>
      <w:r>
        <w:t>to</w:t>
      </w:r>
      <w:r>
        <w:rPr>
          <w:spacing w:val="-8"/>
        </w:rPr>
        <w:t xml:space="preserve"> </w:t>
      </w:r>
      <w:r>
        <w:t>maintain</w:t>
      </w:r>
      <w:r>
        <w:rPr>
          <w:spacing w:val="-9"/>
        </w:rPr>
        <w:t xml:space="preserve"> </w:t>
      </w:r>
      <w:r>
        <w:t>the</w:t>
      </w:r>
      <w:r>
        <w:rPr>
          <w:spacing w:val="-8"/>
        </w:rPr>
        <w:t xml:space="preserve"> </w:t>
      </w:r>
      <w:r>
        <w:t>balance</w:t>
      </w:r>
      <w:r>
        <w:rPr>
          <w:spacing w:val="-9"/>
        </w:rPr>
        <w:t xml:space="preserve"> </w:t>
      </w:r>
      <w:r>
        <w:t>of</w:t>
      </w:r>
      <w:r>
        <w:rPr>
          <w:spacing w:val="-7"/>
        </w:rPr>
        <w:t xml:space="preserve"> </w:t>
      </w:r>
      <w:r>
        <w:t>skills</w:t>
      </w:r>
      <w:r>
        <w:rPr>
          <w:spacing w:val="-8"/>
        </w:rPr>
        <w:t xml:space="preserve"> </w:t>
      </w:r>
      <w:r>
        <w:t xml:space="preserve">required within </w:t>
      </w:r>
      <w:r>
        <w:rPr>
          <w:spacing w:val="-3"/>
        </w:rPr>
        <w:t xml:space="preserve">groups; </w:t>
      </w:r>
      <w:r>
        <w:t xml:space="preserve">the </w:t>
      </w:r>
      <w:r>
        <w:rPr>
          <w:spacing w:val="-3"/>
        </w:rPr>
        <w:t xml:space="preserve">Review Panel </w:t>
      </w:r>
      <w:r>
        <w:t xml:space="preserve">therefore recognised indirectly through that Recommendation, that the age profile of staff </w:t>
      </w:r>
      <w:r>
        <w:rPr>
          <w:spacing w:val="-3"/>
        </w:rPr>
        <w:t xml:space="preserve">was </w:t>
      </w:r>
      <w:r>
        <w:t xml:space="preserve">of significance to the potential loss and </w:t>
      </w:r>
      <w:r>
        <w:rPr>
          <w:spacing w:val="-3"/>
        </w:rPr>
        <w:t xml:space="preserve">retention </w:t>
      </w:r>
      <w:r>
        <w:t>of scientific skills to the</w:t>
      </w:r>
      <w:r>
        <w:rPr>
          <w:spacing w:val="-1"/>
        </w:rPr>
        <w:t xml:space="preserve"> </w:t>
      </w:r>
      <w:r>
        <w:t>Department.</w:t>
      </w:r>
    </w:p>
    <w:p w14:paraId="254C6674" w14:textId="77777777" w:rsidR="004117BF" w:rsidRDefault="004117BF">
      <w:pPr>
        <w:spacing w:line="295" w:lineRule="auto"/>
        <w:sectPr w:rsidR="004117BF">
          <w:pgSz w:w="11910" w:h="16840"/>
          <w:pgMar w:top="1400" w:right="740" w:bottom="700" w:left="700" w:header="437" w:footer="496" w:gutter="0"/>
          <w:cols w:space="720"/>
        </w:sectPr>
      </w:pPr>
    </w:p>
    <w:p w14:paraId="7F0340D6" w14:textId="77777777" w:rsidR="004117BF" w:rsidRDefault="004117BF">
      <w:pPr>
        <w:pStyle w:val="BodyText"/>
        <w:spacing w:before="9"/>
        <w:rPr>
          <w:sz w:val="9"/>
        </w:rPr>
      </w:pPr>
    </w:p>
    <w:p w14:paraId="3ADB43A2" w14:textId="77777777" w:rsidR="004117BF" w:rsidRDefault="00A07BEC">
      <w:pPr>
        <w:pStyle w:val="BodyText"/>
        <w:spacing w:line="86" w:lineRule="exact"/>
        <w:ind w:left="73"/>
        <w:rPr>
          <w:sz w:val="8"/>
        </w:rPr>
      </w:pPr>
      <w:r>
        <w:rPr>
          <w:position w:val="-1"/>
          <w:sz w:val="8"/>
        </w:rPr>
      </w:r>
      <w:r>
        <w:rPr>
          <w:position w:val="-1"/>
          <w:sz w:val="8"/>
        </w:rPr>
        <w:pict w14:anchorId="1D63A1FD">
          <v:group id="_x0000_s2150" style="width:170.1pt;height:4.3pt;mso-position-horizontal-relative:char;mso-position-vertical-relative:line" coordsize="3402,86">
            <v:line id="_x0000_s2151" style="position:absolute" from="0,43" to="3402,43" strokecolor="#d8a900" strokeweight="1.5mm"/>
            <w10:wrap type="none"/>
            <w10:anchorlock/>
          </v:group>
        </w:pict>
      </w:r>
    </w:p>
    <w:p w14:paraId="08BE7B4A" w14:textId="77777777" w:rsidR="004117BF" w:rsidRDefault="004117BF">
      <w:pPr>
        <w:pStyle w:val="BodyText"/>
        <w:spacing w:before="3"/>
        <w:rPr>
          <w:sz w:val="23"/>
        </w:rPr>
      </w:pPr>
    </w:p>
    <w:p w14:paraId="0E8C8CC5" w14:textId="77777777" w:rsidR="004117BF" w:rsidRDefault="00943CA0">
      <w:pPr>
        <w:pStyle w:val="BodyText"/>
        <w:spacing w:before="60" w:line="295" w:lineRule="auto"/>
        <w:ind w:left="150"/>
      </w:pPr>
      <w:r>
        <w:t xml:space="preserve">The next step will be development of proposals for implementation based on the </w:t>
      </w:r>
      <w:r>
        <w:rPr>
          <w:spacing w:val="-3"/>
        </w:rPr>
        <w:t xml:space="preserve">Review </w:t>
      </w:r>
      <w:r>
        <w:t>recommendations;</w:t>
      </w:r>
      <w:r>
        <w:rPr>
          <w:spacing w:val="-9"/>
        </w:rPr>
        <w:t xml:space="preserve"> </w:t>
      </w:r>
      <w:r>
        <w:t>some</w:t>
      </w:r>
      <w:r>
        <w:rPr>
          <w:spacing w:val="-10"/>
        </w:rPr>
        <w:t xml:space="preserve"> </w:t>
      </w:r>
      <w:r>
        <w:t>limited</w:t>
      </w:r>
      <w:r>
        <w:rPr>
          <w:spacing w:val="-10"/>
        </w:rPr>
        <w:t xml:space="preserve"> </w:t>
      </w:r>
      <w:r>
        <w:t>engagement</w:t>
      </w:r>
      <w:r>
        <w:rPr>
          <w:spacing w:val="-9"/>
        </w:rPr>
        <w:t xml:space="preserve"> </w:t>
      </w:r>
      <w:r>
        <w:t>with</w:t>
      </w:r>
      <w:r>
        <w:rPr>
          <w:spacing w:val="-10"/>
        </w:rPr>
        <w:t xml:space="preserve"> </w:t>
      </w:r>
      <w:r>
        <w:t>business</w:t>
      </w:r>
      <w:r>
        <w:rPr>
          <w:spacing w:val="-9"/>
        </w:rPr>
        <w:t xml:space="preserve"> </w:t>
      </w:r>
      <w:r>
        <w:t>areas</w:t>
      </w:r>
      <w:r>
        <w:rPr>
          <w:spacing w:val="-9"/>
        </w:rPr>
        <w:t xml:space="preserve"> </w:t>
      </w:r>
      <w:r>
        <w:t>has</w:t>
      </w:r>
      <w:r>
        <w:rPr>
          <w:spacing w:val="-9"/>
        </w:rPr>
        <w:t xml:space="preserve"> </w:t>
      </w:r>
      <w:r>
        <w:t>been</w:t>
      </w:r>
      <w:r>
        <w:rPr>
          <w:spacing w:val="-10"/>
        </w:rPr>
        <w:t xml:space="preserve"> </w:t>
      </w:r>
      <w:r>
        <w:t>undertaken</w:t>
      </w:r>
      <w:r>
        <w:rPr>
          <w:spacing w:val="-9"/>
        </w:rPr>
        <w:t xml:space="preserve"> </w:t>
      </w:r>
      <w:r>
        <w:t>to</w:t>
      </w:r>
      <w:r>
        <w:rPr>
          <w:spacing w:val="-10"/>
        </w:rPr>
        <w:t xml:space="preserve"> </w:t>
      </w:r>
      <w:r>
        <w:rPr>
          <w:spacing w:val="-3"/>
        </w:rPr>
        <w:t xml:space="preserve">date </w:t>
      </w:r>
      <w:r>
        <w:rPr>
          <w:spacing w:val="-4"/>
        </w:rPr>
        <w:t>(Autumn</w:t>
      </w:r>
      <w:r>
        <w:t xml:space="preserve"> </w:t>
      </w:r>
      <w:r>
        <w:rPr>
          <w:spacing w:val="-4"/>
        </w:rPr>
        <w:t>2023).</w:t>
      </w:r>
    </w:p>
    <w:p w14:paraId="41010E99" w14:textId="77777777" w:rsidR="004117BF" w:rsidRDefault="004117BF">
      <w:pPr>
        <w:pStyle w:val="BodyText"/>
        <w:spacing w:before="10"/>
        <w:rPr>
          <w:sz w:val="19"/>
        </w:rPr>
      </w:pPr>
    </w:p>
    <w:p w14:paraId="6099E3CA" w14:textId="77777777" w:rsidR="004117BF" w:rsidRDefault="00943CA0">
      <w:pPr>
        <w:pStyle w:val="BodyText"/>
        <w:spacing w:line="295" w:lineRule="auto"/>
        <w:ind w:left="150" w:right="335"/>
      </w:pPr>
      <w:r>
        <w:t>Further</w:t>
      </w:r>
      <w:r>
        <w:rPr>
          <w:spacing w:val="-7"/>
        </w:rPr>
        <w:t xml:space="preserve"> </w:t>
      </w:r>
      <w:r>
        <w:t>development</w:t>
      </w:r>
      <w:r>
        <w:rPr>
          <w:spacing w:val="-6"/>
        </w:rPr>
        <w:t xml:space="preserve"> </w:t>
      </w:r>
      <w:r>
        <w:t>of</w:t>
      </w:r>
      <w:r>
        <w:rPr>
          <w:spacing w:val="-7"/>
        </w:rPr>
        <w:t xml:space="preserve"> </w:t>
      </w:r>
      <w:r>
        <w:t>the</w:t>
      </w:r>
      <w:r>
        <w:rPr>
          <w:spacing w:val="-7"/>
        </w:rPr>
        <w:t xml:space="preserve"> </w:t>
      </w:r>
      <w:r>
        <w:t>implementation</w:t>
      </w:r>
      <w:r>
        <w:rPr>
          <w:spacing w:val="-7"/>
        </w:rPr>
        <w:t xml:space="preserve"> </w:t>
      </w:r>
      <w:r>
        <w:t>proposals</w:t>
      </w:r>
      <w:r>
        <w:rPr>
          <w:spacing w:val="-7"/>
        </w:rPr>
        <w:t xml:space="preserve"> </w:t>
      </w:r>
      <w:r>
        <w:t>will</w:t>
      </w:r>
      <w:r>
        <w:rPr>
          <w:spacing w:val="-7"/>
        </w:rPr>
        <w:t xml:space="preserve"> </w:t>
      </w:r>
      <w:r>
        <w:t>be</w:t>
      </w:r>
      <w:r>
        <w:rPr>
          <w:spacing w:val="-7"/>
        </w:rPr>
        <w:t xml:space="preserve"> </w:t>
      </w:r>
      <w:r>
        <w:t>based</w:t>
      </w:r>
      <w:r>
        <w:rPr>
          <w:spacing w:val="-8"/>
        </w:rPr>
        <w:t xml:space="preserve"> </w:t>
      </w:r>
      <w:r>
        <w:t>on</w:t>
      </w:r>
      <w:r>
        <w:rPr>
          <w:spacing w:val="-7"/>
        </w:rPr>
        <w:t xml:space="preserve"> </w:t>
      </w:r>
      <w:r>
        <w:t>Science</w:t>
      </w:r>
      <w:r>
        <w:rPr>
          <w:spacing w:val="-7"/>
        </w:rPr>
        <w:t xml:space="preserve"> </w:t>
      </w:r>
      <w:r>
        <w:rPr>
          <w:spacing w:val="-4"/>
        </w:rPr>
        <w:t xml:space="preserve">Transformation </w:t>
      </w:r>
      <w:r>
        <w:t xml:space="preserve">Programme Board approval and subject </w:t>
      </w:r>
      <w:r>
        <w:rPr>
          <w:spacing w:val="-4"/>
        </w:rPr>
        <w:t xml:space="preserve">to, </w:t>
      </w:r>
      <w:r>
        <w:t>current broader NICS prioritisation considerations including practicalities, such as, feasibility of timescale for delivery and budgetary considerations.</w:t>
      </w:r>
    </w:p>
    <w:p w14:paraId="0AC49EEB" w14:textId="77777777" w:rsidR="004117BF" w:rsidRDefault="004117BF">
      <w:pPr>
        <w:pStyle w:val="BodyText"/>
        <w:spacing w:before="10"/>
        <w:rPr>
          <w:sz w:val="19"/>
        </w:rPr>
      </w:pPr>
    </w:p>
    <w:p w14:paraId="34114B61" w14:textId="77777777" w:rsidR="004117BF" w:rsidRDefault="00943CA0">
      <w:pPr>
        <w:pStyle w:val="BodyText"/>
        <w:spacing w:line="295" w:lineRule="auto"/>
        <w:ind w:left="150" w:right="227"/>
      </w:pPr>
      <w:r>
        <w:t>NISRA provided Section 75 data and for some of the groups this was missing. Any further engagement with business areas and/or stakeholders will need to consider the potential impact of implementation proposals on Section 75 groups.</w:t>
      </w:r>
    </w:p>
    <w:p w14:paraId="16858FF3" w14:textId="77777777" w:rsidR="004117BF" w:rsidRDefault="004117BF">
      <w:pPr>
        <w:pStyle w:val="BodyText"/>
        <w:spacing w:before="10"/>
        <w:rPr>
          <w:sz w:val="19"/>
        </w:rPr>
      </w:pPr>
    </w:p>
    <w:p w14:paraId="1CF00A3D" w14:textId="77777777" w:rsidR="004117BF" w:rsidRDefault="00943CA0">
      <w:pPr>
        <w:pStyle w:val="BodyText"/>
        <w:spacing w:line="295" w:lineRule="auto"/>
        <w:ind w:left="150" w:right="333"/>
      </w:pPr>
      <w:r>
        <w:t>The absence of data or lack of declaration for a Section 75 grouping, does not mean there are no equality impacts, for example for those with Dependants, a Declared Disability and/or no declared Sexual Orientation.</w:t>
      </w:r>
    </w:p>
    <w:p w14:paraId="3FC57909" w14:textId="77777777" w:rsidR="004117BF" w:rsidRDefault="004117BF">
      <w:pPr>
        <w:pStyle w:val="BodyText"/>
        <w:spacing w:before="10"/>
        <w:rPr>
          <w:sz w:val="19"/>
        </w:rPr>
      </w:pPr>
    </w:p>
    <w:p w14:paraId="15C134ED" w14:textId="77777777" w:rsidR="004117BF" w:rsidRDefault="00943CA0">
      <w:pPr>
        <w:pStyle w:val="BodyText"/>
        <w:spacing w:line="295" w:lineRule="auto"/>
        <w:ind w:left="150" w:right="108"/>
      </w:pPr>
      <w:r>
        <w:t>The development of any implementation proposals will require monitoring mechanisms to be put in place so that data may be captured going forward. Scrutiny of the data, as well as qualitative information will be required so that Staff who are in any or multiple of the Section 75 groupings are not disadvantaged.</w:t>
      </w:r>
    </w:p>
    <w:p w14:paraId="301815BB" w14:textId="77777777" w:rsidR="004117BF" w:rsidRDefault="004117BF">
      <w:pPr>
        <w:pStyle w:val="BodyText"/>
        <w:spacing w:before="11"/>
        <w:rPr>
          <w:sz w:val="19"/>
        </w:rPr>
      </w:pPr>
    </w:p>
    <w:p w14:paraId="2706722A" w14:textId="77777777" w:rsidR="004117BF" w:rsidRDefault="00943CA0">
      <w:pPr>
        <w:pStyle w:val="Heading3"/>
        <w:spacing w:line="295" w:lineRule="auto"/>
        <w:ind w:right="323"/>
        <w:rPr>
          <w:b w:val="0"/>
        </w:rPr>
      </w:pPr>
      <w:r>
        <w:t xml:space="preserve">If the decision is to </w:t>
      </w:r>
      <w:r>
        <w:rPr>
          <w:u w:val="single"/>
        </w:rPr>
        <w:t>subject the policy to an equality impact assessment</w:t>
      </w:r>
      <w:r>
        <w:t xml:space="preserve">, please provide details of the reasons. </w:t>
      </w:r>
      <w:r>
        <w:rPr>
          <w:b w:val="0"/>
        </w:rPr>
        <w:t>Not applicable.</w:t>
      </w:r>
    </w:p>
    <w:p w14:paraId="3D5676D2" w14:textId="77777777" w:rsidR="004117BF" w:rsidRDefault="004117BF">
      <w:pPr>
        <w:pStyle w:val="BodyText"/>
        <w:spacing w:before="9"/>
        <w:rPr>
          <w:sz w:val="19"/>
        </w:rPr>
      </w:pPr>
    </w:p>
    <w:p w14:paraId="39192DA8" w14:textId="77777777" w:rsidR="004117BF" w:rsidRDefault="00943CA0">
      <w:pPr>
        <w:pStyle w:val="BodyText"/>
        <w:spacing w:line="295" w:lineRule="auto"/>
        <w:ind w:left="150" w:right="93"/>
      </w:pPr>
      <w: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61">
        <w:r>
          <w:rPr>
            <w:color w:val="00A0DC"/>
            <w:u w:val="single" w:color="00A0DC"/>
          </w:rPr>
          <w:t>A Practical</w:t>
        </w:r>
      </w:hyperlink>
      <w:r>
        <w:rPr>
          <w:color w:val="00A0DC"/>
        </w:rPr>
        <w:t xml:space="preserve"> </w:t>
      </w:r>
      <w:hyperlink r:id="rId62">
        <w:r>
          <w:rPr>
            <w:color w:val="00A0DC"/>
            <w:u w:val="single" w:color="00A0DC"/>
          </w:rPr>
          <w:t>Guide to Equality Impact Assessment</w:t>
        </w:r>
      </w:hyperlink>
      <w:r>
        <w:t>.</w:t>
      </w:r>
    </w:p>
    <w:p w14:paraId="15F957EE" w14:textId="77777777" w:rsidR="004117BF" w:rsidRDefault="004117BF">
      <w:pPr>
        <w:pStyle w:val="BodyText"/>
        <w:rPr>
          <w:sz w:val="20"/>
        </w:rPr>
      </w:pPr>
    </w:p>
    <w:p w14:paraId="19AF0D65" w14:textId="77777777" w:rsidR="004117BF" w:rsidRDefault="00943CA0">
      <w:pPr>
        <w:pStyle w:val="Heading3"/>
      </w:pPr>
      <w:r>
        <w:t>Mitigation</w:t>
      </w:r>
    </w:p>
    <w:p w14:paraId="6BA19D8D" w14:textId="77777777" w:rsidR="004117BF" w:rsidRDefault="004117BF">
      <w:pPr>
        <w:pStyle w:val="BodyText"/>
        <w:spacing w:before="3"/>
        <w:rPr>
          <w:b/>
          <w:sz w:val="25"/>
        </w:rPr>
      </w:pPr>
    </w:p>
    <w:p w14:paraId="32261D77" w14:textId="77777777" w:rsidR="004117BF" w:rsidRDefault="00943CA0">
      <w:pPr>
        <w:pStyle w:val="BodyText"/>
        <w:spacing w:before="1" w:line="295" w:lineRule="auto"/>
        <w:ind w:left="150" w:right="441"/>
      </w:pPr>
      <w: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B451FCA" w14:textId="77777777" w:rsidR="004117BF" w:rsidRDefault="004117BF">
      <w:pPr>
        <w:pStyle w:val="BodyText"/>
        <w:spacing w:before="10"/>
        <w:rPr>
          <w:sz w:val="19"/>
        </w:rPr>
      </w:pPr>
    </w:p>
    <w:p w14:paraId="25E1861D" w14:textId="77777777" w:rsidR="004117BF" w:rsidRDefault="00943CA0">
      <w:pPr>
        <w:pStyle w:val="Heading3"/>
        <w:spacing w:line="295" w:lineRule="auto"/>
        <w:rPr>
          <w:b w:val="0"/>
        </w:rPr>
      </w:pPr>
      <w:r>
        <w:t xml:space="preserve">Can the policy/decision be amended or changed or an alternative policy introduced to better promote equality of opportunity and/or good relations? </w:t>
      </w:r>
      <w:r>
        <w:rPr>
          <w:b w:val="0"/>
        </w:rPr>
        <w:t>No.</w:t>
      </w:r>
    </w:p>
    <w:p w14:paraId="57E2D895" w14:textId="77777777" w:rsidR="004117BF" w:rsidRDefault="004117BF">
      <w:pPr>
        <w:spacing w:line="295" w:lineRule="auto"/>
        <w:sectPr w:rsidR="004117BF">
          <w:pgSz w:w="11910" w:h="16840"/>
          <w:pgMar w:top="1400" w:right="740" w:bottom="720" w:left="700" w:header="437" w:footer="496" w:gutter="0"/>
          <w:cols w:space="720"/>
        </w:sectPr>
      </w:pPr>
    </w:p>
    <w:p w14:paraId="349BA1FF" w14:textId="77777777" w:rsidR="004117BF" w:rsidRDefault="004117BF">
      <w:pPr>
        <w:pStyle w:val="BodyText"/>
        <w:spacing w:before="9"/>
        <w:rPr>
          <w:sz w:val="9"/>
        </w:rPr>
      </w:pPr>
    </w:p>
    <w:p w14:paraId="51A2939E" w14:textId="77777777" w:rsidR="004117BF" w:rsidRDefault="00A07BEC">
      <w:pPr>
        <w:pStyle w:val="BodyText"/>
        <w:spacing w:line="86" w:lineRule="exact"/>
        <w:ind w:left="73"/>
        <w:rPr>
          <w:sz w:val="8"/>
        </w:rPr>
      </w:pPr>
      <w:r>
        <w:rPr>
          <w:position w:val="-1"/>
          <w:sz w:val="8"/>
        </w:rPr>
      </w:r>
      <w:r>
        <w:rPr>
          <w:position w:val="-1"/>
          <w:sz w:val="8"/>
        </w:rPr>
        <w:pict w14:anchorId="4307F56D">
          <v:group id="_x0000_s2148" style="width:170.1pt;height:4.3pt;mso-position-horizontal-relative:char;mso-position-vertical-relative:line" coordsize="3402,86">
            <v:line id="_x0000_s2149" style="position:absolute" from="0,43" to="3402,43" strokecolor="#d8a900" strokeweight="1.5mm"/>
            <w10:wrap type="none"/>
            <w10:anchorlock/>
          </v:group>
        </w:pict>
      </w:r>
    </w:p>
    <w:p w14:paraId="65060863" w14:textId="77777777" w:rsidR="004117BF" w:rsidRDefault="004117BF">
      <w:pPr>
        <w:pStyle w:val="BodyText"/>
        <w:spacing w:before="3"/>
        <w:rPr>
          <w:sz w:val="23"/>
        </w:rPr>
      </w:pPr>
    </w:p>
    <w:p w14:paraId="337C9EB3" w14:textId="77777777" w:rsidR="004117BF" w:rsidRDefault="00943CA0">
      <w:pPr>
        <w:pStyle w:val="BodyText"/>
        <w:spacing w:before="60" w:line="295" w:lineRule="auto"/>
        <w:ind w:left="141"/>
      </w:pPr>
      <w:r>
        <w:rPr>
          <w:spacing w:val="-3"/>
        </w:rPr>
        <w:t xml:space="preserve">The </w:t>
      </w:r>
      <w:r>
        <w:rPr>
          <w:spacing w:val="-5"/>
        </w:rPr>
        <w:t xml:space="preserve">Review </w:t>
      </w:r>
      <w:r>
        <w:rPr>
          <w:spacing w:val="-3"/>
        </w:rPr>
        <w:t xml:space="preserve">of </w:t>
      </w:r>
      <w:r>
        <w:rPr>
          <w:spacing w:val="-5"/>
        </w:rPr>
        <w:t xml:space="preserve">Internally Delivered </w:t>
      </w:r>
      <w:r>
        <w:rPr>
          <w:spacing w:val="-3"/>
        </w:rPr>
        <w:t xml:space="preserve">Science </w:t>
      </w:r>
      <w:r>
        <w:rPr>
          <w:spacing w:val="-4"/>
        </w:rPr>
        <w:t xml:space="preserve">contains </w:t>
      </w:r>
      <w:r>
        <w:t xml:space="preserve">a </w:t>
      </w:r>
      <w:r>
        <w:rPr>
          <w:spacing w:val="-3"/>
        </w:rPr>
        <w:t xml:space="preserve">set of </w:t>
      </w:r>
      <w:r>
        <w:rPr>
          <w:spacing w:val="-4"/>
        </w:rPr>
        <w:t xml:space="preserve">Recommendations </w:t>
      </w:r>
      <w:r>
        <w:rPr>
          <w:spacing w:val="-3"/>
        </w:rPr>
        <w:t xml:space="preserve">which </w:t>
      </w:r>
      <w:r>
        <w:rPr>
          <w:spacing w:val="-4"/>
        </w:rPr>
        <w:t xml:space="preserve">will remain unchanged. </w:t>
      </w:r>
      <w:r>
        <w:rPr>
          <w:spacing w:val="-3"/>
        </w:rPr>
        <w:t xml:space="preserve">The </w:t>
      </w:r>
      <w:r>
        <w:rPr>
          <w:spacing w:val="-4"/>
        </w:rPr>
        <w:t xml:space="preserve">Recommendations will require </w:t>
      </w:r>
      <w:r>
        <w:rPr>
          <w:spacing w:val="-3"/>
        </w:rPr>
        <w:t xml:space="preserve">the </w:t>
      </w:r>
      <w:r>
        <w:rPr>
          <w:spacing w:val="-5"/>
        </w:rPr>
        <w:t xml:space="preserve">development </w:t>
      </w:r>
      <w:r>
        <w:rPr>
          <w:spacing w:val="-3"/>
        </w:rPr>
        <w:t xml:space="preserve">of </w:t>
      </w:r>
      <w:r>
        <w:rPr>
          <w:spacing w:val="-4"/>
        </w:rPr>
        <w:t>Implementation Proposals.</w:t>
      </w:r>
    </w:p>
    <w:p w14:paraId="4EE0FF9C" w14:textId="77777777" w:rsidR="004117BF" w:rsidRDefault="00943CA0">
      <w:pPr>
        <w:pStyle w:val="BodyText"/>
        <w:spacing w:before="1" w:line="295" w:lineRule="auto"/>
        <w:ind w:left="141"/>
      </w:pPr>
      <w:r>
        <w:rPr>
          <w:spacing w:val="-3"/>
        </w:rPr>
        <w:t xml:space="preserve">The </w:t>
      </w:r>
      <w:r>
        <w:rPr>
          <w:spacing w:val="-5"/>
        </w:rPr>
        <w:t xml:space="preserve">Review </w:t>
      </w:r>
      <w:r>
        <w:rPr>
          <w:spacing w:val="-4"/>
        </w:rPr>
        <w:t xml:space="preserve">was </w:t>
      </w:r>
      <w:r>
        <w:rPr>
          <w:spacing w:val="-3"/>
        </w:rPr>
        <w:t xml:space="preserve">carried out </w:t>
      </w:r>
      <w:r>
        <w:t xml:space="preserve">as an </w:t>
      </w:r>
      <w:r>
        <w:rPr>
          <w:spacing w:val="-4"/>
        </w:rPr>
        <w:t xml:space="preserve">initiative </w:t>
      </w:r>
      <w:r>
        <w:rPr>
          <w:spacing w:val="-3"/>
        </w:rPr>
        <w:t xml:space="preserve">of the Science </w:t>
      </w:r>
      <w:r>
        <w:rPr>
          <w:spacing w:val="-6"/>
        </w:rPr>
        <w:t xml:space="preserve">Transformation </w:t>
      </w:r>
      <w:r>
        <w:rPr>
          <w:spacing w:val="-5"/>
        </w:rPr>
        <w:t xml:space="preserve">Programme </w:t>
      </w:r>
      <w:r>
        <w:rPr>
          <w:spacing w:val="-8"/>
        </w:rPr>
        <w:t xml:space="preserve">(STP) </w:t>
      </w:r>
      <w:r>
        <w:rPr>
          <w:spacing w:val="-3"/>
        </w:rPr>
        <w:t xml:space="preserve">and </w:t>
      </w:r>
      <w:r>
        <w:t xml:space="preserve">is </w:t>
      </w:r>
      <w:r>
        <w:rPr>
          <w:spacing w:val="-4"/>
        </w:rPr>
        <w:t xml:space="preserve">under </w:t>
      </w:r>
      <w:r>
        <w:rPr>
          <w:spacing w:val="-3"/>
        </w:rPr>
        <w:t xml:space="preserve">the </w:t>
      </w:r>
      <w:r>
        <w:rPr>
          <w:spacing w:val="-4"/>
        </w:rPr>
        <w:t xml:space="preserve">continuing </w:t>
      </w:r>
      <w:r>
        <w:rPr>
          <w:spacing w:val="-5"/>
        </w:rPr>
        <w:t xml:space="preserve">Governance </w:t>
      </w:r>
      <w:r>
        <w:rPr>
          <w:spacing w:val="-3"/>
        </w:rPr>
        <w:t xml:space="preserve">of the Science </w:t>
      </w:r>
      <w:r>
        <w:rPr>
          <w:spacing w:val="-6"/>
        </w:rPr>
        <w:t xml:space="preserve">Transformation </w:t>
      </w:r>
      <w:r>
        <w:rPr>
          <w:spacing w:val="-5"/>
        </w:rPr>
        <w:t>Programme</w:t>
      </w:r>
      <w:r>
        <w:rPr>
          <w:spacing w:val="-4"/>
        </w:rPr>
        <w:t xml:space="preserve"> Board.</w:t>
      </w:r>
    </w:p>
    <w:p w14:paraId="28BAE18F" w14:textId="77777777" w:rsidR="004117BF" w:rsidRDefault="00943CA0">
      <w:pPr>
        <w:pStyle w:val="BodyText"/>
        <w:spacing w:before="200" w:line="295" w:lineRule="auto"/>
        <w:ind w:left="141" w:right="153"/>
      </w:pPr>
      <w:r>
        <w:rPr>
          <w:spacing w:val="-3"/>
        </w:rPr>
        <w:t xml:space="preserve">Development </w:t>
      </w:r>
      <w:r>
        <w:t xml:space="preserve">of </w:t>
      </w:r>
      <w:r>
        <w:rPr>
          <w:spacing w:val="-3"/>
        </w:rPr>
        <w:t xml:space="preserve">Review </w:t>
      </w:r>
      <w:r>
        <w:t>Implementation Proposals will require engagement and consultation with business areas that will be affected. Whilst some of the Recommendations are “scientific process”</w:t>
      </w:r>
      <w:r>
        <w:rPr>
          <w:spacing w:val="-6"/>
        </w:rPr>
        <w:t xml:space="preserve"> </w:t>
      </w:r>
      <w:r>
        <w:t>focused</w:t>
      </w:r>
      <w:r>
        <w:rPr>
          <w:spacing w:val="-7"/>
        </w:rPr>
        <w:t xml:space="preserve"> </w:t>
      </w:r>
      <w:r>
        <w:t>and</w:t>
      </w:r>
      <w:r>
        <w:rPr>
          <w:spacing w:val="-7"/>
        </w:rPr>
        <w:t xml:space="preserve"> </w:t>
      </w:r>
      <w:r>
        <w:rPr>
          <w:spacing w:val="-2"/>
        </w:rPr>
        <w:t>therefore</w:t>
      </w:r>
      <w:r>
        <w:rPr>
          <w:spacing w:val="-6"/>
        </w:rPr>
        <w:t xml:space="preserve"> </w:t>
      </w:r>
      <w:r>
        <w:t>technical</w:t>
      </w:r>
      <w:r>
        <w:rPr>
          <w:spacing w:val="-7"/>
        </w:rPr>
        <w:t xml:space="preserve"> </w:t>
      </w:r>
      <w:r>
        <w:t>in</w:t>
      </w:r>
      <w:r>
        <w:rPr>
          <w:spacing w:val="-7"/>
        </w:rPr>
        <w:t xml:space="preserve"> </w:t>
      </w:r>
      <w:r>
        <w:rPr>
          <w:spacing w:val="-3"/>
        </w:rPr>
        <w:t>nature,</w:t>
      </w:r>
      <w:r>
        <w:rPr>
          <w:spacing w:val="-6"/>
        </w:rPr>
        <w:t xml:space="preserve"> </w:t>
      </w:r>
      <w:r>
        <w:t>there</w:t>
      </w:r>
      <w:r>
        <w:rPr>
          <w:spacing w:val="-6"/>
        </w:rPr>
        <w:t xml:space="preserve"> </w:t>
      </w:r>
      <w:r>
        <w:t>are</w:t>
      </w:r>
      <w:r>
        <w:rPr>
          <w:spacing w:val="-7"/>
        </w:rPr>
        <w:t xml:space="preserve"> </w:t>
      </w:r>
      <w:r>
        <w:t>others</w:t>
      </w:r>
      <w:r>
        <w:rPr>
          <w:spacing w:val="-6"/>
        </w:rPr>
        <w:t xml:space="preserve"> </w:t>
      </w:r>
      <w:r>
        <w:t>that</w:t>
      </w:r>
      <w:r>
        <w:rPr>
          <w:spacing w:val="-6"/>
        </w:rPr>
        <w:t xml:space="preserve"> </w:t>
      </w:r>
      <w:r>
        <w:rPr>
          <w:spacing w:val="-3"/>
        </w:rPr>
        <w:t>make</w:t>
      </w:r>
      <w:r>
        <w:rPr>
          <w:spacing w:val="-6"/>
        </w:rPr>
        <w:t xml:space="preserve"> </w:t>
      </w:r>
      <w:r>
        <w:t>recommendations for</w:t>
      </w:r>
      <w:r>
        <w:rPr>
          <w:spacing w:val="-5"/>
        </w:rPr>
        <w:t xml:space="preserve"> </w:t>
      </w:r>
      <w:r>
        <w:t>staff,</w:t>
      </w:r>
      <w:r>
        <w:rPr>
          <w:spacing w:val="-4"/>
        </w:rPr>
        <w:t xml:space="preserve"> </w:t>
      </w:r>
      <w:r>
        <w:t>generally</w:t>
      </w:r>
      <w:r>
        <w:rPr>
          <w:spacing w:val="-4"/>
        </w:rPr>
        <w:t xml:space="preserve"> </w:t>
      </w:r>
      <w:r>
        <w:t>on</w:t>
      </w:r>
      <w:r>
        <w:rPr>
          <w:spacing w:val="-5"/>
        </w:rPr>
        <w:t xml:space="preserve"> </w:t>
      </w:r>
      <w:r>
        <w:t>science</w:t>
      </w:r>
      <w:r>
        <w:rPr>
          <w:spacing w:val="-5"/>
        </w:rPr>
        <w:t xml:space="preserve"> </w:t>
      </w:r>
      <w:r>
        <w:t>culture</w:t>
      </w:r>
      <w:r>
        <w:rPr>
          <w:spacing w:val="-5"/>
        </w:rPr>
        <w:t xml:space="preserve"> </w:t>
      </w:r>
      <w:r>
        <w:t>and</w:t>
      </w:r>
      <w:r>
        <w:rPr>
          <w:spacing w:val="-5"/>
        </w:rPr>
        <w:t xml:space="preserve"> </w:t>
      </w:r>
      <w:r>
        <w:t>leadership</w:t>
      </w:r>
      <w:r>
        <w:rPr>
          <w:spacing w:val="-5"/>
        </w:rPr>
        <w:t xml:space="preserve"> </w:t>
      </w:r>
      <w:r>
        <w:t>and</w:t>
      </w:r>
      <w:r>
        <w:rPr>
          <w:spacing w:val="-5"/>
        </w:rPr>
        <w:t xml:space="preserve"> </w:t>
      </w:r>
      <w:r>
        <w:t>specifically</w:t>
      </w:r>
      <w:r>
        <w:rPr>
          <w:spacing w:val="-5"/>
        </w:rPr>
        <w:t xml:space="preserve"> </w:t>
      </w:r>
      <w:r>
        <w:t>recommendations</w:t>
      </w:r>
      <w:r>
        <w:rPr>
          <w:spacing w:val="-4"/>
        </w:rPr>
        <w:t xml:space="preserve"> </w:t>
      </w:r>
      <w:r>
        <w:t>for</w:t>
      </w:r>
    </w:p>
    <w:p w14:paraId="246BF548" w14:textId="77777777" w:rsidR="004117BF" w:rsidRDefault="00943CA0">
      <w:pPr>
        <w:pStyle w:val="BodyText"/>
        <w:spacing w:before="2" w:line="295" w:lineRule="auto"/>
        <w:ind w:left="141" w:right="850"/>
      </w:pPr>
      <w:r>
        <w:t>Staff such as access to Professional Membership, Continuing Professional Development, achievement of Chartered status, Secondments and Succession Planning.</w:t>
      </w:r>
    </w:p>
    <w:p w14:paraId="5CAD85D3" w14:textId="77777777" w:rsidR="004117BF" w:rsidRDefault="00943CA0">
      <w:pPr>
        <w:pStyle w:val="Heading3"/>
        <w:spacing w:before="199" w:line="295" w:lineRule="auto"/>
        <w:ind w:left="141" w:right="574"/>
      </w:pPr>
      <w:r>
        <w:t xml:space="preserve">If so, </w:t>
      </w:r>
      <w:r>
        <w:rPr>
          <w:u w:val="single"/>
        </w:rPr>
        <w:t>give the reasons</w:t>
      </w:r>
      <w:r>
        <w:t xml:space="preserve"> to support your decision, together with the proposed changes/ amendments or alternative policy.</w:t>
      </w:r>
    </w:p>
    <w:p w14:paraId="07F3D21D" w14:textId="77777777" w:rsidR="004117BF" w:rsidRDefault="00943CA0">
      <w:pPr>
        <w:pStyle w:val="BodyText"/>
        <w:spacing w:before="200" w:line="295" w:lineRule="auto"/>
        <w:ind w:left="141" w:right="63"/>
      </w:pPr>
      <w:r>
        <w:t>The Review Report has been finalised and accepted by the STP Board and the Recommendations within it will remain unchanged. As part of the process of development of Implementation Proposals, screening/monitoring mechanisms will be put in place to capture data going forward and the Implementation Proposals may be subject to change. A screening of each Proposal will be carried out.</w:t>
      </w:r>
    </w:p>
    <w:p w14:paraId="2FD04993" w14:textId="77777777" w:rsidR="004117BF" w:rsidRDefault="00943CA0">
      <w:pPr>
        <w:pStyle w:val="Heading3"/>
        <w:spacing w:before="201"/>
        <w:ind w:left="141"/>
      </w:pPr>
      <w:r>
        <w:rPr>
          <w:color w:val="00538B"/>
        </w:rPr>
        <w:t>Timetabling and prioritising</w:t>
      </w:r>
    </w:p>
    <w:p w14:paraId="64A3583A" w14:textId="77777777" w:rsidR="004117BF" w:rsidRDefault="004117BF">
      <w:pPr>
        <w:pStyle w:val="BodyText"/>
        <w:spacing w:before="9"/>
        <w:rPr>
          <w:b/>
          <w:sz w:val="22"/>
        </w:rPr>
      </w:pPr>
    </w:p>
    <w:p w14:paraId="697CA261" w14:textId="77777777" w:rsidR="004117BF" w:rsidRDefault="00943CA0">
      <w:pPr>
        <w:pStyle w:val="BodyText"/>
        <w:ind w:left="141"/>
      </w:pPr>
      <w:r>
        <w:t>Factors to be considered in timetabling and prioritising policies for equality impact assessment.</w:t>
      </w:r>
    </w:p>
    <w:p w14:paraId="6D6E3FFF" w14:textId="77777777" w:rsidR="004117BF" w:rsidRDefault="004117BF">
      <w:pPr>
        <w:pStyle w:val="BodyText"/>
        <w:spacing w:before="10"/>
        <w:rPr>
          <w:sz w:val="22"/>
        </w:rPr>
      </w:pPr>
    </w:p>
    <w:p w14:paraId="399A14E5" w14:textId="77777777" w:rsidR="004117BF" w:rsidRDefault="00943CA0">
      <w:pPr>
        <w:pStyle w:val="BodyText"/>
        <w:spacing w:line="295" w:lineRule="auto"/>
        <w:ind w:left="141"/>
      </w:pPr>
      <w:r>
        <w:t xml:space="preserve">If the policy has been </w:t>
      </w:r>
      <w:r>
        <w:rPr>
          <w:b/>
        </w:rPr>
        <w:t xml:space="preserve">‘screened in’ </w:t>
      </w:r>
      <w:r>
        <w:t>for equality impact assessment, then please answer the following questions to determine its priority for timetabling the equality impact assessment.</w:t>
      </w:r>
    </w:p>
    <w:p w14:paraId="67206763" w14:textId="77777777" w:rsidR="004117BF" w:rsidRDefault="00943CA0">
      <w:pPr>
        <w:pStyle w:val="Heading3"/>
        <w:spacing w:before="199" w:line="295" w:lineRule="auto"/>
        <w:ind w:left="141" w:right="640"/>
      </w:pPr>
      <w:r>
        <w:t>On a scale of 1-3, with 1 being the lowest priority and 3 being the highest, assess the policy in terms of its priority for equality impact assessment.</w:t>
      </w:r>
    </w:p>
    <w:p w14:paraId="612B24C5" w14:textId="77777777" w:rsidR="004117BF" w:rsidRDefault="004117BF">
      <w:pPr>
        <w:pStyle w:val="BodyText"/>
        <w:spacing w:before="4"/>
        <w:rPr>
          <w:b/>
          <w:sz w:val="14"/>
        </w:rPr>
      </w:pPr>
    </w:p>
    <w:tbl>
      <w:tblPr>
        <w:tblW w:w="0" w:type="auto"/>
        <w:tblInd w:w="151"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8281"/>
        <w:gridCol w:w="1907"/>
      </w:tblGrid>
      <w:tr w:rsidR="004117BF" w14:paraId="5F655C97" w14:textId="77777777">
        <w:trPr>
          <w:trHeight w:val="334"/>
        </w:trPr>
        <w:tc>
          <w:tcPr>
            <w:tcW w:w="8281" w:type="dxa"/>
            <w:shd w:val="clear" w:color="auto" w:fill="97D1ED"/>
          </w:tcPr>
          <w:p w14:paraId="4F2E714F" w14:textId="77777777" w:rsidR="004117BF" w:rsidRDefault="00943CA0">
            <w:pPr>
              <w:pStyle w:val="TableParagraph"/>
              <w:spacing w:before="34"/>
              <w:ind w:left="80"/>
              <w:rPr>
                <w:b/>
                <w:sz w:val="24"/>
              </w:rPr>
            </w:pPr>
            <w:r>
              <w:rPr>
                <w:b/>
                <w:sz w:val="24"/>
              </w:rPr>
              <w:t>Priority criterion</w:t>
            </w:r>
          </w:p>
        </w:tc>
        <w:tc>
          <w:tcPr>
            <w:tcW w:w="1907" w:type="dxa"/>
            <w:shd w:val="clear" w:color="auto" w:fill="97D1ED"/>
          </w:tcPr>
          <w:p w14:paraId="43BDB213" w14:textId="77777777" w:rsidR="004117BF" w:rsidRDefault="00943CA0">
            <w:pPr>
              <w:pStyle w:val="TableParagraph"/>
              <w:spacing w:before="34"/>
              <w:ind w:left="304"/>
              <w:rPr>
                <w:b/>
                <w:sz w:val="24"/>
              </w:rPr>
            </w:pPr>
            <w:r>
              <w:rPr>
                <w:b/>
                <w:sz w:val="24"/>
              </w:rPr>
              <w:t>Rating (1-3)</w:t>
            </w:r>
          </w:p>
        </w:tc>
      </w:tr>
      <w:tr w:rsidR="004117BF" w14:paraId="359DDAE8" w14:textId="77777777">
        <w:trPr>
          <w:trHeight w:val="334"/>
        </w:trPr>
        <w:tc>
          <w:tcPr>
            <w:tcW w:w="8281" w:type="dxa"/>
            <w:shd w:val="clear" w:color="auto" w:fill="DBEDF8"/>
          </w:tcPr>
          <w:p w14:paraId="4E9DF6F4" w14:textId="77777777" w:rsidR="004117BF" w:rsidRDefault="00943CA0">
            <w:pPr>
              <w:pStyle w:val="TableParagraph"/>
              <w:spacing w:before="34"/>
              <w:ind w:left="80"/>
              <w:rPr>
                <w:sz w:val="24"/>
              </w:rPr>
            </w:pPr>
            <w:r>
              <w:rPr>
                <w:sz w:val="24"/>
              </w:rPr>
              <w:t>Effect on equality of opportunity and good relations</w:t>
            </w:r>
          </w:p>
        </w:tc>
        <w:tc>
          <w:tcPr>
            <w:tcW w:w="1907" w:type="dxa"/>
            <w:shd w:val="clear" w:color="auto" w:fill="DBEDF8"/>
          </w:tcPr>
          <w:p w14:paraId="1D17D046" w14:textId="77777777" w:rsidR="004117BF" w:rsidRDefault="004117BF">
            <w:pPr>
              <w:pStyle w:val="TableParagraph"/>
              <w:spacing w:before="0"/>
              <w:rPr>
                <w:rFonts w:ascii="Times New Roman"/>
                <w:sz w:val="24"/>
              </w:rPr>
            </w:pPr>
          </w:p>
        </w:tc>
      </w:tr>
      <w:tr w:rsidR="004117BF" w14:paraId="789FF67D" w14:textId="77777777">
        <w:trPr>
          <w:trHeight w:val="334"/>
        </w:trPr>
        <w:tc>
          <w:tcPr>
            <w:tcW w:w="8281" w:type="dxa"/>
          </w:tcPr>
          <w:p w14:paraId="03E3C915" w14:textId="77777777" w:rsidR="004117BF" w:rsidRDefault="00943CA0">
            <w:pPr>
              <w:pStyle w:val="TableParagraph"/>
              <w:spacing w:before="34"/>
              <w:ind w:left="80"/>
              <w:rPr>
                <w:sz w:val="24"/>
              </w:rPr>
            </w:pPr>
            <w:r>
              <w:rPr>
                <w:sz w:val="24"/>
              </w:rPr>
              <w:t>Social need</w:t>
            </w:r>
          </w:p>
        </w:tc>
        <w:tc>
          <w:tcPr>
            <w:tcW w:w="1907" w:type="dxa"/>
          </w:tcPr>
          <w:p w14:paraId="54A5D317" w14:textId="77777777" w:rsidR="004117BF" w:rsidRDefault="004117BF">
            <w:pPr>
              <w:pStyle w:val="TableParagraph"/>
              <w:spacing w:before="0"/>
              <w:rPr>
                <w:rFonts w:ascii="Times New Roman"/>
                <w:sz w:val="24"/>
              </w:rPr>
            </w:pPr>
          </w:p>
        </w:tc>
      </w:tr>
      <w:tr w:rsidR="004117BF" w14:paraId="02A5943E" w14:textId="77777777">
        <w:trPr>
          <w:trHeight w:val="334"/>
        </w:trPr>
        <w:tc>
          <w:tcPr>
            <w:tcW w:w="8281" w:type="dxa"/>
            <w:shd w:val="clear" w:color="auto" w:fill="DBEDF8"/>
          </w:tcPr>
          <w:p w14:paraId="2BC01126" w14:textId="77777777" w:rsidR="004117BF" w:rsidRDefault="00943CA0">
            <w:pPr>
              <w:pStyle w:val="TableParagraph"/>
              <w:spacing w:before="34"/>
              <w:ind w:left="80"/>
              <w:rPr>
                <w:sz w:val="24"/>
              </w:rPr>
            </w:pPr>
            <w:r>
              <w:rPr>
                <w:sz w:val="24"/>
              </w:rPr>
              <w:t>Effect on people’s daily lives</w:t>
            </w:r>
          </w:p>
        </w:tc>
        <w:tc>
          <w:tcPr>
            <w:tcW w:w="1907" w:type="dxa"/>
            <w:shd w:val="clear" w:color="auto" w:fill="DBEDF8"/>
          </w:tcPr>
          <w:p w14:paraId="025E9C7A" w14:textId="77777777" w:rsidR="004117BF" w:rsidRDefault="004117BF">
            <w:pPr>
              <w:pStyle w:val="TableParagraph"/>
              <w:spacing w:before="0"/>
              <w:rPr>
                <w:rFonts w:ascii="Times New Roman"/>
                <w:sz w:val="24"/>
              </w:rPr>
            </w:pPr>
          </w:p>
        </w:tc>
      </w:tr>
      <w:tr w:rsidR="004117BF" w14:paraId="524967F4" w14:textId="77777777">
        <w:trPr>
          <w:trHeight w:val="334"/>
        </w:trPr>
        <w:tc>
          <w:tcPr>
            <w:tcW w:w="8281" w:type="dxa"/>
          </w:tcPr>
          <w:p w14:paraId="2534D08A" w14:textId="77777777" w:rsidR="004117BF" w:rsidRDefault="00943CA0">
            <w:pPr>
              <w:pStyle w:val="TableParagraph"/>
              <w:spacing w:before="34"/>
              <w:ind w:left="80"/>
              <w:rPr>
                <w:sz w:val="24"/>
              </w:rPr>
            </w:pPr>
            <w:r>
              <w:rPr>
                <w:sz w:val="24"/>
              </w:rPr>
              <w:t>Relevance to a public authority’s functions</w:t>
            </w:r>
          </w:p>
        </w:tc>
        <w:tc>
          <w:tcPr>
            <w:tcW w:w="1907" w:type="dxa"/>
          </w:tcPr>
          <w:p w14:paraId="76310994" w14:textId="77777777" w:rsidR="004117BF" w:rsidRDefault="004117BF">
            <w:pPr>
              <w:pStyle w:val="TableParagraph"/>
              <w:spacing w:before="0"/>
              <w:rPr>
                <w:rFonts w:ascii="Times New Roman"/>
                <w:sz w:val="24"/>
              </w:rPr>
            </w:pPr>
          </w:p>
        </w:tc>
      </w:tr>
      <w:tr w:rsidR="004117BF" w14:paraId="51042CA3" w14:textId="77777777">
        <w:trPr>
          <w:trHeight w:val="334"/>
        </w:trPr>
        <w:tc>
          <w:tcPr>
            <w:tcW w:w="8281" w:type="dxa"/>
            <w:shd w:val="clear" w:color="auto" w:fill="DBEDF8"/>
          </w:tcPr>
          <w:p w14:paraId="6525D8C6" w14:textId="77777777" w:rsidR="004117BF" w:rsidRDefault="00943CA0">
            <w:pPr>
              <w:pStyle w:val="TableParagraph"/>
              <w:spacing w:before="34"/>
              <w:ind w:left="80"/>
              <w:rPr>
                <w:b/>
                <w:sz w:val="24"/>
              </w:rPr>
            </w:pPr>
            <w:r>
              <w:rPr>
                <w:b/>
                <w:sz w:val="24"/>
              </w:rPr>
              <w:t>Total score</w:t>
            </w:r>
          </w:p>
        </w:tc>
        <w:tc>
          <w:tcPr>
            <w:tcW w:w="1907" w:type="dxa"/>
            <w:shd w:val="clear" w:color="auto" w:fill="DBEDF8"/>
          </w:tcPr>
          <w:p w14:paraId="77FA1BA9" w14:textId="77777777" w:rsidR="004117BF" w:rsidRDefault="004117BF">
            <w:pPr>
              <w:pStyle w:val="TableParagraph"/>
              <w:spacing w:before="0"/>
              <w:rPr>
                <w:rFonts w:ascii="Times New Roman"/>
                <w:sz w:val="24"/>
              </w:rPr>
            </w:pPr>
          </w:p>
        </w:tc>
      </w:tr>
    </w:tbl>
    <w:p w14:paraId="28314800" w14:textId="77777777" w:rsidR="004117BF" w:rsidRDefault="004117BF">
      <w:pPr>
        <w:pStyle w:val="BodyText"/>
        <w:spacing w:before="8"/>
        <w:rPr>
          <w:b/>
          <w:sz w:val="22"/>
        </w:rPr>
      </w:pPr>
    </w:p>
    <w:p w14:paraId="05A3F93A" w14:textId="77777777" w:rsidR="004117BF" w:rsidRDefault="00943CA0">
      <w:pPr>
        <w:pStyle w:val="BodyText"/>
        <w:spacing w:line="295" w:lineRule="auto"/>
        <w:ind w:left="141" w:right="264"/>
      </w:pPr>
      <w: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7E9CD5A5" w14:textId="77777777" w:rsidR="004117BF" w:rsidRDefault="00943CA0">
      <w:pPr>
        <w:pStyle w:val="Heading3"/>
        <w:spacing w:before="201"/>
        <w:ind w:left="141"/>
      </w:pPr>
      <w:r>
        <w:t>Is the policy affected by timetables established by other relevant public authorities?</w:t>
      </w:r>
    </w:p>
    <w:p w14:paraId="61BD2841" w14:textId="77777777" w:rsidR="004117BF" w:rsidRDefault="004117BF">
      <w:pPr>
        <w:pStyle w:val="BodyText"/>
        <w:spacing w:before="9"/>
        <w:rPr>
          <w:b/>
          <w:sz w:val="22"/>
        </w:rPr>
      </w:pPr>
    </w:p>
    <w:p w14:paraId="30BE35A2" w14:textId="77777777" w:rsidR="004117BF" w:rsidRDefault="00943CA0">
      <w:pPr>
        <w:pStyle w:val="Heading3"/>
        <w:ind w:left="141"/>
      </w:pPr>
      <w:r>
        <w:t>If yes, please provide details.</w:t>
      </w:r>
    </w:p>
    <w:p w14:paraId="0C1C5089" w14:textId="77777777" w:rsidR="004117BF" w:rsidRDefault="004117BF">
      <w:pPr>
        <w:sectPr w:rsidR="004117BF">
          <w:pgSz w:w="11910" w:h="16840"/>
          <w:pgMar w:top="1400" w:right="740" w:bottom="720" w:left="700" w:header="437" w:footer="496" w:gutter="0"/>
          <w:cols w:space="720"/>
        </w:sectPr>
      </w:pPr>
    </w:p>
    <w:p w14:paraId="354A5297" w14:textId="77777777" w:rsidR="004117BF" w:rsidRDefault="004117BF">
      <w:pPr>
        <w:pStyle w:val="BodyText"/>
        <w:spacing w:before="9"/>
        <w:rPr>
          <w:b/>
          <w:sz w:val="9"/>
        </w:rPr>
      </w:pPr>
    </w:p>
    <w:p w14:paraId="7F4F34E2" w14:textId="77777777" w:rsidR="004117BF" w:rsidRDefault="00A07BEC">
      <w:pPr>
        <w:pStyle w:val="BodyText"/>
        <w:spacing w:line="86" w:lineRule="exact"/>
        <w:ind w:left="73"/>
        <w:rPr>
          <w:sz w:val="8"/>
        </w:rPr>
      </w:pPr>
      <w:r>
        <w:rPr>
          <w:position w:val="-1"/>
          <w:sz w:val="8"/>
        </w:rPr>
      </w:r>
      <w:r>
        <w:rPr>
          <w:position w:val="-1"/>
          <w:sz w:val="8"/>
        </w:rPr>
        <w:pict w14:anchorId="154DD050">
          <v:group id="_x0000_s2146" style="width:170.1pt;height:4.3pt;mso-position-horizontal-relative:char;mso-position-vertical-relative:line" coordsize="3402,86">
            <v:line id="_x0000_s2147" style="position:absolute" from="0,43" to="3402,43" strokecolor="#d8a900" strokeweight="1.5mm"/>
            <w10:wrap type="none"/>
            <w10:anchorlock/>
          </v:group>
        </w:pict>
      </w:r>
    </w:p>
    <w:p w14:paraId="1CACADA0" w14:textId="77777777" w:rsidR="004117BF" w:rsidRDefault="004117BF">
      <w:pPr>
        <w:pStyle w:val="BodyText"/>
        <w:spacing w:before="3"/>
        <w:rPr>
          <w:b/>
          <w:sz w:val="23"/>
        </w:rPr>
      </w:pPr>
    </w:p>
    <w:p w14:paraId="278D9FC7" w14:textId="77777777" w:rsidR="004117BF" w:rsidRDefault="00943CA0">
      <w:pPr>
        <w:pStyle w:val="Heading1"/>
        <w:jc w:val="both"/>
      </w:pPr>
      <w:bookmarkStart w:id="8" w:name="Part_4._Monitoring"/>
      <w:bookmarkStart w:id="9" w:name="_bookmark4"/>
      <w:bookmarkEnd w:id="8"/>
      <w:bookmarkEnd w:id="9"/>
      <w:r>
        <w:rPr>
          <w:color w:val="007198"/>
          <w:w w:val="95"/>
        </w:rPr>
        <w:t>Part 4. Monitoring</w:t>
      </w:r>
    </w:p>
    <w:p w14:paraId="7F376829" w14:textId="77777777" w:rsidR="004117BF" w:rsidRDefault="00943CA0">
      <w:pPr>
        <w:pStyle w:val="Heading3"/>
        <w:spacing w:before="297" w:line="295" w:lineRule="auto"/>
        <w:ind w:right="486"/>
        <w:jc w:val="both"/>
      </w:pPr>
      <w: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0BA3E90E" w14:textId="77777777" w:rsidR="004117BF" w:rsidRDefault="004117BF">
      <w:pPr>
        <w:pStyle w:val="BodyText"/>
        <w:spacing w:before="11"/>
        <w:rPr>
          <w:b/>
          <w:sz w:val="19"/>
        </w:rPr>
      </w:pPr>
    </w:p>
    <w:p w14:paraId="2A3070D0" w14:textId="77777777" w:rsidR="004117BF" w:rsidRDefault="00943CA0">
      <w:pPr>
        <w:spacing w:line="295" w:lineRule="auto"/>
        <w:ind w:left="150" w:right="517"/>
        <w:rPr>
          <w:i/>
          <w:sz w:val="24"/>
        </w:rPr>
      </w:pPr>
      <w:r>
        <w:rPr>
          <w:i/>
          <w:sz w:val="24"/>
        </w:rPr>
        <w:t xml:space="preserve">A </w:t>
      </w:r>
      <w:r>
        <w:rPr>
          <w:i/>
          <w:spacing w:val="-3"/>
          <w:sz w:val="24"/>
        </w:rPr>
        <w:t xml:space="preserve">system </w:t>
      </w:r>
      <w:r>
        <w:rPr>
          <w:i/>
          <w:sz w:val="24"/>
        </w:rPr>
        <w:t xml:space="preserve">must be established to monitor the impact of the policy in </w:t>
      </w:r>
      <w:r>
        <w:rPr>
          <w:i/>
          <w:spacing w:val="-3"/>
          <w:sz w:val="24"/>
        </w:rPr>
        <w:t xml:space="preserve">order </w:t>
      </w:r>
      <w:r>
        <w:rPr>
          <w:i/>
          <w:sz w:val="24"/>
        </w:rPr>
        <w:t xml:space="preserve">to find out its effect on </w:t>
      </w:r>
      <w:r>
        <w:rPr>
          <w:i/>
          <w:spacing w:val="-4"/>
          <w:sz w:val="24"/>
        </w:rPr>
        <w:t xml:space="preserve">relevant </w:t>
      </w:r>
      <w:r>
        <w:rPr>
          <w:i/>
          <w:sz w:val="24"/>
        </w:rPr>
        <w:t xml:space="preserve">groups. </w:t>
      </w:r>
      <w:r>
        <w:rPr>
          <w:i/>
          <w:spacing w:val="-3"/>
          <w:sz w:val="24"/>
        </w:rPr>
        <w:t xml:space="preserve">The results </w:t>
      </w:r>
      <w:r>
        <w:rPr>
          <w:i/>
          <w:sz w:val="24"/>
        </w:rPr>
        <w:t xml:space="preserve">of ongoing monitoring must be </w:t>
      </w:r>
      <w:r>
        <w:rPr>
          <w:i/>
          <w:spacing w:val="-4"/>
          <w:sz w:val="24"/>
        </w:rPr>
        <w:t xml:space="preserve">reviewed </w:t>
      </w:r>
      <w:r>
        <w:rPr>
          <w:i/>
          <w:sz w:val="24"/>
        </w:rPr>
        <w:t xml:space="preserve">on an annual basis. </w:t>
      </w:r>
      <w:r>
        <w:rPr>
          <w:i/>
          <w:spacing w:val="-3"/>
          <w:sz w:val="24"/>
        </w:rPr>
        <w:t xml:space="preserve">The </w:t>
      </w:r>
      <w:r>
        <w:rPr>
          <w:i/>
          <w:sz w:val="24"/>
        </w:rPr>
        <w:t xml:space="preserve">public </w:t>
      </w:r>
      <w:r>
        <w:rPr>
          <w:i/>
          <w:spacing w:val="-3"/>
          <w:sz w:val="24"/>
        </w:rPr>
        <w:t xml:space="preserve">authority </w:t>
      </w:r>
      <w:r>
        <w:rPr>
          <w:i/>
          <w:sz w:val="24"/>
        </w:rPr>
        <w:t xml:space="preserve">is </w:t>
      </w:r>
      <w:r>
        <w:rPr>
          <w:i/>
          <w:spacing w:val="-3"/>
          <w:sz w:val="24"/>
        </w:rPr>
        <w:t xml:space="preserve">required </w:t>
      </w:r>
      <w:r>
        <w:rPr>
          <w:i/>
          <w:sz w:val="24"/>
        </w:rPr>
        <w:t xml:space="preserve">to publish the </w:t>
      </w:r>
      <w:r>
        <w:rPr>
          <w:i/>
          <w:spacing w:val="-3"/>
          <w:sz w:val="24"/>
        </w:rPr>
        <w:t xml:space="preserve">results </w:t>
      </w:r>
      <w:r>
        <w:rPr>
          <w:i/>
          <w:sz w:val="24"/>
        </w:rPr>
        <w:t xml:space="preserve">of this monitoring. And </w:t>
      </w:r>
      <w:r>
        <w:rPr>
          <w:i/>
          <w:spacing w:val="-3"/>
          <w:sz w:val="24"/>
        </w:rPr>
        <w:t xml:space="preserve">they </w:t>
      </w:r>
      <w:r>
        <w:rPr>
          <w:i/>
          <w:sz w:val="24"/>
        </w:rPr>
        <w:t xml:space="preserve">must be included in the public </w:t>
      </w:r>
      <w:r>
        <w:rPr>
          <w:i/>
          <w:spacing w:val="-4"/>
          <w:sz w:val="24"/>
        </w:rPr>
        <w:t xml:space="preserve">authorities´ </w:t>
      </w:r>
      <w:r>
        <w:rPr>
          <w:i/>
          <w:sz w:val="24"/>
        </w:rPr>
        <w:t xml:space="preserve">annual </w:t>
      </w:r>
      <w:r>
        <w:rPr>
          <w:i/>
          <w:spacing w:val="-4"/>
          <w:sz w:val="24"/>
        </w:rPr>
        <w:t xml:space="preserve">review </w:t>
      </w:r>
      <w:r>
        <w:rPr>
          <w:i/>
          <w:sz w:val="24"/>
        </w:rPr>
        <w:t xml:space="preserve">on </w:t>
      </w:r>
      <w:r>
        <w:rPr>
          <w:i/>
          <w:spacing w:val="-3"/>
          <w:sz w:val="24"/>
        </w:rPr>
        <w:t xml:space="preserve">progress </w:t>
      </w:r>
      <w:r>
        <w:rPr>
          <w:i/>
          <w:sz w:val="24"/>
        </w:rPr>
        <w:t xml:space="preserve">to the Equality Commission. </w:t>
      </w:r>
      <w:r>
        <w:rPr>
          <w:i/>
          <w:spacing w:val="-3"/>
          <w:sz w:val="24"/>
        </w:rPr>
        <w:t>The</w:t>
      </w:r>
    </w:p>
    <w:p w14:paraId="1F64B448" w14:textId="77777777" w:rsidR="004117BF" w:rsidRDefault="00943CA0">
      <w:pPr>
        <w:spacing w:before="2" w:line="295" w:lineRule="auto"/>
        <w:ind w:left="150" w:right="55"/>
        <w:rPr>
          <w:i/>
          <w:sz w:val="24"/>
        </w:rPr>
      </w:pPr>
      <w:r>
        <w:rPr>
          <w:i/>
          <w:sz w:val="24"/>
        </w:rPr>
        <w:t>Equality Scheme must specify how and where such monitoring information will be published. It is therefore essential that monitoring is carried out in a systematic manner and that the results are widely and openly published.</w:t>
      </w:r>
    </w:p>
    <w:p w14:paraId="7564E407" w14:textId="77777777" w:rsidR="004117BF" w:rsidRDefault="004117BF">
      <w:pPr>
        <w:pStyle w:val="BodyText"/>
        <w:spacing w:before="10"/>
        <w:rPr>
          <w:i/>
          <w:sz w:val="19"/>
        </w:rPr>
      </w:pPr>
    </w:p>
    <w:p w14:paraId="3A8CD163" w14:textId="77777777" w:rsidR="004117BF" w:rsidRDefault="00943CA0">
      <w:pPr>
        <w:spacing w:line="295" w:lineRule="auto"/>
        <w:ind w:left="150" w:right="149"/>
        <w:rPr>
          <w:i/>
          <w:sz w:val="24"/>
        </w:rPr>
      </w:pPr>
      <w:r>
        <w:rPr>
          <w:i/>
          <w:sz w:val="24"/>
        </w:rPr>
        <w:t xml:space="preserve">If the monitoring and </w:t>
      </w:r>
      <w:r>
        <w:rPr>
          <w:i/>
          <w:spacing w:val="-3"/>
          <w:sz w:val="24"/>
        </w:rPr>
        <w:t xml:space="preserve">analysis </w:t>
      </w:r>
      <w:r>
        <w:rPr>
          <w:i/>
          <w:sz w:val="24"/>
        </w:rPr>
        <w:t xml:space="preserve">of </w:t>
      </w:r>
      <w:r>
        <w:rPr>
          <w:i/>
          <w:spacing w:val="-3"/>
          <w:sz w:val="24"/>
        </w:rPr>
        <w:t xml:space="preserve">results </w:t>
      </w:r>
      <w:r>
        <w:rPr>
          <w:i/>
          <w:spacing w:val="-4"/>
          <w:sz w:val="24"/>
        </w:rPr>
        <w:t xml:space="preserve">over </w:t>
      </w:r>
      <w:r>
        <w:rPr>
          <w:i/>
          <w:sz w:val="24"/>
        </w:rPr>
        <w:t xml:space="preserve">a two </w:t>
      </w:r>
      <w:r>
        <w:rPr>
          <w:i/>
          <w:spacing w:val="-3"/>
          <w:sz w:val="24"/>
        </w:rPr>
        <w:t xml:space="preserve">year </w:t>
      </w:r>
      <w:r>
        <w:rPr>
          <w:i/>
          <w:sz w:val="24"/>
        </w:rPr>
        <w:t xml:space="preserve">period show that the policy </w:t>
      </w:r>
      <w:r>
        <w:rPr>
          <w:i/>
          <w:spacing w:val="-3"/>
          <w:sz w:val="24"/>
        </w:rPr>
        <w:t xml:space="preserve">results </w:t>
      </w:r>
      <w:r>
        <w:rPr>
          <w:i/>
          <w:sz w:val="24"/>
        </w:rPr>
        <w:t xml:space="preserve">in </w:t>
      </w:r>
      <w:r>
        <w:rPr>
          <w:i/>
          <w:spacing w:val="-3"/>
          <w:sz w:val="24"/>
        </w:rPr>
        <w:t xml:space="preserve">greater adverse </w:t>
      </w:r>
      <w:r>
        <w:rPr>
          <w:i/>
          <w:sz w:val="24"/>
        </w:rPr>
        <w:t xml:space="preserve">impact than predicted, or if opportunities </w:t>
      </w:r>
      <w:r>
        <w:rPr>
          <w:i/>
          <w:spacing w:val="-3"/>
          <w:sz w:val="24"/>
        </w:rPr>
        <w:t xml:space="preserve">arise </w:t>
      </w:r>
      <w:r>
        <w:rPr>
          <w:i/>
          <w:sz w:val="24"/>
        </w:rPr>
        <w:t xml:space="preserve">which would allow for </w:t>
      </w:r>
      <w:r>
        <w:rPr>
          <w:i/>
          <w:spacing w:val="-3"/>
          <w:sz w:val="24"/>
        </w:rPr>
        <w:t xml:space="preserve">greater </w:t>
      </w:r>
      <w:r>
        <w:rPr>
          <w:i/>
          <w:sz w:val="24"/>
        </w:rPr>
        <w:t xml:space="preserve">equality of opportunity to be promoted, the public authority must </w:t>
      </w:r>
      <w:r>
        <w:rPr>
          <w:i/>
          <w:spacing w:val="-3"/>
          <w:sz w:val="24"/>
        </w:rPr>
        <w:t xml:space="preserve">ensure </w:t>
      </w:r>
      <w:r>
        <w:rPr>
          <w:i/>
          <w:sz w:val="24"/>
        </w:rPr>
        <w:t xml:space="preserve">that the policy is </w:t>
      </w:r>
      <w:r>
        <w:rPr>
          <w:i/>
          <w:spacing w:val="-3"/>
          <w:sz w:val="24"/>
        </w:rPr>
        <w:t xml:space="preserve">revised </w:t>
      </w:r>
      <w:r>
        <w:rPr>
          <w:i/>
          <w:sz w:val="24"/>
        </w:rPr>
        <w:t xml:space="preserve">to achieve better outcomes for the </w:t>
      </w:r>
      <w:r>
        <w:rPr>
          <w:i/>
          <w:spacing w:val="-4"/>
          <w:sz w:val="24"/>
        </w:rPr>
        <w:t xml:space="preserve">relevant </w:t>
      </w:r>
      <w:r>
        <w:rPr>
          <w:i/>
          <w:sz w:val="24"/>
        </w:rPr>
        <w:t>equality groups.</w:t>
      </w:r>
    </w:p>
    <w:p w14:paraId="47498BB8" w14:textId="77777777" w:rsidR="004117BF" w:rsidRDefault="004117BF">
      <w:pPr>
        <w:pStyle w:val="BodyText"/>
        <w:spacing w:before="10"/>
        <w:rPr>
          <w:i/>
          <w:sz w:val="19"/>
        </w:rPr>
      </w:pPr>
    </w:p>
    <w:p w14:paraId="6B81F9FE" w14:textId="77777777" w:rsidR="004117BF" w:rsidRDefault="00943CA0">
      <w:pPr>
        <w:pStyle w:val="BodyText"/>
        <w:spacing w:before="1"/>
        <w:ind w:left="150"/>
      </w:pPr>
      <w:r>
        <w:t xml:space="preserve">Further advice on monitoring can be found at: </w:t>
      </w:r>
      <w:hyperlink r:id="rId63">
        <w:r>
          <w:rPr>
            <w:color w:val="00A0DC"/>
            <w:u w:val="single" w:color="00A0DC"/>
          </w:rPr>
          <w:t>ECNI Monitoring Guidance for Public Authorities</w:t>
        </w:r>
      </w:hyperlink>
    </w:p>
    <w:p w14:paraId="7460718B" w14:textId="77777777" w:rsidR="004117BF" w:rsidRDefault="004117BF">
      <w:pPr>
        <w:pStyle w:val="BodyText"/>
        <w:spacing w:before="3"/>
        <w:rPr>
          <w:sz w:val="25"/>
        </w:rPr>
      </w:pPr>
    </w:p>
    <w:p w14:paraId="32F0CD78" w14:textId="77777777" w:rsidR="004117BF" w:rsidRDefault="00943CA0">
      <w:pPr>
        <w:pStyle w:val="Heading3"/>
        <w:spacing w:line="295" w:lineRule="auto"/>
        <w:ind w:right="335"/>
      </w:pPr>
      <w:r>
        <w:t>Outline what data you will collect in the future in order to monitor the impact of this policy or decision on equality, good relations and disability duties.</w:t>
      </w:r>
    </w:p>
    <w:p w14:paraId="5B0744B1" w14:textId="77777777" w:rsidR="004117BF" w:rsidRDefault="004117BF">
      <w:pPr>
        <w:pStyle w:val="BodyText"/>
        <w:spacing w:before="9"/>
        <w:rPr>
          <w:b/>
          <w:sz w:val="19"/>
        </w:rPr>
      </w:pPr>
    </w:p>
    <w:p w14:paraId="40E31ACF" w14:textId="77777777" w:rsidR="004117BF" w:rsidRDefault="00943CA0">
      <w:pPr>
        <w:pStyle w:val="Heading3"/>
      </w:pPr>
      <w:r>
        <w:t>Equality:</w:t>
      </w:r>
    </w:p>
    <w:p w14:paraId="63884F3D" w14:textId="77777777" w:rsidR="004117BF" w:rsidRDefault="004117BF">
      <w:pPr>
        <w:pStyle w:val="BodyText"/>
        <w:spacing w:before="3"/>
        <w:rPr>
          <w:b/>
          <w:sz w:val="25"/>
        </w:rPr>
      </w:pPr>
    </w:p>
    <w:p w14:paraId="7F54C168" w14:textId="77777777" w:rsidR="004117BF" w:rsidRDefault="00943CA0">
      <w:pPr>
        <w:pStyle w:val="BodyText"/>
        <w:spacing w:before="1" w:line="295" w:lineRule="auto"/>
        <w:ind w:left="150" w:right="642"/>
      </w:pPr>
      <w:r>
        <w:t>Proposals developed to implement the Review recommendations will include engagement with staff and TUS. Comments from all of the staff from Section 75 groups will be welcome, especially if any group considers that it is significantly affected by the decisions.</w:t>
      </w:r>
    </w:p>
    <w:p w14:paraId="718CA259" w14:textId="77777777" w:rsidR="004117BF" w:rsidRDefault="004117BF">
      <w:pPr>
        <w:pStyle w:val="BodyText"/>
        <w:spacing w:before="9"/>
        <w:rPr>
          <w:sz w:val="19"/>
        </w:rPr>
      </w:pPr>
    </w:p>
    <w:p w14:paraId="3B3D1C01" w14:textId="77777777" w:rsidR="004117BF" w:rsidRDefault="00943CA0">
      <w:pPr>
        <w:pStyle w:val="Heading3"/>
        <w:spacing w:before="1"/>
      </w:pPr>
      <w:r>
        <w:t>Good Relations:</w:t>
      </w:r>
    </w:p>
    <w:p w14:paraId="32682CF4" w14:textId="77777777" w:rsidR="004117BF" w:rsidRDefault="004117BF">
      <w:pPr>
        <w:pStyle w:val="BodyText"/>
        <w:spacing w:before="3"/>
        <w:rPr>
          <w:b/>
          <w:sz w:val="25"/>
        </w:rPr>
      </w:pPr>
    </w:p>
    <w:p w14:paraId="61915744" w14:textId="77777777" w:rsidR="004117BF" w:rsidRDefault="00943CA0">
      <w:pPr>
        <w:pStyle w:val="BodyText"/>
        <w:spacing w:line="295" w:lineRule="auto"/>
        <w:ind w:left="150" w:right="642"/>
      </w:pPr>
      <w:r>
        <w:t>Proposals developed to implement the Review recommendations will include engagement with staff and TUS. Comments from all of the staff from Section 75 groups will be welcome, especially if any group considers that it is significantly affected by the decisions.</w:t>
      </w:r>
    </w:p>
    <w:p w14:paraId="1FCDC89C" w14:textId="77777777" w:rsidR="004117BF" w:rsidRDefault="004117BF">
      <w:pPr>
        <w:pStyle w:val="BodyText"/>
        <w:spacing w:before="10"/>
        <w:rPr>
          <w:sz w:val="19"/>
        </w:rPr>
      </w:pPr>
    </w:p>
    <w:p w14:paraId="3495DAA5" w14:textId="77777777" w:rsidR="004117BF" w:rsidRDefault="00943CA0">
      <w:pPr>
        <w:pStyle w:val="Heading3"/>
      </w:pPr>
      <w:r>
        <w:t>Disability Duties:</w:t>
      </w:r>
    </w:p>
    <w:p w14:paraId="73F1BAD7" w14:textId="77777777" w:rsidR="004117BF" w:rsidRDefault="004117BF">
      <w:pPr>
        <w:pStyle w:val="BodyText"/>
        <w:spacing w:before="3"/>
        <w:rPr>
          <w:b/>
          <w:sz w:val="25"/>
        </w:rPr>
      </w:pPr>
    </w:p>
    <w:p w14:paraId="1B99AE36" w14:textId="77777777" w:rsidR="004117BF" w:rsidRDefault="00943CA0">
      <w:pPr>
        <w:pStyle w:val="BodyText"/>
        <w:spacing w:line="295" w:lineRule="auto"/>
        <w:ind w:left="150" w:right="642"/>
      </w:pPr>
      <w:r>
        <w:t>Proposals developed to implement the Review recommendations will include engagement with staff and TUS. Comments from all of the staff from Section 75 groups will be welcome, especially if any group considers that it is significantly affected by the decisions.</w:t>
      </w:r>
    </w:p>
    <w:p w14:paraId="71BD1ADE" w14:textId="77777777" w:rsidR="004117BF" w:rsidRDefault="004117BF">
      <w:pPr>
        <w:spacing w:line="295" w:lineRule="auto"/>
        <w:sectPr w:rsidR="004117BF">
          <w:pgSz w:w="11910" w:h="16840"/>
          <w:pgMar w:top="1400" w:right="740" w:bottom="720" w:left="700" w:header="437" w:footer="496" w:gutter="0"/>
          <w:cols w:space="720"/>
        </w:sectPr>
      </w:pPr>
    </w:p>
    <w:p w14:paraId="7EBC9AE6" w14:textId="77777777" w:rsidR="004117BF" w:rsidRDefault="004117BF">
      <w:pPr>
        <w:pStyle w:val="BodyText"/>
        <w:spacing w:before="9"/>
        <w:rPr>
          <w:sz w:val="9"/>
        </w:rPr>
      </w:pPr>
    </w:p>
    <w:p w14:paraId="248F6B42" w14:textId="77777777" w:rsidR="004117BF" w:rsidRDefault="00A07BEC">
      <w:pPr>
        <w:pStyle w:val="BodyText"/>
        <w:spacing w:line="86" w:lineRule="exact"/>
        <w:ind w:left="73"/>
        <w:rPr>
          <w:sz w:val="8"/>
        </w:rPr>
      </w:pPr>
      <w:r>
        <w:rPr>
          <w:position w:val="-1"/>
          <w:sz w:val="8"/>
        </w:rPr>
      </w:r>
      <w:r>
        <w:rPr>
          <w:position w:val="-1"/>
          <w:sz w:val="8"/>
        </w:rPr>
        <w:pict w14:anchorId="797A4475">
          <v:group id="_x0000_s2144" style="width:170.1pt;height:4.3pt;mso-position-horizontal-relative:char;mso-position-vertical-relative:line" coordsize="3402,86">
            <v:line id="_x0000_s2145" style="position:absolute" from="0,43" to="3402,43" strokecolor="#d8a900" strokeweight="1.5mm"/>
            <w10:wrap type="none"/>
            <w10:anchorlock/>
          </v:group>
        </w:pict>
      </w:r>
    </w:p>
    <w:p w14:paraId="2D1286A3" w14:textId="77777777" w:rsidR="004117BF" w:rsidRDefault="004117BF">
      <w:pPr>
        <w:pStyle w:val="BodyText"/>
        <w:spacing w:before="3"/>
        <w:rPr>
          <w:sz w:val="23"/>
        </w:rPr>
      </w:pPr>
    </w:p>
    <w:p w14:paraId="3AC3F5E1" w14:textId="77777777" w:rsidR="004117BF" w:rsidRDefault="00943CA0">
      <w:pPr>
        <w:pStyle w:val="Heading1"/>
      </w:pPr>
      <w:bookmarkStart w:id="10" w:name="Part_5._Consideration_of_Human_Rights_"/>
      <w:bookmarkStart w:id="11" w:name="_bookmark5"/>
      <w:bookmarkEnd w:id="10"/>
      <w:bookmarkEnd w:id="11"/>
      <w:r>
        <w:rPr>
          <w:color w:val="007198"/>
          <w:w w:val="95"/>
        </w:rPr>
        <w:t>Part 5. Consideration of Human Rights</w:t>
      </w:r>
    </w:p>
    <w:p w14:paraId="0ABC8A57" w14:textId="77777777" w:rsidR="004117BF" w:rsidRDefault="00943CA0">
      <w:pPr>
        <w:pStyle w:val="Heading3"/>
        <w:spacing w:before="297" w:line="295" w:lineRule="auto"/>
        <w:ind w:right="335"/>
      </w:pPr>
      <w:r>
        <w:t>The Human Rights Act (HRA) 1998 brings the European Convention on Human Rights (ECHR) into UK law and it applies in N Ireland. Indicate below by deleting Yes/No as appropriate, any potential adverse impacts that the policy or decision may have in relation to human rights issues.</w:t>
      </w:r>
    </w:p>
    <w:p w14:paraId="7E13D7A9" w14:textId="77777777" w:rsidR="004117BF" w:rsidRDefault="004117BF">
      <w:pPr>
        <w:pStyle w:val="BodyText"/>
        <w:spacing w:before="8"/>
        <w:rPr>
          <w:b/>
          <w:sz w:val="29"/>
        </w:rPr>
      </w:pPr>
    </w:p>
    <w:p w14:paraId="5A45671A" w14:textId="77777777" w:rsidR="004117BF" w:rsidRDefault="00943CA0">
      <w:pPr>
        <w:pStyle w:val="BodyText"/>
        <w:spacing w:before="1"/>
        <w:ind w:left="150"/>
      </w:pPr>
      <w:r>
        <w:t>See Annex A for brief synopsis on each of the Human Rights Articles &amp; Protocols.</w:t>
      </w:r>
    </w:p>
    <w:p w14:paraId="33914243" w14:textId="77777777" w:rsidR="004117BF" w:rsidRDefault="004117BF">
      <w:pPr>
        <w:pStyle w:val="BodyText"/>
        <w:spacing w:before="2" w:after="1"/>
        <w:rPr>
          <w:sz w:val="22"/>
        </w:rPr>
      </w:pPr>
    </w:p>
    <w:tbl>
      <w:tblPr>
        <w:tblW w:w="0" w:type="auto"/>
        <w:tblInd w:w="42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7502"/>
        <w:gridCol w:w="1332"/>
        <w:gridCol w:w="1101"/>
      </w:tblGrid>
      <w:tr w:rsidR="004117BF" w14:paraId="30886960" w14:textId="77777777">
        <w:trPr>
          <w:trHeight w:val="471"/>
        </w:trPr>
        <w:tc>
          <w:tcPr>
            <w:tcW w:w="7502" w:type="dxa"/>
          </w:tcPr>
          <w:p w14:paraId="66A7DACE" w14:textId="77777777" w:rsidR="004117BF" w:rsidRDefault="00943CA0">
            <w:pPr>
              <w:pStyle w:val="TableParagraph"/>
              <w:spacing w:before="103"/>
              <w:ind w:left="80"/>
              <w:rPr>
                <w:sz w:val="24"/>
              </w:rPr>
            </w:pPr>
            <w:r>
              <w:rPr>
                <w:sz w:val="24"/>
              </w:rPr>
              <w:t>Right to Life</w:t>
            </w:r>
          </w:p>
        </w:tc>
        <w:tc>
          <w:tcPr>
            <w:tcW w:w="1332" w:type="dxa"/>
          </w:tcPr>
          <w:p w14:paraId="50820234" w14:textId="77777777" w:rsidR="004117BF" w:rsidRDefault="00943CA0">
            <w:pPr>
              <w:pStyle w:val="TableParagraph"/>
              <w:spacing w:before="103"/>
              <w:ind w:left="105" w:right="96"/>
              <w:jc w:val="center"/>
              <w:rPr>
                <w:b/>
                <w:sz w:val="24"/>
              </w:rPr>
            </w:pPr>
            <w:r>
              <w:rPr>
                <w:b/>
                <w:sz w:val="24"/>
              </w:rPr>
              <w:t>Article 2</w:t>
            </w:r>
          </w:p>
        </w:tc>
        <w:tc>
          <w:tcPr>
            <w:tcW w:w="1101" w:type="dxa"/>
          </w:tcPr>
          <w:p w14:paraId="269B57EA" w14:textId="77777777" w:rsidR="004117BF" w:rsidRDefault="00943CA0">
            <w:pPr>
              <w:pStyle w:val="TableParagraph"/>
              <w:spacing w:before="103"/>
              <w:ind w:left="376" w:right="367"/>
              <w:jc w:val="center"/>
              <w:rPr>
                <w:sz w:val="24"/>
              </w:rPr>
            </w:pPr>
            <w:r>
              <w:rPr>
                <w:sz w:val="24"/>
              </w:rPr>
              <w:t>No</w:t>
            </w:r>
          </w:p>
        </w:tc>
      </w:tr>
      <w:tr w:rsidR="004117BF" w14:paraId="56871382" w14:textId="77777777">
        <w:trPr>
          <w:trHeight w:val="471"/>
        </w:trPr>
        <w:tc>
          <w:tcPr>
            <w:tcW w:w="7502" w:type="dxa"/>
          </w:tcPr>
          <w:p w14:paraId="7C3F58A5" w14:textId="77777777" w:rsidR="004117BF" w:rsidRDefault="00943CA0">
            <w:pPr>
              <w:pStyle w:val="TableParagraph"/>
              <w:spacing w:before="103"/>
              <w:ind w:left="80"/>
              <w:rPr>
                <w:sz w:val="24"/>
              </w:rPr>
            </w:pPr>
            <w:r>
              <w:rPr>
                <w:sz w:val="24"/>
              </w:rPr>
              <w:t>Prohibition of torture, inhuman or degrading treatment</w:t>
            </w:r>
          </w:p>
        </w:tc>
        <w:tc>
          <w:tcPr>
            <w:tcW w:w="1332" w:type="dxa"/>
          </w:tcPr>
          <w:p w14:paraId="2538AACD" w14:textId="77777777" w:rsidR="004117BF" w:rsidRDefault="00943CA0">
            <w:pPr>
              <w:pStyle w:val="TableParagraph"/>
              <w:spacing w:before="103"/>
              <w:ind w:left="105" w:right="96"/>
              <w:jc w:val="center"/>
              <w:rPr>
                <w:b/>
                <w:sz w:val="24"/>
              </w:rPr>
            </w:pPr>
            <w:r>
              <w:rPr>
                <w:b/>
                <w:sz w:val="24"/>
              </w:rPr>
              <w:t>Article 3</w:t>
            </w:r>
          </w:p>
        </w:tc>
        <w:tc>
          <w:tcPr>
            <w:tcW w:w="1101" w:type="dxa"/>
          </w:tcPr>
          <w:p w14:paraId="09FD53DE" w14:textId="77777777" w:rsidR="004117BF" w:rsidRDefault="00943CA0">
            <w:pPr>
              <w:pStyle w:val="TableParagraph"/>
              <w:spacing w:before="103"/>
              <w:ind w:left="376" w:right="367"/>
              <w:jc w:val="center"/>
              <w:rPr>
                <w:sz w:val="24"/>
              </w:rPr>
            </w:pPr>
            <w:r>
              <w:rPr>
                <w:sz w:val="24"/>
              </w:rPr>
              <w:t>No</w:t>
            </w:r>
          </w:p>
        </w:tc>
      </w:tr>
      <w:tr w:rsidR="004117BF" w14:paraId="12C831A2" w14:textId="77777777">
        <w:trPr>
          <w:trHeight w:val="471"/>
        </w:trPr>
        <w:tc>
          <w:tcPr>
            <w:tcW w:w="7502" w:type="dxa"/>
          </w:tcPr>
          <w:p w14:paraId="17045458" w14:textId="77777777" w:rsidR="004117BF" w:rsidRDefault="00943CA0">
            <w:pPr>
              <w:pStyle w:val="TableParagraph"/>
              <w:spacing w:before="103"/>
              <w:ind w:left="80"/>
              <w:rPr>
                <w:sz w:val="24"/>
              </w:rPr>
            </w:pPr>
            <w:r>
              <w:rPr>
                <w:sz w:val="24"/>
              </w:rPr>
              <w:t>Prohibition of slavery and forced labour</w:t>
            </w:r>
          </w:p>
        </w:tc>
        <w:tc>
          <w:tcPr>
            <w:tcW w:w="1332" w:type="dxa"/>
          </w:tcPr>
          <w:p w14:paraId="1C247FF3" w14:textId="77777777" w:rsidR="004117BF" w:rsidRDefault="00943CA0">
            <w:pPr>
              <w:pStyle w:val="TableParagraph"/>
              <w:spacing w:before="103"/>
              <w:ind w:left="105" w:right="96"/>
              <w:jc w:val="center"/>
              <w:rPr>
                <w:b/>
                <w:sz w:val="24"/>
              </w:rPr>
            </w:pPr>
            <w:r>
              <w:rPr>
                <w:b/>
                <w:sz w:val="24"/>
              </w:rPr>
              <w:t>Article 4</w:t>
            </w:r>
          </w:p>
        </w:tc>
        <w:tc>
          <w:tcPr>
            <w:tcW w:w="1101" w:type="dxa"/>
          </w:tcPr>
          <w:p w14:paraId="3F4D47CC" w14:textId="77777777" w:rsidR="004117BF" w:rsidRDefault="00943CA0">
            <w:pPr>
              <w:pStyle w:val="TableParagraph"/>
              <w:spacing w:before="103"/>
              <w:ind w:left="376" w:right="367"/>
              <w:jc w:val="center"/>
              <w:rPr>
                <w:sz w:val="24"/>
              </w:rPr>
            </w:pPr>
            <w:r>
              <w:rPr>
                <w:sz w:val="24"/>
              </w:rPr>
              <w:t>No</w:t>
            </w:r>
          </w:p>
        </w:tc>
      </w:tr>
      <w:tr w:rsidR="004117BF" w14:paraId="4D2934E3" w14:textId="77777777">
        <w:trPr>
          <w:trHeight w:val="471"/>
        </w:trPr>
        <w:tc>
          <w:tcPr>
            <w:tcW w:w="7502" w:type="dxa"/>
          </w:tcPr>
          <w:p w14:paraId="2524C322" w14:textId="77777777" w:rsidR="004117BF" w:rsidRDefault="00943CA0">
            <w:pPr>
              <w:pStyle w:val="TableParagraph"/>
              <w:spacing w:before="103"/>
              <w:ind w:left="80"/>
              <w:rPr>
                <w:sz w:val="24"/>
              </w:rPr>
            </w:pPr>
            <w:r>
              <w:rPr>
                <w:sz w:val="24"/>
              </w:rPr>
              <w:t>Right to liberty and security</w:t>
            </w:r>
          </w:p>
        </w:tc>
        <w:tc>
          <w:tcPr>
            <w:tcW w:w="1332" w:type="dxa"/>
          </w:tcPr>
          <w:p w14:paraId="0E5EBA6F" w14:textId="77777777" w:rsidR="004117BF" w:rsidRDefault="00943CA0">
            <w:pPr>
              <w:pStyle w:val="TableParagraph"/>
              <w:spacing w:before="103"/>
              <w:ind w:left="105" w:right="96"/>
              <w:jc w:val="center"/>
              <w:rPr>
                <w:b/>
                <w:sz w:val="24"/>
              </w:rPr>
            </w:pPr>
            <w:r>
              <w:rPr>
                <w:b/>
                <w:sz w:val="24"/>
              </w:rPr>
              <w:t>Article 5</w:t>
            </w:r>
          </w:p>
        </w:tc>
        <w:tc>
          <w:tcPr>
            <w:tcW w:w="1101" w:type="dxa"/>
          </w:tcPr>
          <w:p w14:paraId="6322E7F3" w14:textId="77777777" w:rsidR="004117BF" w:rsidRDefault="00943CA0">
            <w:pPr>
              <w:pStyle w:val="TableParagraph"/>
              <w:spacing w:before="103"/>
              <w:ind w:left="376" w:right="367"/>
              <w:jc w:val="center"/>
              <w:rPr>
                <w:sz w:val="24"/>
              </w:rPr>
            </w:pPr>
            <w:r>
              <w:rPr>
                <w:sz w:val="24"/>
              </w:rPr>
              <w:t>No</w:t>
            </w:r>
          </w:p>
        </w:tc>
      </w:tr>
      <w:tr w:rsidR="004117BF" w14:paraId="72099F9A" w14:textId="77777777">
        <w:trPr>
          <w:trHeight w:val="471"/>
        </w:trPr>
        <w:tc>
          <w:tcPr>
            <w:tcW w:w="7502" w:type="dxa"/>
          </w:tcPr>
          <w:p w14:paraId="40DEB99D" w14:textId="77777777" w:rsidR="004117BF" w:rsidRDefault="00943CA0">
            <w:pPr>
              <w:pStyle w:val="TableParagraph"/>
              <w:spacing w:before="103"/>
              <w:ind w:left="80"/>
              <w:rPr>
                <w:sz w:val="24"/>
              </w:rPr>
            </w:pPr>
            <w:r>
              <w:rPr>
                <w:sz w:val="24"/>
              </w:rPr>
              <w:t>Right to a fair and public trial</w:t>
            </w:r>
          </w:p>
        </w:tc>
        <w:tc>
          <w:tcPr>
            <w:tcW w:w="1332" w:type="dxa"/>
          </w:tcPr>
          <w:p w14:paraId="3B838B03" w14:textId="77777777" w:rsidR="004117BF" w:rsidRDefault="00943CA0">
            <w:pPr>
              <w:pStyle w:val="TableParagraph"/>
              <w:spacing w:before="103"/>
              <w:ind w:left="105" w:right="96"/>
              <w:jc w:val="center"/>
              <w:rPr>
                <w:b/>
                <w:sz w:val="24"/>
              </w:rPr>
            </w:pPr>
            <w:r>
              <w:rPr>
                <w:b/>
                <w:sz w:val="24"/>
              </w:rPr>
              <w:t>Article 6</w:t>
            </w:r>
          </w:p>
        </w:tc>
        <w:tc>
          <w:tcPr>
            <w:tcW w:w="1101" w:type="dxa"/>
          </w:tcPr>
          <w:p w14:paraId="4078B6CD" w14:textId="77777777" w:rsidR="004117BF" w:rsidRDefault="00943CA0">
            <w:pPr>
              <w:pStyle w:val="TableParagraph"/>
              <w:spacing w:before="103"/>
              <w:ind w:left="376" w:right="367"/>
              <w:jc w:val="center"/>
              <w:rPr>
                <w:sz w:val="24"/>
              </w:rPr>
            </w:pPr>
            <w:r>
              <w:rPr>
                <w:sz w:val="24"/>
              </w:rPr>
              <w:t>No</w:t>
            </w:r>
          </w:p>
        </w:tc>
      </w:tr>
      <w:tr w:rsidR="004117BF" w14:paraId="7A5B1E7B" w14:textId="77777777">
        <w:trPr>
          <w:trHeight w:val="471"/>
        </w:trPr>
        <w:tc>
          <w:tcPr>
            <w:tcW w:w="7502" w:type="dxa"/>
          </w:tcPr>
          <w:p w14:paraId="763CBB92" w14:textId="77777777" w:rsidR="004117BF" w:rsidRDefault="00943CA0">
            <w:pPr>
              <w:pStyle w:val="TableParagraph"/>
              <w:spacing w:before="103"/>
              <w:ind w:left="80"/>
              <w:rPr>
                <w:sz w:val="24"/>
              </w:rPr>
            </w:pPr>
            <w:r>
              <w:rPr>
                <w:sz w:val="24"/>
              </w:rPr>
              <w:t>Right to no punishment without law</w:t>
            </w:r>
          </w:p>
        </w:tc>
        <w:tc>
          <w:tcPr>
            <w:tcW w:w="1332" w:type="dxa"/>
          </w:tcPr>
          <w:p w14:paraId="12F4CE25" w14:textId="77777777" w:rsidR="004117BF" w:rsidRDefault="00943CA0">
            <w:pPr>
              <w:pStyle w:val="TableParagraph"/>
              <w:spacing w:before="103"/>
              <w:ind w:left="105" w:right="96"/>
              <w:jc w:val="center"/>
              <w:rPr>
                <w:b/>
                <w:sz w:val="24"/>
              </w:rPr>
            </w:pPr>
            <w:r>
              <w:rPr>
                <w:b/>
                <w:sz w:val="24"/>
              </w:rPr>
              <w:t>Article 7</w:t>
            </w:r>
          </w:p>
        </w:tc>
        <w:tc>
          <w:tcPr>
            <w:tcW w:w="1101" w:type="dxa"/>
          </w:tcPr>
          <w:p w14:paraId="54952FE4" w14:textId="77777777" w:rsidR="004117BF" w:rsidRDefault="00943CA0">
            <w:pPr>
              <w:pStyle w:val="TableParagraph"/>
              <w:spacing w:before="103"/>
              <w:ind w:left="376" w:right="367"/>
              <w:jc w:val="center"/>
              <w:rPr>
                <w:sz w:val="24"/>
              </w:rPr>
            </w:pPr>
            <w:r>
              <w:rPr>
                <w:sz w:val="24"/>
              </w:rPr>
              <w:t>No</w:t>
            </w:r>
          </w:p>
        </w:tc>
      </w:tr>
      <w:tr w:rsidR="004117BF" w14:paraId="478B66C6" w14:textId="77777777">
        <w:trPr>
          <w:trHeight w:val="471"/>
        </w:trPr>
        <w:tc>
          <w:tcPr>
            <w:tcW w:w="7502" w:type="dxa"/>
          </w:tcPr>
          <w:p w14:paraId="14AD6107" w14:textId="77777777" w:rsidR="004117BF" w:rsidRDefault="00943CA0">
            <w:pPr>
              <w:pStyle w:val="TableParagraph"/>
              <w:spacing w:before="103"/>
              <w:ind w:left="80"/>
              <w:rPr>
                <w:sz w:val="24"/>
              </w:rPr>
            </w:pPr>
            <w:r>
              <w:rPr>
                <w:sz w:val="24"/>
              </w:rPr>
              <w:t>Right to respect for private and family life, home and correspondence</w:t>
            </w:r>
          </w:p>
        </w:tc>
        <w:tc>
          <w:tcPr>
            <w:tcW w:w="1332" w:type="dxa"/>
          </w:tcPr>
          <w:p w14:paraId="5A700542" w14:textId="77777777" w:rsidR="004117BF" w:rsidRDefault="00943CA0">
            <w:pPr>
              <w:pStyle w:val="TableParagraph"/>
              <w:spacing w:before="103"/>
              <w:ind w:left="105" w:right="96"/>
              <w:jc w:val="center"/>
              <w:rPr>
                <w:b/>
                <w:sz w:val="24"/>
              </w:rPr>
            </w:pPr>
            <w:r>
              <w:rPr>
                <w:b/>
                <w:sz w:val="24"/>
              </w:rPr>
              <w:t>Article 8</w:t>
            </w:r>
          </w:p>
        </w:tc>
        <w:tc>
          <w:tcPr>
            <w:tcW w:w="1101" w:type="dxa"/>
          </w:tcPr>
          <w:p w14:paraId="1686AC44" w14:textId="77777777" w:rsidR="004117BF" w:rsidRDefault="00943CA0">
            <w:pPr>
              <w:pStyle w:val="TableParagraph"/>
              <w:spacing w:before="103"/>
              <w:ind w:left="376" w:right="367"/>
              <w:jc w:val="center"/>
              <w:rPr>
                <w:sz w:val="24"/>
              </w:rPr>
            </w:pPr>
            <w:r>
              <w:rPr>
                <w:sz w:val="24"/>
              </w:rPr>
              <w:t>No</w:t>
            </w:r>
          </w:p>
        </w:tc>
      </w:tr>
      <w:tr w:rsidR="004117BF" w14:paraId="50DA5EB9" w14:textId="77777777">
        <w:trPr>
          <w:trHeight w:val="471"/>
        </w:trPr>
        <w:tc>
          <w:tcPr>
            <w:tcW w:w="7502" w:type="dxa"/>
          </w:tcPr>
          <w:p w14:paraId="49F28B00" w14:textId="77777777" w:rsidR="004117BF" w:rsidRDefault="00943CA0">
            <w:pPr>
              <w:pStyle w:val="TableParagraph"/>
              <w:spacing w:before="103"/>
              <w:ind w:left="80"/>
              <w:rPr>
                <w:sz w:val="24"/>
              </w:rPr>
            </w:pPr>
            <w:r>
              <w:rPr>
                <w:sz w:val="24"/>
              </w:rPr>
              <w:t>Right to freedom of thought, conscience and religion</w:t>
            </w:r>
          </w:p>
        </w:tc>
        <w:tc>
          <w:tcPr>
            <w:tcW w:w="1332" w:type="dxa"/>
          </w:tcPr>
          <w:p w14:paraId="78CB6D5E" w14:textId="77777777" w:rsidR="004117BF" w:rsidRDefault="00943CA0">
            <w:pPr>
              <w:pStyle w:val="TableParagraph"/>
              <w:spacing w:before="103"/>
              <w:ind w:left="105" w:right="96"/>
              <w:jc w:val="center"/>
              <w:rPr>
                <w:b/>
                <w:sz w:val="24"/>
              </w:rPr>
            </w:pPr>
            <w:r>
              <w:rPr>
                <w:b/>
                <w:sz w:val="24"/>
              </w:rPr>
              <w:t>Article 9</w:t>
            </w:r>
          </w:p>
        </w:tc>
        <w:tc>
          <w:tcPr>
            <w:tcW w:w="1101" w:type="dxa"/>
          </w:tcPr>
          <w:p w14:paraId="2F2F9E58" w14:textId="77777777" w:rsidR="004117BF" w:rsidRDefault="00943CA0">
            <w:pPr>
              <w:pStyle w:val="TableParagraph"/>
              <w:spacing w:before="103"/>
              <w:ind w:left="376" w:right="367"/>
              <w:jc w:val="center"/>
              <w:rPr>
                <w:sz w:val="24"/>
              </w:rPr>
            </w:pPr>
            <w:r>
              <w:rPr>
                <w:sz w:val="24"/>
              </w:rPr>
              <w:t>No</w:t>
            </w:r>
          </w:p>
        </w:tc>
      </w:tr>
      <w:tr w:rsidR="004117BF" w14:paraId="67C60F90" w14:textId="77777777">
        <w:trPr>
          <w:trHeight w:val="471"/>
        </w:trPr>
        <w:tc>
          <w:tcPr>
            <w:tcW w:w="7502" w:type="dxa"/>
          </w:tcPr>
          <w:p w14:paraId="6470C75B" w14:textId="77777777" w:rsidR="004117BF" w:rsidRDefault="00943CA0">
            <w:pPr>
              <w:pStyle w:val="TableParagraph"/>
              <w:spacing w:before="103"/>
              <w:ind w:left="80"/>
              <w:rPr>
                <w:sz w:val="24"/>
              </w:rPr>
            </w:pPr>
            <w:r>
              <w:rPr>
                <w:sz w:val="24"/>
              </w:rPr>
              <w:t>Right to freedom of expression</w:t>
            </w:r>
          </w:p>
        </w:tc>
        <w:tc>
          <w:tcPr>
            <w:tcW w:w="1332" w:type="dxa"/>
          </w:tcPr>
          <w:p w14:paraId="559CDA54" w14:textId="77777777" w:rsidR="004117BF" w:rsidRDefault="00943CA0">
            <w:pPr>
              <w:pStyle w:val="TableParagraph"/>
              <w:spacing w:before="103"/>
              <w:ind w:left="105" w:right="96"/>
              <w:jc w:val="center"/>
              <w:rPr>
                <w:b/>
                <w:sz w:val="24"/>
              </w:rPr>
            </w:pPr>
            <w:r>
              <w:rPr>
                <w:b/>
                <w:sz w:val="24"/>
              </w:rPr>
              <w:t>Article 10</w:t>
            </w:r>
          </w:p>
        </w:tc>
        <w:tc>
          <w:tcPr>
            <w:tcW w:w="1101" w:type="dxa"/>
          </w:tcPr>
          <w:p w14:paraId="7D70B469" w14:textId="77777777" w:rsidR="004117BF" w:rsidRDefault="00943CA0">
            <w:pPr>
              <w:pStyle w:val="TableParagraph"/>
              <w:spacing w:before="103"/>
              <w:ind w:left="376" w:right="367"/>
              <w:jc w:val="center"/>
              <w:rPr>
                <w:sz w:val="24"/>
              </w:rPr>
            </w:pPr>
            <w:r>
              <w:rPr>
                <w:sz w:val="24"/>
              </w:rPr>
              <w:t>No</w:t>
            </w:r>
          </w:p>
        </w:tc>
      </w:tr>
      <w:tr w:rsidR="004117BF" w14:paraId="564863FB" w14:textId="77777777">
        <w:trPr>
          <w:trHeight w:val="471"/>
        </w:trPr>
        <w:tc>
          <w:tcPr>
            <w:tcW w:w="7502" w:type="dxa"/>
          </w:tcPr>
          <w:p w14:paraId="344FE50D" w14:textId="77777777" w:rsidR="004117BF" w:rsidRDefault="00943CA0">
            <w:pPr>
              <w:pStyle w:val="TableParagraph"/>
              <w:spacing w:before="103"/>
              <w:ind w:left="80"/>
              <w:rPr>
                <w:sz w:val="24"/>
              </w:rPr>
            </w:pPr>
            <w:r>
              <w:rPr>
                <w:sz w:val="24"/>
              </w:rPr>
              <w:t>Right to freedom of peaceful assembly and association</w:t>
            </w:r>
          </w:p>
        </w:tc>
        <w:tc>
          <w:tcPr>
            <w:tcW w:w="1332" w:type="dxa"/>
          </w:tcPr>
          <w:p w14:paraId="7812E01D" w14:textId="77777777" w:rsidR="004117BF" w:rsidRDefault="00943CA0">
            <w:pPr>
              <w:pStyle w:val="TableParagraph"/>
              <w:spacing w:before="103"/>
              <w:ind w:left="105" w:right="96"/>
              <w:jc w:val="center"/>
              <w:rPr>
                <w:b/>
                <w:sz w:val="24"/>
              </w:rPr>
            </w:pPr>
            <w:r>
              <w:rPr>
                <w:b/>
                <w:sz w:val="24"/>
              </w:rPr>
              <w:t>Article 11</w:t>
            </w:r>
          </w:p>
        </w:tc>
        <w:tc>
          <w:tcPr>
            <w:tcW w:w="1101" w:type="dxa"/>
          </w:tcPr>
          <w:p w14:paraId="072CA1D0" w14:textId="77777777" w:rsidR="004117BF" w:rsidRDefault="00943CA0">
            <w:pPr>
              <w:pStyle w:val="TableParagraph"/>
              <w:spacing w:before="103"/>
              <w:ind w:left="376" w:right="367"/>
              <w:jc w:val="center"/>
              <w:rPr>
                <w:sz w:val="24"/>
              </w:rPr>
            </w:pPr>
            <w:r>
              <w:rPr>
                <w:sz w:val="24"/>
              </w:rPr>
              <w:t>No</w:t>
            </w:r>
          </w:p>
        </w:tc>
      </w:tr>
      <w:tr w:rsidR="004117BF" w14:paraId="6348A5F9" w14:textId="77777777">
        <w:trPr>
          <w:trHeight w:val="471"/>
        </w:trPr>
        <w:tc>
          <w:tcPr>
            <w:tcW w:w="7502" w:type="dxa"/>
          </w:tcPr>
          <w:p w14:paraId="32306F99" w14:textId="77777777" w:rsidR="004117BF" w:rsidRDefault="00943CA0">
            <w:pPr>
              <w:pStyle w:val="TableParagraph"/>
              <w:spacing w:before="103"/>
              <w:ind w:left="80"/>
              <w:rPr>
                <w:sz w:val="24"/>
              </w:rPr>
            </w:pPr>
            <w:r>
              <w:rPr>
                <w:sz w:val="24"/>
              </w:rPr>
              <w:t>Right to marry and to found a family</w:t>
            </w:r>
          </w:p>
        </w:tc>
        <w:tc>
          <w:tcPr>
            <w:tcW w:w="1332" w:type="dxa"/>
          </w:tcPr>
          <w:p w14:paraId="07360B24" w14:textId="77777777" w:rsidR="004117BF" w:rsidRDefault="00943CA0">
            <w:pPr>
              <w:pStyle w:val="TableParagraph"/>
              <w:spacing w:before="103"/>
              <w:ind w:left="105" w:right="96"/>
              <w:jc w:val="center"/>
              <w:rPr>
                <w:b/>
                <w:sz w:val="24"/>
              </w:rPr>
            </w:pPr>
            <w:r>
              <w:rPr>
                <w:b/>
                <w:sz w:val="24"/>
              </w:rPr>
              <w:t>Article 12</w:t>
            </w:r>
          </w:p>
        </w:tc>
        <w:tc>
          <w:tcPr>
            <w:tcW w:w="1101" w:type="dxa"/>
          </w:tcPr>
          <w:p w14:paraId="3F560D4A" w14:textId="77777777" w:rsidR="004117BF" w:rsidRDefault="00943CA0">
            <w:pPr>
              <w:pStyle w:val="TableParagraph"/>
              <w:spacing w:before="103"/>
              <w:ind w:left="376" w:right="367"/>
              <w:jc w:val="center"/>
              <w:rPr>
                <w:sz w:val="24"/>
              </w:rPr>
            </w:pPr>
            <w:r>
              <w:rPr>
                <w:sz w:val="24"/>
              </w:rPr>
              <w:t>No</w:t>
            </w:r>
          </w:p>
        </w:tc>
      </w:tr>
      <w:tr w:rsidR="004117BF" w14:paraId="0B291D28" w14:textId="77777777">
        <w:trPr>
          <w:trHeight w:val="471"/>
        </w:trPr>
        <w:tc>
          <w:tcPr>
            <w:tcW w:w="7502" w:type="dxa"/>
          </w:tcPr>
          <w:p w14:paraId="75143658" w14:textId="77777777" w:rsidR="004117BF" w:rsidRDefault="00943CA0">
            <w:pPr>
              <w:pStyle w:val="TableParagraph"/>
              <w:spacing w:before="103"/>
              <w:ind w:left="80"/>
              <w:rPr>
                <w:sz w:val="24"/>
              </w:rPr>
            </w:pPr>
            <w:r>
              <w:rPr>
                <w:sz w:val="24"/>
              </w:rPr>
              <w:t>The prohibition of discrimination</w:t>
            </w:r>
          </w:p>
        </w:tc>
        <w:tc>
          <w:tcPr>
            <w:tcW w:w="1332" w:type="dxa"/>
          </w:tcPr>
          <w:p w14:paraId="2375B599" w14:textId="77777777" w:rsidR="004117BF" w:rsidRDefault="00943CA0">
            <w:pPr>
              <w:pStyle w:val="TableParagraph"/>
              <w:spacing w:before="103"/>
              <w:ind w:left="105" w:right="96"/>
              <w:jc w:val="center"/>
              <w:rPr>
                <w:b/>
                <w:sz w:val="24"/>
              </w:rPr>
            </w:pPr>
            <w:r>
              <w:rPr>
                <w:b/>
                <w:sz w:val="24"/>
              </w:rPr>
              <w:t>Article 14</w:t>
            </w:r>
          </w:p>
        </w:tc>
        <w:tc>
          <w:tcPr>
            <w:tcW w:w="1101" w:type="dxa"/>
          </w:tcPr>
          <w:p w14:paraId="75C46A26" w14:textId="77777777" w:rsidR="004117BF" w:rsidRDefault="00943CA0">
            <w:pPr>
              <w:pStyle w:val="TableParagraph"/>
              <w:spacing w:before="103"/>
              <w:ind w:left="376" w:right="367"/>
              <w:jc w:val="center"/>
              <w:rPr>
                <w:sz w:val="24"/>
              </w:rPr>
            </w:pPr>
            <w:r>
              <w:rPr>
                <w:sz w:val="24"/>
              </w:rPr>
              <w:t>No</w:t>
            </w:r>
          </w:p>
        </w:tc>
      </w:tr>
      <w:tr w:rsidR="004117BF" w14:paraId="5A26DA89" w14:textId="77777777">
        <w:trPr>
          <w:trHeight w:val="727"/>
        </w:trPr>
        <w:tc>
          <w:tcPr>
            <w:tcW w:w="7502" w:type="dxa"/>
          </w:tcPr>
          <w:p w14:paraId="435049FE" w14:textId="77777777" w:rsidR="004117BF" w:rsidRDefault="004117BF">
            <w:pPr>
              <w:pStyle w:val="TableParagraph"/>
              <w:spacing w:before="0"/>
              <w:rPr>
                <w:sz w:val="20"/>
              </w:rPr>
            </w:pPr>
          </w:p>
          <w:p w14:paraId="7A337388" w14:textId="77777777" w:rsidR="004117BF" w:rsidRDefault="00943CA0">
            <w:pPr>
              <w:pStyle w:val="TableParagraph"/>
              <w:spacing w:before="1"/>
              <w:ind w:left="80"/>
              <w:rPr>
                <w:sz w:val="24"/>
              </w:rPr>
            </w:pPr>
            <w:r>
              <w:rPr>
                <w:sz w:val="24"/>
              </w:rPr>
              <w:t>Protection of property and enjoyment of possessions</w:t>
            </w:r>
          </w:p>
        </w:tc>
        <w:tc>
          <w:tcPr>
            <w:tcW w:w="1332" w:type="dxa"/>
          </w:tcPr>
          <w:p w14:paraId="22E41594" w14:textId="77777777" w:rsidR="004117BF" w:rsidRDefault="00943CA0">
            <w:pPr>
              <w:pStyle w:val="TableParagraph"/>
              <w:ind w:left="83"/>
              <w:rPr>
                <w:b/>
                <w:sz w:val="24"/>
              </w:rPr>
            </w:pPr>
            <w:r>
              <w:rPr>
                <w:b/>
                <w:sz w:val="24"/>
              </w:rPr>
              <w:t>Protocol 1</w:t>
            </w:r>
          </w:p>
          <w:p w14:paraId="231C9B45" w14:textId="77777777" w:rsidR="004117BF" w:rsidRDefault="00943CA0">
            <w:pPr>
              <w:pStyle w:val="TableParagraph"/>
              <w:spacing w:before="65"/>
              <w:ind w:left="190"/>
              <w:rPr>
                <w:b/>
                <w:sz w:val="24"/>
              </w:rPr>
            </w:pPr>
            <w:r>
              <w:rPr>
                <w:b/>
                <w:sz w:val="24"/>
              </w:rPr>
              <w:t>Article 1</w:t>
            </w:r>
          </w:p>
        </w:tc>
        <w:tc>
          <w:tcPr>
            <w:tcW w:w="1101" w:type="dxa"/>
          </w:tcPr>
          <w:p w14:paraId="1B7D6B01" w14:textId="77777777" w:rsidR="004117BF" w:rsidRDefault="004117BF">
            <w:pPr>
              <w:pStyle w:val="TableParagraph"/>
              <w:spacing w:before="0"/>
              <w:rPr>
                <w:sz w:val="20"/>
              </w:rPr>
            </w:pPr>
          </w:p>
          <w:p w14:paraId="357EBD09" w14:textId="77777777" w:rsidR="004117BF" w:rsidRDefault="00943CA0">
            <w:pPr>
              <w:pStyle w:val="TableParagraph"/>
              <w:spacing w:before="1"/>
              <w:ind w:left="376" w:right="367"/>
              <w:jc w:val="center"/>
              <w:rPr>
                <w:sz w:val="24"/>
              </w:rPr>
            </w:pPr>
            <w:r>
              <w:rPr>
                <w:sz w:val="24"/>
              </w:rPr>
              <w:t>No</w:t>
            </w:r>
          </w:p>
        </w:tc>
      </w:tr>
      <w:tr w:rsidR="004117BF" w14:paraId="1EC3C753" w14:textId="77777777">
        <w:trPr>
          <w:trHeight w:val="727"/>
        </w:trPr>
        <w:tc>
          <w:tcPr>
            <w:tcW w:w="7502" w:type="dxa"/>
          </w:tcPr>
          <w:p w14:paraId="1F9A9290" w14:textId="77777777" w:rsidR="004117BF" w:rsidRDefault="004117BF">
            <w:pPr>
              <w:pStyle w:val="TableParagraph"/>
              <w:spacing w:before="0"/>
              <w:rPr>
                <w:sz w:val="20"/>
              </w:rPr>
            </w:pPr>
          </w:p>
          <w:p w14:paraId="07F55B28" w14:textId="77777777" w:rsidR="004117BF" w:rsidRDefault="00943CA0">
            <w:pPr>
              <w:pStyle w:val="TableParagraph"/>
              <w:spacing w:before="1"/>
              <w:ind w:left="80"/>
              <w:rPr>
                <w:sz w:val="24"/>
              </w:rPr>
            </w:pPr>
            <w:r>
              <w:rPr>
                <w:sz w:val="24"/>
              </w:rPr>
              <w:t>Right to education</w:t>
            </w:r>
          </w:p>
        </w:tc>
        <w:tc>
          <w:tcPr>
            <w:tcW w:w="1332" w:type="dxa"/>
          </w:tcPr>
          <w:p w14:paraId="6AB6D3E3" w14:textId="77777777" w:rsidR="004117BF" w:rsidRDefault="00943CA0">
            <w:pPr>
              <w:pStyle w:val="TableParagraph"/>
              <w:ind w:left="83"/>
              <w:rPr>
                <w:b/>
                <w:sz w:val="24"/>
              </w:rPr>
            </w:pPr>
            <w:r>
              <w:rPr>
                <w:b/>
                <w:sz w:val="24"/>
              </w:rPr>
              <w:t>Protocol 1</w:t>
            </w:r>
          </w:p>
          <w:p w14:paraId="02EB9AD0" w14:textId="77777777" w:rsidR="004117BF" w:rsidRDefault="00943CA0">
            <w:pPr>
              <w:pStyle w:val="TableParagraph"/>
              <w:spacing w:before="65"/>
              <w:ind w:left="190"/>
              <w:rPr>
                <w:b/>
                <w:sz w:val="24"/>
              </w:rPr>
            </w:pPr>
            <w:r>
              <w:rPr>
                <w:b/>
                <w:sz w:val="24"/>
              </w:rPr>
              <w:t>Article 1</w:t>
            </w:r>
          </w:p>
        </w:tc>
        <w:tc>
          <w:tcPr>
            <w:tcW w:w="1101" w:type="dxa"/>
          </w:tcPr>
          <w:p w14:paraId="239ECDE5" w14:textId="77777777" w:rsidR="004117BF" w:rsidRDefault="004117BF">
            <w:pPr>
              <w:pStyle w:val="TableParagraph"/>
              <w:spacing w:before="0"/>
              <w:rPr>
                <w:sz w:val="20"/>
              </w:rPr>
            </w:pPr>
          </w:p>
          <w:p w14:paraId="1E4D83BE" w14:textId="77777777" w:rsidR="004117BF" w:rsidRDefault="00943CA0">
            <w:pPr>
              <w:pStyle w:val="TableParagraph"/>
              <w:spacing w:before="1"/>
              <w:ind w:left="376" w:right="367"/>
              <w:jc w:val="center"/>
              <w:rPr>
                <w:sz w:val="24"/>
              </w:rPr>
            </w:pPr>
            <w:r>
              <w:rPr>
                <w:sz w:val="24"/>
              </w:rPr>
              <w:t>No</w:t>
            </w:r>
          </w:p>
        </w:tc>
      </w:tr>
      <w:tr w:rsidR="004117BF" w14:paraId="7D7329FB" w14:textId="77777777">
        <w:trPr>
          <w:trHeight w:val="727"/>
        </w:trPr>
        <w:tc>
          <w:tcPr>
            <w:tcW w:w="7502" w:type="dxa"/>
          </w:tcPr>
          <w:p w14:paraId="57C27093" w14:textId="77777777" w:rsidR="004117BF" w:rsidRDefault="004117BF">
            <w:pPr>
              <w:pStyle w:val="TableParagraph"/>
              <w:spacing w:before="0"/>
              <w:rPr>
                <w:sz w:val="20"/>
              </w:rPr>
            </w:pPr>
          </w:p>
          <w:p w14:paraId="5965A4CC" w14:textId="77777777" w:rsidR="004117BF" w:rsidRDefault="00943CA0">
            <w:pPr>
              <w:pStyle w:val="TableParagraph"/>
              <w:spacing w:before="1"/>
              <w:ind w:left="80"/>
              <w:rPr>
                <w:sz w:val="24"/>
              </w:rPr>
            </w:pPr>
            <w:r>
              <w:rPr>
                <w:sz w:val="24"/>
              </w:rPr>
              <w:t>Right to free and secret elections</w:t>
            </w:r>
          </w:p>
        </w:tc>
        <w:tc>
          <w:tcPr>
            <w:tcW w:w="1332" w:type="dxa"/>
          </w:tcPr>
          <w:p w14:paraId="2B700771" w14:textId="77777777" w:rsidR="004117BF" w:rsidRDefault="00943CA0">
            <w:pPr>
              <w:pStyle w:val="TableParagraph"/>
              <w:ind w:left="83"/>
              <w:rPr>
                <w:b/>
                <w:sz w:val="24"/>
              </w:rPr>
            </w:pPr>
            <w:r>
              <w:rPr>
                <w:b/>
                <w:sz w:val="24"/>
              </w:rPr>
              <w:t>Protocol 1</w:t>
            </w:r>
          </w:p>
          <w:p w14:paraId="03DA5205" w14:textId="77777777" w:rsidR="004117BF" w:rsidRDefault="00943CA0">
            <w:pPr>
              <w:pStyle w:val="TableParagraph"/>
              <w:spacing w:before="65"/>
              <w:ind w:left="190"/>
              <w:rPr>
                <w:b/>
                <w:sz w:val="24"/>
              </w:rPr>
            </w:pPr>
            <w:r>
              <w:rPr>
                <w:b/>
                <w:sz w:val="24"/>
              </w:rPr>
              <w:t>Article 3</w:t>
            </w:r>
          </w:p>
        </w:tc>
        <w:tc>
          <w:tcPr>
            <w:tcW w:w="1101" w:type="dxa"/>
          </w:tcPr>
          <w:p w14:paraId="698946BB" w14:textId="77777777" w:rsidR="004117BF" w:rsidRDefault="004117BF">
            <w:pPr>
              <w:pStyle w:val="TableParagraph"/>
              <w:spacing w:before="0"/>
              <w:rPr>
                <w:sz w:val="20"/>
              </w:rPr>
            </w:pPr>
          </w:p>
          <w:p w14:paraId="526B679F" w14:textId="77777777" w:rsidR="004117BF" w:rsidRDefault="00943CA0">
            <w:pPr>
              <w:pStyle w:val="TableParagraph"/>
              <w:spacing w:before="1"/>
              <w:ind w:left="376" w:right="367"/>
              <w:jc w:val="center"/>
              <w:rPr>
                <w:sz w:val="24"/>
              </w:rPr>
            </w:pPr>
            <w:r>
              <w:rPr>
                <w:sz w:val="24"/>
              </w:rPr>
              <w:t>No</w:t>
            </w:r>
          </w:p>
        </w:tc>
      </w:tr>
    </w:tbl>
    <w:p w14:paraId="461E7F9D" w14:textId="77777777" w:rsidR="004117BF" w:rsidRDefault="004117BF">
      <w:pPr>
        <w:pStyle w:val="BodyText"/>
        <w:spacing w:before="8"/>
        <w:rPr>
          <w:sz w:val="22"/>
        </w:rPr>
      </w:pPr>
    </w:p>
    <w:p w14:paraId="1B128693" w14:textId="77777777" w:rsidR="004117BF" w:rsidRDefault="00943CA0">
      <w:pPr>
        <w:pStyle w:val="Heading3"/>
      </w:pPr>
      <w:r>
        <w:t>Please explain any adverse impacts on human rights that you have identified.</w:t>
      </w:r>
    </w:p>
    <w:p w14:paraId="30C17564" w14:textId="77777777" w:rsidR="004117BF" w:rsidRDefault="004117BF">
      <w:pPr>
        <w:pStyle w:val="BodyText"/>
        <w:spacing w:before="2"/>
        <w:rPr>
          <w:b/>
          <w:sz w:val="35"/>
        </w:rPr>
      </w:pPr>
    </w:p>
    <w:p w14:paraId="08C15BD1" w14:textId="77777777" w:rsidR="004117BF" w:rsidRDefault="00943CA0">
      <w:pPr>
        <w:pStyle w:val="BodyText"/>
        <w:ind w:left="150"/>
      </w:pPr>
      <w:r>
        <w:t>None identified.</w:t>
      </w:r>
    </w:p>
    <w:p w14:paraId="7CEC1645" w14:textId="77777777" w:rsidR="004117BF" w:rsidRDefault="004117BF">
      <w:pPr>
        <w:pStyle w:val="BodyText"/>
        <w:spacing w:before="3"/>
        <w:rPr>
          <w:sz w:val="25"/>
        </w:rPr>
      </w:pPr>
    </w:p>
    <w:p w14:paraId="081F61DC" w14:textId="77777777" w:rsidR="004117BF" w:rsidRDefault="00943CA0">
      <w:pPr>
        <w:pStyle w:val="Heading3"/>
      </w:pPr>
      <w:r>
        <w:rPr>
          <w:spacing w:val="-5"/>
        </w:rPr>
        <w:t xml:space="preserve">Please </w:t>
      </w:r>
      <w:r>
        <w:rPr>
          <w:spacing w:val="-6"/>
        </w:rPr>
        <w:t xml:space="preserve">indicate any </w:t>
      </w:r>
      <w:r>
        <w:rPr>
          <w:spacing w:val="-7"/>
        </w:rPr>
        <w:t xml:space="preserve">ways </w:t>
      </w:r>
      <w:r>
        <w:rPr>
          <w:spacing w:val="-5"/>
        </w:rPr>
        <w:t xml:space="preserve">which </w:t>
      </w:r>
      <w:r>
        <w:rPr>
          <w:spacing w:val="-6"/>
        </w:rPr>
        <w:t xml:space="preserve">you </w:t>
      </w:r>
      <w:r>
        <w:rPr>
          <w:spacing w:val="-5"/>
        </w:rPr>
        <w:t xml:space="preserve">consider </w:t>
      </w:r>
      <w:r>
        <w:rPr>
          <w:spacing w:val="-4"/>
        </w:rPr>
        <w:t xml:space="preserve">the </w:t>
      </w:r>
      <w:r>
        <w:rPr>
          <w:spacing w:val="-6"/>
        </w:rPr>
        <w:t xml:space="preserve">policy positively </w:t>
      </w:r>
      <w:r>
        <w:rPr>
          <w:spacing w:val="-5"/>
        </w:rPr>
        <w:t xml:space="preserve">promotes human </w:t>
      </w:r>
      <w:r>
        <w:rPr>
          <w:spacing w:val="-6"/>
        </w:rPr>
        <w:t>rights.</w:t>
      </w:r>
    </w:p>
    <w:p w14:paraId="36F9F416" w14:textId="77777777" w:rsidR="004117BF" w:rsidRDefault="004117BF">
      <w:pPr>
        <w:pStyle w:val="BodyText"/>
        <w:spacing w:before="2"/>
        <w:rPr>
          <w:b/>
          <w:sz w:val="35"/>
        </w:rPr>
      </w:pPr>
    </w:p>
    <w:p w14:paraId="2E15CE8E" w14:textId="77777777" w:rsidR="004117BF" w:rsidRDefault="00943CA0">
      <w:pPr>
        <w:pStyle w:val="BodyText"/>
        <w:ind w:left="150"/>
      </w:pPr>
      <w:r>
        <w:t>None identified.</w:t>
      </w:r>
    </w:p>
    <w:p w14:paraId="15A1D9E8" w14:textId="77777777" w:rsidR="004117BF" w:rsidRDefault="004117BF">
      <w:pPr>
        <w:sectPr w:rsidR="004117BF">
          <w:pgSz w:w="11910" w:h="16840"/>
          <w:pgMar w:top="1400" w:right="740" w:bottom="720" w:left="700" w:header="437" w:footer="496" w:gutter="0"/>
          <w:cols w:space="720"/>
        </w:sectPr>
      </w:pPr>
    </w:p>
    <w:p w14:paraId="7D315538" w14:textId="77777777" w:rsidR="004117BF" w:rsidRDefault="004117BF">
      <w:pPr>
        <w:pStyle w:val="BodyText"/>
        <w:spacing w:before="9"/>
        <w:rPr>
          <w:sz w:val="9"/>
        </w:rPr>
      </w:pPr>
    </w:p>
    <w:p w14:paraId="689F5188" w14:textId="77777777" w:rsidR="004117BF" w:rsidRDefault="00A07BEC">
      <w:pPr>
        <w:pStyle w:val="BodyText"/>
        <w:spacing w:line="86" w:lineRule="exact"/>
        <w:ind w:left="73"/>
        <w:rPr>
          <w:sz w:val="8"/>
        </w:rPr>
      </w:pPr>
      <w:r>
        <w:rPr>
          <w:position w:val="-1"/>
          <w:sz w:val="8"/>
        </w:rPr>
      </w:r>
      <w:r>
        <w:rPr>
          <w:position w:val="-1"/>
          <w:sz w:val="8"/>
        </w:rPr>
        <w:pict w14:anchorId="5DCE0712">
          <v:group id="_x0000_s2142" style="width:170.1pt;height:4.3pt;mso-position-horizontal-relative:char;mso-position-vertical-relative:line" coordsize="3402,86">
            <v:line id="_x0000_s2143" style="position:absolute" from="0,43" to="3402,43" strokecolor="#d8a900" strokeweight="1.5mm"/>
            <w10:wrap type="none"/>
            <w10:anchorlock/>
          </v:group>
        </w:pict>
      </w:r>
    </w:p>
    <w:p w14:paraId="4307C8EA" w14:textId="77777777" w:rsidR="004117BF" w:rsidRDefault="004117BF">
      <w:pPr>
        <w:pStyle w:val="BodyText"/>
        <w:spacing w:before="3"/>
        <w:rPr>
          <w:sz w:val="23"/>
        </w:rPr>
      </w:pPr>
    </w:p>
    <w:p w14:paraId="1CB3922D" w14:textId="77777777" w:rsidR="004117BF" w:rsidRDefault="00943CA0">
      <w:pPr>
        <w:pStyle w:val="Heading1"/>
      </w:pPr>
      <w:bookmarkStart w:id="12" w:name="Part_6_-_Approval_and_authorisation"/>
      <w:bookmarkStart w:id="13" w:name="_bookmark6"/>
      <w:bookmarkEnd w:id="12"/>
      <w:bookmarkEnd w:id="13"/>
      <w:r>
        <w:rPr>
          <w:color w:val="007198"/>
        </w:rPr>
        <w:t>Part</w:t>
      </w:r>
      <w:r>
        <w:rPr>
          <w:color w:val="007198"/>
          <w:spacing w:val="-52"/>
        </w:rPr>
        <w:t xml:space="preserve"> </w:t>
      </w:r>
      <w:r>
        <w:rPr>
          <w:color w:val="007198"/>
        </w:rPr>
        <w:t>6</w:t>
      </w:r>
      <w:r>
        <w:rPr>
          <w:color w:val="007198"/>
          <w:spacing w:val="-51"/>
        </w:rPr>
        <w:t xml:space="preserve"> </w:t>
      </w:r>
      <w:r>
        <w:rPr>
          <w:color w:val="007198"/>
        </w:rPr>
        <w:t>-</w:t>
      </w:r>
      <w:r>
        <w:rPr>
          <w:color w:val="007198"/>
          <w:spacing w:val="-51"/>
        </w:rPr>
        <w:t xml:space="preserve"> </w:t>
      </w:r>
      <w:r>
        <w:rPr>
          <w:color w:val="007198"/>
          <w:spacing w:val="-3"/>
        </w:rPr>
        <w:t>Approval and authorisation</w:t>
      </w:r>
    </w:p>
    <w:p w14:paraId="2FFB81AB" w14:textId="77777777" w:rsidR="004117BF" w:rsidRDefault="00943CA0">
      <w:pPr>
        <w:pStyle w:val="Heading3"/>
        <w:spacing w:before="297"/>
      </w:pPr>
      <w:r>
        <w:t>Screening Checklist</w:t>
      </w:r>
    </w:p>
    <w:p w14:paraId="5EAA553C" w14:textId="77777777" w:rsidR="004117BF" w:rsidRDefault="004117BF">
      <w:pPr>
        <w:pStyle w:val="BodyText"/>
        <w:spacing w:before="9"/>
        <w:rPr>
          <w:b/>
          <w:sz w:val="22"/>
        </w:rPr>
      </w:pPr>
    </w:p>
    <w:p w14:paraId="4794D003" w14:textId="77777777" w:rsidR="004117BF" w:rsidRDefault="00943CA0">
      <w:pPr>
        <w:pStyle w:val="BodyText"/>
        <w:spacing w:line="295" w:lineRule="auto"/>
        <w:ind w:left="150" w:right="54"/>
      </w:pPr>
      <w:r>
        <w:t>Before signing off this screening template please confirm that you have completed all the actions listed below.</w:t>
      </w:r>
    </w:p>
    <w:p w14:paraId="32FCEE8A" w14:textId="77777777" w:rsidR="004117BF" w:rsidRDefault="00943CA0">
      <w:pPr>
        <w:pStyle w:val="BodyText"/>
        <w:spacing w:before="200"/>
        <w:ind w:left="150"/>
      </w:pPr>
      <w:r>
        <w:t>I can confirm that all the actions listed below have been completed -</w:t>
      </w:r>
    </w:p>
    <w:p w14:paraId="2C57E9BE" w14:textId="77777777" w:rsidR="004117BF" w:rsidRDefault="004117BF">
      <w:pPr>
        <w:pStyle w:val="BodyText"/>
        <w:spacing w:before="9"/>
        <w:rPr>
          <w:sz w:val="22"/>
        </w:rPr>
      </w:pPr>
    </w:p>
    <w:p w14:paraId="43AEEE0C" w14:textId="77777777" w:rsidR="004117BF" w:rsidRDefault="00943CA0">
      <w:pPr>
        <w:pStyle w:val="ListParagraph"/>
        <w:numPr>
          <w:ilvl w:val="0"/>
          <w:numId w:val="1"/>
        </w:numPr>
        <w:tabs>
          <w:tab w:val="left" w:pos="642"/>
        </w:tabs>
        <w:ind w:hanging="152"/>
        <w:rPr>
          <w:sz w:val="24"/>
        </w:rPr>
      </w:pPr>
      <w:r>
        <w:rPr>
          <w:sz w:val="24"/>
        </w:rPr>
        <w:t xml:space="preserve">I </w:t>
      </w:r>
      <w:r>
        <w:rPr>
          <w:spacing w:val="-4"/>
          <w:sz w:val="24"/>
        </w:rPr>
        <w:t xml:space="preserve">have </w:t>
      </w:r>
      <w:r>
        <w:rPr>
          <w:sz w:val="24"/>
        </w:rPr>
        <w:t xml:space="preserve">explained </w:t>
      </w:r>
      <w:r>
        <w:rPr>
          <w:spacing w:val="-3"/>
          <w:sz w:val="24"/>
        </w:rPr>
        <w:t xml:space="preserve">any </w:t>
      </w:r>
      <w:r>
        <w:rPr>
          <w:sz w:val="24"/>
        </w:rPr>
        <w:t xml:space="preserve">technical issues in plain English </w:t>
      </w:r>
      <w:r>
        <w:rPr>
          <w:spacing w:val="-3"/>
          <w:sz w:val="24"/>
        </w:rPr>
        <w:t xml:space="preserve">(easily </w:t>
      </w:r>
      <w:r>
        <w:rPr>
          <w:sz w:val="24"/>
        </w:rPr>
        <w:t xml:space="preserve">understood by a </w:t>
      </w:r>
      <w:r>
        <w:rPr>
          <w:spacing w:val="-8"/>
          <w:sz w:val="24"/>
        </w:rPr>
        <w:t xml:space="preserve">12 </w:t>
      </w:r>
      <w:r>
        <w:rPr>
          <w:spacing w:val="-3"/>
          <w:sz w:val="24"/>
        </w:rPr>
        <w:t>year</w:t>
      </w:r>
      <w:r>
        <w:rPr>
          <w:spacing w:val="-33"/>
          <w:sz w:val="24"/>
        </w:rPr>
        <w:t xml:space="preserve"> </w:t>
      </w:r>
      <w:r>
        <w:rPr>
          <w:spacing w:val="-4"/>
          <w:sz w:val="24"/>
        </w:rPr>
        <w:t>old).</w:t>
      </w:r>
    </w:p>
    <w:p w14:paraId="28EF1BE7" w14:textId="77777777" w:rsidR="004117BF" w:rsidRDefault="004117BF">
      <w:pPr>
        <w:pStyle w:val="BodyText"/>
        <w:spacing w:before="10"/>
        <w:rPr>
          <w:sz w:val="22"/>
        </w:rPr>
      </w:pPr>
    </w:p>
    <w:p w14:paraId="780E22B7" w14:textId="77777777" w:rsidR="004117BF" w:rsidRDefault="00943CA0">
      <w:pPr>
        <w:pStyle w:val="ListParagraph"/>
        <w:numPr>
          <w:ilvl w:val="0"/>
          <w:numId w:val="1"/>
        </w:numPr>
        <w:tabs>
          <w:tab w:val="left" w:pos="642"/>
        </w:tabs>
        <w:ind w:hanging="152"/>
        <w:rPr>
          <w:sz w:val="24"/>
        </w:rPr>
      </w:pPr>
      <w:r>
        <w:rPr>
          <w:sz w:val="24"/>
        </w:rPr>
        <w:t xml:space="preserve">I </w:t>
      </w:r>
      <w:r>
        <w:rPr>
          <w:spacing w:val="-4"/>
          <w:sz w:val="24"/>
        </w:rPr>
        <w:t xml:space="preserve">have </w:t>
      </w:r>
      <w:r>
        <w:rPr>
          <w:sz w:val="24"/>
        </w:rPr>
        <w:t xml:space="preserve">used the most </w:t>
      </w:r>
      <w:r>
        <w:rPr>
          <w:spacing w:val="-3"/>
          <w:sz w:val="24"/>
        </w:rPr>
        <w:t xml:space="preserve">relevant, </w:t>
      </w:r>
      <w:r>
        <w:rPr>
          <w:sz w:val="24"/>
        </w:rPr>
        <w:t xml:space="preserve">current &amp; up to </w:t>
      </w:r>
      <w:r>
        <w:rPr>
          <w:spacing w:val="-3"/>
          <w:sz w:val="24"/>
        </w:rPr>
        <w:t xml:space="preserve">date </w:t>
      </w:r>
      <w:r>
        <w:rPr>
          <w:sz w:val="24"/>
        </w:rPr>
        <w:t>data</w:t>
      </w:r>
      <w:r>
        <w:rPr>
          <w:spacing w:val="-2"/>
          <w:sz w:val="24"/>
        </w:rPr>
        <w:t xml:space="preserve"> </w:t>
      </w:r>
      <w:r>
        <w:rPr>
          <w:spacing w:val="-3"/>
          <w:sz w:val="24"/>
        </w:rPr>
        <w:t>available.</w:t>
      </w:r>
    </w:p>
    <w:p w14:paraId="5156B05A" w14:textId="77777777" w:rsidR="004117BF" w:rsidRDefault="004117BF">
      <w:pPr>
        <w:pStyle w:val="BodyText"/>
        <w:spacing w:before="9"/>
        <w:rPr>
          <w:sz w:val="22"/>
        </w:rPr>
      </w:pPr>
    </w:p>
    <w:p w14:paraId="05B85FDD" w14:textId="77777777" w:rsidR="004117BF" w:rsidRDefault="00943CA0">
      <w:pPr>
        <w:pStyle w:val="ListParagraph"/>
        <w:numPr>
          <w:ilvl w:val="0"/>
          <w:numId w:val="1"/>
        </w:numPr>
        <w:tabs>
          <w:tab w:val="left" w:pos="642"/>
        </w:tabs>
        <w:ind w:hanging="152"/>
        <w:rPr>
          <w:sz w:val="24"/>
        </w:rPr>
      </w:pPr>
      <w:r>
        <w:rPr>
          <w:sz w:val="24"/>
        </w:rPr>
        <w:t xml:space="preserve">I </w:t>
      </w:r>
      <w:r>
        <w:rPr>
          <w:spacing w:val="-4"/>
          <w:sz w:val="24"/>
        </w:rPr>
        <w:t xml:space="preserve">have </w:t>
      </w:r>
      <w:r>
        <w:rPr>
          <w:sz w:val="24"/>
        </w:rPr>
        <w:t xml:space="preserve">added evidence and explained </w:t>
      </w:r>
      <w:r>
        <w:rPr>
          <w:spacing w:val="-3"/>
          <w:sz w:val="24"/>
        </w:rPr>
        <w:t xml:space="preserve">my </w:t>
      </w:r>
      <w:r>
        <w:rPr>
          <w:sz w:val="24"/>
        </w:rPr>
        <w:t>assessments in</w:t>
      </w:r>
      <w:r>
        <w:rPr>
          <w:spacing w:val="-7"/>
          <w:sz w:val="24"/>
        </w:rPr>
        <w:t xml:space="preserve"> </w:t>
      </w:r>
      <w:r>
        <w:rPr>
          <w:sz w:val="24"/>
        </w:rPr>
        <w:t>full.</w:t>
      </w:r>
    </w:p>
    <w:p w14:paraId="0D425BBC" w14:textId="77777777" w:rsidR="004117BF" w:rsidRDefault="004117BF">
      <w:pPr>
        <w:pStyle w:val="BodyText"/>
        <w:spacing w:before="10"/>
        <w:rPr>
          <w:sz w:val="22"/>
        </w:rPr>
      </w:pPr>
    </w:p>
    <w:p w14:paraId="45C5E27C" w14:textId="77777777" w:rsidR="004117BF" w:rsidRDefault="00943CA0">
      <w:pPr>
        <w:pStyle w:val="ListParagraph"/>
        <w:numPr>
          <w:ilvl w:val="0"/>
          <w:numId w:val="1"/>
        </w:numPr>
        <w:tabs>
          <w:tab w:val="left" w:pos="642"/>
        </w:tabs>
        <w:ind w:hanging="152"/>
        <w:rPr>
          <w:sz w:val="24"/>
        </w:rPr>
      </w:pPr>
      <w:r>
        <w:rPr>
          <w:sz w:val="24"/>
        </w:rPr>
        <w:t xml:space="preserve">I </w:t>
      </w:r>
      <w:r>
        <w:rPr>
          <w:spacing w:val="-4"/>
          <w:sz w:val="24"/>
        </w:rPr>
        <w:t xml:space="preserve">have </w:t>
      </w:r>
      <w:r>
        <w:rPr>
          <w:sz w:val="24"/>
        </w:rPr>
        <w:t xml:space="preserve">provided a brief note to justify </w:t>
      </w:r>
      <w:r>
        <w:rPr>
          <w:spacing w:val="-3"/>
          <w:sz w:val="24"/>
        </w:rPr>
        <w:t xml:space="preserve">my </w:t>
      </w:r>
      <w:r>
        <w:rPr>
          <w:sz w:val="24"/>
        </w:rPr>
        <w:t xml:space="preserve">decision to ‘Screen </w:t>
      </w:r>
      <w:r>
        <w:rPr>
          <w:spacing w:val="-4"/>
          <w:sz w:val="24"/>
        </w:rPr>
        <w:t xml:space="preserve">In’ </w:t>
      </w:r>
      <w:r>
        <w:rPr>
          <w:sz w:val="24"/>
        </w:rPr>
        <w:t>or ‘Screen</w:t>
      </w:r>
      <w:r>
        <w:rPr>
          <w:spacing w:val="-21"/>
          <w:sz w:val="24"/>
        </w:rPr>
        <w:t xml:space="preserve"> </w:t>
      </w:r>
      <w:r>
        <w:rPr>
          <w:spacing w:val="-5"/>
          <w:sz w:val="24"/>
        </w:rPr>
        <w:t>Out.’</w:t>
      </w:r>
    </w:p>
    <w:p w14:paraId="538E88CF" w14:textId="77777777" w:rsidR="004117BF" w:rsidRDefault="004117BF">
      <w:pPr>
        <w:pStyle w:val="BodyText"/>
        <w:spacing w:before="9"/>
        <w:rPr>
          <w:sz w:val="22"/>
        </w:rPr>
      </w:pPr>
    </w:p>
    <w:p w14:paraId="1E235E45" w14:textId="77777777" w:rsidR="004117BF" w:rsidRDefault="00943CA0">
      <w:pPr>
        <w:pStyle w:val="ListParagraph"/>
        <w:numPr>
          <w:ilvl w:val="0"/>
          <w:numId w:val="1"/>
        </w:numPr>
        <w:tabs>
          <w:tab w:val="left" w:pos="642"/>
        </w:tabs>
        <w:spacing w:line="295" w:lineRule="auto"/>
        <w:ind w:right="371"/>
        <w:rPr>
          <w:sz w:val="24"/>
        </w:rPr>
      </w:pPr>
      <w:r>
        <w:rPr>
          <w:sz w:val="24"/>
        </w:rPr>
        <w:t>A</w:t>
      </w:r>
      <w:r>
        <w:rPr>
          <w:spacing w:val="-5"/>
          <w:sz w:val="24"/>
        </w:rPr>
        <w:t xml:space="preserve"> </w:t>
      </w:r>
      <w:r>
        <w:rPr>
          <w:sz w:val="24"/>
        </w:rPr>
        <w:t>copy</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screening</w:t>
      </w:r>
      <w:r>
        <w:rPr>
          <w:spacing w:val="-5"/>
          <w:sz w:val="24"/>
        </w:rPr>
        <w:t xml:space="preserve"> </w:t>
      </w:r>
      <w:r>
        <w:rPr>
          <w:spacing w:val="-3"/>
          <w:sz w:val="24"/>
        </w:rPr>
        <w:t>template</w:t>
      </w:r>
      <w:r>
        <w:rPr>
          <w:spacing w:val="-5"/>
          <w:sz w:val="24"/>
        </w:rPr>
        <w:t xml:space="preserve"> </w:t>
      </w:r>
      <w:r>
        <w:rPr>
          <w:sz w:val="24"/>
        </w:rPr>
        <w:t>and</w:t>
      </w:r>
      <w:r>
        <w:rPr>
          <w:spacing w:val="-5"/>
          <w:sz w:val="24"/>
        </w:rPr>
        <w:t xml:space="preserve"> </w:t>
      </w:r>
      <w:r>
        <w:rPr>
          <w:sz w:val="24"/>
        </w:rPr>
        <w:t>the</w:t>
      </w:r>
      <w:r>
        <w:rPr>
          <w:spacing w:val="-6"/>
          <w:sz w:val="24"/>
        </w:rPr>
        <w:t xml:space="preserve"> </w:t>
      </w:r>
      <w:r>
        <w:rPr>
          <w:sz w:val="24"/>
        </w:rPr>
        <w:t>final</w:t>
      </w:r>
      <w:r>
        <w:rPr>
          <w:spacing w:val="-5"/>
          <w:sz w:val="24"/>
        </w:rPr>
        <w:t xml:space="preserve"> </w:t>
      </w:r>
      <w:r>
        <w:rPr>
          <w:sz w:val="24"/>
        </w:rPr>
        <w:t>decision</w:t>
      </w:r>
      <w:r>
        <w:rPr>
          <w:spacing w:val="-5"/>
          <w:sz w:val="24"/>
        </w:rPr>
        <w:t xml:space="preserve"> </w:t>
      </w:r>
      <w:r>
        <w:rPr>
          <w:sz w:val="24"/>
        </w:rPr>
        <w:t>has</w:t>
      </w:r>
      <w:r>
        <w:rPr>
          <w:spacing w:val="-4"/>
          <w:sz w:val="24"/>
        </w:rPr>
        <w:t xml:space="preserve"> </w:t>
      </w:r>
      <w:r>
        <w:rPr>
          <w:sz w:val="24"/>
        </w:rPr>
        <w:t>been</w:t>
      </w:r>
      <w:r>
        <w:rPr>
          <w:spacing w:val="-5"/>
          <w:sz w:val="24"/>
        </w:rPr>
        <w:t xml:space="preserve"> </w:t>
      </w:r>
      <w:r>
        <w:rPr>
          <w:sz w:val="24"/>
        </w:rPr>
        <w:t>sent</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Equality</w:t>
      </w:r>
      <w:r>
        <w:rPr>
          <w:spacing w:val="-5"/>
          <w:sz w:val="24"/>
        </w:rPr>
        <w:t xml:space="preserve"> </w:t>
      </w:r>
      <w:r>
        <w:rPr>
          <w:sz w:val="24"/>
        </w:rPr>
        <w:t>Unit for their consideration before it has been forwarded for</w:t>
      </w:r>
      <w:r>
        <w:rPr>
          <w:spacing w:val="-16"/>
          <w:sz w:val="24"/>
        </w:rPr>
        <w:t xml:space="preserve"> </w:t>
      </w:r>
      <w:r>
        <w:rPr>
          <w:sz w:val="24"/>
        </w:rPr>
        <w:t>sign-off.</w:t>
      </w:r>
    </w:p>
    <w:p w14:paraId="4DE43437" w14:textId="77777777" w:rsidR="004117BF" w:rsidRDefault="00943CA0">
      <w:pPr>
        <w:spacing w:before="200" w:line="468" w:lineRule="auto"/>
        <w:ind w:left="150" w:right="2670"/>
        <w:rPr>
          <w:sz w:val="24"/>
        </w:rPr>
      </w:pPr>
      <w:r>
        <w:rPr>
          <w:b/>
          <w:sz w:val="24"/>
        </w:rPr>
        <w:t xml:space="preserve">Screening assessment completed by (Staff Officer level or above) - Name: </w:t>
      </w:r>
      <w:r>
        <w:rPr>
          <w:sz w:val="24"/>
        </w:rPr>
        <w:t xml:space="preserve">Claire Hughes </w:t>
      </w:r>
      <w:r>
        <w:rPr>
          <w:b/>
          <w:sz w:val="24"/>
        </w:rPr>
        <w:t xml:space="preserve">Grade: </w:t>
      </w:r>
      <w:r>
        <w:rPr>
          <w:sz w:val="24"/>
        </w:rPr>
        <w:t>Agricultural Inspector GII</w:t>
      </w:r>
    </w:p>
    <w:p w14:paraId="46B3EFD5" w14:textId="77777777" w:rsidR="004117BF" w:rsidRDefault="00943CA0">
      <w:pPr>
        <w:pStyle w:val="BodyText"/>
        <w:ind w:left="150"/>
      </w:pPr>
      <w:r>
        <w:rPr>
          <w:b/>
        </w:rPr>
        <w:t xml:space="preserve">Branch: </w:t>
      </w:r>
      <w:r>
        <w:t xml:space="preserve">Review of internally delivered science </w:t>
      </w:r>
      <w:r>
        <w:rPr>
          <w:b/>
        </w:rPr>
        <w:t xml:space="preserve">Date: </w:t>
      </w:r>
      <w:r>
        <w:t>31st October 2023</w:t>
      </w:r>
    </w:p>
    <w:p w14:paraId="00048DA8" w14:textId="77777777" w:rsidR="004117BF" w:rsidRDefault="004117BF">
      <w:pPr>
        <w:pStyle w:val="BodyText"/>
        <w:spacing w:before="10"/>
        <w:rPr>
          <w:sz w:val="22"/>
        </w:rPr>
      </w:pPr>
    </w:p>
    <w:p w14:paraId="49BB2040" w14:textId="77777777" w:rsidR="004117BF" w:rsidRDefault="00943CA0">
      <w:pPr>
        <w:pStyle w:val="BodyText"/>
        <w:ind w:left="150"/>
      </w:pPr>
      <w:r>
        <w:rPr>
          <w:b/>
        </w:rPr>
        <w:t xml:space="preserve">Signature: </w:t>
      </w:r>
      <w:r>
        <w:t>please insert a scanned image of your signature.</w:t>
      </w:r>
    </w:p>
    <w:p w14:paraId="2AD11643" w14:textId="77777777" w:rsidR="004117BF" w:rsidRDefault="00943CA0">
      <w:pPr>
        <w:pStyle w:val="BodyText"/>
        <w:spacing w:before="5"/>
        <w:rPr>
          <w:sz w:val="16"/>
        </w:rPr>
      </w:pPr>
      <w:r>
        <w:rPr>
          <w:noProof/>
          <w:lang w:bidi="ar-SA"/>
        </w:rPr>
        <w:drawing>
          <wp:anchor distT="0" distB="0" distL="0" distR="0" simplePos="0" relativeHeight="56" behindDoc="0" locked="0" layoutInCell="1" allowOverlap="1" wp14:anchorId="43F21BF3" wp14:editId="3A270E06">
            <wp:simplePos x="0" y="0"/>
            <wp:positionH relativeFrom="page">
              <wp:posOffset>812760</wp:posOffset>
            </wp:positionH>
            <wp:positionV relativeFrom="paragraph">
              <wp:posOffset>145309</wp:posOffset>
            </wp:positionV>
            <wp:extent cx="1654151" cy="581977"/>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64" cstate="print"/>
                    <a:stretch>
                      <a:fillRect/>
                    </a:stretch>
                  </pic:blipFill>
                  <pic:spPr>
                    <a:xfrm>
                      <a:off x="0" y="0"/>
                      <a:ext cx="1654151" cy="581977"/>
                    </a:xfrm>
                    <a:prstGeom prst="rect">
                      <a:avLst/>
                    </a:prstGeom>
                  </pic:spPr>
                </pic:pic>
              </a:graphicData>
            </a:graphic>
          </wp:anchor>
        </w:drawing>
      </w:r>
    </w:p>
    <w:p w14:paraId="324FD5F7" w14:textId="77216AF3" w:rsidR="004117BF" w:rsidRDefault="00943CA0">
      <w:pPr>
        <w:pStyle w:val="Heading3"/>
        <w:tabs>
          <w:tab w:val="left" w:pos="3750"/>
        </w:tabs>
        <w:spacing w:before="108" w:line="491" w:lineRule="auto"/>
        <w:ind w:right="1242"/>
      </w:pPr>
      <w:r>
        <w:t xml:space="preserve">Screening decision approved </w:t>
      </w:r>
      <w:r>
        <w:rPr>
          <w:spacing w:val="-3"/>
        </w:rPr>
        <w:t xml:space="preserve">by </w:t>
      </w:r>
      <w:r>
        <w:rPr>
          <w:spacing w:val="-4"/>
        </w:rPr>
        <w:t xml:space="preserve">(must </w:t>
      </w:r>
      <w:r>
        <w:t xml:space="preserve">be Grade </w:t>
      </w:r>
      <w:r>
        <w:rPr>
          <w:spacing w:val="2"/>
        </w:rPr>
        <w:t xml:space="preserve">3/Deputy </w:t>
      </w:r>
      <w:r>
        <w:t xml:space="preserve">Secretary or </w:t>
      </w:r>
      <w:r>
        <w:rPr>
          <w:spacing w:val="-3"/>
        </w:rPr>
        <w:t xml:space="preserve">above) </w:t>
      </w:r>
      <w:r>
        <w:t>- Name:</w:t>
      </w:r>
      <w:r w:rsidR="0033643D">
        <w:t xml:space="preserve">Tracey Teague </w:t>
      </w:r>
      <w:r>
        <w:tab/>
        <w:t>Grade:</w:t>
      </w:r>
      <w:r w:rsidR="0033643D">
        <w:t>G3</w:t>
      </w:r>
    </w:p>
    <w:p w14:paraId="3BD04577" w14:textId="4C0EC81B" w:rsidR="004117BF" w:rsidRDefault="00943CA0">
      <w:pPr>
        <w:pStyle w:val="Heading3"/>
        <w:tabs>
          <w:tab w:val="left" w:pos="5190"/>
        </w:tabs>
        <w:spacing w:line="250" w:lineRule="exact"/>
      </w:pPr>
      <w:r>
        <w:t>Branch:</w:t>
      </w:r>
      <w:r w:rsidR="0033643D">
        <w:t>CCSI</w:t>
      </w:r>
      <w:r>
        <w:tab/>
        <w:t>Date:</w:t>
      </w:r>
      <w:r w:rsidR="0033643D">
        <w:t>10/11/23</w:t>
      </w:r>
    </w:p>
    <w:p w14:paraId="4005ACD0" w14:textId="77777777" w:rsidR="004117BF" w:rsidRDefault="004117BF">
      <w:pPr>
        <w:pStyle w:val="BodyText"/>
        <w:spacing w:before="9"/>
        <w:rPr>
          <w:b/>
          <w:sz w:val="22"/>
        </w:rPr>
      </w:pPr>
    </w:p>
    <w:p w14:paraId="4BE3571B" w14:textId="511A9794" w:rsidR="004117BF" w:rsidRDefault="00943CA0" w:rsidP="0033643D">
      <w:pPr>
        <w:pStyle w:val="BodyText"/>
        <w:spacing w:before="1"/>
        <w:ind w:left="150"/>
        <w:rPr>
          <w:sz w:val="22"/>
        </w:rPr>
      </w:pPr>
      <w:r>
        <w:rPr>
          <w:b/>
        </w:rPr>
        <w:t xml:space="preserve">Signature: </w:t>
      </w:r>
      <w:r w:rsidR="0033643D" w:rsidRPr="0033643D">
        <w:rPr>
          <w:noProof/>
          <w:lang w:bidi="ar-SA"/>
        </w:rPr>
        <w:drawing>
          <wp:inline distT="0" distB="0" distL="0" distR="0" wp14:anchorId="5C4234EF" wp14:editId="5D0A996F">
            <wp:extent cx="950775" cy="482600"/>
            <wp:effectExtent l="0" t="0" r="0" b="0"/>
            <wp:docPr id="2" name="Picture 2" descr="C:\Users\1030338\Pictures\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1030338\Pictures\T Teague signature.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76478" cy="495646"/>
                    </a:xfrm>
                    <a:prstGeom prst="rect">
                      <a:avLst/>
                    </a:prstGeom>
                    <a:noFill/>
                    <a:ln>
                      <a:noFill/>
                    </a:ln>
                  </pic:spPr>
                </pic:pic>
              </a:graphicData>
            </a:graphic>
          </wp:inline>
        </w:drawing>
      </w:r>
    </w:p>
    <w:p w14:paraId="6B9187D7" w14:textId="77777777" w:rsidR="004117BF" w:rsidRDefault="00943CA0">
      <w:pPr>
        <w:pStyle w:val="BodyText"/>
        <w:spacing w:line="295" w:lineRule="auto"/>
        <w:ind w:left="150" w:right="294"/>
      </w:pPr>
      <w:r>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49152590" w14:textId="77777777" w:rsidR="004117BF" w:rsidRDefault="004117BF">
      <w:pPr>
        <w:spacing w:line="295" w:lineRule="auto"/>
        <w:sectPr w:rsidR="004117BF">
          <w:pgSz w:w="11910" w:h="16840"/>
          <w:pgMar w:top="1400" w:right="740" w:bottom="720" w:left="700" w:header="437" w:footer="496" w:gutter="0"/>
          <w:cols w:space="720"/>
        </w:sectPr>
      </w:pPr>
    </w:p>
    <w:p w14:paraId="4B4ED2DD" w14:textId="77777777" w:rsidR="004117BF" w:rsidRDefault="004117BF">
      <w:pPr>
        <w:pStyle w:val="BodyText"/>
        <w:spacing w:before="9"/>
        <w:rPr>
          <w:sz w:val="9"/>
        </w:rPr>
      </w:pPr>
    </w:p>
    <w:p w14:paraId="29FC420D" w14:textId="77777777" w:rsidR="004117BF" w:rsidRDefault="00A07BEC">
      <w:pPr>
        <w:pStyle w:val="BodyText"/>
        <w:spacing w:line="86" w:lineRule="exact"/>
        <w:ind w:left="73"/>
        <w:rPr>
          <w:sz w:val="8"/>
        </w:rPr>
      </w:pPr>
      <w:r>
        <w:rPr>
          <w:position w:val="-1"/>
          <w:sz w:val="8"/>
        </w:rPr>
      </w:r>
      <w:r>
        <w:rPr>
          <w:position w:val="-1"/>
          <w:sz w:val="8"/>
        </w:rPr>
        <w:pict w14:anchorId="664D94DD">
          <v:group id="_x0000_s2140" style="width:170.1pt;height:4.3pt;mso-position-horizontal-relative:char;mso-position-vertical-relative:line" coordsize="3402,86">
            <v:line id="_x0000_s2141" style="position:absolute" from="0,43" to="3402,43" strokecolor="#d8a900" strokeweight="1.5mm"/>
            <w10:wrap type="none"/>
            <w10:anchorlock/>
          </v:group>
        </w:pict>
      </w:r>
    </w:p>
    <w:p w14:paraId="4D7EB76D" w14:textId="77777777" w:rsidR="004117BF" w:rsidRDefault="004117BF">
      <w:pPr>
        <w:pStyle w:val="BodyText"/>
        <w:spacing w:before="3"/>
        <w:rPr>
          <w:sz w:val="23"/>
        </w:rPr>
      </w:pPr>
    </w:p>
    <w:p w14:paraId="114FAE1D" w14:textId="77777777" w:rsidR="004117BF" w:rsidRDefault="00943CA0">
      <w:pPr>
        <w:pStyle w:val="BodyText"/>
        <w:spacing w:before="60" w:line="295" w:lineRule="auto"/>
        <w:ind w:left="150" w:right="140"/>
      </w:pPr>
      <w:r>
        <w:rPr>
          <w:spacing w:val="-4"/>
        </w:rPr>
        <w:t xml:space="preserve">Please </w:t>
      </w:r>
      <w:r>
        <w:rPr>
          <w:spacing w:val="-5"/>
        </w:rPr>
        <w:t xml:space="preserve">save </w:t>
      </w:r>
      <w:r>
        <w:rPr>
          <w:spacing w:val="-3"/>
        </w:rPr>
        <w:t xml:space="preserve">the final signed </w:t>
      </w:r>
      <w:r>
        <w:rPr>
          <w:spacing w:val="-4"/>
        </w:rPr>
        <w:t xml:space="preserve">version </w:t>
      </w:r>
      <w:r>
        <w:rPr>
          <w:spacing w:val="-3"/>
        </w:rPr>
        <w:t xml:space="preserve">of the </w:t>
      </w:r>
      <w:r>
        <w:rPr>
          <w:spacing w:val="-4"/>
        </w:rPr>
        <w:t xml:space="preserve">completed screening form </w:t>
      </w:r>
      <w:r>
        <w:t xml:space="preserve">in </w:t>
      </w:r>
      <w:r>
        <w:rPr>
          <w:spacing w:val="-3"/>
        </w:rPr>
        <w:t xml:space="preserve">the CM </w:t>
      </w:r>
      <w:r>
        <w:rPr>
          <w:spacing w:val="-4"/>
        </w:rPr>
        <w:t xml:space="preserve">container </w:t>
      </w:r>
      <w:r>
        <w:rPr>
          <w:spacing w:val="-8"/>
        </w:rPr>
        <w:t xml:space="preserve">(AE2-19- </w:t>
      </w:r>
      <w:r>
        <w:rPr>
          <w:spacing w:val="-11"/>
        </w:rPr>
        <w:t xml:space="preserve">11940) </w:t>
      </w:r>
      <w:r>
        <w:rPr>
          <w:spacing w:val="-4"/>
        </w:rPr>
        <w:t xml:space="preserve">below </w:t>
      </w:r>
      <w:r>
        <w:t xml:space="preserve">as </w:t>
      </w:r>
      <w:r>
        <w:rPr>
          <w:spacing w:val="-3"/>
        </w:rPr>
        <w:t xml:space="preserve">soon </w:t>
      </w:r>
      <w:r>
        <w:t xml:space="preserve">as </w:t>
      </w:r>
      <w:r>
        <w:rPr>
          <w:spacing w:val="-3"/>
        </w:rPr>
        <w:t xml:space="preserve">possible after completion and </w:t>
      </w:r>
      <w:r>
        <w:rPr>
          <w:spacing w:val="-4"/>
        </w:rPr>
        <w:t xml:space="preserve">forward </w:t>
      </w:r>
      <w:r>
        <w:rPr>
          <w:spacing w:val="-3"/>
        </w:rPr>
        <w:t xml:space="preserve">the CM link to </w:t>
      </w:r>
      <w:r>
        <w:rPr>
          <w:spacing w:val="-4"/>
        </w:rPr>
        <w:t xml:space="preserve">Equality </w:t>
      </w:r>
      <w:r>
        <w:rPr>
          <w:spacing w:val="-3"/>
        </w:rPr>
        <w:t xml:space="preserve">Branch at </w:t>
      </w:r>
      <w:hyperlink r:id="rId66">
        <w:r>
          <w:rPr>
            <w:color w:val="00A0DC"/>
            <w:spacing w:val="-6"/>
            <w:u w:val="single" w:color="00A0DC"/>
          </w:rPr>
          <w:t>equality@daera-ni.gov.uk</w:t>
        </w:r>
        <w:r>
          <w:rPr>
            <w:spacing w:val="-6"/>
          </w:rPr>
          <w:t xml:space="preserve">. </w:t>
        </w:r>
      </w:hyperlink>
      <w:r>
        <w:rPr>
          <w:spacing w:val="-3"/>
        </w:rPr>
        <w:t xml:space="preserve">The </w:t>
      </w:r>
      <w:r>
        <w:rPr>
          <w:spacing w:val="-4"/>
        </w:rPr>
        <w:t xml:space="preserve">screening </w:t>
      </w:r>
      <w:r>
        <w:rPr>
          <w:spacing w:val="-5"/>
        </w:rPr>
        <w:t xml:space="preserve">template </w:t>
      </w:r>
      <w:r>
        <w:rPr>
          <w:spacing w:val="-3"/>
        </w:rPr>
        <w:t xml:space="preserve">must </w:t>
      </w:r>
      <w:r>
        <w:t xml:space="preserve">be </w:t>
      </w:r>
      <w:r>
        <w:rPr>
          <w:spacing w:val="-5"/>
        </w:rPr>
        <w:t xml:space="preserve">saved </w:t>
      </w:r>
      <w:r>
        <w:rPr>
          <w:spacing w:val="-3"/>
        </w:rPr>
        <w:t xml:space="preserve">to the </w:t>
      </w:r>
      <w:r>
        <w:rPr>
          <w:spacing w:val="-4"/>
        </w:rPr>
        <w:t xml:space="preserve">container </w:t>
      </w:r>
      <w:r>
        <w:t xml:space="preserve">in </w:t>
      </w:r>
      <w:r>
        <w:rPr>
          <w:b/>
        </w:rPr>
        <w:t xml:space="preserve">HTML </w:t>
      </w:r>
      <w:r>
        <w:rPr>
          <w:b/>
          <w:spacing w:val="-3"/>
        </w:rPr>
        <w:t xml:space="preserve">format </w:t>
      </w:r>
      <w:r>
        <w:rPr>
          <w:spacing w:val="-6"/>
        </w:rPr>
        <w:t xml:space="preserve">(not </w:t>
      </w:r>
      <w:r>
        <w:rPr>
          <w:spacing w:val="-4"/>
        </w:rPr>
        <w:t xml:space="preserve">PDF) </w:t>
      </w:r>
      <w:r>
        <w:t xml:space="preserve">in </w:t>
      </w:r>
      <w:r>
        <w:rPr>
          <w:spacing w:val="-4"/>
        </w:rPr>
        <w:t xml:space="preserve">order </w:t>
      </w:r>
      <w:r>
        <w:rPr>
          <w:spacing w:val="-3"/>
        </w:rPr>
        <w:t xml:space="preserve">to comply with accessibility </w:t>
      </w:r>
      <w:r>
        <w:rPr>
          <w:spacing w:val="-4"/>
        </w:rPr>
        <w:t xml:space="preserve">requirements. </w:t>
      </w:r>
      <w:r>
        <w:rPr>
          <w:spacing w:val="-3"/>
        </w:rPr>
        <w:t xml:space="preserve">The </w:t>
      </w:r>
      <w:r>
        <w:rPr>
          <w:spacing w:val="-4"/>
        </w:rPr>
        <w:t xml:space="preserve">screening form will </w:t>
      </w:r>
      <w:r>
        <w:t xml:space="preserve">be </w:t>
      </w:r>
      <w:r>
        <w:rPr>
          <w:spacing w:val="-3"/>
        </w:rPr>
        <w:t xml:space="preserve">placed </w:t>
      </w:r>
      <w:r>
        <w:t xml:space="preserve">on </w:t>
      </w:r>
      <w:r>
        <w:rPr>
          <w:spacing w:val="-3"/>
        </w:rPr>
        <w:t xml:space="preserve">the </w:t>
      </w:r>
      <w:r>
        <w:rPr>
          <w:spacing w:val="-6"/>
        </w:rPr>
        <w:t xml:space="preserve">DAERA </w:t>
      </w:r>
      <w:r>
        <w:rPr>
          <w:spacing w:val="-4"/>
        </w:rPr>
        <w:t xml:space="preserve">website </w:t>
      </w:r>
      <w:r>
        <w:rPr>
          <w:spacing w:val="-3"/>
        </w:rPr>
        <w:t xml:space="preserve">and </w:t>
      </w:r>
      <w:r>
        <w:t xml:space="preserve">a </w:t>
      </w:r>
      <w:r>
        <w:rPr>
          <w:spacing w:val="-3"/>
        </w:rPr>
        <w:t xml:space="preserve">link </w:t>
      </w:r>
      <w:r>
        <w:rPr>
          <w:spacing w:val="-4"/>
        </w:rPr>
        <w:t xml:space="preserve">provided </w:t>
      </w:r>
      <w:r>
        <w:rPr>
          <w:spacing w:val="-3"/>
        </w:rPr>
        <w:t xml:space="preserve">to the </w:t>
      </w:r>
      <w:r>
        <w:rPr>
          <w:spacing w:val="-4"/>
        </w:rPr>
        <w:t xml:space="preserve">Department’s </w:t>
      </w:r>
      <w:r>
        <w:rPr>
          <w:spacing w:val="-3"/>
        </w:rPr>
        <w:t xml:space="preserve">Section </w:t>
      </w:r>
      <w:r>
        <w:rPr>
          <w:spacing w:val="-5"/>
        </w:rPr>
        <w:t xml:space="preserve">75 </w:t>
      </w:r>
      <w:r>
        <w:rPr>
          <w:spacing w:val="-4"/>
        </w:rPr>
        <w:t>consultees.</w:t>
      </w:r>
    </w:p>
    <w:p w14:paraId="38D73606" w14:textId="77777777" w:rsidR="004117BF" w:rsidRDefault="004117BF">
      <w:pPr>
        <w:pStyle w:val="BodyText"/>
      </w:pPr>
    </w:p>
    <w:p w14:paraId="33405374" w14:textId="77777777" w:rsidR="004117BF" w:rsidRDefault="004117BF">
      <w:pPr>
        <w:pStyle w:val="BodyText"/>
      </w:pPr>
    </w:p>
    <w:p w14:paraId="45CE69B9" w14:textId="77777777" w:rsidR="004117BF" w:rsidRDefault="004117BF">
      <w:pPr>
        <w:pStyle w:val="BodyText"/>
        <w:spacing w:before="2"/>
        <w:rPr>
          <w:sz w:val="26"/>
        </w:rPr>
      </w:pPr>
    </w:p>
    <w:p w14:paraId="1ABABD38" w14:textId="77777777" w:rsidR="004117BF" w:rsidRDefault="00943CA0">
      <w:pPr>
        <w:pStyle w:val="Heading3"/>
      </w:pPr>
      <w:r>
        <w:t>For more information about equality screening, contact:</w:t>
      </w:r>
    </w:p>
    <w:p w14:paraId="08F9CD1D" w14:textId="77777777" w:rsidR="004117BF" w:rsidRDefault="004117BF">
      <w:pPr>
        <w:pStyle w:val="BodyText"/>
        <w:spacing w:before="3"/>
        <w:rPr>
          <w:b/>
          <w:sz w:val="25"/>
        </w:rPr>
      </w:pPr>
    </w:p>
    <w:p w14:paraId="723E74C0" w14:textId="77777777" w:rsidR="004117BF" w:rsidRDefault="00943CA0">
      <w:pPr>
        <w:pStyle w:val="BodyText"/>
        <w:ind w:left="870"/>
      </w:pPr>
      <w:r>
        <w:t>DAERA Equality Unit</w:t>
      </w:r>
    </w:p>
    <w:p w14:paraId="6111D1D3" w14:textId="77777777" w:rsidR="004117BF" w:rsidRDefault="00943CA0">
      <w:pPr>
        <w:pStyle w:val="BodyText"/>
        <w:spacing w:before="64" w:line="295" w:lineRule="auto"/>
        <w:ind w:left="870" w:right="4497"/>
      </w:pPr>
      <w:r>
        <w:t>Staff Engagement, Equality &amp; Diversity Branch Jubilee House</w:t>
      </w:r>
    </w:p>
    <w:p w14:paraId="03AB7109" w14:textId="77777777" w:rsidR="004117BF" w:rsidRDefault="00943CA0">
      <w:pPr>
        <w:pStyle w:val="BodyText"/>
        <w:spacing w:before="1" w:line="295" w:lineRule="auto"/>
        <w:ind w:left="870" w:right="7472"/>
      </w:pPr>
      <w:r>
        <w:t>111 Ballykelly Road LIMAVADY</w:t>
      </w:r>
    </w:p>
    <w:p w14:paraId="631C1087" w14:textId="77777777" w:rsidR="004117BF" w:rsidRDefault="00943CA0">
      <w:pPr>
        <w:pStyle w:val="BodyText"/>
        <w:spacing w:before="1"/>
        <w:ind w:left="870"/>
      </w:pPr>
      <w:r>
        <w:t>BT49 9HP</w:t>
      </w:r>
    </w:p>
    <w:p w14:paraId="46B2F5F7" w14:textId="77777777" w:rsidR="004117BF" w:rsidRDefault="004117BF">
      <w:pPr>
        <w:pStyle w:val="BodyText"/>
        <w:spacing w:before="3"/>
        <w:rPr>
          <w:sz w:val="25"/>
        </w:rPr>
      </w:pPr>
    </w:p>
    <w:p w14:paraId="5A92E649" w14:textId="77777777" w:rsidR="004117BF" w:rsidRDefault="00943CA0">
      <w:pPr>
        <w:pStyle w:val="BodyText"/>
        <w:spacing w:before="1" w:line="491" w:lineRule="auto"/>
        <w:ind w:left="870" w:right="6016"/>
      </w:pPr>
      <w:r>
        <w:rPr>
          <w:spacing w:val="-4"/>
        </w:rPr>
        <w:t xml:space="preserve">Email: </w:t>
      </w:r>
      <w:hyperlink r:id="rId67">
        <w:r>
          <w:rPr>
            <w:color w:val="00A0DC"/>
            <w:spacing w:val="-4"/>
            <w:u w:val="single" w:color="00A0DC"/>
          </w:rPr>
          <w:t>equality@daera-ni.gov.uk</w:t>
        </w:r>
      </w:hyperlink>
      <w:r>
        <w:rPr>
          <w:color w:val="00A0DC"/>
          <w:spacing w:val="-4"/>
        </w:rPr>
        <w:t xml:space="preserve"> </w:t>
      </w:r>
      <w:r>
        <w:rPr>
          <w:spacing w:val="-9"/>
        </w:rPr>
        <w:t xml:space="preserve">Tel: </w:t>
      </w:r>
      <w:r>
        <w:t xml:space="preserve">028 </w:t>
      </w:r>
      <w:r>
        <w:rPr>
          <w:spacing w:val="-5"/>
        </w:rPr>
        <w:t xml:space="preserve">7744 </w:t>
      </w:r>
      <w:r>
        <w:t>2027</w:t>
      </w:r>
    </w:p>
    <w:p w14:paraId="50996B64" w14:textId="77777777" w:rsidR="004117BF" w:rsidRDefault="00A07BEC">
      <w:pPr>
        <w:pStyle w:val="BodyText"/>
        <w:spacing w:before="10"/>
        <w:rPr>
          <w:sz w:val="26"/>
        </w:rPr>
      </w:pPr>
      <w:r>
        <w:pict w14:anchorId="4954BD66">
          <v:group id="_x0000_s2125" style="position:absolute;margin-left:42.5pt;margin-top:17.45pt;width:39.25pt;height:45.75pt;z-index:-251598848;mso-wrap-distance-left:0;mso-wrap-distance-right:0;mso-position-horizontal-relative:page" coordorigin="850,349" coordsize="785,915">
            <v:shape id="_x0000_s2139" style="position:absolute;left:1144;top:806;width:197;height:229" coordorigin="1144,806" coordsize="197,229" path="m1242,806r-98,57l1144,978r98,57l1340,978r,-115l1242,806xe" fillcolor="#112469" stroked="f">
              <v:path arrowok="t"/>
            </v:shape>
            <v:shape id="_x0000_s2138" style="position:absolute;left:1144;top:1034;width:197;height:229" coordorigin="1144,1035" coordsize="197,229" path="m1242,1035r-98,57l1144,1206r98,58l1340,1206r,-114l1242,1035xe" fillcolor="#112469" stroked="f">
              <v:path arrowok="t"/>
            </v:shape>
            <v:shape id="_x0000_s2137" style="position:absolute;left:948;top:463;width:197;height:229" coordorigin="948,463" coordsize="197,229" path="m1046,463r-98,57l948,635r98,57l1144,635r,-115l1046,463xe" fillcolor="#112469" stroked="f">
              <v:path arrowok="t"/>
            </v:shape>
            <v:shape id="_x0000_s2136" style="position:absolute;left:948;top:691;width:197;height:229" coordorigin="948,692" coordsize="197,229" path="m1046,692r-98,57l948,863r98,57l1144,863r,-114l1046,692xe" fillcolor="#112469" stroked="f">
              <v:path arrowok="t"/>
            </v:shape>
            <v:shape id="_x0000_s2135" style="position:absolute;left:948;top:920;width:197;height:229" coordorigin="948,920" coordsize="197,229" path="m1046,920r-98,58l948,1092r98,57l1144,1092r,-114l1046,920xe" fillcolor="#112469" stroked="f">
              <v:path arrowok="t"/>
            </v:shape>
            <v:shape id="_x0000_s2134" style="position:absolute;left:850;top:577;width:98;height:229" coordorigin="850,577" coordsize="98,229" path="m850,577r,229l948,749r,-114l850,577xe" fillcolor="#112469" stroked="f">
              <v:path arrowok="t"/>
            </v:shape>
            <v:shape id="_x0000_s2133" style="position:absolute;left:850;top:806;width:98;height:229" coordorigin="850,806" coordsize="98,229" path="m850,806r,229l948,978r,-115l850,806xe" fillcolor="#112469" stroked="f">
              <v:path arrowok="t"/>
            </v:shape>
            <v:shape id="_x0000_s2132" style="position:absolute;left:1144;top:348;width:197;height:229" coordorigin="1144,349" coordsize="197,229" path="m1242,349r-98,57l1144,520r98,57l1340,520r,-114l1242,349xe" fillcolor="#009e32" stroked="f">
              <v:path arrowok="t"/>
            </v:shape>
            <v:shape id="_x0000_s2131" style="position:absolute;left:1144;top:577;width:197;height:229" coordorigin="1144,577" coordsize="197,229" path="m1242,577r-98,58l1144,749r98,57l1340,749r,-114l1242,577xe" fillcolor="#009e32" stroked="f">
              <v:path arrowok="t"/>
            </v:shape>
            <v:shape id="_x0000_s2130" style="position:absolute;left:1340;top:463;width:196;height:229" coordorigin="1340,463" coordsize="196,229" path="m1438,463r-98,57l1340,635r98,57l1536,635r,-115l1438,463xe" fillcolor="#009e32" stroked="f">
              <v:path arrowok="t"/>
            </v:shape>
            <v:shape id="_x0000_s2129" style="position:absolute;left:1340;top:691;width:196;height:229" coordorigin="1340,692" coordsize="196,229" path="m1438,692r-98,57l1340,863r98,57l1536,863r,-114l1438,692xe" fillcolor="#009e32" stroked="f">
              <v:path arrowok="t"/>
            </v:shape>
            <v:shape id="_x0000_s2128" style="position:absolute;left:1340;top:920;width:196;height:229" coordorigin="1340,920" coordsize="196,229" path="m1438,920r-98,58l1340,1092r98,57l1536,1092r,-114l1438,920xe" fillcolor="#009e32" stroked="f">
              <v:path arrowok="t"/>
            </v:shape>
            <v:shape id="_x0000_s2127" style="position:absolute;left:1536;top:577;width:98;height:229" coordorigin="1536,577" coordsize="98,229" path="m1634,577r-98,58l1536,749r98,57l1634,577xe" fillcolor="#009e32" stroked="f">
              <v:path arrowok="t"/>
            </v:shape>
            <v:shape id="_x0000_s2126" style="position:absolute;left:1536;top:806;width:98;height:229" coordorigin="1536,806" coordsize="98,229" path="m1634,806r-98,57l1536,978r98,57l1634,806xe" fillcolor="#009e32" stroked="f">
              <v:path arrowok="t"/>
            </v:shape>
            <w10:wrap type="topAndBottom" anchorx="page"/>
          </v:group>
        </w:pict>
      </w:r>
      <w:r>
        <w:pict w14:anchorId="52F2C719">
          <v:group id="_x0000_s2112" style="position:absolute;margin-left:90.85pt;margin-top:18.15pt;width:197.95pt;height:44.7pt;z-index:-251597824;mso-wrap-distance-left:0;mso-wrap-distance-right:0;mso-position-horizontal-relative:page" coordorigin="1817,363" coordsize="3959,894">
            <v:shape id="_x0000_s2124" style="position:absolute;left:3768;top:580;width:218;height:281" coordorigin="3768,581" coordsize="218,281" o:spt="100" adj="0,,0" path="m3986,770r-10,l3969,794r-5,14l3959,819r-5,9l3945,838r-9,6l3922,847r-20,1l3768,848r,13l3978,861r8,-91xm3851,594r-49,l3802,848r49,l3851,725r66,l3917,713r-66,l3851,594xm3917,725r-55,l3884,727r13,7l3904,750r3,28l3907,780r10,l3917,725xm3917,662r-10,l3907,664r-2,22l3901,700r-8,8l3881,711r-4,1l3872,712r-21,1l3917,713r,-51xm3971,581r-203,l3768,594r138,l3927,597r11,6l3945,613r6,8l3956,631r4,13l3964,659r,2l3974,661r-3,-80xe" fillcolor="#112469" stroked="f">
              <v:stroke joinstyle="round"/>
              <v:formulas/>
              <v:path arrowok="t" o:connecttype="segments"/>
            </v:shape>
            <v:shape id="_x0000_s2123" style="position:absolute;left:3998;top:689;width:203;height:172" coordorigin="3998,690" coordsize="203,172" o:spt="100" adj="0,,0" path="m4093,848r-95,l3998,861r95,l4093,848xm4201,848r-95,l4106,861r95,l4201,848xm4068,694r-70,l3998,707r28,l4026,848r42,l4068,801r,-31l4070,747r3,-15l4078,722r6,-8l4089,711r-21,l4068,694xm4162,707r-49,l4119,710r5,5l4128,723r2,13l4131,756r1,14l4132,848r42,l4174,756r-1,-17l4171,725r-3,-10l4162,707xm4118,690r-15,1l4090,695r-12,6l4068,711r21,l4096,707r66,l4162,707r-9,-7l4143,694r-12,-3l4118,690xe" fillcolor="#112469" stroked="f">
              <v:stroke joinstyle="round"/>
              <v:formulas/>
              <v:path arrowok="t" o:connecttype="segments"/>
            </v:shape>
            <v:shape id="_x0000_s2122" style="position:absolute;left:4379;top:586;width:52;height:52" coordorigin="4379,586" coordsize="52,52" path="m4419,586r-29,l4379,597r,30l4391,638r28,l4431,626r,-28l4419,586xe" fillcolor="#112469" stroked="f">
              <v:path arrowok="t"/>
            </v:shape>
            <v:shape id="_x0000_s2121" style="position:absolute;left:4184;top:693;width:270;height:172" coordorigin="4185,694" coordsize="270,172" o:spt="100" adj="0,,0" path="m4248,707r-45,l4266,865r18,l4305,809r-17,l4248,707xm4454,848r-97,l4357,861r97,l4454,848xm4427,694r-130,l4297,707r88,l4385,848r42,l4427,694xm4344,707r-16,l4288,809r17,l4344,707xm4277,694r-92,l4185,707r92,l4277,694xe" fillcolor="#112469" stroked="f">
              <v:stroke joinstyle="round"/>
              <v:formulas/>
              <v:path arrowok="t" o:connecttype="segments"/>
            </v:shape>
            <v:shape id="_x0000_s2120" type="#_x0000_t75" style="position:absolute;left:1816;top:362;width:2630;height:894">
              <v:imagedata r:id="rId68" o:title=""/>
            </v:shape>
            <v:shape id="_x0000_s2119" style="position:absolute;left:4458;top:689;width:141;height:172" coordorigin="4458,690" coordsize="141,172" o:spt="100" adj="0,,0" path="m4555,848r-97,l4458,861r97,l4555,848xm4528,694r-70,l4458,707r28,l4486,848r42,l4528,812r1,-32l4532,756r5,-19l4543,724r-15,l4528,694xm4599,711r-44,l4555,715r1,16l4563,739r26,l4599,730r,-19xm4587,690r-16,l4558,692r-11,6l4537,709r-9,15l4543,724r1,-3l4548,714r4,-3l4599,711r,-10l4587,690xe" fillcolor="#112469" stroked="f">
              <v:stroke joinstyle="round"/>
              <v:formulas/>
              <v:path arrowok="t" o:connecttype="segments"/>
            </v:shape>
            <v:shape id="_x0000_s2118" style="position:absolute;left:4600;top:689;width:173;height:176" coordorigin="4600,690" coordsize="173,176" o:spt="100" adj="0,,0" path="m4686,690r-33,7l4625,715r-18,28l4600,777r7,34l4625,839r28,19l4686,865r34,-7l4731,851r-60,l4662,847r-6,-9l4652,832r-2,-9l4649,806r,-57l4650,736r1,-9l4653,721r5,-11l4669,704r62,l4720,697r-34,-7xm4731,704r-30,l4710,708r7,9l4720,723r2,9l4723,749r,54l4723,819r-2,9l4719,834r-5,11l4703,851r28,l4747,839r19,-28l4772,777r-6,-34l4747,715r-16,-11xe" fillcolor="#112469" stroked="f">
              <v:stroke joinstyle="round"/>
              <v:formulas/>
              <v:path arrowok="t" o:connecttype="segments"/>
            </v:shape>
            <v:shape id="_x0000_s2117" style="position:absolute;left:4784;top:689;width:203;height:172" coordorigin="4784,690" coordsize="203,172" o:spt="100" adj="0,,0" path="m4878,848r-94,l4784,861r94,l4878,848xm4987,848r-95,l4892,861r95,l4987,848xm4854,694r-70,l4784,707r28,l4812,848r42,l4854,801r,-31l4856,747r3,-15l4864,722r6,-8l4874,711r-20,l4854,694xm4948,707r-49,l4905,710r5,5l4913,723r3,13l4917,756r,14l4917,848r42,l4959,756r,-17l4957,725r-4,-10l4948,707xm4904,690r-15,1l4876,695r-12,6l4854,711r20,l4882,707r66,l4947,707r-8,-7l4928,694r-12,-3l4904,690xe" fillcolor="#112469" stroked="f">
              <v:stroke joinstyle="round"/>
              <v:formulas/>
              <v:path arrowok="t" o:connecttype="segments"/>
            </v:shape>
            <v:shape id="_x0000_s2116" style="position:absolute;left:4990;top:689;width:301;height:172" coordorigin="4991,690" coordsize="301,172" o:spt="100" adj="0,,0" path="m5085,848r-94,l4991,861r94,l5085,848xm5187,848r-92,l5095,861r92,l5187,848xm5291,848r-94,l5197,861r94,l5291,848xm5061,694r-70,l4991,707r28,l5019,848r42,l5061,806r,-32l5062,752r2,-15l5067,727r5,-11l5082,711r-21,l5061,694xm5154,708r-55,l5109,710r6,5l5119,728r1,20l5120,848r42,l5162,755r1,-7l5164,740r2,-8l5169,726r6,-12l5158,714r-4,-6xm5255,707r-48,l5212,709r8,8l5221,720r,128l5263,848r,-100l5263,733r-1,-11l5259,713r-4,-6xm5214,690r-17,1l5182,696r-13,8l5158,714r17,l5188,707r67,l5255,706r-8,-7l5238,694r-12,-3l5214,690xm5112,690r-15,1l5084,695r-12,6l5061,711r21,l5086,708r68,l5151,703r-10,-7l5128,691r-16,-1xe" fillcolor="#112469" stroked="f">
              <v:stroke joinstyle="round"/>
              <v:formulas/>
              <v:path arrowok="t" o:connecttype="segments"/>
            </v:shape>
            <v:shape id="_x0000_s2115" style="position:absolute;left:5291;top:689;width:155;height:176" coordorigin="5291,690" coordsize="155,176" o:spt="100" adj="0,,0" path="m5371,690r-30,7l5315,716r-17,28l5291,778r7,33l5316,839r25,19l5372,865r25,-4l5414,851r-52,l5351,845r-7,-11l5341,827r-1,-10l5339,802r,-36l5446,766r,-2l5443,753r-104,l5339,744r2,-17l5346,714r10,-8l5370,704r44,l5400,695r-29,-5xm5443,802r-14,l5428,803r-8,20l5409,838r-16,10l5375,851r39,l5418,848r16,-19l5443,804r,-2xm5414,704r-31,l5391,709r4,10l5397,725r1,3l5398,753r45,l5439,733r-16,-23l5414,704xe" fillcolor="#112469" stroked="f">
              <v:stroke joinstyle="round"/>
              <v:formulas/>
              <v:path arrowok="t" o:connecttype="segments"/>
            </v:shape>
            <v:shape id="_x0000_s2114" style="position:absolute;left:5454;top:689;width:203;height:172" coordorigin="5454,690" coordsize="203,172" o:spt="100" adj="0,,0" path="m5549,848r-95,l5454,861r95,l5549,848xm5657,848r-95,l5562,861r95,l5657,848xm5524,694r-70,l5454,707r28,l5482,848r42,l5524,801r,-31l5526,747r3,-15l5534,722r6,-8l5545,711r-21,l5524,694xm5618,707r-49,l5575,710r5,5l5584,723r2,13l5587,756r,14l5588,848r42,l5630,756r-1,-17l5627,725r-3,-10l5618,707xm5574,690r-15,1l5546,695r-12,6l5524,711r21,l5552,707r66,l5617,707r-8,-7l5599,694r-12,-3l5574,690xe" fillcolor="#112469" stroked="f">
              <v:stroke joinstyle="round"/>
              <v:formulas/>
              <v:path arrowok="t" o:connecttype="segments"/>
            </v:shape>
            <v:shape id="_x0000_s2113" style="position:absolute;left:5658;top:630;width:118;height:235" coordorigin="5658,631" coordsize="118,235" o:spt="100" adj="0,,0" path="m5725,707r-42,l5683,809r1,16l5685,835r2,8l5692,849r7,7l5708,861r10,3l5729,865r18,-2l5760,856r7,-9l5731,847r-6,-3l5725,707xm5776,825r-14,l5759,841r-6,6l5767,847r3,-3l5775,828r1,-3xm5725,631r-10,l5714,632r-10,22l5692,671r-14,14l5660,697r-2,l5658,707r109,l5767,694r-42,l5725,631xe" fillcolor="#112469" stroked="f">
              <v:stroke joinstyle="round"/>
              <v:formulas/>
              <v:path arrowok="t" o:connecttype="segments"/>
            </v:shape>
            <w10:wrap type="topAndBottom" anchorx="page"/>
          </v:group>
        </w:pict>
      </w:r>
      <w:r w:rsidR="00943CA0">
        <w:rPr>
          <w:noProof/>
          <w:lang w:bidi="ar-SA"/>
        </w:rPr>
        <w:drawing>
          <wp:anchor distT="0" distB="0" distL="0" distR="0" simplePos="0" relativeHeight="60" behindDoc="0" locked="0" layoutInCell="1" allowOverlap="1" wp14:anchorId="46CCEA24" wp14:editId="3E3F3BAC">
            <wp:simplePos x="0" y="0"/>
            <wp:positionH relativeFrom="page">
              <wp:posOffset>1163286</wp:posOffset>
            </wp:positionH>
            <wp:positionV relativeFrom="paragraph">
              <wp:posOffset>906312</wp:posOffset>
            </wp:positionV>
            <wp:extent cx="948466" cy="98012"/>
            <wp:effectExtent l="0" t="0" r="0" b="0"/>
            <wp:wrapTopAndBottom/>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69" cstate="print"/>
                    <a:stretch>
                      <a:fillRect/>
                    </a:stretch>
                  </pic:blipFill>
                  <pic:spPr>
                    <a:xfrm>
                      <a:off x="0" y="0"/>
                      <a:ext cx="948466" cy="98012"/>
                    </a:xfrm>
                    <a:prstGeom prst="rect">
                      <a:avLst/>
                    </a:prstGeom>
                  </pic:spPr>
                </pic:pic>
              </a:graphicData>
            </a:graphic>
          </wp:anchor>
        </w:drawing>
      </w:r>
    </w:p>
    <w:p w14:paraId="28B9B23F" w14:textId="77777777" w:rsidR="004117BF" w:rsidRDefault="004117BF">
      <w:pPr>
        <w:pStyle w:val="BodyText"/>
        <w:spacing w:before="3"/>
        <w:rPr>
          <w:sz w:val="8"/>
        </w:rPr>
      </w:pPr>
    </w:p>
    <w:p w14:paraId="76F7E955" w14:textId="77777777" w:rsidR="004117BF" w:rsidRDefault="004117BF">
      <w:pPr>
        <w:rPr>
          <w:sz w:val="8"/>
        </w:rPr>
        <w:sectPr w:rsidR="004117BF">
          <w:pgSz w:w="11910" w:h="16840"/>
          <w:pgMar w:top="1400" w:right="740" w:bottom="720" w:left="700" w:header="437" w:footer="496" w:gutter="0"/>
          <w:cols w:space="720"/>
        </w:sectPr>
      </w:pPr>
    </w:p>
    <w:p w14:paraId="1FBF68E7" w14:textId="77777777" w:rsidR="004117BF" w:rsidRDefault="004117BF">
      <w:pPr>
        <w:pStyle w:val="BodyText"/>
        <w:spacing w:before="9"/>
        <w:rPr>
          <w:sz w:val="9"/>
        </w:rPr>
      </w:pPr>
    </w:p>
    <w:p w14:paraId="0D2825AF" w14:textId="77777777" w:rsidR="004117BF" w:rsidRDefault="00A07BEC">
      <w:pPr>
        <w:pStyle w:val="BodyText"/>
        <w:spacing w:line="86" w:lineRule="exact"/>
        <w:ind w:left="73"/>
        <w:rPr>
          <w:sz w:val="8"/>
        </w:rPr>
      </w:pPr>
      <w:r>
        <w:rPr>
          <w:position w:val="-1"/>
          <w:sz w:val="8"/>
        </w:rPr>
      </w:r>
      <w:r>
        <w:rPr>
          <w:position w:val="-1"/>
          <w:sz w:val="8"/>
        </w:rPr>
        <w:pict w14:anchorId="4780100A">
          <v:group id="_x0000_s2110" style="width:170.1pt;height:4.3pt;mso-position-horizontal-relative:char;mso-position-vertical-relative:line" coordsize="3402,86">
            <v:line id="_x0000_s2111" style="position:absolute" from="0,43" to="3402,43" strokecolor="#d8a900" strokeweight="1.5mm"/>
            <w10:wrap type="none"/>
            <w10:anchorlock/>
          </v:group>
        </w:pict>
      </w:r>
    </w:p>
    <w:p w14:paraId="583A7427" w14:textId="77777777" w:rsidR="004117BF" w:rsidRDefault="004117BF">
      <w:pPr>
        <w:pStyle w:val="BodyText"/>
        <w:spacing w:before="3"/>
        <w:rPr>
          <w:sz w:val="23"/>
        </w:rPr>
      </w:pPr>
    </w:p>
    <w:p w14:paraId="5586E43E" w14:textId="77777777" w:rsidR="004117BF" w:rsidRDefault="00943CA0">
      <w:pPr>
        <w:pStyle w:val="Heading1"/>
      </w:pPr>
      <w:bookmarkStart w:id="14" w:name="Annex_A"/>
      <w:bookmarkStart w:id="15" w:name="_bookmark7"/>
      <w:bookmarkEnd w:id="14"/>
      <w:bookmarkEnd w:id="15"/>
      <w:r>
        <w:rPr>
          <w:color w:val="007198"/>
          <w:w w:val="90"/>
        </w:rPr>
        <w:t>Annex A</w:t>
      </w:r>
    </w:p>
    <w:p w14:paraId="32EF03D4" w14:textId="77777777" w:rsidR="004117BF" w:rsidRDefault="00943CA0">
      <w:pPr>
        <w:pStyle w:val="Heading3"/>
        <w:spacing w:before="297" w:line="491" w:lineRule="auto"/>
        <w:ind w:right="3432"/>
      </w:pPr>
      <w:r>
        <w:t>Synopsis of Human Rights Act Articles &amp; Protocols ARTICLE 2</w:t>
      </w:r>
    </w:p>
    <w:p w14:paraId="1672A5AC" w14:textId="77777777" w:rsidR="004117BF" w:rsidRDefault="00943CA0">
      <w:pPr>
        <w:pStyle w:val="Heading3"/>
        <w:spacing w:before="2"/>
      </w:pPr>
      <w:r>
        <w:t>Right to life</w:t>
      </w:r>
    </w:p>
    <w:p w14:paraId="474A802A" w14:textId="77777777" w:rsidR="004117BF" w:rsidRDefault="004117BF">
      <w:pPr>
        <w:pStyle w:val="BodyText"/>
        <w:spacing w:before="3"/>
        <w:rPr>
          <w:b/>
          <w:sz w:val="25"/>
        </w:rPr>
      </w:pPr>
    </w:p>
    <w:p w14:paraId="1023AC71" w14:textId="77777777" w:rsidR="004117BF" w:rsidRDefault="00943CA0">
      <w:pPr>
        <w:pStyle w:val="ListParagraph"/>
        <w:numPr>
          <w:ilvl w:val="0"/>
          <w:numId w:val="11"/>
        </w:numPr>
        <w:tabs>
          <w:tab w:val="left" w:pos="401"/>
        </w:tabs>
        <w:spacing w:line="295" w:lineRule="auto"/>
        <w:ind w:right="352"/>
        <w:rPr>
          <w:sz w:val="24"/>
        </w:rPr>
      </w:pPr>
      <w:r>
        <w:rPr>
          <w:spacing w:val="-4"/>
          <w:sz w:val="24"/>
        </w:rPr>
        <w:t xml:space="preserve">Everyone’s </w:t>
      </w:r>
      <w:r>
        <w:rPr>
          <w:sz w:val="24"/>
        </w:rPr>
        <w:t xml:space="preserve">right to </w:t>
      </w:r>
      <w:r>
        <w:rPr>
          <w:spacing w:val="-3"/>
          <w:sz w:val="24"/>
        </w:rPr>
        <w:t xml:space="preserve">life </w:t>
      </w:r>
      <w:r>
        <w:rPr>
          <w:sz w:val="24"/>
        </w:rPr>
        <w:t xml:space="preserve">shall be protected by </w:t>
      </w:r>
      <w:r>
        <w:rPr>
          <w:spacing w:val="-5"/>
          <w:sz w:val="24"/>
        </w:rPr>
        <w:t xml:space="preserve">law. </w:t>
      </w:r>
      <w:r>
        <w:rPr>
          <w:sz w:val="24"/>
        </w:rPr>
        <w:t xml:space="preserve">No one shall be deprived of his </w:t>
      </w:r>
      <w:r>
        <w:rPr>
          <w:spacing w:val="-3"/>
          <w:sz w:val="24"/>
        </w:rPr>
        <w:t xml:space="preserve">life </w:t>
      </w:r>
      <w:r>
        <w:rPr>
          <w:spacing w:val="-2"/>
          <w:sz w:val="24"/>
        </w:rPr>
        <w:t>intentionally</w:t>
      </w:r>
      <w:r>
        <w:rPr>
          <w:spacing w:val="-4"/>
          <w:sz w:val="24"/>
        </w:rPr>
        <w:t xml:space="preserve"> </w:t>
      </w:r>
      <w:r>
        <w:rPr>
          <w:spacing w:val="-3"/>
          <w:sz w:val="24"/>
        </w:rPr>
        <w:t>save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pacing w:val="-3"/>
          <w:sz w:val="24"/>
        </w:rPr>
        <w:t>execution</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sentence</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court</w:t>
      </w:r>
      <w:r>
        <w:rPr>
          <w:spacing w:val="-3"/>
          <w:sz w:val="24"/>
        </w:rPr>
        <w:t xml:space="preserve"> </w:t>
      </w:r>
      <w:r>
        <w:rPr>
          <w:sz w:val="24"/>
        </w:rPr>
        <w:t>following</w:t>
      </w:r>
      <w:r>
        <w:rPr>
          <w:spacing w:val="-4"/>
          <w:sz w:val="24"/>
        </w:rPr>
        <w:t xml:space="preserve"> </w:t>
      </w:r>
      <w:r>
        <w:rPr>
          <w:sz w:val="24"/>
        </w:rPr>
        <w:t>his</w:t>
      </w:r>
      <w:r>
        <w:rPr>
          <w:spacing w:val="-3"/>
          <w:sz w:val="24"/>
        </w:rPr>
        <w:t xml:space="preserve"> </w:t>
      </w:r>
      <w:r>
        <w:rPr>
          <w:sz w:val="24"/>
        </w:rPr>
        <w:t>conviction</w:t>
      </w:r>
      <w:r>
        <w:rPr>
          <w:spacing w:val="-5"/>
          <w:sz w:val="24"/>
        </w:rPr>
        <w:t xml:space="preserve"> </w:t>
      </w:r>
      <w:r>
        <w:rPr>
          <w:sz w:val="24"/>
        </w:rPr>
        <w:t>of</w:t>
      </w:r>
      <w:r>
        <w:rPr>
          <w:spacing w:val="-3"/>
          <w:sz w:val="24"/>
        </w:rPr>
        <w:t xml:space="preserve"> </w:t>
      </w:r>
      <w:r>
        <w:rPr>
          <w:sz w:val="24"/>
        </w:rPr>
        <w:t>a</w:t>
      </w:r>
      <w:r>
        <w:rPr>
          <w:spacing w:val="-4"/>
          <w:sz w:val="24"/>
        </w:rPr>
        <w:t xml:space="preserve"> </w:t>
      </w:r>
      <w:r>
        <w:rPr>
          <w:sz w:val="24"/>
        </w:rPr>
        <w:t>crime for which this penalty is provided by</w:t>
      </w:r>
      <w:r>
        <w:rPr>
          <w:spacing w:val="-5"/>
          <w:sz w:val="24"/>
        </w:rPr>
        <w:t xml:space="preserve"> law.</w:t>
      </w:r>
    </w:p>
    <w:p w14:paraId="439B3514" w14:textId="77777777" w:rsidR="004117BF" w:rsidRDefault="004117BF">
      <w:pPr>
        <w:pStyle w:val="BodyText"/>
        <w:spacing w:before="10"/>
        <w:rPr>
          <w:sz w:val="19"/>
        </w:rPr>
      </w:pPr>
    </w:p>
    <w:p w14:paraId="34502BCA" w14:textId="77777777" w:rsidR="004117BF" w:rsidRDefault="00943CA0">
      <w:pPr>
        <w:pStyle w:val="ListParagraph"/>
        <w:numPr>
          <w:ilvl w:val="0"/>
          <w:numId w:val="11"/>
        </w:numPr>
        <w:tabs>
          <w:tab w:val="left" w:pos="416"/>
        </w:tabs>
        <w:spacing w:line="295" w:lineRule="auto"/>
        <w:ind w:left="415" w:right="717" w:hanging="265"/>
        <w:rPr>
          <w:sz w:val="24"/>
        </w:rPr>
      </w:pPr>
      <w:r>
        <w:rPr>
          <w:sz w:val="24"/>
        </w:rPr>
        <w:t>Deprivation</w:t>
      </w:r>
      <w:r>
        <w:rPr>
          <w:spacing w:val="-5"/>
          <w:sz w:val="24"/>
        </w:rPr>
        <w:t xml:space="preserve"> </w:t>
      </w:r>
      <w:r>
        <w:rPr>
          <w:sz w:val="24"/>
        </w:rPr>
        <w:t>of</w:t>
      </w:r>
      <w:r>
        <w:rPr>
          <w:spacing w:val="-4"/>
          <w:sz w:val="24"/>
        </w:rPr>
        <w:t xml:space="preserve"> </w:t>
      </w:r>
      <w:r>
        <w:rPr>
          <w:spacing w:val="-3"/>
          <w:sz w:val="24"/>
        </w:rPr>
        <w:t>life</w:t>
      </w:r>
      <w:r>
        <w:rPr>
          <w:spacing w:val="-5"/>
          <w:sz w:val="24"/>
        </w:rPr>
        <w:t xml:space="preserve"> </w:t>
      </w:r>
      <w:r>
        <w:rPr>
          <w:sz w:val="24"/>
        </w:rPr>
        <w:t>shall</w:t>
      </w:r>
      <w:r>
        <w:rPr>
          <w:spacing w:val="-5"/>
          <w:sz w:val="24"/>
        </w:rPr>
        <w:t xml:space="preserve"> </w:t>
      </w:r>
      <w:r>
        <w:rPr>
          <w:sz w:val="24"/>
        </w:rPr>
        <w:t>not</w:t>
      </w:r>
      <w:r>
        <w:rPr>
          <w:spacing w:val="-4"/>
          <w:sz w:val="24"/>
        </w:rPr>
        <w:t xml:space="preserve"> </w:t>
      </w:r>
      <w:r>
        <w:rPr>
          <w:sz w:val="24"/>
        </w:rPr>
        <w:t>be</w:t>
      </w:r>
      <w:r>
        <w:rPr>
          <w:spacing w:val="-5"/>
          <w:sz w:val="24"/>
        </w:rPr>
        <w:t xml:space="preserve"> </w:t>
      </w:r>
      <w:r>
        <w:rPr>
          <w:sz w:val="24"/>
        </w:rPr>
        <w:t>regarded</w:t>
      </w:r>
      <w:r>
        <w:rPr>
          <w:spacing w:val="-4"/>
          <w:sz w:val="24"/>
        </w:rPr>
        <w:t xml:space="preserve"> </w:t>
      </w:r>
      <w:r>
        <w:rPr>
          <w:sz w:val="24"/>
        </w:rPr>
        <w:t>as</w:t>
      </w:r>
      <w:r>
        <w:rPr>
          <w:spacing w:val="-4"/>
          <w:sz w:val="24"/>
        </w:rPr>
        <w:t xml:space="preserve"> </w:t>
      </w:r>
      <w:r>
        <w:rPr>
          <w:sz w:val="24"/>
        </w:rPr>
        <w:t>inflicted</w:t>
      </w:r>
      <w:r>
        <w:rPr>
          <w:spacing w:val="-5"/>
          <w:sz w:val="24"/>
        </w:rPr>
        <w:t xml:space="preserve"> </w:t>
      </w:r>
      <w:r>
        <w:rPr>
          <w:sz w:val="24"/>
        </w:rPr>
        <w:t>in</w:t>
      </w:r>
      <w:r>
        <w:rPr>
          <w:spacing w:val="-5"/>
          <w:sz w:val="24"/>
        </w:rPr>
        <w:t xml:space="preserve"> </w:t>
      </w:r>
      <w:r>
        <w:rPr>
          <w:spacing w:val="-3"/>
          <w:sz w:val="24"/>
        </w:rPr>
        <w:t>contravention</w:t>
      </w:r>
      <w:r>
        <w:rPr>
          <w:spacing w:val="-5"/>
          <w:sz w:val="24"/>
        </w:rPr>
        <w:t xml:space="preserve"> </w:t>
      </w:r>
      <w:r>
        <w:rPr>
          <w:sz w:val="24"/>
        </w:rPr>
        <w:t>of</w:t>
      </w:r>
      <w:r>
        <w:rPr>
          <w:spacing w:val="-4"/>
          <w:sz w:val="24"/>
        </w:rPr>
        <w:t xml:space="preserve"> </w:t>
      </w:r>
      <w:r>
        <w:rPr>
          <w:sz w:val="24"/>
        </w:rPr>
        <w:t>this</w:t>
      </w:r>
      <w:r>
        <w:rPr>
          <w:spacing w:val="-4"/>
          <w:sz w:val="24"/>
        </w:rPr>
        <w:t xml:space="preserve"> </w:t>
      </w:r>
      <w:r>
        <w:rPr>
          <w:sz w:val="24"/>
        </w:rPr>
        <w:t>Article</w:t>
      </w:r>
      <w:r>
        <w:rPr>
          <w:spacing w:val="-4"/>
          <w:sz w:val="24"/>
        </w:rPr>
        <w:t xml:space="preserve"> </w:t>
      </w:r>
      <w:r>
        <w:rPr>
          <w:sz w:val="24"/>
        </w:rPr>
        <w:t>when</w:t>
      </w:r>
      <w:r>
        <w:rPr>
          <w:spacing w:val="-5"/>
          <w:sz w:val="24"/>
        </w:rPr>
        <w:t xml:space="preserve"> </w:t>
      </w:r>
      <w:r>
        <w:rPr>
          <w:sz w:val="24"/>
        </w:rPr>
        <w:t>it results from the use of force which is no more than absolutely</w:t>
      </w:r>
      <w:r>
        <w:rPr>
          <w:spacing w:val="-28"/>
          <w:sz w:val="24"/>
        </w:rPr>
        <w:t xml:space="preserve"> </w:t>
      </w:r>
      <w:r>
        <w:rPr>
          <w:sz w:val="24"/>
        </w:rPr>
        <w:t>necessary:</w:t>
      </w:r>
    </w:p>
    <w:p w14:paraId="02ACB0F7" w14:textId="77777777" w:rsidR="004117BF" w:rsidRDefault="004117BF">
      <w:pPr>
        <w:pStyle w:val="BodyText"/>
        <w:spacing w:before="9"/>
        <w:rPr>
          <w:sz w:val="19"/>
        </w:rPr>
      </w:pPr>
    </w:p>
    <w:p w14:paraId="360D9945" w14:textId="77777777" w:rsidR="004117BF" w:rsidRDefault="00943CA0">
      <w:pPr>
        <w:pStyle w:val="ListParagraph"/>
        <w:numPr>
          <w:ilvl w:val="1"/>
          <w:numId w:val="11"/>
        </w:numPr>
        <w:tabs>
          <w:tab w:val="left" w:pos="1210"/>
        </w:tabs>
        <w:spacing w:before="1"/>
        <w:rPr>
          <w:sz w:val="24"/>
        </w:rPr>
      </w:pPr>
      <w:r>
        <w:rPr>
          <w:sz w:val="24"/>
        </w:rPr>
        <w:t xml:space="preserve">In defense of </w:t>
      </w:r>
      <w:r>
        <w:rPr>
          <w:spacing w:val="-3"/>
          <w:sz w:val="24"/>
        </w:rPr>
        <w:t xml:space="preserve">any </w:t>
      </w:r>
      <w:r>
        <w:rPr>
          <w:sz w:val="24"/>
        </w:rPr>
        <w:t>person from unlawful</w:t>
      </w:r>
      <w:r>
        <w:rPr>
          <w:spacing w:val="-4"/>
          <w:sz w:val="24"/>
        </w:rPr>
        <w:t xml:space="preserve"> </w:t>
      </w:r>
      <w:r>
        <w:rPr>
          <w:spacing w:val="-3"/>
          <w:sz w:val="24"/>
        </w:rPr>
        <w:t>violence;</w:t>
      </w:r>
    </w:p>
    <w:p w14:paraId="42BDC5FC" w14:textId="77777777" w:rsidR="004117BF" w:rsidRDefault="004117BF">
      <w:pPr>
        <w:pStyle w:val="BodyText"/>
        <w:spacing w:before="4"/>
        <w:rPr>
          <w:sz w:val="20"/>
        </w:rPr>
      </w:pPr>
    </w:p>
    <w:p w14:paraId="05611DD5" w14:textId="77777777" w:rsidR="004117BF" w:rsidRDefault="00943CA0">
      <w:pPr>
        <w:pStyle w:val="ListParagraph"/>
        <w:numPr>
          <w:ilvl w:val="1"/>
          <w:numId w:val="11"/>
        </w:numPr>
        <w:tabs>
          <w:tab w:val="left" w:pos="1216"/>
        </w:tabs>
        <w:ind w:left="1215" w:hanging="346"/>
        <w:rPr>
          <w:sz w:val="24"/>
        </w:rPr>
      </w:pPr>
      <w:r>
        <w:rPr>
          <w:sz w:val="24"/>
        </w:rPr>
        <w:t xml:space="preserve">In order to effect a lawful arrest or to </w:t>
      </w:r>
      <w:r>
        <w:rPr>
          <w:spacing w:val="-3"/>
          <w:sz w:val="24"/>
        </w:rPr>
        <w:t xml:space="preserve">prevent </w:t>
      </w:r>
      <w:r>
        <w:rPr>
          <w:sz w:val="24"/>
        </w:rPr>
        <w:t>the escape of a person lawfully</w:t>
      </w:r>
      <w:r>
        <w:rPr>
          <w:spacing w:val="-47"/>
          <w:sz w:val="24"/>
        </w:rPr>
        <w:t xml:space="preserve"> </w:t>
      </w:r>
      <w:r>
        <w:rPr>
          <w:spacing w:val="-3"/>
          <w:sz w:val="24"/>
        </w:rPr>
        <w:t>detained;</w:t>
      </w:r>
    </w:p>
    <w:p w14:paraId="79C21A37" w14:textId="77777777" w:rsidR="004117BF" w:rsidRDefault="004117BF">
      <w:pPr>
        <w:pStyle w:val="BodyText"/>
        <w:spacing w:before="4"/>
        <w:rPr>
          <w:sz w:val="20"/>
        </w:rPr>
      </w:pPr>
    </w:p>
    <w:p w14:paraId="2674A5C5" w14:textId="77777777" w:rsidR="004117BF" w:rsidRDefault="00943CA0">
      <w:pPr>
        <w:pStyle w:val="ListParagraph"/>
        <w:numPr>
          <w:ilvl w:val="1"/>
          <w:numId w:val="11"/>
        </w:numPr>
        <w:tabs>
          <w:tab w:val="left" w:pos="1196"/>
        </w:tabs>
        <w:ind w:left="1195" w:hanging="326"/>
        <w:rPr>
          <w:sz w:val="24"/>
        </w:rPr>
      </w:pPr>
      <w:r>
        <w:rPr>
          <w:sz w:val="24"/>
        </w:rPr>
        <w:t>In action lawfully taken for the purpose of quelling a riot or</w:t>
      </w:r>
      <w:r>
        <w:rPr>
          <w:spacing w:val="-32"/>
          <w:sz w:val="24"/>
        </w:rPr>
        <w:t xml:space="preserve"> </w:t>
      </w:r>
      <w:r>
        <w:rPr>
          <w:sz w:val="24"/>
        </w:rPr>
        <w:t>insurrection.</w:t>
      </w:r>
    </w:p>
    <w:p w14:paraId="64083EB8" w14:textId="77777777" w:rsidR="004117BF" w:rsidRDefault="004117BF">
      <w:pPr>
        <w:pStyle w:val="BodyText"/>
        <w:spacing w:before="4"/>
        <w:rPr>
          <w:sz w:val="20"/>
        </w:rPr>
      </w:pPr>
    </w:p>
    <w:p w14:paraId="2B5B15FA" w14:textId="77777777" w:rsidR="004117BF" w:rsidRDefault="00943CA0">
      <w:pPr>
        <w:pStyle w:val="Heading3"/>
      </w:pPr>
      <w:r>
        <w:t>ARTICLE 3</w:t>
      </w:r>
    </w:p>
    <w:p w14:paraId="6066D855" w14:textId="77777777" w:rsidR="004117BF" w:rsidRDefault="004117BF">
      <w:pPr>
        <w:pStyle w:val="BodyText"/>
        <w:spacing w:before="3"/>
        <w:rPr>
          <w:b/>
          <w:sz w:val="25"/>
        </w:rPr>
      </w:pPr>
    </w:p>
    <w:p w14:paraId="64861DC7" w14:textId="77777777" w:rsidR="004117BF" w:rsidRDefault="00943CA0">
      <w:pPr>
        <w:pStyle w:val="Heading3"/>
      </w:pPr>
      <w:r>
        <w:t>Prohibition of torture</w:t>
      </w:r>
    </w:p>
    <w:p w14:paraId="08314086" w14:textId="77777777" w:rsidR="004117BF" w:rsidRDefault="004117BF">
      <w:pPr>
        <w:pStyle w:val="BodyText"/>
        <w:spacing w:before="3"/>
        <w:rPr>
          <w:b/>
          <w:sz w:val="25"/>
        </w:rPr>
      </w:pPr>
    </w:p>
    <w:p w14:paraId="6485175D" w14:textId="77777777" w:rsidR="004117BF" w:rsidRDefault="00943CA0">
      <w:pPr>
        <w:pStyle w:val="BodyText"/>
        <w:spacing w:before="1"/>
        <w:ind w:left="150"/>
      </w:pPr>
      <w:r>
        <w:t>No one shall be subjected to torture or to inhuman or degrading treatment or punishment.</w:t>
      </w:r>
    </w:p>
    <w:p w14:paraId="60DE3DF3" w14:textId="77777777" w:rsidR="004117BF" w:rsidRDefault="004117BF">
      <w:pPr>
        <w:pStyle w:val="BodyText"/>
        <w:spacing w:before="3"/>
        <w:rPr>
          <w:sz w:val="25"/>
        </w:rPr>
      </w:pPr>
    </w:p>
    <w:p w14:paraId="48FB7416" w14:textId="77777777" w:rsidR="004117BF" w:rsidRDefault="00943CA0">
      <w:pPr>
        <w:pStyle w:val="Heading3"/>
      </w:pPr>
      <w:r>
        <w:t>ARTICLE 4</w:t>
      </w:r>
    </w:p>
    <w:p w14:paraId="71A13D8A" w14:textId="77777777" w:rsidR="004117BF" w:rsidRDefault="004117BF">
      <w:pPr>
        <w:pStyle w:val="BodyText"/>
        <w:spacing w:before="3"/>
        <w:rPr>
          <w:b/>
          <w:sz w:val="25"/>
        </w:rPr>
      </w:pPr>
    </w:p>
    <w:p w14:paraId="51C2D742" w14:textId="77777777" w:rsidR="004117BF" w:rsidRDefault="00943CA0">
      <w:pPr>
        <w:pStyle w:val="Heading3"/>
      </w:pPr>
      <w:r>
        <w:t>Prohibition of slavery and forced labour</w:t>
      </w:r>
    </w:p>
    <w:p w14:paraId="3AC8F032" w14:textId="77777777" w:rsidR="004117BF" w:rsidRDefault="004117BF">
      <w:pPr>
        <w:pStyle w:val="BodyText"/>
        <w:spacing w:before="3"/>
        <w:rPr>
          <w:b/>
          <w:sz w:val="25"/>
        </w:rPr>
      </w:pPr>
    </w:p>
    <w:p w14:paraId="49B3733F" w14:textId="77777777" w:rsidR="004117BF" w:rsidRDefault="00943CA0">
      <w:pPr>
        <w:pStyle w:val="ListParagraph"/>
        <w:numPr>
          <w:ilvl w:val="0"/>
          <w:numId w:val="10"/>
        </w:numPr>
        <w:tabs>
          <w:tab w:val="left" w:pos="1121"/>
        </w:tabs>
        <w:spacing w:before="1"/>
        <w:ind w:hanging="251"/>
        <w:rPr>
          <w:sz w:val="24"/>
        </w:rPr>
      </w:pPr>
      <w:r>
        <w:rPr>
          <w:sz w:val="24"/>
        </w:rPr>
        <w:t>No one shall be held in slavery or</w:t>
      </w:r>
      <w:r>
        <w:rPr>
          <w:spacing w:val="-10"/>
          <w:sz w:val="24"/>
        </w:rPr>
        <w:t xml:space="preserve"> </w:t>
      </w:r>
      <w:r>
        <w:rPr>
          <w:sz w:val="24"/>
        </w:rPr>
        <w:t>servitude.</w:t>
      </w:r>
    </w:p>
    <w:p w14:paraId="045923DD" w14:textId="77777777" w:rsidR="004117BF" w:rsidRDefault="004117BF">
      <w:pPr>
        <w:pStyle w:val="BodyText"/>
        <w:spacing w:before="3"/>
        <w:rPr>
          <w:sz w:val="20"/>
        </w:rPr>
      </w:pPr>
    </w:p>
    <w:p w14:paraId="6AC17EF1" w14:textId="77777777" w:rsidR="004117BF" w:rsidRDefault="00943CA0">
      <w:pPr>
        <w:pStyle w:val="ListParagraph"/>
        <w:numPr>
          <w:ilvl w:val="0"/>
          <w:numId w:val="10"/>
        </w:numPr>
        <w:tabs>
          <w:tab w:val="left" w:pos="1136"/>
        </w:tabs>
        <w:spacing w:before="1"/>
        <w:ind w:left="1135" w:hanging="266"/>
        <w:rPr>
          <w:sz w:val="24"/>
        </w:rPr>
      </w:pPr>
      <w:r>
        <w:rPr>
          <w:sz w:val="24"/>
        </w:rPr>
        <w:t>No one shall be required to perform forced or compulsory</w:t>
      </w:r>
      <w:r>
        <w:rPr>
          <w:spacing w:val="-15"/>
          <w:sz w:val="24"/>
        </w:rPr>
        <w:t xml:space="preserve"> </w:t>
      </w:r>
      <w:r>
        <w:rPr>
          <w:spacing w:val="-4"/>
          <w:sz w:val="24"/>
        </w:rPr>
        <w:t>labour.</w:t>
      </w:r>
    </w:p>
    <w:p w14:paraId="1C2FE375" w14:textId="77777777" w:rsidR="004117BF" w:rsidRDefault="004117BF">
      <w:pPr>
        <w:pStyle w:val="BodyText"/>
        <w:spacing w:before="4"/>
        <w:rPr>
          <w:sz w:val="20"/>
        </w:rPr>
      </w:pPr>
    </w:p>
    <w:p w14:paraId="7435B54D" w14:textId="77777777" w:rsidR="004117BF" w:rsidRDefault="00943CA0">
      <w:pPr>
        <w:pStyle w:val="ListParagraph"/>
        <w:numPr>
          <w:ilvl w:val="0"/>
          <w:numId w:val="10"/>
        </w:numPr>
        <w:tabs>
          <w:tab w:val="left" w:pos="1135"/>
        </w:tabs>
        <w:ind w:left="1134" w:hanging="265"/>
        <w:rPr>
          <w:sz w:val="24"/>
        </w:rPr>
      </w:pPr>
      <w:r>
        <w:rPr>
          <w:spacing w:val="-3"/>
          <w:sz w:val="24"/>
        </w:rPr>
        <w:t xml:space="preserve">For </w:t>
      </w:r>
      <w:r>
        <w:rPr>
          <w:sz w:val="24"/>
        </w:rPr>
        <w:t>the purpose of this Article the term “forced or compulsory labour” shall not</w:t>
      </w:r>
      <w:r>
        <w:rPr>
          <w:spacing w:val="-28"/>
          <w:sz w:val="24"/>
        </w:rPr>
        <w:t xml:space="preserve"> </w:t>
      </w:r>
      <w:r>
        <w:rPr>
          <w:spacing w:val="-3"/>
          <w:sz w:val="24"/>
        </w:rPr>
        <w:t>include:</w:t>
      </w:r>
    </w:p>
    <w:p w14:paraId="4B7934D9" w14:textId="77777777" w:rsidR="004117BF" w:rsidRDefault="004117BF">
      <w:pPr>
        <w:pStyle w:val="BodyText"/>
        <w:spacing w:before="4"/>
        <w:rPr>
          <w:sz w:val="20"/>
        </w:rPr>
      </w:pPr>
    </w:p>
    <w:p w14:paraId="03ED35A3" w14:textId="77777777" w:rsidR="004117BF" w:rsidRDefault="00943CA0">
      <w:pPr>
        <w:pStyle w:val="ListParagraph"/>
        <w:numPr>
          <w:ilvl w:val="1"/>
          <w:numId w:val="10"/>
        </w:numPr>
        <w:tabs>
          <w:tab w:val="left" w:pos="1490"/>
        </w:tabs>
        <w:spacing w:line="295" w:lineRule="auto"/>
        <w:ind w:right="115"/>
        <w:rPr>
          <w:sz w:val="24"/>
        </w:rPr>
      </w:pPr>
      <w:r>
        <w:rPr>
          <w:sz w:val="24"/>
        </w:rPr>
        <w:t>Any</w:t>
      </w:r>
      <w:r>
        <w:rPr>
          <w:spacing w:val="-6"/>
          <w:sz w:val="24"/>
        </w:rPr>
        <w:t xml:space="preserve"> </w:t>
      </w:r>
      <w:r>
        <w:rPr>
          <w:sz w:val="24"/>
        </w:rPr>
        <w:t>work</w:t>
      </w:r>
      <w:r>
        <w:rPr>
          <w:spacing w:val="-6"/>
          <w:sz w:val="24"/>
        </w:rPr>
        <w:t xml:space="preserve"> </w:t>
      </w:r>
      <w:r>
        <w:rPr>
          <w:sz w:val="24"/>
        </w:rPr>
        <w:t>required</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done</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ordinary</w:t>
      </w:r>
      <w:r>
        <w:rPr>
          <w:spacing w:val="-6"/>
          <w:sz w:val="24"/>
        </w:rPr>
        <w:t xml:space="preserve"> </w:t>
      </w:r>
      <w:r>
        <w:rPr>
          <w:sz w:val="24"/>
        </w:rPr>
        <w:t>course</w:t>
      </w:r>
      <w:r>
        <w:rPr>
          <w:spacing w:val="-6"/>
          <w:sz w:val="24"/>
        </w:rPr>
        <w:t xml:space="preserve"> </w:t>
      </w:r>
      <w:r>
        <w:rPr>
          <w:sz w:val="24"/>
        </w:rPr>
        <w:t>of</w:t>
      </w:r>
      <w:r>
        <w:rPr>
          <w:spacing w:val="-6"/>
          <w:sz w:val="24"/>
        </w:rPr>
        <w:t xml:space="preserve"> </w:t>
      </w:r>
      <w:r>
        <w:rPr>
          <w:sz w:val="24"/>
        </w:rPr>
        <w:t>detention</w:t>
      </w:r>
      <w:r>
        <w:rPr>
          <w:spacing w:val="-7"/>
          <w:sz w:val="24"/>
        </w:rPr>
        <w:t xml:space="preserve"> </w:t>
      </w:r>
      <w:r>
        <w:rPr>
          <w:sz w:val="24"/>
        </w:rPr>
        <w:t>imposed</w:t>
      </w:r>
      <w:r>
        <w:rPr>
          <w:spacing w:val="-7"/>
          <w:sz w:val="24"/>
        </w:rPr>
        <w:t xml:space="preserve"> </w:t>
      </w:r>
      <w:r>
        <w:rPr>
          <w:sz w:val="24"/>
        </w:rPr>
        <w:t xml:space="preserve">according to the provisions of Article 5 of this </w:t>
      </w:r>
      <w:r>
        <w:rPr>
          <w:spacing w:val="-3"/>
          <w:sz w:val="24"/>
        </w:rPr>
        <w:t xml:space="preserve">Convention </w:t>
      </w:r>
      <w:r>
        <w:rPr>
          <w:sz w:val="24"/>
        </w:rPr>
        <w:t xml:space="preserve">or during conditional release from such </w:t>
      </w:r>
      <w:r>
        <w:rPr>
          <w:spacing w:val="-3"/>
          <w:sz w:val="24"/>
        </w:rPr>
        <w:t>detention;</w:t>
      </w:r>
    </w:p>
    <w:p w14:paraId="3E2F68A9" w14:textId="77777777" w:rsidR="004117BF" w:rsidRDefault="00943CA0">
      <w:pPr>
        <w:pStyle w:val="ListParagraph"/>
        <w:numPr>
          <w:ilvl w:val="1"/>
          <w:numId w:val="10"/>
        </w:numPr>
        <w:tabs>
          <w:tab w:val="left" w:pos="1496"/>
        </w:tabs>
        <w:spacing w:before="172" w:line="295" w:lineRule="auto"/>
        <w:ind w:left="1495" w:right="127" w:hanging="346"/>
        <w:rPr>
          <w:sz w:val="24"/>
        </w:rPr>
      </w:pPr>
      <w:r>
        <w:rPr>
          <w:sz w:val="24"/>
        </w:rPr>
        <w:t>Any</w:t>
      </w:r>
      <w:r>
        <w:rPr>
          <w:spacing w:val="-5"/>
          <w:sz w:val="24"/>
        </w:rPr>
        <w:t xml:space="preserve"> </w:t>
      </w:r>
      <w:r>
        <w:rPr>
          <w:sz w:val="24"/>
        </w:rPr>
        <w:t>service</w:t>
      </w:r>
      <w:r>
        <w:rPr>
          <w:spacing w:val="-6"/>
          <w:sz w:val="24"/>
        </w:rPr>
        <w:t xml:space="preserve"> </w:t>
      </w:r>
      <w:r>
        <w:rPr>
          <w:sz w:val="24"/>
        </w:rPr>
        <w:t>of</w:t>
      </w:r>
      <w:r>
        <w:rPr>
          <w:spacing w:val="-5"/>
          <w:sz w:val="24"/>
        </w:rPr>
        <w:t xml:space="preserve"> </w:t>
      </w:r>
      <w:r>
        <w:rPr>
          <w:sz w:val="24"/>
        </w:rPr>
        <w:t>a</w:t>
      </w:r>
      <w:r>
        <w:rPr>
          <w:spacing w:val="-6"/>
          <w:sz w:val="24"/>
        </w:rPr>
        <w:t xml:space="preserve"> </w:t>
      </w:r>
      <w:r>
        <w:rPr>
          <w:sz w:val="24"/>
        </w:rPr>
        <w:t>military</w:t>
      </w:r>
      <w:r>
        <w:rPr>
          <w:spacing w:val="-5"/>
          <w:sz w:val="24"/>
        </w:rPr>
        <w:t xml:space="preserve"> </w:t>
      </w:r>
      <w:r>
        <w:rPr>
          <w:sz w:val="24"/>
        </w:rPr>
        <w:t>character</w:t>
      </w:r>
      <w:r>
        <w:rPr>
          <w:spacing w:val="-5"/>
          <w:sz w:val="24"/>
        </w:rPr>
        <w:t xml:space="preserve"> </w:t>
      </w:r>
      <w:r>
        <w:rPr>
          <w:spacing w:val="-7"/>
          <w:sz w:val="24"/>
        </w:rPr>
        <w:t>or,</w:t>
      </w:r>
      <w:r>
        <w:rPr>
          <w:spacing w:val="-5"/>
          <w:sz w:val="24"/>
        </w:rPr>
        <w:t xml:space="preserve"> </w:t>
      </w:r>
      <w:r>
        <w:rPr>
          <w:sz w:val="24"/>
        </w:rPr>
        <w:t>in</w:t>
      </w:r>
      <w:r>
        <w:rPr>
          <w:spacing w:val="-6"/>
          <w:sz w:val="24"/>
        </w:rPr>
        <w:t xml:space="preserve"> </w:t>
      </w:r>
      <w:r>
        <w:rPr>
          <w:sz w:val="24"/>
        </w:rPr>
        <w:t>case</w:t>
      </w:r>
      <w:r>
        <w:rPr>
          <w:spacing w:val="-5"/>
          <w:sz w:val="24"/>
        </w:rPr>
        <w:t xml:space="preserve"> </w:t>
      </w:r>
      <w:r>
        <w:rPr>
          <w:sz w:val="24"/>
        </w:rPr>
        <w:t>of</w:t>
      </w:r>
      <w:r>
        <w:rPr>
          <w:spacing w:val="-5"/>
          <w:sz w:val="24"/>
        </w:rPr>
        <w:t xml:space="preserve"> </w:t>
      </w:r>
      <w:r>
        <w:rPr>
          <w:sz w:val="24"/>
        </w:rPr>
        <w:t>conscientious</w:t>
      </w:r>
      <w:r>
        <w:rPr>
          <w:spacing w:val="-5"/>
          <w:sz w:val="24"/>
        </w:rPr>
        <w:t xml:space="preserve"> </w:t>
      </w:r>
      <w:r>
        <w:rPr>
          <w:sz w:val="24"/>
        </w:rPr>
        <w:t>objectors</w:t>
      </w:r>
      <w:r>
        <w:rPr>
          <w:spacing w:val="-4"/>
          <w:sz w:val="24"/>
        </w:rPr>
        <w:t xml:space="preserve"> </w:t>
      </w:r>
      <w:r>
        <w:rPr>
          <w:sz w:val="24"/>
        </w:rPr>
        <w:t>in</w:t>
      </w:r>
      <w:r>
        <w:rPr>
          <w:spacing w:val="-6"/>
          <w:sz w:val="24"/>
        </w:rPr>
        <w:t xml:space="preserve"> </w:t>
      </w:r>
      <w:r>
        <w:rPr>
          <w:sz w:val="24"/>
        </w:rPr>
        <w:t xml:space="preserve">countries where they are recognised, service </w:t>
      </w:r>
      <w:r>
        <w:rPr>
          <w:spacing w:val="-3"/>
          <w:sz w:val="24"/>
        </w:rPr>
        <w:t xml:space="preserve">exacted </w:t>
      </w:r>
      <w:r>
        <w:rPr>
          <w:sz w:val="24"/>
        </w:rPr>
        <w:t>instead of compulsory military</w:t>
      </w:r>
      <w:r>
        <w:rPr>
          <w:spacing w:val="-48"/>
          <w:sz w:val="24"/>
        </w:rPr>
        <w:t xml:space="preserve"> </w:t>
      </w:r>
      <w:r>
        <w:rPr>
          <w:sz w:val="24"/>
        </w:rPr>
        <w:t>service;</w:t>
      </w:r>
    </w:p>
    <w:p w14:paraId="3BCEE8F2" w14:textId="77777777" w:rsidR="004117BF" w:rsidRDefault="00943CA0">
      <w:pPr>
        <w:pStyle w:val="ListParagraph"/>
        <w:numPr>
          <w:ilvl w:val="1"/>
          <w:numId w:val="10"/>
        </w:numPr>
        <w:tabs>
          <w:tab w:val="left" w:pos="1476"/>
        </w:tabs>
        <w:spacing w:before="171" w:line="295" w:lineRule="auto"/>
        <w:ind w:left="1475" w:right="113" w:hanging="326"/>
        <w:rPr>
          <w:sz w:val="24"/>
        </w:rPr>
      </w:pPr>
      <w:r>
        <w:rPr>
          <w:sz w:val="24"/>
        </w:rPr>
        <w:t xml:space="preserve">Any service </w:t>
      </w:r>
      <w:r>
        <w:rPr>
          <w:spacing w:val="-3"/>
          <w:sz w:val="24"/>
        </w:rPr>
        <w:t xml:space="preserve">exacted </w:t>
      </w:r>
      <w:r>
        <w:rPr>
          <w:sz w:val="24"/>
        </w:rPr>
        <w:t xml:space="preserve">in case of an emergency or calamity </w:t>
      </w:r>
      <w:r>
        <w:rPr>
          <w:spacing w:val="-3"/>
          <w:sz w:val="24"/>
        </w:rPr>
        <w:t xml:space="preserve">threatening </w:t>
      </w:r>
      <w:r>
        <w:rPr>
          <w:sz w:val="24"/>
        </w:rPr>
        <w:t xml:space="preserve">the </w:t>
      </w:r>
      <w:r>
        <w:rPr>
          <w:spacing w:val="-3"/>
          <w:sz w:val="24"/>
        </w:rPr>
        <w:t xml:space="preserve">life </w:t>
      </w:r>
      <w:r>
        <w:rPr>
          <w:sz w:val="24"/>
        </w:rPr>
        <w:t>or well- being of the</w:t>
      </w:r>
      <w:r>
        <w:rPr>
          <w:spacing w:val="-3"/>
          <w:sz w:val="24"/>
        </w:rPr>
        <w:t xml:space="preserve"> </w:t>
      </w:r>
      <w:r>
        <w:rPr>
          <w:sz w:val="24"/>
        </w:rPr>
        <w:t>community;</w:t>
      </w:r>
    </w:p>
    <w:p w14:paraId="0BCB65AF" w14:textId="77777777" w:rsidR="004117BF" w:rsidRDefault="00943CA0">
      <w:pPr>
        <w:pStyle w:val="ListParagraph"/>
        <w:numPr>
          <w:ilvl w:val="1"/>
          <w:numId w:val="10"/>
        </w:numPr>
        <w:tabs>
          <w:tab w:val="left" w:pos="1497"/>
        </w:tabs>
        <w:spacing w:before="171"/>
        <w:ind w:left="1496" w:hanging="347"/>
        <w:rPr>
          <w:sz w:val="24"/>
        </w:rPr>
      </w:pPr>
      <w:r>
        <w:rPr>
          <w:sz w:val="24"/>
        </w:rPr>
        <w:t>Any work or service which forms part of normal civic</w:t>
      </w:r>
      <w:r>
        <w:rPr>
          <w:spacing w:val="-18"/>
          <w:sz w:val="24"/>
        </w:rPr>
        <w:t xml:space="preserve"> </w:t>
      </w:r>
      <w:r>
        <w:rPr>
          <w:sz w:val="24"/>
        </w:rPr>
        <w:t>obligations.</w:t>
      </w:r>
    </w:p>
    <w:p w14:paraId="15088EEB" w14:textId="77777777" w:rsidR="004117BF" w:rsidRDefault="004117BF">
      <w:pPr>
        <w:rPr>
          <w:sz w:val="24"/>
        </w:rPr>
        <w:sectPr w:rsidR="004117BF">
          <w:pgSz w:w="11910" w:h="16840"/>
          <w:pgMar w:top="1400" w:right="740" w:bottom="720" w:left="700" w:header="437" w:footer="496" w:gutter="0"/>
          <w:cols w:space="720"/>
        </w:sectPr>
      </w:pPr>
    </w:p>
    <w:p w14:paraId="045F8486" w14:textId="77777777" w:rsidR="004117BF" w:rsidRDefault="004117BF">
      <w:pPr>
        <w:pStyle w:val="BodyText"/>
        <w:spacing w:before="9"/>
        <w:rPr>
          <w:sz w:val="9"/>
        </w:rPr>
      </w:pPr>
    </w:p>
    <w:p w14:paraId="5F6BB02A" w14:textId="77777777" w:rsidR="004117BF" w:rsidRDefault="00A07BEC">
      <w:pPr>
        <w:pStyle w:val="BodyText"/>
        <w:spacing w:line="86" w:lineRule="exact"/>
        <w:ind w:left="73"/>
        <w:rPr>
          <w:sz w:val="8"/>
        </w:rPr>
      </w:pPr>
      <w:r>
        <w:rPr>
          <w:position w:val="-1"/>
          <w:sz w:val="8"/>
        </w:rPr>
      </w:r>
      <w:r>
        <w:rPr>
          <w:position w:val="-1"/>
          <w:sz w:val="8"/>
        </w:rPr>
        <w:pict w14:anchorId="2FFBF7BA">
          <v:group id="_x0000_s2108" style="width:170.1pt;height:4.3pt;mso-position-horizontal-relative:char;mso-position-vertical-relative:line" coordsize="3402,86">
            <v:line id="_x0000_s2109" style="position:absolute" from="0,43" to="3402,43" strokecolor="#d8a900" strokeweight="1.5mm"/>
            <w10:wrap type="none"/>
            <w10:anchorlock/>
          </v:group>
        </w:pict>
      </w:r>
    </w:p>
    <w:p w14:paraId="415230E5" w14:textId="77777777" w:rsidR="004117BF" w:rsidRDefault="004117BF">
      <w:pPr>
        <w:pStyle w:val="BodyText"/>
        <w:spacing w:before="3"/>
        <w:rPr>
          <w:sz w:val="23"/>
        </w:rPr>
      </w:pPr>
    </w:p>
    <w:p w14:paraId="092AA1C7" w14:textId="77777777" w:rsidR="004117BF" w:rsidRDefault="00943CA0">
      <w:pPr>
        <w:pStyle w:val="Heading3"/>
        <w:spacing w:before="60"/>
      </w:pPr>
      <w:r>
        <w:t>ARTICLE 5</w:t>
      </w:r>
    </w:p>
    <w:p w14:paraId="438D07F0" w14:textId="77777777" w:rsidR="004117BF" w:rsidRDefault="004117BF">
      <w:pPr>
        <w:pStyle w:val="BodyText"/>
        <w:spacing w:before="3"/>
        <w:rPr>
          <w:b/>
          <w:sz w:val="25"/>
        </w:rPr>
      </w:pPr>
    </w:p>
    <w:p w14:paraId="14766851" w14:textId="77777777" w:rsidR="004117BF" w:rsidRDefault="00943CA0">
      <w:pPr>
        <w:pStyle w:val="Heading3"/>
      </w:pPr>
      <w:r>
        <w:t>Right to liberty and security</w:t>
      </w:r>
    </w:p>
    <w:p w14:paraId="1D8CB502" w14:textId="77777777" w:rsidR="004117BF" w:rsidRDefault="004117BF">
      <w:pPr>
        <w:pStyle w:val="BodyText"/>
        <w:spacing w:before="3"/>
        <w:rPr>
          <w:b/>
          <w:sz w:val="25"/>
        </w:rPr>
      </w:pPr>
    </w:p>
    <w:p w14:paraId="3A08CF70" w14:textId="77777777" w:rsidR="004117BF" w:rsidRDefault="00943CA0">
      <w:pPr>
        <w:pStyle w:val="ListParagraph"/>
        <w:numPr>
          <w:ilvl w:val="0"/>
          <w:numId w:val="9"/>
        </w:numPr>
        <w:tabs>
          <w:tab w:val="left" w:pos="401"/>
        </w:tabs>
        <w:spacing w:before="1" w:line="295" w:lineRule="auto"/>
        <w:ind w:right="164"/>
        <w:rPr>
          <w:sz w:val="24"/>
        </w:rPr>
      </w:pPr>
      <w:r>
        <w:rPr>
          <w:sz w:val="24"/>
        </w:rPr>
        <w:t>Everyone</w:t>
      </w:r>
      <w:r>
        <w:rPr>
          <w:spacing w:val="-5"/>
          <w:sz w:val="24"/>
        </w:rPr>
        <w:t xml:space="preserve"> </w:t>
      </w:r>
      <w:r>
        <w:rPr>
          <w:sz w:val="24"/>
        </w:rPr>
        <w:t>has</w:t>
      </w:r>
      <w:r>
        <w:rPr>
          <w:spacing w:val="-4"/>
          <w:sz w:val="24"/>
        </w:rPr>
        <w:t xml:space="preserve"> </w:t>
      </w:r>
      <w:r>
        <w:rPr>
          <w:sz w:val="24"/>
        </w:rPr>
        <w:t>the</w:t>
      </w:r>
      <w:r>
        <w:rPr>
          <w:spacing w:val="-5"/>
          <w:sz w:val="24"/>
        </w:rPr>
        <w:t xml:space="preserve"> </w:t>
      </w:r>
      <w:r>
        <w:rPr>
          <w:sz w:val="24"/>
        </w:rPr>
        <w:t>right</w:t>
      </w:r>
      <w:r>
        <w:rPr>
          <w:spacing w:val="-4"/>
          <w:sz w:val="24"/>
        </w:rPr>
        <w:t xml:space="preserve"> </w:t>
      </w:r>
      <w:r>
        <w:rPr>
          <w:sz w:val="24"/>
        </w:rPr>
        <w:t>to</w:t>
      </w:r>
      <w:r>
        <w:rPr>
          <w:spacing w:val="-5"/>
          <w:sz w:val="24"/>
        </w:rPr>
        <w:t xml:space="preserve"> </w:t>
      </w:r>
      <w:r>
        <w:rPr>
          <w:sz w:val="24"/>
        </w:rPr>
        <w:t>liberty</w:t>
      </w:r>
      <w:r>
        <w:rPr>
          <w:spacing w:val="-4"/>
          <w:sz w:val="24"/>
        </w:rPr>
        <w:t xml:space="preserve"> </w:t>
      </w:r>
      <w:r>
        <w:rPr>
          <w:sz w:val="24"/>
        </w:rPr>
        <w:t>and</w:t>
      </w:r>
      <w:r>
        <w:rPr>
          <w:spacing w:val="-5"/>
          <w:sz w:val="24"/>
        </w:rPr>
        <w:t xml:space="preserve"> </w:t>
      </w:r>
      <w:r>
        <w:rPr>
          <w:sz w:val="24"/>
        </w:rPr>
        <w:t>security</w:t>
      </w:r>
      <w:r>
        <w:rPr>
          <w:spacing w:val="-4"/>
          <w:sz w:val="24"/>
        </w:rPr>
        <w:t xml:space="preserve"> </w:t>
      </w:r>
      <w:r>
        <w:rPr>
          <w:sz w:val="24"/>
        </w:rPr>
        <w:t>of</w:t>
      </w:r>
      <w:r>
        <w:rPr>
          <w:spacing w:val="-4"/>
          <w:sz w:val="24"/>
        </w:rPr>
        <w:t xml:space="preserve"> </w:t>
      </w:r>
      <w:r>
        <w:rPr>
          <w:sz w:val="24"/>
        </w:rPr>
        <w:t>person.</w:t>
      </w:r>
      <w:r>
        <w:rPr>
          <w:spacing w:val="-4"/>
          <w:sz w:val="24"/>
        </w:rPr>
        <w:t xml:space="preserve"> </w:t>
      </w:r>
      <w:r>
        <w:rPr>
          <w:sz w:val="24"/>
        </w:rPr>
        <w:t>No</w:t>
      </w:r>
      <w:r>
        <w:rPr>
          <w:spacing w:val="-4"/>
          <w:sz w:val="24"/>
        </w:rPr>
        <w:t xml:space="preserve"> </w:t>
      </w:r>
      <w:r>
        <w:rPr>
          <w:sz w:val="24"/>
        </w:rPr>
        <w:t>one</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deprived</w:t>
      </w:r>
      <w:r>
        <w:rPr>
          <w:spacing w:val="-5"/>
          <w:sz w:val="24"/>
        </w:rPr>
        <w:t xml:space="preserve"> </w:t>
      </w:r>
      <w:r>
        <w:rPr>
          <w:sz w:val="24"/>
        </w:rPr>
        <w:t>of</w:t>
      </w:r>
      <w:r>
        <w:rPr>
          <w:spacing w:val="-4"/>
          <w:sz w:val="24"/>
        </w:rPr>
        <w:t xml:space="preserve"> </w:t>
      </w:r>
      <w:r>
        <w:rPr>
          <w:sz w:val="24"/>
        </w:rPr>
        <w:t>his</w:t>
      </w:r>
      <w:r>
        <w:rPr>
          <w:spacing w:val="-4"/>
          <w:sz w:val="24"/>
        </w:rPr>
        <w:t xml:space="preserve"> </w:t>
      </w:r>
      <w:r>
        <w:rPr>
          <w:sz w:val="24"/>
        </w:rPr>
        <w:t xml:space="preserve">liberty </w:t>
      </w:r>
      <w:r>
        <w:rPr>
          <w:spacing w:val="-3"/>
          <w:sz w:val="24"/>
        </w:rPr>
        <w:t xml:space="preserve">save </w:t>
      </w:r>
      <w:r>
        <w:rPr>
          <w:sz w:val="24"/>
        </w:rPr>
        <w:t>in the following cases and in accordance with a procedure prescribed by</w:t>
      </w:r>
      <w:r>
        <w:rPr>
          <w:spacing w:val="-31"/>
          <w:sz w:val="24"/>
        </w:rPr>
        <w:t xml:space="preserve"> </w:t>
      </w:r>
      <w:r>
        <w:rPr>
          <w:spacing w:val="-4"/>
          <w:sz w:val="24"/>
        </w:rPr>
        <w:t>law:</w:t>
      </w:r>
    </w:p>
    <w:p w14:paraId="7F0AE0FD" w14:textId="77777777" w:rsidR="004117BF" w:rsidRDefault="004117BF">
      <w:pPr>
        <w:pStyle w:val="BodyText"/>
        <w:spacing w:before="9"/>
        <w:rPr>
          <w:sz w:val="19"/>
        </w:rPr>
      </w:pPr>
    </w:p>
    <w:p w14:paraId="5F6639ED" w14:textId="77777777" w:rsidR="004117BF" w:rsidRDefault="00943CA0">
      <w:pPr>
        <w:pStyle w:val="ListParagraph"/>
        <w:numPr>
          <w:ilvl w:val="1"/>
          <w:numId w:val="9"/>
        </w:numPr>
        <w:tabs>
          <w:tab w:val="left" w:pos="1210"/>
        </w:tabs>
        <w:rPr>
          <w:sz w:val="24"/>
        </w:rPr>
      </w:pPr>
      <w:r>
        <w:rPr>
          <w:sz w:val="24"/>
        </w:rPr>
        <w:t>The lawful detention of a person after conviction by a competent</w:t>
      </w:r>
      <w:r>
        <w:rPr>
          <w:spacing w:val="-28"/>
          <w:sz w:val="24"/>
        </w:rPr>
        <w:t xml:space="preserve"> </w:t>
      </w:r>
      <w:r>
        <w:rPr>
          <w:sz w:val="24"/>
        </w:rPr>
        <w:t>court;</w:t>
      </w:r>
    </w:p>
    <w:p w14:paraId="6FC92837" w14:textId="77777777" w:rsidR="004117BF" w:rsidRDefault="004117BF">
      <w:pPr>
        <w:pStyle w:val="BodyText"/>
        <w:spacing w:before="3"/>
        <w:rPr>
          <w:sz w:val="25"/>
        </w:rPr>
      </w:pPr>
    </w:p>
    <w:p w14:paraId="1318AE22" w14:textId="77777777" w:rsidR="004117BF" w:rsidRDefault="00943CA0">
      <w:pPr>
        <w:pStyle w:val="ListParagraph"/>
        <w:numPr>
          <w:ilvl w:val="1"/>
          <w:numId w:val="9"/>
        </w:numPr>
        <w:tabs>
          <w:tab w:val="left" w:pos="1216"/>
        </w:tabs>
        <w:spacing w:line="295" w:lineRule="auto"/>
        <w:ind w:left="1215" w:right="148" w:hanging="346"/>
        <w:rPr>
          <w:sz w:val="24"/>
        </w:rPr>
      </w:pPr>
      <w:r>
        <w:rPr>
          <w:sz w:val="24"/>
        </w:rPr>
        <w:t>The</w:t>
      </w:r>
      <w:r>
        <w:rPr>
          <w:spacing w:val="-7"/>
          <w:sz w:val="24"/>
        </w:rPr>
        <w:t xml:space="preserve"> </w:t>
      </w:r>
      <w:r>
        <w:rPr>
          <w:sz w:val="24"/>
        </w:rPr>
        <w:t>lawful</w:t>
      </w:r>
      <w:r>
        <w:rPr>
          <w:spacing w:val="-6"/>
          <w:sz w:val="24"/>
        </w:rPr>
        <w:t xml:space="preserve"> </w:t>
      </w:r>
      <w:r>
        <w:rPr>
          <w:sz w:val="24"/>
        </w:rPr>
        <w:t>arrest</w:t>
      </w:r>
      <w:r>
        <w:rPr>
          <w:spacing w:val="-5"/>
          <w:sz w:val="24"/>
        </w:rPr>
        <w:t xml:space="preserve"> </w:t>
      </w:r>
      <w:r>
        <w:rPr>
          <w:sz w:val="24"/>
        </w:rPr>
        <w:t>or</w:t>
      </w:r>
      <w:r>
        <w:rPr>
          <w:spacing w:val="-5"/>
          <w:sz w:val="24"/>
        </w:rPr>
        <w:t xml:space="preserve"> </w:t>
      </w:r>
      <w:r>
        <w:rPr>
          <w:sz w:val="24"/>
        </w:rPr>
        <w:t>detention</w:t>
      </w:r>
      <w:r>
        <w:rPr>
          <w:spacing w:val="-6"/>
          <w:sz w:val="24"/>
        </w:rPr>
        <w:t xml:space="preserve"> </w:t>
      </w:r>
      <w:r>
        <w:rPr>
          <w:sz w:val="24"/>
        </w:rPr>
        <w:t>of</w:t>
      </w:r>
      <w:r>
        <w:rPr>
          <w:spacing w:val="-5"/>
          <w:sz w:val="24"/>
        </w:rPr>
        <w:t xml:space="preserve"> </w:t>
      </w:r>
      <w:r>
        <w:rPr>
          <w:sz w:val="24"/>
        </w:rPr>
        <w:t>a</w:t>
      </w:r>
      <w:r>
        <w:rPr>
          <w:spacing w:val="-6"/>
          <w:sz w:val="24"/>
        </w:rPr>
        <w:t xml:space="preserve"> </w:t>
      </w:r>
      <w:r>
        <w:rPr>
          <w:sz w:val="24"/>
        </w:rPr>
        <w:t>person</w:t>
      </w:r>
      <w:r>
        <w:rPr>
          <w:spacing w:val="-6"/>
          <w:sz w:val="24"/>
        </w:rPr>
        <w:t xml:space="preserve"> </w:t>
      </w:r>
      <w:r>
        <w:rPr>
          <w:sz w:val="24"/>
        </w:rPr>
        <w:t>for</w:t>
      </w:r>
      <w:r>
        <w:rPr>
          <w:spacing w:val="-5"/>
          <w:sz w:val="24"/>
        </w:rPr>
        <w:t xml:space="preserve"> </w:t>
      </w:r>
      <w:r>
        <w:rPr>
          <w:sz w:val="24"/>
        </w:rPr>
        <w:t>non-compliance</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lawful</w:t>
      </w:r>
      <w:r>
        <w:rPr>
          <w:spacing w:val="-6"/>
          <w:sz w:val="24"/>
        </w:rPr>
        <w:t xml:space="preserve"> </w:t>
      </w:r>
      <w:r>
        <w:rPr>
          <w:sz w:val="24"/>
        </w:rPr>
        <w:t>order</w:t>
      </w:r>
      <w:r>
        <w:rPr>
          <w:spacing w:val="-5"/>
          <w:sz w:val="24"/>
        </w:rPr>
        <w:t xml:space="preserve"> </w:t>
      </w:r>
      <w:r>
        <w:rPr>
          <w:sz w:val="24"/>
        </w:rPr>
        <w:t>of</w:t>
      </w:r>
      <w:r>
        <w:rPr>
          <w:spacing w:val="-5"/>
          <w:sz w:val="24"/>
        </w:rPr>
        <w:t xml:space="preserve"> </w:t>
      </w:r>
      <w:r>
        <w:rPr>
          <w:sz w:val="24"/>
        </w:rPr>
        <w:t xml:space="preserve">a court or in order to secure the fulfilment of </w:t>
      </w:r>
      <w:r>
        <w:rPr>
          <w:spacing w:val="-3"/>
          <w:sz w:val="24"/>
        </w:rPr>
        <w:t xml:space="preserve">any </w:t>
      </w:r>
      <w:r>
        <w:rPr>
          <w:sz w:val="24"/>
        </w:rPr>
        <w:t>obligation prescribed by</w:t>
      </w:r>
      <w:r>
        <w:rPr>
          <w:spacing w:val="-29"/>
          <w:sz w:val="24"/>
        </w:rPr>
        <w:t xml:space="preserve"> </w:t>
      </w:r>
      <w:r>
        <w:rPr>
          <w:spacing w:val="-4"/>
          <w:sz w:val="24"/>
        </w:rPr>
        <w:t>law;</w:t>
      </w:r>
    </w:p>
    <w:p w14:paraId="34DD1469" w14:textId="77777777" w:rsidR="004117BF" w:rsidRDefault="004117BF">
      <w:pPr>
        <w:pStyle w:val="BodyText"/>
        <w:spacing w:before="9"/>
        <w:rPr>
          <w:sz w:val="19"/>
        </w:rPr>
      </w:pPr>
    </w:p>
    <w:p w14:paraId="2064D39E" w14:textId="77777777" w:rsidR="004117BF" w:rsidRDefault="00943CA0">
      <w:pPr>
        <w:pStyle w:val="ListParagraph"/>
        <w:numPr>
          <w:ilvl w:val="1"/>
          <w:numId w:val="9"/>
        </w:numPr>
        <w:tabs>
          <w:tab w:val="left" w:pos="1196"/>
        </w:tabs>
        <w:spacing w:before="1" w:line="295" w:lineRule="auto"/>
        <w:ind w:left="1195" w:right="293" w:hanging="326"/>
        <w:rPr>
          <w:sz w:val="24"/>
        </w:rPr>
      </w:pPr>
      <w:r>
        <w:rPr>
          <w:sz w:val="24"/>
        </w:rPr>
        <w:t>the lawful arrest or detention of a person effected for the purpose of bringing him before</w:t>
      </w:r>
      <w:r>
        <w:rPr>
          <w:spacing w:val="-8"/>
          <w:sz w:val="24"/>
        </w:rPr>
        <w:t xml:space="preserve"> </w:t>
      </w:r>
      <w:r>
        <w:rPr>
          <w:sz w:val="24"/>
        </w:rPr>
        <w:t>the</w:t>
      </w:r>
      <w:r>
        <w:rPr>
          <w:spacing w:val="-7"/>
          <w:sz w:val="24"/>
        </w:rPr>
        <w:t xml:space="preserve"> </w:t>
      </w:r>
      <w:r>
        <w:rPr>
          <w:sz w:val="24"/>
        </w:rPr>
        <w:t>competent</w:t>
      </w:r>
      <w:r>
        <w:rPr>
          <w:spacing w:val="-6"/>
          <w:sz w:val="24"/>
        </w:rPr>
        <w:t xml:space="preserve"> </w:t>
      </w:r>
      <w:r>
        <w:rPr>
          <w:sz w:val="24"/>
        </w:rPr>
        <w:t>legal</w:t>
      </w:r>
      <w:r>
        <w:rPr>
          <w:spacing w:val="-7"/>
          <w:sz w:val="24"/>
        </w:rPr>
        <w:t xml:space="preserve"> </w:t>
      </w:r>
      <w:r>
        <w:rPr>
          <w:sz w:val="24"/>
        </w:rPr>
        <w:t>authority</w:t>
      </w:r>
      <w:r>
        <w:rPr>
          <w:spacing w:val="-7"/>
          <w:sz w:val="24"/>
        </w:rPr>
        <w:t xml:space="preserve"> </w:t>
      </w:r>
      <w:r>
        <w:rPr>
          <w:sz w:val="24"/>
        </w:rPr>
        <w:t>on</w:t>
      </w:r>
      <w:r>
        <w:rPr>
          <w:spacing w:val="-7"/>
          <w:sz w:val="24"/>
        </w:rPr>
        <w:t xml:space="preserve"> </w:t>
      </w:r>
      <w:r>
        <w:rPr>
          <w:sz w:val="24"/>
        </w:rPr>
        <w:t>reasonable</w:t>
      </w:r>
      <w:r>
        <w:rPr>
          <w:spacing w:val="-7"/>
          <w:sz w:val="24"/>
        </w:rPr>
        <w:t xml:space="preserve"> </w:t>
      </w:r>
      <w:r>
        <w:rPr>
          <w:sz w:val="24"/>
        </w:rPr>
        <w:t>suspicion</w:t>
      </w:r>
      <w:r>
        <w:rPr>
          <w:spacing w:val="-7"/>
          <w:sz w:val="24"/>
        </w:rPr>
        <w:t xml:space="preserve"> </w:t>
      </w:r>
      <w:r>
        <w:rPr>
          <w:sz w:val="24"/>
        </w:rPr>
        <w:t>of</w:t>
      </w:r>
      <w:r>
        <w:rPr>
          <w:spacing w:val="-7"/>
          <w:sz w:val="24"/>
        </w:rPr>
        <w:t xml:space="preserve"> </w:t>
      </w:r>
      <w:r>
        <w:rPr>
          <w:spacing w:val="-3"/>
          <w:sz w:val="24"/>
        </w:rPr>
        <w:t>having</w:t>
      </w:r>
      <w:r>
        <w:rPr>
          <w:spacing w:val="-7"/>
          <w:sz w:val="24"/>
        </w:rPr>
        <w:t xml:space="preserve"> </w:t>
      </w:r>
      <w:r>
        <w:rPr>
          <w:sz w:val="24"/>
        </w:rPr>
        <w:t>committed</w:t>
      </w:r>
      <w:r>
        <w:rPr>
          <w:spacing w:val="-7"/>
          <w:sz w:val="24"/>
        </w:rPr>
        <w:t xml:space="preserve"> </w:t>
      </w:r>
      <w:r>
        <w:rPr>
          <w:sz w:val="24"/>
        </w:rPr>
        <w:t xml:space="preserve">an offence or when it is reasonably considered necessary to </w:t>
      </w:r>
      <w:r>
        <w:rPr>
          <w:spacing w:val="-3"/>
          <w:sz w:val="24"/>
        </w:rPr>
        <w:t xml:space="preserve">prevent </w:t>
      </w:r>
      <w:r>
        <w:rPr>
          <w:sz w:val="24"/>
        </w:rPr>
        <w:t xml:space="preserve">his committing an offence or fleeing after </w:t>
      </w:r>
      <w:r>
        <w:rPr>
          <w:spacing w:val="-3"/>
          <w:sz w:val="24"/>
        </w:rPr>
        <w:t xml:space="preserve">having </w:t>
      </w:r>
      <w:r>
        <w:rPr>
          <w:sz w:val="24"/>
        </w:rPr>
        <w:t>done</w:t>
      </w:r>
      <w:r>
        <w:rPr>
          <w:spacing w:val="-3"/>
          <w:sz w:val="24"/>
        </w:rPr>
        <w:t xml:space="preserve"> </w:t>
      </w:r>
      <w:r>
        <w:rPr>
          <w:spacing w:val="-4"/>
          <w:sz w:val="24"/>
        </w:rPr>
        <w:t>so;</w:t>
      </w:r>
    </w:p>
    <w:p w14:paraId="57171536" w14:textId="77777777" w:rsidR="004117BF" w:rsidRDefault="004117BF">
      <w:pPr>
        <w:pStyle w:val="BodyText"/>
        <w:spacing w:before="10"/>
        <w:rPr>
          <w:sz w:val="19"/>
        </w:rPr>
      </w:pPr>
    </w:p>
    <w:p w14:paraId="2B959707" w14:textId="77777777" w:rsidR="004117BF" w:rsidRDefault="00943CA0">
      <w:pPr>
        <w:pStyle w:val="ListParagraph"/>
        <w:numPr>
          <w:ilvl w:val="1"/>
          <w:numId w:val="9"/>
        </w:numPr>
        <w:tabs>
          <w:tab w:val="left" w:pos="1216"/>
        </w:tabs>
        <w:spacing w:line="295" w:lineRule="auto"/>
        <w:ind w:left="1215" w:right="634" w:hanging="346"/>
        <w:rPr>
          <w:sz w:val="24"/>
        </w:rPr>
      </w:pPr>
      <w:r>
        <w:rPr>
          <w:sz w:val="24"/>
        </w:rPr>
        <w:t>the</w:t>
      </w:r>
      <w:r>
        <w:rPr>
          <w:spacing w:val="-8"/>
          <w:sz w:val="24"/>
        </w:rPr>
        <w:t xml:space="preserve"> </w:t>
      </w:r>
      <w:r>
        <w:rPr>
          <w:sz w:val="24"/>
        </w:rPr>
        <w:t>detention</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minor</w:t>
      </w:r>
      <w:r>
        <w:rPr>
          <w:spacing w:val="-6"/>
          <w:sz w:val="24"/>
        </w:rPr>
        <w:t xml:space="preserve"> </w:t>
      </w:r>
      <w:r>
        <w:rPr>
          <w:sz w:val="24"/>
        </w:rPr>
        <w:t>by</w:t>
      </w:r>
      <w:r>
        <w:rPr>
          <w:spacing w:val="-7"/>
          <w:sz w:val="24"/>
        </w:rPr>
        <w:t xml:space="preserve"> </w:t>
      </w:r>
      <w:r>
        <w:rPr>
          <w:sz w:val="24"/>
        </w:rPr>
        <w:t>lawful</w:t>
      </w:r>
      <w:r>
        <w:rPr>
          <w:spacing w:val="-7"/>
          <w:sz w:val="24"/>
        </w:rPr>
        <w:t xml:space="preserve"> </w:t>
      </w:r>
      <w:r>
        <w:rPr>
          <w:sz w:val="24"/>
        </w:rPr>
        <w:t>order</w:t>
      </w:r>
      <w:r>
        <w:rPr>
          <w:spacing w:val="-7"/>
          <w:sz w:val="24"/>
        </w:rPr>
        <w:t xml:space="preserve"> </w:t>
      </w:r>
      <w:r>
        <w:rPr>
          <w:sz w:val="24"/>
        </w:rPr>
        <w:t>for</w:t>
      </w:r>
      <w:r>
        <w:rPr>
          <w:spacing w:val="-6"/>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6"/>
          <w:sz w:val="24"/>
        </w:rPr>
        <w:t xml:space="preserve"> </w:t>
      </w:r>
      <w:r>
        <w:rPr>
          <w:sz w:val="24"/>
        </w:rPr>
        <w:t>educational</w:t>
      </w:r>
      <w:r>
        <w:rPr>
          <w:spacing w:val="-8"/>
          <w:sz w:val="24"/>
        </w:rPr>
        <w:t xml:space="preserve"> </w:t>
      </w:r>
      <w:r>
        <w:rPr>
          <w:sz w:val="24"/>
        </w:rPr>
        <w:t>supervision or his lawful detention for the purpose of bringing him before the competent legal authority;</w:t>
      </w:r>
    </w:p>
    <w:p w14:paraId="24CFBC4A" w14:textId="77777777" w:rsidR="004117BF" w:rsidRDefault="004117BF">
      <w:pPr>
        <w:pStyle w:val="BodyText"/>
        <w:spacing w:before="10"/>
        <w:rPr>
          <w:sz w:val="19"/>
        </w:rPr>
      </w:pPr>
    </w:p>
    <w:p w14:paraId="50772711" w14:textId="77777777" w:rsidR="004117BF" w:rsidRDefault="00943CA0">
      <w:pPr>
        <w:pStyle w:val="ListParagraph"/>
        <w:numPr>
          <w:ilvl w:val="1"/>
          <w:numId w:val="9"/>
        </w:numPr>
        <w:tabs>
          <w:tab w:val="left" w:pos="1206"/>
        </w:tabs>
        <w:spacing w:line="295" w:lineRule="auto"/>
        <w:ind w:left="1205" w:right="929" w:hanging="336"/>
        <w:rPr>
          <w:sz w:val="24"/>
        </w:rPr>
      </w:pPr>
      <w:r>
        <w:rPr>
          <w:sz w:val="24"/>
        </w:rPr>
        <w:t>The</w:t>
      </w:r>
      <w:r>
        <w:rPr>
          <w:spacing w:val="-8"/>
          <w:sz w:val="24"/>
        </w:rPr>
        <w:t xml:space="preserve"> </w:t>
      </w:r>
      <w:r>
        <w:rPr>
          <w:sz w:val="24"/>
        </w:rPr>
        <w:t>lawful</w:t>
      </w:r>
      <w:r>
        <w:rPr>
          <w:spacing w:val="-7"/>
          <w:sz w:val="24"/>
        </w:rPr>
        <w:t xml:space="preserve"> </w:t>
      </w:r>
      <w:r>
        <w:rPr>
          <w:sz w:val="24"/>
        </w:rPr>
        <w:t>detention</w:t>
      </w:r>
      <w:r>
        <w:rPr>
          <w:spacing w:val="-7"/>
          <w:sz w:val="24"/>
        </w:rPr>
        <w:t xml:space="preserve"> </w:t>
      </w:r>
      <w:r>
        <w:rPr>
          <w:sz w:val="24"/>
        </w:rPr>
        <w:t>of</w:t>
      </w:r>
      <w:r>
        <w:rPr>
          <w:spacing w:val="-6"/>
          <w:sz w:val="24"/>
        </w:rPr>
        <w:t xml:space="preserve"> </w:t>
      </w:r>
      <w:r>
        <w:rPr>
          <w:sz w:val="24"/>
        </w:rPr>
        <w:t>persons</w:t>
      </w:r>
      <w:r>
        <w:rPr>
          <w:spacing w:val="-7"/>
          <w:sz w:val="24"/>
        </w:rPr>
        <w:t xml:space="preserve"> </w:t>
      </w:r>
      <w:r>
        <w:rPr>
          <w:sz w:val="24"/>
        </w:rPr>
        <w:t>for</w:t>
      </w:r>
      <w:r>
        <w:rPr>
          <w:spacing w:val="-6"/>
          <w:sz w:val="24"/>
        </w:rPr>
        <w:t xml:space="preserve"> </w:t>
      </w:r>
      <w:r>
        <w:rPr>
          <w:sz w:val="24"/>
        </w:rPr>
        <w:t>the</w:t>
      </w:r>
      <w:r>
        <w:rPr>
          <w:spacing w:val="-7"/>
          <w:sz w:val="24"/>
        </w:rPr>
        <w:t xml:space="preserve"> </w:t>
      </w:r>
      <w:r>
        <w:rPr>
          <w:spacing w:val="-3"/>
          <w:sz w:val="24"/>
        </w:rPr>
        <w:t>prevention</w:t>
      </w:r>
      <w:r>
        <w:rPr>
          <w:spacing w:val="-7"/>
          <w:sz w:val="24"/>
        </w:rPr>
        <w:t xml:space="preserve"> </w:t>
      </w:r>
      <w:r>
        <w:rPr>
          <w:sz w:val="24"/>
        </w:rPr>
        <w:t>of</w:t>
      </w:r>
      <w:r>
        <w:rPr>
          <w:spacing w:val="-6"/>
          <w:sz w:val="24"/>
        </w:rPr>
        <w:t xml:space="preserve"> </w:t>
      </w:r>
      <w:r>
        <w:rPr>
          <w:sz w:val="24"/>
        </w:rPr>
        <w:t>the</w:t>
      </w:r>
      <w:r>
        <w:rPr>
          <w:spacing w:val="-8"/>
          <w:sz w:val="24"/>
        </w:rPr>
        <w:t xml:space="preserve"> </w:t>
      </w:r>
      <w:r>
        <w:rPr>
          <w:sz w:val="24"/>
        </w:rPr>
        <w:t>spreading</w:t>
      </w:r>
      <w:r>
        <w:rPr>
          <w:spacing w:val="-7"/>
          <w:sz w:val="24"/>
        </w:rPr>
        <w:t xml:space="preserve"> </w:t>
      </w:r>
      <w:r>
        <w:rPr>
          <w:sz w:val="24"/>
        </w:rPr>
        <w:t>of</w:t>
      </w:r>
      <w:r>
        <w:rPr>
          <w:spacing w:val="-6"/>
          <w:sz w:val="24"/>
        </w:rPr>
        <w:t xml:space="preserve"> </w:t>
      </w:r>
      <w:r>
        <w:rPr>
          <w:sz w:val="24"/>
        </w:rPr>
        <w:t>infectious diseases,</w:t>
      </w:r>
      <w:r>
        <w:rPr>
          <w:spacing w:val="-5"/>
          <w:sz w:val="24"/>
        </w:rPr>
        <w:t xml:space="preserve"> </w:t>
      </w:r>
      <w:r>
        <w:rPr>
          <w:sz w:val="24"/>
        </w:rPr>
        <w:t>of</w:t>
      </w:r>
      <w:r>
        <w:rPr>
          <w:spacing w:val="-5"/>
          <w:sz w:val="24"/>
        </w:rPr>
        <w:t xml:space="preserve"> </w:t>
      </w:r>
      <w:r>
        <w:rPr>
          <w:sz w:val="24"/>
        </w:rPr>
        <w:t>persons</w:t>
      </w:r>
      <w:r>
        <w:rPr>
          <w:spacing w:val="-4"/>
          <w:sz w:val="24"/>
        </w:rPr>
        <w:t xml:space="preserve"> </w:t>
      </w:r>
      <w:r>
        <w:rPr>
          <w:sz w:val="24"/>
        </w:rPr>
        <w:t>of</w:t>
      </w:r>
      <w:r>
        <w:rPr>
          <w:spacing w:val="-5"/>
          <w:sz w:val="24"/>
        </w:rPr>
        <w:t xml:space="preserve"> </w:t>
      </w:r>
      <w:r>
        <w:rPr>
          <w:sz w:val="24"/>
        </w:rPr>
        <w:t>unsound</w:t>
      </w:r>
      <w:r>
        <w:rPr>
          <w:spacing w:val="-5"/>
          <w:sz w:val="24"/>
        </w:rPr>
        <w:t xml:space="preserve"> </w:t>
      </w:r>
      <w:r>
        <w:rPr>
          <w:sz w:val="24"/>
        </w:rPr>
        <w:t>mind,</w:t>
      </w:r>
      <w:r>
        <w:rPr>
          <w:spacing w:val="-5"/>
          <w:sz w:val="24"/>
        </w:rPr>
        <w:t xml:space="preserve"> </w:t>
      </w:r>
      <w:r>
        <w:rPr>
          <w:sz w:val="24"/>
        </w:rPr>
        <w:t>alcoholics</w:t>
      </w:r>
      <w:r>
        <w:rPr>
          <w:spacing w:val="-4"/>
          <w:sz w:val="24"/>
        </w:rPr>
        <w:t xml:space="preserve"> </w:t>
      </w:r>
      <w:r>
        <w:rPr>
          <w:sz w:val="24"/>
        </w:rPr>
        <w:t>or</w:t>
      </w:r>
      <w:r>
        <w:rPr>
          <w:spacing w:val="-5"/>
          <w:sz w:val="24"/>
        </w:rPr>
        <w:t xml:space="preserve"> </w:t>
      </w:r>
      <w:r>
        <w:rPr>
          <w:sz w:val="24"/>
        </w:rPr>
        <w:t>drug</w:t>
      </w:r>
      <w:r>
        <w:rPr>
          <w:spacing w:val="-5"/>
          <w:sz w:val="24"/>
        </w:rPr>
        <w:t xml:space="preserve"> </w:t>
      </w:r>
      <w:r>
        <w:rPr>
          <w:sz w:val="24"/>
        </w:rPr>
        <w:t>addicts</w:t>
      </w:r>
      <w:r>
        <w:rPr>
          <w:spacing w:val="-5"/>
          <w:sz w:val="24"/>
        </w:rPr>
        <w:t xml:space="preserve"> </w:t>
      </w:r>
      <w:r>
        <w:rPr>
          <w:sz w:val="24"/>
        </w:rPr>
        <w:t>or</w:t>
      </w:r>
      <w:r>
        <w:rPr>
          <w:spacing w:val="-4"/>
          <w:sz w:val="24"/>
        </w:rPr>
        <w:t xml:space="preserve"> </w:t>
      </w:r>
      <w:r>
        <w:rPr>
          <w:spacing w:val="-3"/>
          <w:sz w:val="24"/>
        </w:rPr>
        <w:t>vagrants;</w:t>
      </w:r>
    </w:p>
    <w:p w14:paraId="06229C42" w14:textId="77777777" w:rsidR="004117BF" w:rsidRDefault="004117BF">
      <w:pPr>
        <w:pStyle w:val="BodyText"/>
        <w:spacing w:before="9"/>
        <w:rPr>
          <w:sz w:val="19"/>
        </w:rPr>
      </w:pPr>
    </w:p>
    <w:p w14:paraId="78D144B9" w14:textId="77777777" w:rsidR="004117BF" w:rsidRDefault="00943CA0">
      <w:pPr>
        <w:pStyle w:val="ListParagraph"/>
        <w:numPr>
          <w:ilvl w:val="1"/>
          <w:numId w:val="9"/>
        </w:numPr>
        <w:tabs>
          <w:tab w:val="left" w:pos="1160"/>
        </w:tabs>
        <w:spacing w:line="295" w:lineRule="auto"/>
        <w:ind w:left="1159" w:right="254" w:hanging="289"/>
        <w:rPr>
          <w:sz w:val="24"/>
        </w:rPr>
      </w:pPr>
      <w:r>
        <w:rPr>
          <w:sz w:val="24"/>
        </w:rPr>
        <w:t xml:space="preserve">The lawful arrest or detention of a person to </w:t>
      </w:r>
      <w:r>
        <w:rPr>
          <w:spacing w:val="-3"/>
          <w:sz w:val="24"/>
        </w:rPr>
        <w:t xml:space="preserve">prevent </w:t>
      </w:r>
      <w:r>
        <w:rPr>
          <w:sz w:val="24"/>
        </w:rPr>
        <w:t>his effecting an unauthorised entry</w:t>
      </w:r>
      <w:r>
        <w:rPr>
          <w:spacing w:val="-5"/>
          <w:sz w:val="24"/>
        </w:rPr>
        <w:t xml:space="preserve"> </w:t>
      </w:r>
      <w:r>
        <w:rPr>
          <w:sz w:val="24"/>
        </w:rPr>
        <w:t>into</w:t>
      </w:r>
      <w:r>
        <w:rPr>
          <w:spacing w:val="-5"/>
          <w:sz w:val="24"/>
        </w:rPr>
        <w:t xml:space="preserve"> </w:t>
      </w:r>
      <w:r>
        <w:rPr>
          <w:sz w:val="24"/>
        </w:rPr>
        <w:t>the</w:t>
      </w:r>
      <w:r>
        <w:rPr>
          <w:spacing w:val="-5"/>
          <w:sz w:val="24"/>
        </w:rPr>
        <w:t xml:space="preserve"> </w:t>
      </w:r>
      <w:r>
        <w:rPr>
          <w:sz w:val="24"/>
        </w:rPr>
        <w:t>country</w:t>
      </w:r>
      <w:r>
        <w:rPr>
          <w:spacing w:val="-5"/>
          <w:sz w:val="24"/>
        </w:rPr>
        <w:t xml:space="preserve"> </w:t>
      </w:r>
      <w:r>
        <w:rPr>
          <w:sz w:val="24"/>
        </w:rPr>
        <w:t>or</w:t>
      </w:r>
      <w:r>
        <w:rPr>
          <w:spacing w:val="-4"/>
          <w:sz w:val="24"/>
        </w:rPr>
        <w:t xml:space="preserve"> </w:t>
      </w:r>
      <w:r>
        <w:rPr>
          <w:sz w:val="24"/>
        </w:rPr>
        <w:t>of</w:t>
      </w:r>
      <w:r>
        <w:rPr>
          <w:spacing w:val="-4"/>
          <w:sz w:val="24"/>
        </w:rPr>
        <w:t xml:space="preserve"> </w:t>
      </w:r>
      <w:r>
        <w:rPr>
          <w:sz w:val="24"/>
        </w:rPr>
        <w:t>a</w:t>
      </w:r>
      <w:r>
        <w:rPr>
          <w:spacing w:val="-6"/>
          <w:sz w:val="24"/>
        </w:rPr>
        <w:t xml:space="preserve"> </w:t>
      </w:r>
      <w:r>
        <w:rPr>
          <w:sz w:val="24"/>
        </w:rPr>
        <w:t>person</w:t>
      </w:r>
      <w:r>
        <w:rPr>
          <w:spacing w:val="-5"/>
          <w:sz w:val="24"/>
        </w:rPr>
        <w:t xml:space="preserve"> </w:t>
      </w:r>
      <w:r>
        <w:rPr>
          <w:sz w:val="24"/>
        </w:rPr>
        <w:t>against</w:t>
      </w:r>
      <w:r>
        <w:rPr>
          <w:spacing w:val="-4"/>
          <w:sz w:val="24"/>
        </w:rPr>
        <w:t xml:space="preserve"> </w:t>
      </w:r>
      <w:r>
        <w:rPr>
          <w:sz w:val="24"/>
        </w:rPr>
        <w:t>whom</w:t>
      </w:r>
      <w:r>
        <w:rPr>
          <w:spacing w:val="-5"/>
          <w:sz w:val="24"/>
        </w:rPr>
        <w:t xml:space="preserve"> </w:t>
      </w:r>
      <w:r>
        <w:rPr>
          <w:sz w:val="24"/>
        </w:rPr>
        <w:t>action</w:t>
      </w:r>
      <w:r>
        <w:rPr>
          <w:spacing w:val="-5"/>
          <w:sz w:val="24"/>
        </w:rPr>
        <w:t xml:space="preserve"> </w:t>
      </w:r>
      <w:r>
        <w:rPr>
          <w:sz w:val="24"/>
        </w:rPr>
        <w:t>is</w:t>
      </w:r>
      <w:r>
        <w:rPr>
          <w:spacing w:val="-4"/>
          <w:sz w:val="24"/>
        </w:rPr>
        <w:t xml:space="preserve"> </w:t>
      </w:r>
      <w:r>
        <w:rPr>
          <w:sz w:val="24"/>
        </w:rPr>
        <w:t>being</w:t>
      </w:r>
      <w:r>
        <w:rPr>
          <w:spacing w:val="-5"/>
          <w:sz w:val="24"/>
        </w:rPr>
        <w:t xml:space="preserve"> </w:t>
      </w:r>
      <w:r>
        <w:rPr>
          <w:sz w:val="24"/>
        </w:rPr>
        <w:t>taken</w:t>
      </w:r>
      <w:r>
        <w:rPr>
          <w:spacing w:val="-6"/>
          <w:sz w:val="24"/>
        </w:rPr>
        <w:t xml:space="preserve"> </w:t>
      </w:r>
      <w:r>
        <w:rPr>
          <w:sz w:val="24"/>
        </w:rPr>
        <w:t>with</w:t>
      </w:r>
      <w:r>
        <w:rPr>
          <w:spacing w:val="-5"/>
          <w:sz w:val="24"/>
        </w:rPr>
        <w:t xml:space="preserve"> </w:t>
      </w:r>
      <w:r>
        <w:rPr>
          <w:sz w:val="24"/>
        </w:rPr>
        <w:t>a</w:t>
      </w:r>
      <w:r>
        <w:rPr>
          <w:spacing w:val="-5"/>
          <w:sz w:val="24"/>
        </w:rPr>
        <w:t xml:space="preserve"> </w:t>
      </w:r>
      <w:r>
        <w:rPr>
          <w:sz w:val="24"/>
        </w:rPr>
        <w:t>view</w:t>
      </w:r>
      <w:r>
        <w:rPr>
          <w:spacing w:val="-6"/>
          <w:sz w:val="24"/>
        </w:rPr>
        <w:t xml:space="preserve"> </w:t>
      </w:r>
      <w:r>
        <w:rPr>
          <w:sz w:val="24"/>
        </w:rPr>
        <w:t>to deportation or</w:t>
      </w:r>
      <w:r>
        <w:rPr>
          <w:spacing w:val="-1"/>
          <w:sz w:val="24"/>
        </w:rPr>
        <w:t xml:space="preserve"> </w:t>
      </w:r>
      <w:r>
        <w:rPr>
          <w:sz w:val="24"/>
        </w:rPr>
        <w:t>extradition.</w:t>
      </w:r>
    </w:p>
    <w:p w14:paraId="0F46689E" w14:textId="77777777" w:rsidR="004117BF" w:rsidRDefault="004117BF">
      <w:pPr>
        <w:pStyle w:val="BodyText"/>
        <w:spacing w:before="10"/>
        <w:rPr>
          <w:sz w:val="19"/>
        </w:rPr>
      </w:pPr>
    </w:p>
    <w:p w14:paraId="1B282F2C" w14:textId="77777777" w:rsidR="004117BF" w:rsidRDefault="00943CA0">
      <w:pPr>
        <w:pStyle w:val="ListParagraph"/>
        <w:numPr>
          <w:ilvl w:val="0"/>
          <w:numId w:val="9"/>
        </w:numPr>
        <w:tabs>
          <w:tab w:val="left" w:pos="416"/>
        </w:tabs>
        <w:spacing w:line="295" w:lineRule="auto"/>
        <w:ind w:left="415" w:right="240" w:hanging="265"/>
        <w:rPr>
          <w:sz w:val="24"/>
        </w:rPr>
      </w:pPr>
      <w:r>
        <w:rPr>
          <w:sz w:val="24"/>
        </w:rPr>
        <w:t>Everyone</w:t>
      </w:r>
      <w:r>
        <w:rPr>
          <w:spacing w:val="-8"/>
          <w:sz w:val="24"/>
        </w:rPr>
        <w:t xml:space="preserve"> </w:t>
      </w:r>
      <w:r>
        <w:rPr>
          <w:sz w:val="24"/>
        </w:rPr>
        <w:t>who</w:t>
      </w:r>
      <w:r>
        <w:rPr>
          <w:spacing w:val="-7"/>
          <w:sz w:val="24"/>
        </w:rPr>
        <w:t xml:space="preserve"> </w:t>
      </w:r>
      <w:r>
        <w:rPr>
          <w:sz w:val="24"/>
        </w:rPr>
        <w:t>is</w:t>
      </w:r>
      <w:r>
        <w:rPr>
          <w:spacing w:val="-6"/>
          <w:sz w:val="24"/>
        </w:rPr>
        <w:t xml:space="preserve"> </w:t>
      </w:r>
      <w:r>
        <w:rPr>
          <w:sz w:val="24"/>
        </w:rPr>
        <w:t>arrested</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informed</w:t>
      </w:r>
      <w:r>
        <w:rPr>
          <w:spacing w:val="-8"/>
          <w:sz w:val="24"/>
        </w:rPr>
        <w:t xml:space="preserve"> </w:t>
      </w:r>
      <w:r>
        <w:rPr>
          <w:spacing w:val="-3"/>
          <w:sz w:val="24"/>
        </w:rPr>
        <w:t>promptly,</w:t>
      </w:r>
      <w:r>
        <w:rPr>
          <w:spacing w:val="-6"/>
          <w:sz w:val="24"/>
        </w:rPr>
        <w:t xml:space="preserve"> </w:t>
      </w:r>
      <w:r>
        <w:rPr>
          <w:sz w:val="24"/>
        </w:rPr>
        <w:t>in</w:t>
      </w:r>
      <w:r>
        <w:rPr>
          <w:spacing w:val="-7"/>
          <w:sz w:val="24"/>
        </w:rPr>
        <w:t xml:space="preserve"> </w:t>
      </w:r>
      <w:r>
        <w:rPr>
          <w:sz w:val="24"/>
        </w:rPr>
        <w:t>a</w:t>
      </w:r>
      <w:r>
        <w:rPr>
          <w:spacing w:val="-8"/>
          <w:sz w:val="24"/>
        </w:rPr>
        <w:t xml:space="preserve"> </w:t>
      </w:r>
      <w:r>
        <w:rPr>
          <w:sz w:val="24"/>
        </w:rPr>
        <w:t>language</w:t>
      </w:r>
      <w:r>
        <w:rPr>
          <w:spacing w:val="-7"/>
          <w:sz w:val="24"/>
        </w:rPr>
        <w:t xml:space="preserve"> </w:t>
      </w:r>
      <w:r>
        <w:rPr>
          <w:sz w:val="24"/>
        </w:rPr>
        <w:t>which</w:t>
      </w:r>
      <w:r>
        <w:rPr>
          <w:spacing w:val="-7"/>
          <w:sz w:val="24"/>
        </w:rPr>
        <w:t xml:space="preserve"> </w:t>
      </w:r>
      <w:r>
        <w:rPr>
          <w:sz w:val="24"/>
        </w:rPr>
        <w:t>he</w:t>
      </w:r>
      <w:r>
        <w:rPr>
          <w:spacing w:val="-8"/>
          <w:sz w:val="24"/>
        </w:rPr>
        <w:t xml:space="preserve"> </w:t>
      </w:r>
      <w:r>
        <w:rPr>
          <w:sz w:val="24"/>
        </w:rPr>
        <w:t>understands,</w:t>
      </w:r>
      <w:r>
        <w:rPr>
          <w:spacing w:val="-6"/>
          <w:sz w:val="24"/>
        </w:rPr>
        <w:t xml:space="preserve"> </w:t>
      </w:r>
      <w:r>
        <w:rPr>
          <w:sz w:val="24"/>
        </w:rPr>
        <w:t xml:space="preserve">of the reasons for his arrest and of </w:t>
      </w:r>
      <w:r>
        <w:rPr>
          <w:spacing w:val="-3"/>
          <w:sz w:val="24"/>
        </w:rPr>
        <w:t xml:space="preserve">any </w:t>
      </w:r>
      <w:r>
        <w:rPr>
          <w:sz w:val="24"/>
        </w:rPr>
        <w:t>charge against</w:t>
      </w:r>
      <w:r>
        <w:rPr>
          <w:spacing w:val="-9"/>
          <w:sz w:val="24"/>
        </w:rPr>
        <w:t xml:space="preserve"> </w:t>
      </w:r>
      <w:r>
        <w:rPr>
          <w:sz w:val="24"/>
        </w:rPr>
        <w:t>him.</w:t>
      </w:r>
    </w:p>
    <w:p w14:paraId="6FA6602E" w14:textId="77777777" w:rsidR="004117BF" w:rsidRDefault="004117BF">
      <w:pPr>
        <w:pStyle w:val="BodyText"/>
        <w:spacing w:before="10"/>
        <w:rPr>
          <w:sz w:val="19"/>
        </w:rPr>
      </w:pPr>
    </w:p>
    <w:p w14:paraId="5CC4C390" w14:textId="77777777" w:rsidR="004117BF" w:rsidRDefault="00943CA0">
      <w:pPr>
        <w:pStyle w:val="ListParagraph"/>
        <w:numPr>
          <w:ilvl w:val="0"/>
          <w:numId w:val="9"/>
        </w:numPr>
        <w:tabs>
          <w:tab w:val="left" w:pos="415"/>
        </w:tabs>
        <w:spacing w:line="295" w:lineRule="auto"/>
        <w:ind w:left="414" w:right="251" w:hanging="265"/>
        <w:rPr>
          <w:sz w:val="24"/>
        </w:rPr>
      </w:pPr>
      <w:r>
        <w:rPr>
          <w:sz w:val="24"/>
        </w:rPr>
        <w:t xml:space="preserve">Everyone arrested or detained in accordance with the provisions of paragraph </w:t>
      </w:r>
      <w:r>
        <w:rPr>
          <w:spacing w:val="-11"/>
          <w:sz w:val="24"/>
        </w:rPr>
        <w:t xml:space="preserve">1(c) </w:t>
      </w:r>
      <w:r>
        <w:rPr>
          <w:sz w:val="24"/>
        </w:rPr>
        <w:t xml:space="preserve">of this Article shall be brought promptly before a judge or other officer authorised by </w:t>
      </w:r>
      <w:r>
        <w:rPr>
          <w:spacing w:val="-2"/>
          <w:sz w:val="24"/>
        </w:rPr>
        <w:t xml:space="preserve">law </w:t>
      </w:r>
      <w:r>
        <w:rPr>
          <w:sz w:val="24"/>
        </w:rPr>
        <w:t>to exercise judicial</w:t>
      </w:r>
      <w:r>
        <w:rPr>
          <w:spacing w:val="-7"/>
          <w:sz w:val="24"/>
        </w:rPr>
        <w:t xml:space="preserve"> </w:t>
      </w:r>
      <w:r>
        <w:rPr>
          <w:spacing w:val="-3"/>
          <w:sz w:val="24"/>
        </w:rPr>
        <w:t>power</w:t>
      </w:r>
      <w:r>
        <w:rPr>
          <w:spacing w:val="-5"/>
          <w:sz w:val="24"/>
        </w:rPr>
        <w:t xml:space="preserve"> </w:t>
      </w:r>
      <w:r>
        <w:rPr>
          <w:sz w:val="24"/>
        </w:rPr>
        <w:t>and</w:t>
      </w:r>
      <w:r>
        <w:rPr>
          <w:spacing w:val="-7"/>
          <w:sz w:val="24"/>
        </w:rPr>
        <w:t xml:space="preserve"> </w:t>
      </w:r>
      <w:r>
        <w:rPr>
          <w:sz w:val="24"/>
        </w:rPr>
        <w:t>shall</w:t>
      </w:r>
      <w:r>
        <w:rPr>
          <w:spacing w:val="-6"/>
          <w:sz w:val="24"/>
        </w:rPr>
        <w:t xml:space="preserve"> </w:t>
      </w:r>
      <w:r>
        <w:rPr>
          <w:sz w:val="24"/>
        </w:rPr>
        <w:t>be</w:t>
      </w:r>
      <w:r>
        <w:rPr>
          <w:spacing w:val="-7"/>
          <w:sz w:val="24"/>
        </w:rPr>
        <w:t xml:space="preserve"> </w:t>
      </w:r>
      <w:r>
        <w:rPr>
          <w:sz w:val="24"/>
        </w:rPr>
        <w:t>entitled</w:t>
      </w:r>
      <w:r>
        <w:rPr>
          <w:spacing w:val="-6"/>
          <w:sz w:val="24"/>
        </w:rPr>
        <w:t xml:space="preserve"> </w:t>
      </w:r>
      <w:r>
        <w:rPr>
          <w:sz w:val="24"/>
        </w:rPr>
        <w:t>to</w:t>
      </w:r>
      <w:r>
        <w:rPr>
          <w:spacing w:val="-7"/>
          <w:sz w:val="24"/>
        </w:rPr>
        <w:t xml:space="preserve"> </w:t>
      </w:r>
      <w:r>
        <w:rPr>
          <w:sz w:val="24"/>
        </w:rPr>
        <w:t>trial</w:t>
      </w:r>
      <w:r>
        <w:rPr>
          <w:spacing w:val="-6"/>
          <w:sz w:val="24"/>
        </w:rPr>
        <w:t xml:space="preserve"> </w:t>
      </w:r>
      <w:r>
        <w:rPr>
          <w:sz w:val="24"/>
        </w:rPr>
        <w:t>within</w:t>
      </w:r>
      <w:r>
        <w:rPr>
          <w:spacing w:val="-7"/>
          <w:sz w:val="24"/>
        </w:rPr>
        <w:t xml:space="preserve"> </w:t>
      </w:r>
      <w:r>
        <w:rPr>
          <w:sz w:val="24"/>
        </w:rPr>
        <w:t>a</w:t>
      </w:r>
      <w:r>
        <w:rPr>
          <w:spacing w:val="-6"/>
          <w:sz w:val="24"/>
        </w:rPr>
        <w:t xml:space="preserve"> </w:t>
      </w:r>
      <w:r>
        <w:rPr>
          <w:sz w:val="24"/>
        </w:rPr>
        <w:t>reasonable</w:t>
      </w:r>
      <w:r>
        <w:rPr>
          <w:spacing w:val="-7"/>
          <w:sz w:val="24"/>
        </w:rPr>
        <w:t xml:space="preserve"> </w:t>
      </w:r>
      <w:r>
        <w:rPr>
          <w:sz w:val="24"/>
        </w:rPr>
        <w:t>time</w:t>
      </w:r>
      <w:r>
        <w:rPr>
          <w:spacing w:val="-6"/>
          <w:sz w:val="24"/>
        </w:rPr>
        <w:t xml:space="preserve"> </w:t>
      </w:r>
      <w:r>
        <w:rPr>
          <w:sz w:val="24"/>
        </w:rPr>
        <w:t>or</w:t>
      </w:r>
      <w:r>
        <w:rPr>
          <w:spacing w:val="-6"/>
          <w:sz w:val="24"/>
        </w:rPr>
        <w:t xml:space="preserve"> </w:t>
      </w:r>
      <w:r>
        <w:rPr>
          <w:sz w:val="24"/>
        </w:rPr>
        <w:t>to</w:t>
      </w:r>
      <w:r>
        <w:rPr>
          <w:spacing w:val="-6"/>
          <w:sz w:val="24"/>
        </w:rPr>
        <w:t xml:space="preserve"> </w:t>
      </w:r>
      <w:r>
        <w:rPr>
          <w:sz w:val="24"/>
        </w:rPr>
        <w:t>release</w:t>
      </w:r>
      <w:r>
        <w:rPr>
          <w:spacing w:val="-6"/>
          <w:sz w:val="24"/>
        </w:rPr>
        <w:t xml:space="preserve"> </w:t>
      </w:r>
      <w:r>
        <w:rPr>
          <w:sz w:val="24"/>
        </w:rPr>
        <w:t>pending</w:t>
      </w:r>
      <w:r>
        <w:rPr>
          <w:spacing w:val="-6"/>
          <w:sz w:val="24"/>
        </w:rPr>
        <w:t xml:space="preserve"> </w:t>
      </w:r>
      <w:r>
        <w:rPr>
          <w:sz w:val="24"/>
        </w:rPr>
        <w:t xml:space="preserve">trial. Release </w:t>
      </w:r>
      <w:r>
        <w:rPr>
          <w:spacing w:val="-3"/>
          <w:sz w:val="24"/>
        </w:rPr>
        <w:t xml:space="preserve">may </w:t>
      </w:r>
      <w:r>
        <w:rPr>
          <w:sz w:val="24"/>
        </w:rPr>
        <w:t xml:space="preserve">be conditioned by </w:t>
      </w:r>
      <w:r>
        <w:rPr>
          <w:spacing w:val="-3"/>
          <w:sz w:val="24"/>
        </w:rPr>
        <w:t xml:space="preserve">guarantees </w:t>
      </w:r>
      <w:r>
        <w:rPr>
          <w:sz w:val="24"/>
        </w:rPr>
        <w:t>to appear for</w:t>
      </w:r>
      <w:r>
        <w:rPr>
          <w:spacing w:val="-4"/>
          <w:sz w:val="24"/>
        </w:rPr>
        <w:t xml:space="preserve"> </w:t>
      </w:r>
      <w:r>
        <w:rPr>
          <w:sz w:val="24"/>
        </w:rPr>
        <w:t>trial.</w:t>
      </w:r>
    </w:p>
    <w:p w14:paraId="038F5916" w14:textId="77777777" w:rsidR="004117BF" w:rsidRDefault="004117BF">
      <w:pPr>
        <w:pStyle w:val="BodyText"/>
        <w:spacing w:before="10"/>
        <w:rPr>
          <w:sz w:val="19"/>
        </w:rPr>
      </w:pPr>
    </w:p>
    <w:p w14:paraId="2D595871" w14:textId="77777777" w:rsidR="004117BF" w:rsidRDefault="00943CA0">
      <w:pPr>
        <w:pStyle w:val="ListParagraph"/>
        <w:numPr>
          <w:ilvl w:val="0"/>
          <w:numId w:val="9"/>
        </w:numPr>
        <w:tabs>
          <w:tab w:val="left" w:pos="413"/>
        </w:tabs>
        <w:spacing w:line="295" w:lineRule="auto"/>
        <w:ind w:left="412" w:right="174" w:hanging="262"/>
        <w:rPr>
          <w:sz w:val="24"/>
        </w:rPr>
      </w:pPr>
      <w:r>
        <w:rPr>
          <w:sz w:val="24"/>
        </w:rPr>
        <w:t>Everyone who is deprived of his liberty by arrest or detention shall be entitled to take proceedings</w:t>
      </w:r>
      <w:r>
        <w:rPr>
          <w:spacing w:val="-6"/>
          <w:sz w:val="24"/>
        </w:rPr>
        <w:t xml:space="preserve"> </w:t>
      </w:r>
      <w:r>
        <w:rPr>
          <w:sz w:val="24"/>
        </w:rPr>
        <w:t>by</w:t>
      </w:r>
      <w:r>
        <w:rPr>
          <w:spacing w:val="-5"/>
          <w:sz w:val="24"/>
        </w:rPr>
        <w:t xml:space="preserve"> </w:t>
      </w:r>
      <w:r>
        <w:rPr>
          <w:sz w:val="24"/>
        </w:rPr>
        <w:t>which</w:t>
      </w:r>
      <w:r>
        <w:rPr>
          <w:spacing w:val="-6"/>
          <w:sz w:val="24"/>
        </w:rPr>
        <w:t xml:space="preserve"> </w:t>
      </w:r>
      <w:r>
        <w:rPr>
          <w:sz w:val="24"/>
        </w:rPr>
        <w:t>the</w:t>
      </w:r>
      <w:r>
        <w:rPr>
          <w:spacing w:val="-6"/>
          <w:sz w:val="24"/>
        </w:rPr>
        <w:t xml:space="preserve"> </w:t>
      </w:r>
      <w:r>
        <w:rPr>
          <w:sz w:val="24"/>
        </w:rPr>
        <w:t>lawfulness</w:t>
      </w:r>
      <w:r>
        <w:rPr>
          <w:spacing w:val="-5"/>
          <w:sz w:val="24"/>
        </w:rPr>
        <w:t xml:space="preserve"> </w:t>
      </w:r>
      <w:r>
        <w:rPr>
          <w:sz w:val="24"/>
        </w:rPr>
        <w:t>of</w:t>
      </w:r>
      <w:r>
        <w:rPr>
          <w:spacing w:val="-6"/>
          <w:sz w:val="24"/>
        </w:rPr>
        <w:t xml:space="preserve"> </w:t>
      </w:r>
      <w:r>
        <w:rPr>
          <w:sz w:val="24"/>
        </w:rPr>
        <w:t>his</w:t>
      </w:r>
      <w:r>
        <w:rPr>
          <w:spacing w:val="-5"/>
          <w:sz w:val="24"/>
        </w:rPr>
        <w:t xml:space="preserve"> </w:t>
      </w:r>
      <w:r>
        <w:rPr>
          <w:sz w:val="24"/>
        </w:rPr>
        <w:t>detention</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decided</w:t>
      </w:r>
      <w:r>
        <w:rPr>
          <w:spacing w:val="-6"/>
          <w:sz w:val="24"/>
        </w:rPr>
        <w:t xml:space="preserve"> </w:t>
      </w:r>
      <w:r>
        <w:rPr>
          <w:sz w:val="24"/>
        </w:rPr>
        <w:t>speedily</w:t>
      </w:r>
      <w:r>
        <w:rPr>
          <w:spacing w:val="-5"/>
          <w:sz w:val="24"/>
        </w:rPr>
        <w:t xml:space="preserve"> </w:t>
      </w:r>
      <w:r>
        <w:rPr>
          <w:sz w:val="24"/>
        </w:rPr>
        <w:t>by</w:t>
      </w:r>
      <w:r>
        <w:rPr>
          <w:spacing w:val="-6"/>
          <w:sz w:val="24"/>
        </w:rPr>
        <w:t xml:space="preserve"> </w:t>
      </w:r>
      <w:r>
        <w:rPr>
          <w:sz w:val="24"/>
        </w:rPr>
        <w:t>a</w:t>
      </w:r>
      <w:r>
        <w:rPr>
          <w:spacing w:val="-6"/>
          <w:sz w:val="24"/>
        </w:rPr>
        <w:t xml:space="preserve"> </w:t>
      </w:r>
      <w:r>
        <w:rPr>
          <w:sz w:val="24"/>
        </w:rPr>
        <w:t>court</w:t>
      </w:r>
      <w:r>
        <w:rPr>
          <w:spacing w:val="-5"/>
          <w:sz w:val="24"/>
        </w:rPr>
        <w:t xml:space="preserve"> </w:t>
      </w:r>
      <w:r>
        <w:rPr>
          <w:sz w:val="24"/>
        </w:rPr>
        <w:t>and his release ordered if the detention is not</w:t>
      </w:r>
      <w:r>
        <w:rPr>
          <w:spacing w:val="-9"/>
          <w:sz w:val="24"/>
        </w:rPr>
        <w:t xml:space="preserve"> </w:t>
      </w:r>
      <w:r>
        <w:rPr>
          <w:sz w:val="24"/>
        </w:rPr>
        <w:t>lawful.</w:t>
      </w:r>
    </w:p>
    <w:p w14:paraId="57A2AA69" w14:textId="77777777" w:rsidR="004117BF" w:rsidRDefault="004117BF">
      <w:pPr>
        <w:pStyle w:val="BodyText"/>
        <w:spacing w:before="10"/>
        <w:rPr>
          <w:sz w:val="19"/>
        </w:rPr>
      </w:pPr>
    </w:p>
    <w:p w14:paraId="1670634D" w14:textId="77777777" w:rsidR="004117BF" w:rsidRDefault="00943CA0">
      <w:pPr>
        <w:pStyle w:val="ListParagraph"/>
        <w:numPr>
          <w:ilvl w:val="0"/>
          <w:numId w:val="9"/>
        </w:numPr>
        <w:tabs>
          <w:tab w:val="left" w:pos="415"/>
        </w:tabs>
        <w:spacing w:line="295" w:lineRule="auto"/>
        <w:ind w:left="414" w:right="357" w:hanging="264"/>
        <w:rPr>
          <w:sz w:val="24"/>
        </w:rPr>
      </w:pPr>
      <w:r>
        <w:rPr>
          <w:sz w:val="24"/>
        </w:rPr>
        <w:t>Everyone</w:t>
      </w:r>
      <w:r>
        <w:rPr>
          <w:spacing w:val="-7"/>
          <w:sz w:val="24"/>
        </w:rPr>
        <w:t xml:space="preserve"> </w:t>
      </w:r>
      <w:r>
        <w:rPr>
          <w:sz w:val="24"/>
        </w:rPr>
        <w:t>who</w:t>
      </w:r>
      <w:r>
        <w:rPr>
          <w:spacing w:val="-6"/>
          <w:sz w:val="24"/>
        </w:rPr>
        <w:t xml:space="preserve"> </w:t>
      </w:r>
      <w:r>
        <w:rPr>
          <w:sz w:val="24"/>
        </w:rPr>
        <w:t>has</w:t>
      </w:r>
      <w:r>
        <w:rPr>
          <w:spacing w:val="-5"/>
          <w:sz w:val="24"/>
        </w:rPr>
        <w:t xml:space="preserve"> </w:t>
      </w:r>
      <w:r>
        <w:rPr>
          <w:sz w:val="24"/>
        </w:rPr>
        <w:t>been</w:t>
      </w:r>
      <w:r>
        <w:rPr>
          <w:spacing w:val="-6"/>
          <w:sz w:val="24"/>
        </w:rPr>
        <w:t xml:space="preserve"> </w:t>
      </w:r>
      <w:r>
        <w:rPr>
          <w:sz w:val="24"/>
        </w:rPr>
        <w:t>the</w:t>
      </w:r>
      <w:r>
        <w:rPr>
          <w:spacing w:val="-7"/>
          <w:sz w:val="24"/>
        </w:rPr>
        <w:t xml:space="preserve"> </w:t>
      </w:r>
      <w:r>
        <w:rPr>
          <w:sz w:val="24"/>
        </w:rPr>
        <w:t>victim</w:t>
      </w:r>
      <w:r>
        <w:rPr>
          <w:spacing w:val="-5"/>
          <w:sz w:val="24"/>
        </w:rPr>
        <w:t xml:space="preserve"> </w:t>
      </w:r>
      <w:r>
        <w:rPr>
          <w:sz w:val="24"/>
        </w:rPr>
        <w:t>of</w:t>
      </w:r>
      <w:r>
        <w:rPr>
          <w:spacing w:val="-5"/>
          <w:sz w:val="24"/>
        </w:rPr>
        <w:t xml:space="preserve"> </w:t>
      </w:r>
      <w:r>
        <w:rPr>
          <w:sz w:val="24"/>
        </w:rPr>
        <w:t>arrest</w:t>
      </w:r>
      <w:r>
        <w:rPr>
          <w:spacing w:val="-6"/>
          <w:sz w:val="24"/>
        </w:rPr>
        <w:t xml:space="preserve"> </w:t>
      </w:r>
      <w:r>
        <w:rPr>
          <w:sz w:val="24"/>
        </w:rPr>
        <w:t>or</w:t>
      </w:r>
      <w:r>
        <w:rPr>
          <w:spacing w:val="-5"/>
          <w:sz w:val="24"/>
        </w:rPr>
        <w:t xml:space="preserve"> </w:t>
      </w:r>
      <w:r>
        <w:rPr>
          <w:sz w:val="24"/>
        </w:rPr>
        <w:t>detention</w:t>
      </w:r>
      <w:r>
        <w:rPr>
          <w:spacing w:val="-6"/>
          <w:sz w:val="24"/>
        </w:rPr>
        <w:t xml:space="preserve"> </w:t>
      </w:r>
      <w:r>
        <w:rPr>
          <w:sz w:val="24"/>
        </w:rPr>
        <w:t>in</w:t>
      </w:r>
      <w:r>
        <w:rPr>
          <w:spacing w:val="-6"/>
          <w:sz w:val="24"/>
        </w:rPr>
        <w:t xml:space="preserve"> </w:t>
      </w:r>
      <w:r>
        <w:rPr>
          <w:spacing w:val="-3"/>
          <w:sz w:val="24"/>
        </w:rPr>
        <w:t>contravention</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provisions</w:t>
      </w:r>
      <w:r>
        <w:rPr>
          <w:spacing w:val="-5"/>
          <w:sz w:val="24"/>
        </w:rPr>
        <w:t xml:space="preserve"> </w:t>
      </w:r>
      <w:r>
        <w:rPr>
          <w:sz w:val="24"/>
        </w:rPr>
        <w:t xml:space="preserve">of this Article shall </w:t>
      </w:r>
      <w:r>
        <w:rPr>
          <w:spacing w:val="-4"/>
          <w:sz w:val="24"/>
        </w:rPr>
        <w:t xml:space="preserve">have </w:t>
      </w:r>
      <w:r>
        <w:rPr>
          <w:sz w:val="24"/>
        </w:rPr>
        <w:t>an enforceable right to</w:t>
      </w:r>
      <w:r>
        <w:rPr>
          <w:spacing w:val="-10"/>
          <w:sz w:val="24"/>
        </w:rPr>
        <w:t xml:space="preserve"> </w:t>
      </w:r>
      <w:r>
        <w:rPr>
          <w:sz w:val="24"/>
        </w:rPr>
        <w:t>compensation.</w:t>
      </w:r>
    </w:p>
    <w:p w14:paraId="709E3CB0" w14:textId="77777777" w:rsidR="004117BF" w:rsidRDefault="004117BF">
      <w:pPr>
        <w:spacing w:line="295" w:lineRule="auto"/>
        <w:rPr>
          <w:sz w:val="24"/>
        </w:rPr>
        <w:sectPr w:rsidR="004117BF">
          <w:pgSz w:w="11910" w:h="16840"/>
          <w:pgMar w:top="1400" w:right="740" w:bottom="720" w:left="700" w:header="437" w:footer="496" w:gutter="0"/>
          <w:cols w:space="720"/>
        </w:sectPr>
      </w:pPr>
    </w:p>
    <w:p w14:paraId="018B233A" w14:textId="77777777" w:rsidR="004117BF" w:rsidRDefault="004117BF">
      <w:pPr>
        <w:pStyle w:val="BodyText"/>
        <w:spacing w:before="9"/>
        <w:rPr>
          <w:sz w:val="9"/>
        </w:rPr>
      </w:pPr>
    </w:p>
    <w:p w14:paraId="51D32224" w14:textId="77777777" w:rsidR="004117BF" w:rsidRDefault="00A07BEC">
      <w:pPr>
        <w:pStyle w:val="BodyText"/>
        <w:spacing w:line="86" w:lineRule="exact"/>
        <w:ind w:left="73"/>
        <w:rPr>
          <w:sz w:val="8"/>
        </w:rPr>
      </w:pPr>
      <w:r>
        <w:rPr>
          <w:position w:val="-1"/>
          <w:sz w:val="8"/>
        </w:rPr>
      </w:r>
      <w:r>
        <w:rPr>
          <w:position w:val="-1"/>
          <w:sz w:val="8"/>
        </w:rPr>
        <w:pict w14:anchorId="7B29C461">
          <v:group id="_x0000_s2106" style="width:170.1pt;height:4.3pt;mso-position-horizontal-relative:char;mso-position-vertical-relative:line" coordsize="3402,86">
            <v:line id="_x0000_s2107" style="position:absolute" from="0,43" to="3402,43" strokecolor="#d8a900" strokeweight="1.5mm"/>
            <w10:wrap type="none"/>
            <w10:anchorlock/>
          </v:group>
        </w:pict>
      </w:r>
    </w:p>
    <w:p w14:paraId="2BD19027" w14:textId="77777777" w:rsidR="004117BF" w:rsidRDefault="004117BF">
      <w:pPr>
        <w:pStyle w:val="BodyText"/>
        <w:spacing w:before="3"/>
        <w:rPr>
          <w:sz w:val="23"/>
        </w:rPr>
      </w:pPr>
    </w:p>
    <w:p w14:paraId="2193FBA4" w14:textId="77777777" w:rsidR="004117BF" w:rsidRDefault="00943CA0">
      <w:pPr>
        <w:pStyle w:val="Heading3"/>
        <w:spacing w:before="60"/>
      </w:pPr>
      <w:r>
        <w:t>ARTICLE 6</w:t>
      </w:r>
    </w:p>
    <w:p w14:paraId="45298364" w14:textId="77777777" w:rsidR="004117BF" w:rsidRDefault="004117BF">
      <w:pPr>
        <w:pStyle w:val="BodyText"/>
        <w:spacing w:before="3"/>
        <w:rPr>
          <w:b/>
          <w:sz w:val="25"/>
        </w:rPr>
      </w:pPr>
    </w:p>
    <w:p w14:paraId="64A271BC" w14:textId="77777777" w:rsidR="004117BF" w:rsidRDefault="00943CA0">
      <w:pPr>
        <w:pStyle w:val="Heading3"/>
      </w:pPr>
      <w:r>
        <w:t>Right to a fair trial</w:t>
      </w:r>
    </w:p>
    <w:p w14:paraId="46F23467" w14:textId="77777777" w:rsidR="004117BF" w:rsidRDefault="004117BF">
      <w:pPr>
        <w:pStyle w:val="BodyText"/>
        <w:spacing w:before="3"/>
        <w:rPr>
          <w:b/>
          <w:sz w:val="25"/>
        </w:rPr>
      </w:pPr>
    </w:p>
    <w:p w14:paraId="54D13DF7" w14:textId="77777777" w:rsidR="004117BF" w:rsidRDefault="00943CA0">
      <w:pPr>
        <w:pStyle w:val="ListParagraph"/>
        <w:numPr>
          <w:ilvl w:val="0"/>
          <w:numId w:val="8"/>
        </w:numPr>
        <w:tabs>
          <w:tab w:val="left" w:pos="401"/>
        </w:tabs>
        <w:spacing w:before="1" w:line="295" w:lineRule="auto"/>
        <w:ind w:right="141"/>
        <w:rPr>
          <w:sz w:val="24"/>
        </w:rPr>
      </w:pPr>
      <w:r>
        <w:rPr>
          <w:sz w:val="24"/>
        </w:rPr>
        <w:t xml:space="preserve">In the </w:t>
      </w:r>
      <w:r>
        <w:rPr>
          <w:spacing w:val="-3"/>
          <w:sz w:val="24"/>
        </w:rPr>
        <w:t xml:space="preserve">determination </w:t>
      </w:r>
      <w:r>
        <w:rPr>
          <w:sz w:val="24"/>
        </w:rPr>
        <w:t xml:space="preserve">of his civil rights and obligations or of </w:t>
      </w:r>
      <w:r>
        <w:rPr>
          <w:spacing w:val="-3"/>
          <w:sz w:val="24"/>
        </w:rPr>
        <w:t xml:space="preserve">any </w:t>
      </w:r>
      <w:r>
        <w:rPr>
          <w:sz w:val="24"/>
        </w:rPr>
        <w:t>criminal charge against him, everyone is entitled to a fair and public hearing within a reasonable time by an independent and</w:t>
      </w:r>
      <w:r>
        <w:rPr>
          <w:spacing w:val="-8"/>
          <w:sz w:val="24"/>
        </w:rPr>
        <w:t xml:space="preserve"> </w:t>
      </w:r>
      <w:r>
        <w:rPr>
          <w:sz w:val="24"/>
        </w:rPr>
        <w:t>impartial</w:t>
      </w:r>
      <w:r>
        <w:rPr>
          <w:spacing w:val="-7"/>
          <w:sz w:val="24"/>
        </w:rPr>
        <w:t xml:space="preserve"> </w:t>
      </w:r>
      <w:r>
        <w:rPr>
          <w:sz w:val="24"/>
        </w:rPr>
        <w:t>tribunal</w:t>
      </w:r>
      <w:r>
        <w:rPr>
          <w:spacing w:val="-7"/>
          <w:sz w:val="24"/>
        </w:rPr>
        <w:t xml:space="preserve"> </w:t>
      </w:r>
      <w:r>
        <w:rPr>
          <w:sz w:val="24"/>
        </w:rPr>
        <w:t>established</w:t>
      </w:r>
      <w:r>
        <w:rPr>
          <w:spacing w:val="-7"/>
          <w:sz w:val="24"/>
        </w:rPr>
        <w:t xml:space="preserve"> </w:t>
      </w:r>
      <w:r>
        <w:rPr>
          <w:sz w:val="24"/>
        </w:rPr>
        <w:t>by</w:t>
      </w:r>
      <w:r>
        <w:rPr>
          <w:spacing w:val="-6"/>
          <w:sz w:val="24"/>
        </w:rPr>
        <w:t xml:space="preserve"> </w:t>
      </w:r>
      <w:r>
        <w:rPr>
          <w:spacing w:val="-5"/>
          <w:sz w:val="24"/>
        </w:rPr>
        <w:t>law.</w:t>
      </w:r>
      <w:r>
        <w:rPr>
          <w:spacing w:val="-6"/>
          <w:sz w:val="24"/>
        </w:rPr>
        <w:t xml:space="preserve"> </w:t>
      </w:r>
      <w:r>
        <w:rPr>
          <w:sz w:val="24"/>
        </w:rPr>
        <w:t>Judgment</w:t>
      </w:r>
      <w:r>
        <w:rPr>
          <w:spacing w:val="-6"/>
          <w:sz w:val="24"/>
        </w:rPr>
        <w:t xml:space="preserve"> </w:t>
      </w:r>
      <w:r>
        <w:rPr>
          <w:sz w:val="24"/>
        </w:rPr>
        <w:t>shall</w:t>
      </w:r>
      <w:r>
        <w:rPr>
          <w:spacing w:val="-7"/>
          <w:sz w:val="24"/>
        </w:rPr>
        <w:t xml:space="preserve"> </w:t>
      </w:r>
      <w:r>
        <w:rPr>
          <w:sz w:val="24"/>
        </w:rPr>
        <w:t>be</w:t>
      </w:r>
      <w:r>
        <w:rPr>
          <w:spacing w:val="-7"/>
          <w:sz w:val="24"/>
        </w:rPr>
        <w:t xml:space="preserve"> </w:t>
      </w:r>
      <w:r>
        <w:rPr>
          <w:sz w:val="24"/>
        </w:rPr>
        <w:t>pronounced</w:t>
      </w:r>
      <w:r>
        <w:rPr>
          <w:spacing w:val="-7"/>
          <w:sz w:val="24"/>
        </w:rPr>
        <w:t xml:space="preserve"> </w:t>
      </w:r>
      <w:r>
        <w:rPr>
          <w:sz w:val="24"/>
        </w:rPr>
        <w:t>publicly</w:t>
      </w:r>
      <w:r>
        <w:rPr>
          <w:spacing w:val="-6"/>
          <w:sz w:val="24"/>
        </w:rPr>
        <w:t xml:space="preserve"> </w:t>
      </w:r>
      <w:r>
        <w:rPr>
          <w:sz w:val="24"/>
        </w:rPr>
        <w:t>but</w:t>
      </w:r>
      <w:r>
        <w:rPr>
          <w:spacing w:val="-6"/>
          <w:sz w:val="24"/>
        </w:rPr>
        <w:t xml:space="preserve"> </w:t>
      </w:r>
      <w:r>
        <w:rPr>
          <w:sz w:val="24"/>
        </w:rPr>
        <w:t>the</w:t>
      </w:r>
      <w:r>
        <w:rPr>
          <w:spacing w:val="-7"/>
          <w:sz w:val="24"/>
        </w:rPr>
        <w:t xml:space="preserve"> </w:t>
      </w:r>
      <w:r>
        <w:rPr>
          <w:sz w:val="24"/>
        </w:rPr>
        <w:t xml:space="preserve">press and public </w:t>
      </w:r>
      <w:r>
        <w:rPr>
          <w:spacing w:val="-3"/>
          <w:sz w:val="24"/>
        </w:rPr>
        <w:t xml:space="preserve">may </w:t>
      </w:r>
      <w:r>
        <w:rPr>
          <w:sz w:val="24"/>
        </w:rPr>
        <w:t xml:space="preserve">be </w:t>
      </w:r>
      <w:r>
        <w:rPr>
          <w:spacing w:val="-2"/>
          <w:sz w:val="24"/>
        </w:rPr>
        <w:t xml:space="preserve">excluded </w:t>
      </w:r>
      <w:r>
        <w:rPr>
          <w:sz w:val="24"/>
        </w:rPr>
        <w:t xml:space="preserve">from all or part of the trial in the interest of morals, public order or national security in a democratic </w:t>
      </w:r>
      <w:r>
        <w:rPr>
          <w:spacing w:val="-3"/>
          <w:sz w:val="24"/>
        </w:rPr>
        <w:t xml:space="preserve">society, </w:t>
      </w:r>
      <w:r>
        <w:rPr>
          <w:sz w:val="24"/>
        </w:rPr>
        <w:t xml:space="preserve">where the interests of </w:t>
      </w:r>
      <w:r>
        <w:rPr>
          <w:spacing w:val="-3"/>
          <w:sz w:val="24"/>
        </w:rPr>
        <w:t xml:space="preserve">juveniles </w:t>
      </w:r>
      <w:r>
        <w:rPr>
          <w:sz w:val="24"/>
        </w:rPr>
        <w:t xml:space="preserve">or the protection of the </w:t>
      </w:r>
      <w:r>
        <w:rPr>
          <w:spacing w:val="-3"/>
          <w:sz w:val="24"/>
        </w:rPr>
        <w:t xml:space="preserve">private life </w:t>
      </w:r>
      <w:r>
        <w:rPr>
          <w:sz w:val="24"/>
        </w:rPr>
        <w:t xml:space="preserve">of the parties so </w:t>
      </w:r>
      <w:r>
        <w:rPr>
          <w:spacing w:val="-3"/>
          <w:sz w:val="24"/>
        </w:rPr>
        <w:t xml:space="preserve">require, </w:t>
      </w:r>
      <w:r>
        <w:rPr>
          <w:sz w:val="24"/>
        </w:rPr>
        <w:t>or to the extent strictly necessary in the opinion of the court in special circumstances where publicity would prejudice the interests of</w:t>
      </w:r>
      <w:r>
        <w:rPr>
          <w:spacing w:val="-42"/>
          <w:sz w:val="24"/>
        </w:rPr>
        <w:t xml:space="preserve"> </w:t>
      </w:r>
      <w:r>
        <w:rPr>
          <w:sz w:val="24"/>
        </w:rPr>
        <w:t>justice.</w:t>
      </w:r>
    </w:p>
    <w:p w14:paraId="7A4311CE" w14:textId="77777777" w:rsidR="004117BF" w:rsidRDefault="004117BF">
      <w:pPr>
        <w:pStyle w:val="BodyText"/>
        <w:rPr>
          <w:sz w:val="20"/>
        </w:rPr>
      </w:pPr>
    </w:p>
    <w:p w14:paraId="7A0F0D4F" w14:textId="77777777" w:rsidR="004117BF" w:rsidRDefault="00943CA0">
      <w:pPr>
        <w:pStyle w:val="ListParagraph"/>
        <w:numPr>
          <w:ilvl w:val="0"/>
          <w:numId w:val="8"/>
        </w:numPr>
        <w:tabs>
          <w:tab w:val="left" w:pos="416"/>
        </w:tabs>
        <w:spacing w:line="295" w:lineRule="auto"/>
        <w:ind w:left="415" w:right="795" w:hanging="265"/>
        <w:rPr>
          <w:sz w:val="24"/>
        </w:rPr>
      </w:pPr>
      <w:r>
        <w:rPr>
          <w:sz w:val="24"/>
        </w:rPr>
        <w:t>Everyone</w:t>
      </w:r>
      <w:r>
        <w:rPr>
          <w:spacing w:val="-8"/>
          <w:sz w:val="24"/>
        </w:rPr>
        <w:t xml:space="preserve"> </w:t>
      </w:r>
      <w:r>
        <w:rPr>
          <w:sz w:val="24"/>
        </w:rPr>
        <w:t>charged</w:t>
      </w:r>
      <w:r>
        <w:rPr>
          <w:spacing w:val="-8"/>
          <w:sz w:val="24"/>
        </w:rPr>
        <w:t xml:space="preserve"> </w:t>
      </w:r>
      <w:r>
        <w:rPr>
          <w:sz w:val="24"/>
        </w:rPr>
        <w:t>with</w:t>
      </w:r>
      <w:r>
        <w:rPr>
          <w:spacing w:val="-7"/>
          <w:sz w:val="24"/>
        </w:rPr>
        <w:t xml:space="preserve"> </w:t>
      </w:r>
      <w:r>
        <w:rPr>
          <w:sz w:val="24"/>
        </w:rPr>
        <w:t>a</w:t>
      </w:r>
      <w:r>
        <w:rPr>
          <w:spacing w:val="-8"/>
          <w:sz w:val="24"/>
        </w:rPr>
        <w:t xml:space="preserve"> </w:t>
      </w:r>
      <w:r>
        <w:rPr>
          <w:sz w:val="24"/>
        </w:rPr>
        <w:t>criminal</w:t>
      </w:r>
      <w:r>
        <w:rPr>
          <w:spacing w:val="-7"/>
          <w:sz w:val="24"/>
        </w:rPr>
        <w:t xml:space="preserve"> </w:t>
      </w:r>
      <w:r>
        <w:rPr>
          <w:sz w:val="24"/>
        </w:rPr>
        <w:t>offence</w:t>
      </w:r>
      <w:r>
        <w:rPr>
          <w:spacing w:val="-8"/>
          <w:sz w:val="24"/>
        </w:rPr>
        <w:t xml:space="preserve"> </w:t>
      </w:r>
      <w:r>
        <w:rPr>
          <w:sz w:val="24"/>
        </w:rPr>
        <w:t>shall</w:t>
      </w:r>
      <w:r>
        <w:rPr>
          <w:spacing w:val="-8"/>
          <w:sz w:val="24"/>
        </w:rPr>
        <w:t xml:space="preserve"> </w:t>
      </w:r>
      <w:r>
        <w:rPr>
          <w:sz w:val="24"/>
        </w:rPr>
        <w:t>be</w:t>
      </w:r>
      <w:r>
        <w:rPr>
          <w:spacing w:val="-7"/>
          <w:sz w:val="24"/>
        </w:rPr>
        <w:t xml:space="preserve"> </w:t>
      </w:r>
      <w:r>
        <w:rPr>
          <w:sz w:val="24"/>
        </w:rPr>
        <w:t>presumed</w:t>
      </w:r>
      <w:r>
        <w:rPr>
          <w:spacing w:val="-8"/>
          <w:sz w:val="24"/>
        </w:rPr>
        <w:t xml:space="preserve"> </w:t>
      </w:r>
      <w:r>
        <w:rPr>
          <w:sz w:val="24"/>
        </w:rPr>
        <w:t>innocent</w:t>
      </w:r>
      <w:r>
        <w:rPr>
          <w:spacing w:val="-7"/>
          <w:sz w:val="24"/>
        </w:rPr>
        <w:t xml:space="preserve"> </w:t>
      </w:r>
      <w:r>
        <w:rPr>
          <w:sz w:val="24"/>
        </w:rPr>
        <w:t>until</w:t>
      </w:r>
      <w:r>
        <w:rPr>
          <w:spacing w:val="-7"/>
          <w:sz w:val="24"/>
        </w:rPr>
        <w:t xml:space="preserve"> </w:t>
      </w:r>
      <w:r>
        <w:rPr>
          <w:spacing w:val="-3"/>
          <w:sz w:val="24"/>
        </w:rPr>
        <w:t>proved</w:t>
      </w:r>
      <w:r>
        <w:rPr>
          <w:spacing w:val="-8"/>
          <w:sz w:val="24"/>
        </w:rPr>
        <w:t xml:space="preserve"> </w:t>
      </w:r>
      <w:r>
        <w:rPr>
          <w:sz w:val="24"/>
        </w:rPr>
        <w:t>guilty according to</w:t>
      </w:r>
      <w:r>
        <w:rPr>
          <w:spacing w:val="-3"/>
          <w:sz w:val="24"/>
        </w:rPr>
        <w:t xml:space="preserve"> </w:t>
      </w:r>
      <w:r>
        <w:rPr>
          <w:spacing w:val="-5"/>
          <w:sz w:val="24"/>
        </w:rPr>
        <w:t>law.</w:t>
      </w:r>
    </w:p>
    <w:p w14:paraId="2E7E8B1C" w14:textId="77777777" w:rsidR="004117BF" w:rsidRDefault="004117BF">
      <w:pPr>
        <w:pStyle w:val="BodyText"/>
        <w:spacing w:before="9"/>
        <w:rPr>
          <w:sz w:val="19"/>
        </w:rPr>
      </w:pPr>
    </w:p>
    <w:p w14:paraId="47AB6AF1" w14:textId="77777777" w:rsidR="004117BF" w:rsidRDefault="00943CA0">
      <w:pPr>
        <w:pStyle w:val="ListParagraph"/>
        <w:numPr>
          <w:ilvl w:val="0"/>
          <w:numId w:val="8"/>
        </w:numPr>
        <w:tabs>
          <w:tab w:val="left" w:pos="415"/>
        </w:tabs>
        <w:spacing w:before="1"/>
        <w:ind w:left="414" w:hanging="265"/>
        <w:rPr>
          <w:sz w:val="24"/>
        </w:rPr>
      </w:pPr>
      <w:r>
        <w:rPr>
          <w:sz w:val="24"/>
        </w:rPr>
        <w:t>Everyone charged with a criminal offence has the following minimum</w:t>
      </w:r>
      <w:r>
        <w:rPr>
          <w:spacing w:val="-26"/>
          <w:sz w:val="24"/>
        </w:rPr>
        <w:t xml:space="preserve"> </w:t>
      </w:r>
      <w:r>
        <w:rPr>
          <w:spacing w:val="-3"/>
          <w:sz w:val="24"/>
        </w:rPr>
        <w:t>rights:</w:t>
      </w:r>
    </w:p>
    <w:p w14:paraId="16327B1E" w14:textId="77777777" w:rsidR="004117BF" w:rsidRDefault="004117BF">
      <w:pPr>
        <w:pStyle w:val="BodyText"/>
        <w:spacing w:before="3"/>
        <w:rPr>
          <w:sz w:val="25"/>
        </w:rPr>
      </w:pPr>
    </w:p>
    <w:p w14:paraId="29A9E007" w14:textId="77777777" w:rsidR="004117BF" w:rsidRDefault="00943CA0">
      <w:pPr>
        <w:pStyle w:val="ListParagraph"/>
        <w:numPr>
          <w:ilvl w:val="1"/>
          <w:numId w:val="8"/>
        </w:numPr>
        <w:tabs>
          <w:tab w:val="left" w:pos="1210"/>
        </w:tabs>
        <w:spacing w:line="295" w:lineRule="auto"/>
        <w:ind w:right="676"/>
        <w:rPr>
          <w:sz w:val="24"/>
        </w:rPr>
      </w:pPr>
      <w:r>
        <w:rPr>
          <w:spacing w:val="-11"/>
          <w:sz w:val="24"/>
        </w:rPr>
        <w:t>To</w:t>
      </w:r>
      <w:r>
        <w:rPr>
          <w:spacing w:val="-6"/>
          <w:sz w:val="24"/>
        </w:rPr>
        <w:t xml:space="preserve"> </w:t>
      </w:r>
      <w:r>
        <w:rPr>
          <w:sz w:val="24"/>
        </w:rPr>
        <w:t>be</w:t>
      </w:r>
      <w:r>
        <w:rPr>
          <w:spacing w:val="-6"/>
          <w:sz w:val="24"/>
        </w:rPr>
        <w:t xml:space="preserve"> </w:t>
      </w:r>
      <w:r>
        <w:rPr>
          <w:sz w:val="24"/>
        </w:rPr>
        <w:t>informed</w:t>
      </w:r>
      <w:r>
        <w:rPr>
          <w:spacing w:val="-6"/>
          <w:sz w:val="24"/>
        </w:rPr>
        <w:t xml:space="preserve"> </w:t>
      </w:r>
      <w:r>
        <w:rPr>
          <w:spacing w:val="-3"/>
          <w:sz w:val="24"/>
        </w:rPr>
        <w:t>promptly,</w:t>
      </w:r>
      <w:r>
        <w:rPr>
          <w:spacing w:val="-5"/>
          <w:sz w:val="24"/>
        </w:rPr>
        <w:t xml:space="preserve"> </w:t>
      </w:r>
      <w:r>
        <w:rPr>
          <w:sz w:val="24"/>
        </w:rPr>
        <w:t>in</w:t>
      </w:r>
      <w:r>
        <w:rPr>
          <w:spacing w:val="-6"/>
          <w:sz w:val="24"/>
        </w:rPr>
        <w:t xml:space="preserve"> </w:t>
      </w:r>
      <w:r>
        <w:rPr>
          <w:sz w:val="24"/>
        </w:rPr>
        <w:t>a</w:t>
      </w:r>
      <w:r>
        <w:rPr>
          <w:spacing w:val="-6"/>
          <w:sz w:val="24"/>
        </w:rPr>
        <w:t xml:space="preserve"> </w:t>
      </w:r>
      <w:r>
        <w:rPr>
          <w:sz w:val="24"/>
        </w:rPr>
        <w:t>language</w:t>
      </w:r>
      <w:r>
        <w:rPr>
          <w:spacing w:val="-6"/>
          <w:sz w:val="24"/>
        </w:rPr>
        <w:t xml:space="preserve"> </w:t>
      </w:r>
      <w:r>
        <w:rPr>
          <w:sz w:val="24"/>
        </w:rPr>
        <w:t>which</w:t>
      </w:r>
      <w:r>
        <w:rPr>
          <w:spacing w:val="-6"/>
          <w:sz w:val="24"/>
        </w:rPr>
        <w:t xml:space="preserve"> </w:t>
      </w:r>
      <w:r>
        <w:rPr>
          <w:sz w:val="24"/>
        </w:rPr>
        <w:t>he</w:t>
      </w:r>
      <w:r>
        <w:rPr>
          <w:spacing w:val="-6"/>
          <w:sz w:val="24"/>
        </w:rPr>
        <w:t xml:space="preserve"> </w:t>
      </w:r>
      <w:r>
        <w:rPr>
          <w:sz w:val="24"/>
        </w:rPr>
        <w:t>understands</w:t>
      </w:r>
      <w:r>
        <w:rPr>
          <w:spacing w:val="-5"/>
          <w:sz w:val="24"/>
        </w:rPr>
        <w:t xml:space="preserve"> </w:t>
      </w:r>
      <w:r>
        <w:rPr>
          <w:sz w:val="24"/>
        </w:rPr>
        <w:t>and</w:t>
      </w:r>
      <w:r>
        <w:rPr>
          <w:spacing w:val="-5"/>
          <w:sz w:val="24"/>
        </w:rPr>
        <w:t xml:space="preserve"> </w:t>
      </w:r>
      <w:r>
        <w:rPr>
          <w:sz w:val="24"/>
        </w:rPr>
        <w:t>in</w:t>
      </w:r>
      <w:r>
        <w:rPr>
          <w:spacing w:val="-6"/>
          <w:sz w:val="24"/>
        </w:rPr>
        <w:t xml:space="preserve"> </w:t>
      </w:r>
      <w:r>
        <w:rPr>
          <w:sz w:val="24"/>
        </w:rPr>
        <w:t>detail,</w:t>
      </w:r>
      <w:r>
        <w:rPr>
          <w:spacing w:val="-5"/>
          <w:sz w:val="24"/>
        </w:rPr>
        <w:t xml:space="preserve"> </w:t>
      </w:r>
      <w:r>
        <w:rPr>
          <w:sz w:val="24"/>
        </w:rPr>
        <w:t>of</w:t>
      </w:r>
      <w:r>
        <w:rPr>
          <w:spacing w:val="-5"/>
          <w:sz w:val="24"/>
        </w:rPr>
        <w:t xml:space="preserve"> </w:t>
      </w:r>
      <w:r>
        <w:rPr>
          <w:sz w:val="24"/>
        </w:rPr>
        <w:t xml:space="preserve">the </w:t>
      </w:r>
      <w:r>
        <w:rPr>
          <w:spacing w:val="-3"/>
          <w:sz w:val="24"/>
        </w:rPr>
        <w:t xml:space="preserve">nature </w:t>
      </w:r>
      <w:r>
        <w:rPr>
          <w:sz w:val="24"/>
        </w:rPr>
        <w:t>and cause of the accusation against</w:t>
      </w:r>
      <w:r>
        <w:rPr>
          <w:spacing w:val="-5"/>
          <w:sz w:val="24"/>
        </w:rPr>
        <w:t xml:space="preserve"> </w:t>
      </w:r>
      <w:r>
        <w:rPr>
          <w:spacing w:val="-4"/>
          <w:sz w:val="24"/>
        </w:rPr>
        <w:t>him;</w:t>
      </w:r>
    </w:p>
    <w:p w14:paraId="750433DF" w14:textId="77777777" w:rsidR="004117BF" w:rsidRDefault="004117BF">
      <w:pPr>
        <w:pStyle w:val="BodyText"/>
        <w:spacing w:before="9"/>
        <w:rPr>
          <w:sz w:val="19"/>
        </w:rPr>
      </w:pPr>
    </w:p>
    <w:p w14:paraId="3D46EF38" w14:textId="77777777" w:rsidR="004117BF" w:rsidRDefault="00943CA0">
      <w:pPr>
        <w:pStyle w:val="ListParagraph"/>
        <w:numPr>
          <w:ilvl w:val="1"/>
          <w:numId w:val="8"/>
        </w:numPr>
        <w:tabs>
          <w:tab w:val="left" w:pos="1216"/>
        </w:tabs>
        <w:ind w:left="1215" w:hanging="346"/>
        <w:rPr>
          <w:sz w:val="24"/>
        </w:rPr>
      </w:pPr>
      <w:r>
        <w:rPr>
          <w:spacing w:val="-11"/>
          <w:sz w:val="24"/>
        </w:rPr>
        <w:t xml:space="preserve">To </w:t>
      </w:r>
      <w:r>
        <w:rPr>
          <w:spacing w:val="-4"/>
          <w:sz w:val="24"/>
        </w:rPr>
        <w:t xml:space="preserve">have </w:t>
      </w:r>
      <w:r>
        <w:rPr>
          <w:spacing w:val="-3"/>
          <w:sz w:val="24"/>
        </w:rPr>
        <w:t xml:space="preserve">adequate </w:t>
      </w:r>
      <w:r>
        <w:rPr>
          <w:sz w:val="24"/>
        </w:rPr>
        <w:t>time and facilities for the preparation of his</w:t>
      </w:r>
      <w:r>
        <w:rPr>
          <w:spacing w:val="-1"/>
          <w:sz w:val="24"/>
        </w:rPr>
        <w:t xml:space="preserve"> </w:t>
      </w:r>
      <w:r>
        <w:rPr>
          <w:spacing w:val="-4"/>
          <w:sz w:val="24"/>
        </w:rPr>
        <w:t>defense;</w:t>
      </w:r>
    </w:p>
    <w:p w14:paraId="6553FEE6" w14:textId="77777777" w:rsidR="004117BF" w:rsidRDefault="004117BF">
      <w:pPr>
        <w:pStyle w:val="BodyText"/>
        <w:spacing w:before="3"/>
        <w:rPr>
          <w:sz w:val="25"/>
        </w:rPr>
      </w:pPr>
    </w:p>
    <w:p w14:paraId="6266A94D" w14:textId="77777777" w:rsidR="004117BF" w:rsidRDefault="00943CA0">
      <w:pPr>
        <w:pStyle w:val="ListParagraph"/>
        <w:numPr>
          <w:ilvl w:val="1"/>
          <w:numId w:val="8"/>
        </w:numPr>
        <w:tabs>
          <w:tab w:val="left" w:pos="1196"/>
        </w:tabs>
        <w:spacing w:before="1" w:line="295" w:lineRule="auto"/>
        <w:ind w:left="1195" w:right="549" w:hanging="326"/>
        <w:rPr>
          <w:sz w:val="24"/>
        </w:rPr>
      </w:pPr>
      <w:r>
        <w:rPr>
          <w:spacing w:val="-11"/>
          <w:sz w:val="24"/>
        </w:rPr>
        <w:t xml:space="preserve">To </w:t>
      </w:r>
      <w:r>
        <w:rPr>
          <w:sz w:val="24"/>
        </w:rPr>
        <w:t xml:space="preserve">defend himself in person or through legal assistance of his </w:t>
      </w:r>
      <w:r>
        <w:rPr>
          <w:spacing w:val="-2"/>
          <w:sz w:val="24"/>
        </w:rPr>
        <w:t xml:space="preserve">own </w:t>
      </w:r>
      <w:r>
        <w:rPr>
          <w:sz w:val="24"/>
        </w:rPr>
        <w:t xml:space="preserve">choosing </w:t>
      </w:r>
      <w:r>
        <w:rPr>
          <w:spacing w:val="-7"/>
          <w:sz w:val="24"/>
        </w:rPr>
        <w:t xml:space="preserve">or, </w:t>
      </w:r>
      <w:r>
        <w:rPr>
          <w:sz w:val="24"/>
        </w:rPr>
        <w:t>if he</w:t>
      </w:r>
      <w:r>
        <w:rPr>
          <w:spacing w:val="-5"/>
          <w:sz w:val="24"/>
        </w:rPr>
        <w:t xml:space="preserve"> </w:t>
      </w:r>
      <w:r>
        <w:rPr>
          <w:sz w:val="24"/>
        </w:rPr>
        <w:t>has</w:t>
      </w:r>
      <w:r>
        <w:rPr>
          <w:spacing w:val="-4"/>
          <w:sz w:val="24"/>
        </w:rPr>
        <w:t xml:space="preserve"> </w:t>
      </w:r>
      <w:r>
        <w:rPr>
          <w:sz w:val="24"/>
        </w:rPr>
        <w:t>not</w:t>
      </w:r>
      <w:r>
        <w:rPr>
          <w:spacing w:val="-4"/>
          <w:sz w:val="24"/>
        </w:rPr>
        <w:t xml:space="preserve"> </w:t>
      </w:r>
      <w:r>
        <w:rPr>
          <w:sz w:val="24"/>
        </w:rPr>
        <w:t>sufficient</w:t>
      </w:r>
      <w:r>
        <w:rPr>
          <w:spacing w:val="-3"/>
          <w:sz w:val="24"/>
        </w:rPr>
        <w:t xml:space="preserve"> </w:t>
      </w:r>
      <w:r>
        <w:rPr>
          <w:sz w:val="24"/>
        </w:rPr>
        <w:t>means</w:t>
      </w:r>
      <w:r>
        <w:rPr>
          <w:spacing w:val="-4"/>
          <w:sz w:val="24"/>
        </w:rPr>
        <w:t xml:space="preserve"> </w:t>
      </w:r>
      <w:r>
        <w:rPr>
          <w:sz w:val="24"/>
        </w:rPr>
        <w:t>to</w:t>
      </w:r>
      <w:r>
        <w:rPr>
          <w:spacing w:val="-5"/>
          <w:sz w:val="24"/>
        </w:rPr>
        <w:t xml:space="preserve"> </w:t>
      </w:r>
      <w:r>
        <w:rPr>
          <w:spacing w:val="-3"/>
          <w:sz w:val="24"/>
        </w:rPr>
        <w:t xml:space="preserve">pay </w:t>
      </w:r>
      <w:r>
        <w:rPr>
          <w:sz w:val="24"/>
        </w:rPr>
        <w:t>for</w:t>
      </w:r>
      <w:r>
        <w:rPr>
          <w:spacing w:val="-4"/>
          <w:sz w:val="24"/>
        </w:rPr>
        <w:t xml:space="preserve"> </w:t>
      </w:r>
      <w:r>
        <w:rPr>
          <w:sz w:val="24"/>
        </w:rPr>
        <w:t>legal</w:t>
      </w:r>
      <w:r>
        <w:rPr>
          <w:spacing w:val="-5"/>
          <w:sz w:val="24"/>
        </w:rPr>
        <w:t xml:space="preserve"> </w:t>
      </w:r>
      <w:r>
        <w:rPr>
          <w:sz w:val="24"/>
        </w:rPr>
        <w:t>assistance,</w:t>
      </w:r>
      <w:r>
        <w:rPr>
          <w:spacing w:val="-3"/>
          <w:sz w:val="24"/>
        </w:rPr>
        <w:t xml:space="preserve"> </w:t>
      </w:r>
      <w:r>
        <w:rPr>
          <w:sz w:val="24"/>
        </w:rPr>
        <w:t>to</w:t>
      </w:r>
      <w:r>
        <w:rPr>
          <w:spacing w:val="-5"/>
          <w:sz w:val="24"/>
        </w:rPr>
        <w:t xml:space="preserve"> </w:t>
      </w:r>
      <w:r>
        <w:rPr>
          <w:sz w:val="24"/>
        </w:rPr>
        <w:t>be</w:t>
      </w:r>
      <w:r>
        <w:rPr>
          <w:spacing w:val="-5"/>
          <w:sz w:val="24"/>
        </w:rPr>
        <w:t xml:space="preserve"> </w:t>
      </w:r>
      <w:r>
        <w:rPr>
          <w:spacing w:val="-3"/>
          <w:sz w:val="24"/>
        </w:rPr>
        <w:t>given</w:t>
      </w:r>
      <w:r>
        <w:rPr>
          <w:spacing w:val="-4"/>
          <w:sz w:val="24"/>
        </w:rPr>
        <w:t xml:space="preserve"> </w:t>
      </w:r>
      <w:r>
        <w:rPr>
          <w:sz w:val="24"/>
        </w:rPr>
        <w:t>it</w:t>
      </w:r>
      <w:r>
        <w:rPr>
          <w:spacing w:val="-4"/>
          <w:sz w:val="24"/>
        </w:rPr>
        <w:t xml:space="preserve"> </w:t>
      </w:r>
      <w:r>
        <w:rPr>
          <w:sz w:val="24"/>
        </w:rPr>
        <w:t>free</w:t>
      </w:r>
      <w:r>
        <w:rPr>
          <w:spacing w:val="-5"/>
          <w:sz w:val="24"/>
        </w:rPr>
        <w:t xml:space="preserve"> </w:t>
      </w:r>
      <w:r>
        <w:rPr>
          <w:sz w:val="24"/>
        </w:rPr>
        <w:t>when</w:t>
      </w:r>
      <w:r>
        <w:rPr>
          <w:spacing w:val="-4"/>
          <w:sz w:val="24"/>
        </w:rPr>
        <w:t xml:space="preserve"> </w:t>
      </w:r>
      <w:r>
        <w:rPr>
          <w:sz w:val="24"/>
        </w:rPr>
        <w:t>the interests of justice so</w:t>
      </w:r>
      <w:r>
        <w:rPr>
          <w:spacing w:val="-4"/>
          <w:sz w:val="24"/>
        </w:rPr>
        <w:t xml:space="preserve"> </w:t>
      </w:r>
      <w:r>
        <w:rPr>
          <w:spacing w:val="-3"/>
          <w:sz w:val="24"/>
        </w:rPr>
        <w:t>require;</w:t>
      </w:r>
    </w:p>
    <w:p w14:paraId="1779D075" w14:textId="77777777" w:rsidR="004117BF" w:rsidRDefault="004117BF">
      <w:pPr>
        <w:pStyle w:val="BodyText"/>
        <w:spacing w:before="9"/>
        <w:rPr>
          <w:sz w:val="19"/>
        </w:rPr>
      </w:pPr>
    </w:p>
    <w:p w14:paraId="373ED80B" w14:textId="77777777" w:rsidR="004117BF" w:rsidRDefault="00943CA0">
      <w:pPr>
        <w:pStyle w:val="ListParagraph"/>
        <w:numPr>
          <w:ilvl w:val="1"/>
          <w:numId w:val="8"/>
        </w:numPr>
        <w:tabs>
          <w:tab w:val="left" w:pos="1216"/>
        </w:tabs>
        <w:spacing w:before="1" w:line="295" w:lineRule="auto"/>
        <w:ind w:left="1215" w:right="409" w:hanging="346"/>
        <w:rPr>
          <w:sz w:val="24"/>
        </w:rPr>
      </w:pPr>
      <w:r>
        <w:rPr>
          <w:spacing w:val="-11"/>
          <w:sz w:val="24"/>
        </w:rPr>
        <w:t xml:space="preserve">To </w:t>
      </w:r>
      <w:r>
        <w:rPr>
          <w:spacing w:val="-3"/>
          <w:sz w:val="24"/>
        </w:rPr>
        <w:t xml:space="preserve">examine </w:t>
      </w:r>
      <w:r>
        <w:rPr>
          <w:sz w:val="24"/>
        </w:rPr>
        <w:t xml:space="preserve">or </w:t>
      </w:r>
      <w:r>
        <w:rPr>
          <w:spacing w:val="-4"/>
          <w:sz w:val="24"/>
        </w:rPr>
        <w:t xml:space="preserve">have </w:t>
      </w:r>
      <w:r>
        <w:rPr>
          <w:spacing w:val="-3"/>
          <w:sz w:val="24"/>
        </w:rPr>
        <w:t xml:space="preserve">examined </w:t>
      </w:r>
      <w:r>
        <w:rPr>
          <w:sz w:val="24"/>
        </w:rPr>
        <w:t>witnesses against him and to obtain the attendance and</w:t>
      </w:r>
      <w:r>
        <w:rPr>
          <w:spacing w:val="-6"/>
          <w:sz w:val="24"/>
        </w:rPr>
        <w:t xml:space="preserve"> </w:t>
      </w:r>
      <w:r>
        <w:rPr>
          <w:spacing w:val="-3"/>
          <w:sz w:val="24"/>
        </w:rPr>
        <w:t>examination</w:t>
      </w:r>
      <w:r>
        <w:rPr>
          <w:spacing w:val="-5"/>
          <w:sz w:val="24"/>
        </w:rPr>
        <w:t xml:space="preserve"> </w:t>
      </w:r>
      <w:r>
        <w:rPr>
          <w:sz w:val="24"/>
        </w:rPr>
        <w:t>of</w:t>
      </w:r>
      <w:r>
        <w:rPr>
          <w:spacing w:val="-4"/>
          <w:sz w:val="24"/>
        </w:rPr>
        <w:t xml:space="preserve"> </w:t>
      </w:r>
      <w:r>
        <w:rPr>
          <w:sz w:val="24"/>
        </w:rPr>
        <w:t>witnesses</w:t>
      </w:r>
      <w:r>
        <w:rPr>
          <w:spacing w:val="-4"/>
          <w:sz w:val="24"/>
        </w:rPr>
        <w:t xml:space="preserve"> </w:t>
      </w:r>
      <w:r>
        <w:rPr>
          <w:sz w:val="24"/>
        </w:rPr>
        <w:t>on</w:t>
      </w:r>
      <w:r>
        <w:rPr>
          <w:spacing w:val="-5"/>
          <w:sz w:val="24"/>
        </w:rPr>
        <w:t xml:space="preserve"> </w:t>
      </w:r>
      <w:r>
        <w:rPr>
          <w:sz w:val="24"/>
        </w:rPr>
        <w:t>his</w:t>
      </w:r>
      <w:r>
        <w:rPr>
          <w:spacing w:val="-5"/>
          <w:sz w:val="24"/>
        </w:rPr>
        <w:t xml:space="preserve"> </w:t>
      </w:r>
      <w:r>
        <w:rPr>
          <w:sz w:val="24"/>
        </w:rPr>
        <w:t>behalf</w:t>
      </w:r>
      <w:r>
        <w:rPr>
          <w:spacing w:val="-4"/>
          <w:sz w:val="24"/>
        </w:rPr>
        <w:t xml:space="preserve"> </w:t>
      </w:r>
      <w:r>
        <w:rPr>
          <w:sz w:val="24"/>
        </w:rPr>
        <w:t>under</w:t>
      </w:r>
      <w:r>
        <w:rPr>
          <w:spacing w:val="-4"/>
          <w:sz w:val="24"/>
        </w:rPr>
        <w:t xml:space="preserve"> </w:t>
      </w:r>
      <w:r>
        <w:rPr>
          <w:sz w:val="24"/>
        </w:rPr>
        <w:t>the</w:t>
      </w:r>
      <w:r>
        <w:rPr>
          <w:spacing w:val="-5"/>
          <w:sz w:val="24"/>
        </w:rPr>
        <w:t xml:space="preserve"> </w:t>
      </w:r>
      <w:r>
        <w:rPr>
          <w:sz w:val="24"/>
        </w:rPr>
        <w:t>same</w:t>
      </w:r>
      <w:r>
        <w:rPr>
          <w:spacing w:val="-6"/>
          <w:sz w:val="24"/>
        </w:rPr>
        <w:t xml:space="preserve"> </w:t>
      </w:r>
      <w:r>
        <w:rPr>
          <w:sz w:val="24"/>
        </w:rPr>
        <w:t>conditions</w:t>
      </w:r>
      <w:r>
        <w:rPr>
          <w:spacing w:val="-4"/>
          <w:sz w:val="24"/>
        </w:rPr>
        <w:t xml:space="preserve"> </w:t>
      </w:r>
      <w:r>
        <w:rPr>
          <w:sz w:val="24"/>
        </w:rPr>
        <w:t>as</w:t>
      </w:r>
      <w:r>
        <w:rPr>
          <w:spacing w:val="-4"/>
          <w:sz w:val="24"/>
        </w:rPr>
        <w:t xml:space="preserve"> </w:t>
      </w:r>
      <w:r>
        <w:rPr>
          <w:sz w:val="24"/>
        </w:rPr>
        <w:t>witnesses against</w:t>
      </w:r>
      <w:r>
        <w:rPr>
          <w:spacing w:val="-1"/>
          <w:sz w:val="24"/>
        </w:rPr>
        <w:t xml:space="preserve"> </w:t>
      </w:r>
      <w:r>
        <w:rPr>
          <w:spacing w:val="-4"/>
          <w:sz w:val="24"/>
        </w:rPr>
        <w:t>him;</w:t>
      </w:r>
    </w:p>
    <w:p w14:paraId="00F2F90A" w14:textId="77777777" w:rsidR="004117BF" w:rsidRDefault="004117BF">
      <w:pPr>
        <w:pStyle w:val="BodyText"/>
        <w:spacing w:before="9"/>
        <w:rPr>
          <w:sz w:val="19"/>
        </w:rPr>
      </w:pPr>
    </w:p>
    <w:p w14:paraId="04489C59" w14:textId="77777777" w:rsidR="004117BF" w:rsidRDefault="00943CA0">
      <w:pPr>
        <w:pStyle w:val="ListParagraph"/>
        <w:numPr>
          <w:ilvl w:val="1"/>
          <w:numId w:val="8"/>
        </w:numPr>
        <w:tabs>
          <w:tab w:val="left" w:pos="1206"/>
        </w:tabs>
        <w:spacing w:line="295" w:lineRule="auto"/>
        <w:ind w:left="1205" w:right="669" w:hanging="336"/>
        <w:rPr>
          <w:sz w:val="24"/>
        </w:rPr>
      </w:pPr>
      <w:r>
        <w:rPr>
          <w:spacing w:val="-11"/>
          <w:sz w:val="24"/>
        </w:rPr>
        <w:t xml:space="preserve">To </w:t>
      </w:r>
      <w:r>
        <w:rPr>
          <w:spacing w:val="-4"/>
          <w:sz w:val="24"/>
        </w:rPr>
        <w:t xml:space="preserve">have </w:t>
      </w:r>
      <w:r>
        <w:rPr>
          <w:sz w:val="24"/>
        </w:rPr>
        <w:t xml:space="preserve">the free assistance of an </w:t>
      </w:r>
      <w:r>
        <w:rPr>
          <w:spacing w:val="-3"/>
          <w:sz w:val="24"/>
        </w:rPr>
        <w:t xml:space="preserve">interpreter </w:t>
      </w:r>
      <w:r>
        <w:rPr>
          <w:sz w:val="24"/>
        </w:rPr>
        <w:t>if he cannot understand or speak the language used in</w:t>
      </w:r>
      <w:r>
        <w:rPr>
          <w:spacing w:val="-4"/>
          <w:sz w:val="24"/>
        </w:rPr>
        <w:t xml:space="preserve"> </w:t>
      </w:r>
      <w:r>
        <w:rPr>
          <w:sz w:val="24"/>
        </w:rPr>
        <w:t>court.</w:t>
      </w:r>
    </w:p>
    <w:p w14:paraId="70A2C025" w14:textId="77777777" w:rsidR="004117BF" w:rsidRDefault="004117BF">
      <w:pPr>
        <w:pStyle w:val="BodyText"/>
        <w:spacing w:before="10"/>
        <w:rPr>
          <w:sz w:val="19"/>
        </w:rPr>
      </w:pPr>
    </w:p>
    <w:p w14:paraId="2EB25186" w14:textId="77777777" w:rsidR="004117BF" w:rsidRDefault="00943CA0">
      <w:pPr>
        <w:pStyle w:val="Heading3"/>
      </w:pPr>
      <w:r>
        <w:t>ARTICLE 7</w:t>
      </w:r>
    </w:p>
    <w:p w14:paraId="09EE427F" w14:textId="77777777" w:rsidR="004117BF" w:rsidRDefault="004117BF">
      <w:pPr>
        <w:pStyle w:val="BodyText"/>
        <w:spacing w:before="3"/>
        <w:rPr>
          <w:b/>
          <w:sz w:val="25"/>
        </w:rPr>
      </w:pPr>
    </w:p>
    <w:p w14:paraId="1479BA30" w14:textId="77777777" w:rsidR="004117BF" w:rsidRDefault="00943CA0">
      <w:pPr>
        <w:pStyle w:val="Heading3"/>
      </w:pPr>
      <w:r>
        <w:t>No punishment without law</w:t>
      </w:r>
    </w:p>
    <w:p w14:paraId="1CE871D2" w14:textId="77777777" w:rsidR="004117BF" w:rsidRDefault="004117BF">
      <w:pPr>
        <w:pStyle w:val="BodyText"/>
        <w:spacing w:before="3"/>
        <w:rPr>
          <w:b/>
          <w:sz w:val="25"/>
        </w:rPr>
      </w:pPr>
    </w:p>
    <w:p w14:paraId="1C63497A" w14:textId="77777777" w:rsidR="004117BF" w:rsidRDefault="00943CA0">
      <w:pPr>
        <w:pStyle w:val="ListParagraph"/>
        <w:numPr>
          <w:ilvl w:val="0"/>
          <w:numId w:val="7"/>
        </w:numPr>
        <w:tabs>
          <w:tab w:val="left" w:pos="401"/>
        </w:tabs>
        <w:spacing w:before="1" w:line="295" w:lineRule="auto"/>
        <w:ind w:right="208"/>
        <w:rPr>
          <w:sz w:val="24"/>
        </w:rPr>
      </w:pPr>
      <w:r>
        <w:rPr>
          <w:sz w:val="24"/>
        </w:rPr>
        <w:t xml:space="preserve">No one shall be held guilty of </w:t>
      </w:r>
      <w:r>
        <w:rPr>
          <w:spacing w:val="-3"/>
          <w:sz w:val="24"/>
        </w:rPr>
        <w:t xml:space="preserve">any </w:t>
      </w:r>
      <w:r>
        <w:rPr>
          <w:sz w:val="24"/>
        </w:rPr>
        <w:t xml:space="preserve">criminal offence on account of </w:t>
      </w:r>
      <w:r>
        <w:rPr>
          <w:spacing w:val="-3"/>
          <w:sz w:val="24"/>
        </w:rPr>
        <w:t xml:space="preserve">any </w:t>
      </w:r>
      <w:r>
        <w:rPr>
          <w:sz w:val="24"/>
        </w:rPr>
        <w:t>act or omission which did</w:t>
      </w:r>
      <w:r>
        <w:rPr>
          <w:spacing w:val="-6"/>
          <w:sz w:val="24"/>
        </w:rPr>
        <w:t xml:space="preserve"> </w:t>
      </w:r>
      <w:r>
        <w:rPr>
          <w:sz w:val="24"/>
        </w:rPr>
        <w:t>not</w:t>
      </w:r>
      <w:r>
        <w:rPr>
          <w:spacing w:val="-4"/>
          <w:sz w:val="24"/>
        </w:rPr>
        <w:t xml:space="preserve"> </w:t>
      </w:r>
      <w:r>
        <w:rPr>
          <w:sz w:val="24"/>
        </w:rPr>
        <w:t>constitute</w:t>
      </w:r>
      <w:r>
        <w:rPr>
          <w:spacing w:val="-6"/>
          <w:sz w:val="24"/>
        </w:rPr>
        <w:t xml:space="preserve"> </w:t>
      </w:r>
      <w:r>
        <w:rPr>
          <w:sz w:val="24"/>
        </w:rPr>
        <w:t>a</w:t>
      </w:r>
      <w:r>
        <w:rPr>
          <w:spacing w:val="-5"/>
          <w:sz w:val="24"/>
        </w:rPr>
        <w:t xml:space="preserve"> </w:t>
      </w:r>
      <w:r>
        <w:rPr>
          <w:sz w:val="24"/>
        </w:rPr>
        <w:t>criminal</w:t>
      </w:r>
      <w:r>
        <w:rPr>
          <w:spacing w:val="-6"/>
          <w:sz w:val="24"/>
        </w:rPr>
        <w:t xml:space="preserve"> </w:t>
      </w:r>
      <w:r>
        <w:rPr>
          <w:sz w:val="24"/>
        </w:rPr>
        <w:t>offence</w:t>
      </w:r>
      <w:r>
        <w:rPr>
          <w:spacing w:val="-5"/>
          <w:sz w:val="24"/>
        </w:rPr>
        <w:t xml:space="preserve"> </w:t>
      </w:r>
      <w:r>
        <w:rPr>
          <w:sz w:val="24"/>
        </w:rPr>
        <w:t>under</w:t>
      </w:r>
      <w:r>
        <w:rPr>
          <w:spacing w:val="-5"/>
          <w:sz w:val="24"/>
        </w:rPr>
        <w:t xml:space="preserve"> </w:t>
      </w:r>
      <w:r>
        <w:rPr>
          <w:sz w:val="24"/>
        </w:rPr>
        <w:t>national</w:t>
      </w:r>
      <w:r>
        <w:rPr>
          <w:spacing w:val="-5"/>
          <w:sz w:val="24"/>
        </w:rPr>
        <w:t xml:space="preserve"> </w:t>
      </w:r>
      <w:r>
        <w:rPr>
          <w:sz w:val="24"/>
        </w:rPr>
        <w:t>or</w:t>
      </w:r>
      <w:r>
        <w:rPr>
          <w:spacing w:val="-5"/>
          <w:sz w:val="24"/>
        </w:rPr>
        <w:t xml:space="preserve"> </w:t>
      </w:r>
      <w:r>
        <w:rPr>
          <w:spacing w:val="-3"/>
          <w:sz w:val="24"/>
        </w:rPr>
        <w:t>international</w:t>
      </w:r>
      <w:r>
        <w:rPr>
          <w:spacing w:val="-5"/>
          <w:sz w:val="24"/>
        </w:rPr>
        <w:t xml:space="preserve"> </w:t>
      </w:r>
      <w:r>
        <w:rPr>
          <w:spacing w:val="-2"/>
          <w:sz w:val="24"/>
        </w:rPr>
        <w:t>law</w:t>
      </w:r>
      <w:r>
        <w:rPr>
          <w:spacing w:val="-6"/>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6"/>
          <w:sz w:val="24"/>
        </w:rPr>
        <w:t xml:space="preserve"> </w:t>
      </w:r>
      <w:r>
        <w:rPr>
          <w:sz w:val="24"/>
        </w:rPr>
        <w:t>when</w:t>
      </w:r>
      <w:r>
        <w:rPr>
          <w:spacing w:val="-5"/>
          <w:sz w:val="24"/>
        </w:rPr>
        <w:t xml:space="preserve"> </w:t>
      </w:r>
      <w:r>
        <w:rPr>
          <w:sz w:val="24"/>
        </w:rPr>
        <w:t>it</w:t>
      </w:r>
      <w:r>
        <w:rPr>
          <w:spacing w:val="-5"/>
          <w:sz w:val="24"/>
        </w:rPr>
        <w:t xml:space="preserve"> </w:t>
      </w:r>
      <w:r>
        <w:rPr>
          <w:sz w:val="24"/>
        </w:rPr>
        <w:t xml:space="preserve">was committed. Nor shall a </w:t>
      </w:r>
      <w:r>
        <w:rPr>
          <w:spacing w:val="-3"/>
          <w:sz w:val="24"/>
        </w:rPr>
        <w:t xml:space="preserve">heavier </w:t>
      </w:r>
      <w:r>
        <w:rPr>
          <w:sz w:val="24"/>
        </w:rPr>
        <w:t>penalty be imposed than the one that was applicable at the time the criminal offence was</w:t>
      </w:r>
      <w:r>
        <w:rPr>
          <w:spacing w:val="-3"/>
          <w:sz w:val="24"/>
        </w:rPr>
        <w:t xml:space="preserve"> </w:t>
      </w:r>
      <w:r>
        <w:rPr>
          <w:sz w:val="24"/>
        </w:rPr>
        <w:t>committed.</w:t>
      </w:r>
    </w:p>
    <w:p w14:paraId="28068C09" w14:textId="77777777" w:rsidR="004117BF" w:rsidRDefault="004117BF">
      <w:pPr>
        <w:pStyle w:val="BodyText"/>
        <w:spacing w:before="10"/>
        <w:rPr>
          <w:sz w:val="19"/>
        </w:rPr>
      </w:pPr>
    </w:p>
    <w:p w14:paraId="1E371062" w14:textId="77777777" w:rsidR="004117BF" w:rsidRDefault="00943CA0">
      <w:pPr>
        <w:pStyle w:val="ListParagraph"/>
        <w:numPr>
          <w:ilvl w:val="0"/>
          <w:numId w:val="7"/>
        </w:numPr>
        <w:tabs>
          <w:tab w:val="left" w:pos="416"/>
        </w:tabs>
        <w:spacing w:line="295" w:lineRule="auto"/>
        <w:ind w:left="415" w:right="286" w:hanging="265"/>
        <w:jc w:val="both"/>
        <w:rPr>
          <w:sz w:val="24"/>
        </w:rPr>
      </w:pPr>
      <w:r>
        <w:rPr>
          <w:sz w:val="24"/>
        </w:rPr>
        <w:t>This</w:t>
      </w:r>
      <w:r>
        <w:rPr>
          <w:spacing w:val="-5"/>
          <w:sz w:val="24"/>
        </w:rPr>
        <w:t xml:space="preserve"> </w:t>
      </w:r>
      <w:r>
        <w:rPr>
          <w:sz w:val="24"/>
        </w:rPr>
        <w:t>Article</w:t>
      </w:r>
      <w:r>
        <w:rPr>
          <w:spacing w:val="-5"/>
          <w:sz w:val="24"/>
        </w:rPr>
        <w:t xml:space="preserve"> </w:t>
      </w:r>
      <w:r>
        <w:rPr>
          <w:sz w:val="24"/>
        </w:rPr>
        <w:t>shall</w:t>
      </w:r>
      <w:r>
        <w:rPr>
          <w:spacing w:val="-5"/>
          <w:sz w:val="24"/>
        </w:rPr>
        <w:t xml:space="preserve"> </w:t>
      </w:r>
      <w:r>
        <w:rPr>
          <w:sz w:val="24"/>
        </w:rPr>
        <w:t>not</w:t>
      </w:r>
      <w:r>
        <w:rPr>
          <w:spacing w:val="-4"/>
          <w:sz w:val="24"/>
        </w:rPr>
        <w:t xml:space="preserve"> </w:t>
      </w:r>
      <w:r>
        <w:rPr>
          <w:sz w:val="24"/>
        </w:rPr>
        <w:t>prejudice</w:t>
      </w:r>
      <w:r>
        <w:rPr>
          <w:spacing w:val="-6"/>
          <w:sz w:val="24"/>
        </w:rPr>
        <w:t xml:space="preserve"> </w:t>
      </w:r>
      <w:r>
        <w:rPr>
          <w:sz w:val="24"/>
        </w:rPr>
        <w:t>the</w:t>
      </w:r>
      <w:r>
        <w:rPr>
          <w:spacing w:val="-5"/>
          <w:sz w:val="24"/>
        </w:rPr>
        <w:t xml:space="preserve"> </w:t>
      </w:r>
      <w:r>
        <w:rPr>
          <w:sz w:val="24"/>
        </w:rPr>
        <w:t>trial</w:t>
      </w:r>
      <w:r>
        <w:rPr>
          <w:spacing w:val="-5"/>
          <w:sz w:val="24"/>
        </w:rPr>
        <w:t xml:space="preserve"> </w:t>
      </w:r>
      <w:r>
        <w:rPr>
          <w:sz w:val="24"/>
        </w:rPr>
        <w:t>and</w:t>
      </w:r>
      <w:r>
        <w:rPr>
          <w:spacing w:val="-5"/>
          <w:sz w:val="24"/>
        </w:rPr>
        <w:t xml:space="preserve"> </w:t>
      </w:r>
      <w:r>
        <w:rPr>
          <w:sz w:val="24"/>
        </w:rPr>
        <w:t>punishment</w:t>
      </w:r>
      <w:r>
        <w:rPr>
          <w:spacing w:val="-5"/>
          <w:sz w:val="24"/>
        </w:rPr>
        <w:t xml:space="preserve"> </w:t>
      </w:r>
      <w:r>
        <w:rPr>
          <w:sz w:val="24"/>
        </w:rPr>
        <w:t>of</w:t>
      </w:r>
      <w:r>
        <w:rPr>
          <w:spacing w:val="-4"/>
          <w:sz w:val="24"/>
        </w:rPr>
        <w:t xml:space="preserve"> </w:t>
      </w:r>
      <w:r>
        <w:rPr>
          <w:spacing w:val="-3"/>
          <w:sz w:val="24"/>
        </w:rPr>
        <w:t>any</w:t>
      </w:r>
      <w:r>
        <w:rPr>
          <w:spacing w:val="-4"/>
          <w:sz w:val="24"/>
        </w:rPr>
        <w:t xml:space="preserve"> </w:t>
      </w:r>
      <w:r>
        <w:rPr>
          <w:sz w:val="24"/>
        </w:rPr>
        <w:t>person</w:t>
      </w:r>
      <w:r>
        <w:rPr>
          <w:spacing w:val="-5"/>
          <w:sz w:val="24"/>
        </w:rPr>
        <w:t xml:space="preserve"> </w:t>
      </w:r>
      <w:r>
        <w:rPr>
          <w:sz w:val="24"/>
        </w:rPr>
        <w:t>for</w:t>
      </w:r>
      <w:r>
        <w:rPr>
          <w:spacing w:val="-5"/>
          <w:sz w:val="24"/>
        </w:rPr>
        <w:t xml:space="preserve"> </w:t>
      </w:r>
      <w:r>
        <w:rPr>
          <w:spacing w:val="-3"/>
          <w:sz w:val="24"/>
        </w:rPr>
        <w:t>any</w:t>
      </w:r>
      <w:r>
        <w:rPr>
          <w:spacing w:val="-4"/>
          <w:sz w:val="24"/>
        </w:rPr>
        <w:t xml:space="preserve"> </w:t>
      </w:r>
      <w:r>
        <w:rPr>
          <w:sz w:val="24"/>
        </w:rPr>
        <w:t>act</w:t>
      </w:r>
      <w:r>
        <w:rPr>
          <w:spacing w:val="-4"/>
          <w:sz w:val="24"/>
        </w:rPr>
        <w:t xml:space="preserve"> </w:t>
      </w:r>
      <w:r>
        <w:rPr>
          <w:sz w:val="24"/>
        </w:rPr>
        <w:t>or</w:t>
      </w:r>
      <w:r>
        <w:rPr>
          <w:spacing w:val="-4"/>
          <w:sz w:val="24"/>
        </w:rPr>
        <w:t xml:space="preserve"> </w:t>
      </w:r>
      <w:r>
        <w:rPr>
          <w:sz w:val="24"/>
        </w:rPr>
        <w:t>omission which,</w:t>
      </w:r>
      <w:r>
        <w:rPr>
          <w:spacing w:val="-6"/>
          <w:sz w:val="24"/>
        </w:rPr>
        <w:t xml:space="preserve"> </w:t>
      </w:r>
      <w:r>
        <w:rPr>
          <w:sz w:val="24"/>
        </w:rPr>
        <w:t>at</w:t>
      </w:r>
      <w:r>
        <w:rPr>
          <w:spacing w:val="-6"/>
          <w:sz w:val="24"/>
        </w:rPr>
        <w:t xml:space="preserve"> </w:t>
      </w:r>
      <w:r>
        <w:rPr>
          <w:sz w:val="24"/>
        </w:rPr>
        <w:t>the</w:t>
      </w:r>
      <w:r>
        <w:rPr>
          <w:spacing w:val="-6"/>
          <w:sz w:val="24"/>
        </w:rPr>
        <w:t xml:space="preserve"> </w:t>
      </w:r>
      <w:r>
        <w:rPr>
          <w:sz w:val="24"/>
        </w:rPr>
        <w:t>time</w:t>
      </w:r>
      <w:r>
        <w:rPr>
          <w:spacing w:val="-7"/>
          <w:sz w:val="24"/>
        </w:rPr>
        <w:t xml:space="preserve"> </w:t>
      </w:r>
      <w:r>
        <w:rPr>
          <w:sz w:val="24"/>
        </w:rPr>
        <w:t>when</w:t>
      </w:r>
      <w:r>
        <w:rPr>
          <w:spacing w:val="-6"/>
          <w:sz w:val="24"/>
        </w:rPr>
        <w:t xml:space="preserve"> </w:t>
      </w:r>
      <w:r>
        <w:rPr>
          <w:sz w:val="24"/>
        </w:rPr>
        <w:t>it</w:t>
      </w:r>
      <w:r>
        <w:rPr>
          <w:spacing w:val="-6"/>
          <w:sz w:val="24"/>
        </w:rPr>
        <w:t xml:space="preserve"> </w:t>
      </w:r>
      <w:r>
        <w:rPr>
          <w:spacing w:val="-3"/>
          <w:sz w:val="24"/>
        </w:rPr>
        <w:t>was</w:t>
      </w:r>
      <w:r>
        <w:rPr>
          <w:spacing w:val="-5"/>
          <w:sz w:val="24"/>
        </w:rPr>
        <w:t xml:space="preserve"> </w:t>
      </w:r>
      <w:r>
        <w:rPr>
          <w:sz w:val="24"/>
        </w:rPr>
        <w:t>committed,</w:t>
      </w:r>
      <w:r>
        <w:rPr>
          <w:spacing w:val="-6"/>
          <w:sz w:val="24"/>
        </w:rPr>
        <w:t xml:space="preserve"> </w:t>
      </w:r>
      <w:r>
        <w:rPr>
          <w:sz w:val="24"/>
        </w:rPr>
        <w:t>was</w:t>
      </w:r>
      <w:r>
        <w:rPr>
          <w:spacing w:val="-5"/>
          <w:sz w:val="24"/>
        </w:rPr>
        <w:t xml:space="preserve"> </w:t>
      </w:r>
      <w:r>
        <w:rPr>
          <w:sz w:val="24"/>
        </w:rPr>
        <w:t>criminal</w:t>
      </w:r>
      <w:r>
        <w:rPr>
          <w:spacing w:val="-7"/>
          <w:sz w:val="24"/>
        </w:rPr>
        <w:t xml:space="preserve"> </w:t>
      </w:r>
      <w:r>
        <w:rPr>
          <w:sz w:val="24"/>
        </w:rPr>
        <w:t>according</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general</w:t>
      </w:r>
      <w:r>
        <w:rPr>
          <w:spacing w:val="-7"/>
          <w:sz w:val="24"/>
        </w:rPr>
        <w:t xml:space="preserve"> </w:t>
      </w:r>
      <w:r>
        <w:rPr>
          <w:sz w:val="24"/>
        </w:rPr>
        <w:t>principles</w:t>
      </w:r>
      <w:r>
        <w:rPr>
          <w:spacing w:val="-6"/>
          <w:sz w:val="24"/>
        </w:rPr>
        <w:t xml:space="preserve"> </w:t>
      </w:r>
      <w:r>
        <w:rPr>
          <w:sz w:val="24"/>
        </w:rPr>
        <w:t xml:space="preserve">of </w:t>
      </w:r>
      <w:r>
        <w:rPr>
          <w:spacing w:val="-2"/>
          <w:sz w:val="24"/>
        </w:rPr>
        <w:t xml:space="preserve">law </w:t>
      </w:r>
      <w:r>
        <w:rPr>
          <w:sz w:val="24"/>
        </w:rPr>
        <w:t>recognised by civilised</w:t>
      </w:r>
      <w:r>
        <w:rPr>
          <w:spacing w:val="-3"/>
          <w:sz w:val="24"/>
        </w:rPr>
        <w:t xml:space="preserve"> </w:t>
      </w:r>
      <w:r>
        <w:rPr>
          <w:sz w:val="24"/>
        </w:rPr>
        <w:t>nations.</w:t>
      </w:r>
    </w:p>
    <w:p w14:paraId="417C54A5" w14:textId="77777777" w:rsidR="004117BF" w:rsidRDefault="004117BF">
      <w:pPr>
        <w:spacing w:line="295" w:lineRule="auto"/>
        <w:jc w:val="both"/>
        <w:rPr>
          <w:sz w:val="24"/>
        </w:rPr>
        <w:sectPr w:rsidR="004117BF">
          <w:pgSz w:w="11910" w:h="16840"/>
          <w:pgMar w:top="1400" w:right="740" w:bottom="720" w:left="700" w:header="437" w:footer="496" w:gutter="0"/>
          <w:cols w:space="720"/>
        </w:sectPr>
      </w:pPr>
    </w:p>
    <w:p w14:paraId="59C81E00" w14:textId="77777777" w:rsidR="004117BF" w:rsidRDefault="004117BF">
      <w:pPr>
        <w:pStyle w:val="BodyText"/>
        <w:spacing w:before="9"/>
        <w:rPr>
          <w:sz w:val="9"/>
        </w:rPr>
      </w:pPr>
    </w:p>
    <w:p w14:paraId="6D33BA97" w14:textId="77777777" w:rsidR="004117BF" w:rsidRDefault="00A07BEC">
      <w:pPr>
        <w:pStyle w:val="BodyText"/>
        <w:spacing w:line="86" w:lineRule="exact"/>
        <w:ind w:left="73"/>
        <w:rPr>
          <w:sz w:val="8"/>
        </w:rPr>
      </w:pPr>
      <w:r>
        <w:rPr>
          <w:position w:val="-1"/>
          <w:sz w:val="8"/>
        </w:rPr>
      </w:r>
      <w:r>
        <w:rPr>
          <w:position w:val="-1"/>
          <w:sz w:val="8"/>
        </w:rPr>
        <w:pict w14:anchorId="4FE7EA50">
          <v:group id="_x0000_s2104" style="width:170.1pt;height:4.3pt;mso-position-horizontal-relative:char;mso-position-vertical-relative:line" coordsize="3402,86">
            <v:line id="_x0000_s2105" style="position:absolute" from="0,43" to="3402,43" strokecolor="#d8a900" strokeweight="1.5mm"/>
            <w10:wrap type="none"/>
            <w10:anchorlock/>
          </v:group>
        </w:pict>
      </w:r>
    </w:p>
    <w:p w14:paraId="748A35D4" w14:textId="77777777" w:rsidR="004117BF" w:rsidRDefault="004117BF">
      <w:pPr>
        <w:pStyle w:val="BodyText"/>
        <w:spacing w:before="3"/>
        <w:rPr>
          <w:sz w:val="23"/>
        </w:rPr>
      </w:pPr>
    </w:p>
    <w:p w14:paraId="753FF355" w14:textId="77777777" w:rsidR="004117BF" w:rsidRDefault="00943CA0">
      <w:pPr>
        <w:pStyle w:val="Heading3"/>
        <w:spacing w:before="60"/>
      </w:pPr>
      <w:r>
        <w:t>ARTICLE 8</w:t>
      </w:r>
    </w:p>
    <w:p w14:paraId="316704AF" w14:textId="77777777" w:rsidR="004117BF" w:rsidRDefault="004117BF">
      <w:pPr>
        <w:pStyle w:val="BodyText"/>
        <w:spacing w:before="3"/>
        <w:rPr>
          <w:b/>
          <w:sz w:val="25"/>
        </w:rPr>
      </w:pPr>
    </w:p>
    <w:p w14:paraId="582B6A57" w14:textId="77777777" w:rsidR="004117BF" w:rsidRDefault="00943CA0">
      <w:pPr>
        <w:pStyle w:val="Heading3"/>
      </w:pPr>
      <w:r>
        <w:t>Right to respect for private and family life</w:t>
      </w:r>
    </w:p>
    <w:p w14:paraId="149B715C" w14:textId="77777777" w:rsidR="004117BF" w:rsidRDefault="004117BF">
      <w:pPr>
        <w:pStyle w:val="BodyText"/>
        <w:spacing w:before="3"/>
        <w:rPr>
          <w:b/>
          <w:sz w:val="25"/>
        </w:rPr>
      </w:pPr>
    </w:p>
    <w:p w14:paraId="2A58A386" w14:textId="77777777" w:rsidR="004117BF" w:rsidRDefault="00943CA0">
      <w:pPr>
        <w:pStyle w:val="ListParagraph"/>
        <w:numPr>
          <w:ilvl w:val="0"/>
          <w:numId w:val="6"/>
        </w:numPr>
        <w:tabs>
          <w:tab w:val="left" w:pos="401"/>
        </w:tabs>
        <w:spacing w:before="1" w:line="295" w:lineRule="auto"/>
        <w:ind w:right="1628"/>
        <w:rPr>
          <w:sz w:val="24"/>
        </w:rPr>
      </w:pPr>
      <w:r>
        <w:rPr>
          <w:sz w:val="24"/>
        </w:rPr>
        <w:t>Everyone</w:t>
      </w:r>
      <w:r>
        <w:rPr>
          <w:spacing w:val="-5"/>
          <w:sz w:val="24"/>
        </w:rPr>
        <w:t xml:space="preserve"> </w:t>
      </w:r>
      <w:r>
        <w:rPr>
          <w:sz w:val="24"/>
        </w:rPr>
        <w:t>has</w:t>
      </w:r>
      <w:r>
        <w:rPr>
          <w:spacing w:val="-4"/>
          <w:sz w:val="24"/>
        </w:rPr>
        <w:t xml:space="preserve"> </w:t>
      </w:r>
      <w:r>
        <w:rPr>
          <w:sz w:val="24"/>
        </w:rPr>
        <w:t>the</w:t>
      </w:r>
      <w:r>
        <w:rPr>
          <w:spacing w:val="-5"/>
          <w:sz w:val="24"/>
        </w:rPr>
        <w:t xml:space="preserve"> </w:t>
      </w:r>
      <w:r>
        <w:rPr>
          <w:sz w:val="24"/>
        </w:rPr>
        <w:t>right</w:t>
      </w:r>
      <w:r>
        <w:rPr>
          <w:spacing w:val="-4"/>
          <w:sz w:val="24"/>
        </w:rPr>
        <w:t xml:space="preserve"> </w:t>
      </w:r>
      <w:r>
        <w:rPr>
          <w:sz w:val="24"/>
        </w:rPr>
        <w:t>to</w:t>
      </w:r>
      <w:r>
        <w:rPr>
          <w:spacing w:val="-5"/>
          <w:sz w:val="24"/>
        </w:rPr>
        <w:t xml:space="preserve"> </w:t>
      </w:r>
      <w:r>
        <w:rPr>
          <w:sz w:val="24"/>
        </w:rPr>
        <w:t>respect</w:t>
      </w:r>
      <w:r>
        <w:rPr>
          <w:spacing w:val="-4"/>
          <w:sz w:val="24"/>
        </w:rPr>
        <w:t xml:space="preserve"> </w:t>
      </w:r>
      <w:r>
        <w:rPr>
          <w:sz w:val="24"/>
        </w:rPr>
        <w:t>for</w:t>
      </w:r>
      <w:r>
        <w:rPr>
          <w:spacing w:val="-3"/>
          <w:sz w:val="24"/>
        </w:rPr>
        <w:t xml:space="preserve"> </w:t>
      </w:r>
      <w:r>
        <w:rPr>
          <w:sz w:val="24"/>
        </w:rPr>
        <w:t>his</w:t>
      </w:r>
      <w:r>
        <w:rPr>
          <w:spacing w:val="-4"/>
          <w:sz w:val="24"/>
        </w:rPr>
        <w:t xml:space="preserve"> </w:t>
      </w:r>
      <w:r>
        <w:rPr>
          <w:spacing w:val="-3"/>
          <w:sz w:val="24"/>
        </w:rPr>
        <w:t>private</w:t>
      </w:r>
      <w:r>
        <w:rPr>
          <w:spacing w:val="-5"/>
          <w:sz w:val="24"/>
        </w:rPr>
        <w:t xml:space="preserve"> </w:t>
      </w:r>
      <w:r>
        <w:rPr>
          <w:sz w:val="24"/>
        </w:rPr>
        <w:t>and</w:t>
      </w:r>
      <w:r>
        <w:rPr>
          <w:spacing w:val="-5"/>
          <w:sz w:val="24"/>
        </w:rPr>
        <w:t xml:space="preserve"> </w:t>
      </w:r>
      <w:r>
        <w:rPr>
          <w:sz w:val="24"/>
        </w:rPr>
        <w:t>family</w:t>
      </w:r>
      <w:r>
        <w:rPr>
          <w:spacing w:val="-4"/>
          <w:sz w:val="24"/>
        </w:rPr>
        <w:t xml:space="preserve"> life, </w:t>
      </w:r>
      <w:r>
        <w:rPr>
          <w:sz w:val="24"/>
        </w:rPr>
        <w:t>his</w:t>
      </w:r>
      <w:r>
        <w:rPr>
          <w:spacing w:val="-4"/>
          <w:sz w:val="24"/>
        </w:rPr>
        <w:t xml:space="preserve"> </w:t>
      </w:r>
      <w:r>
        <w:rPr>
          <w:sz w:val="24"/>
        </w:rPr>
        <w:t>home</w:t>
      </w:r>
      <w:r>
        <w:rPr>
          <w:spacing w:val="-4"/>
          <w:sz w:val="24"/>
        </w:rPr>
        <w:t xml:space="preserve"> </w:t>
      </w:r>
      <w:r>
        <w:rPr>
          <w:sz w:val="24"/>
        </w:rPr>
        <w:t>and</w:t>
      </w:r>
      <w:r>
        <w:rPr>
          <w:spacing w:val="-5"/>
          <w:sz w:val="24"/>
        </w:rPr>
        <w:t xml:space="preserve"> </w:t>
      </w:r>
      <w:r>
        <w:rPr>
          <w:sz w:val="24"/>
        </w:rPr>
        <w:t>his correspondence.</w:t>
      </w:r>
    </w:p>
    <w:p w14:paraId="25862200" w14:textId="77777777" w:rsidR="004117BF" w:rsidRDefault="004117BF">
      <w:pPr>
        <w:pStyle w:val="BodyText"/>
        <w:spacing w:before="9"/>
        <w:rPr>
          <w:sz w:val="19"/>
        </w:rPr>
      </w:pPr>
    </w:p>
    <w:p w14:paraId="25D31712" w14:textId="77777777" w:rsidR="004117BF" w:rsidRDefault="00943CA0">
      <w:pPr>
        <w:pStyle w:val="ListParagraph"/>
        <w:numPr>
          <w:ilvl w:val="0"/>
          <w:numId w:val="6"/>
        </w:numPr>
        <w:tabs>
          <w:tab w:val="left" w:pos="416"/>
        </w:tabs>
        <w:spacing w:line="295" w:lineRule="auto"/>
        <w:ind w:left="415" w:right="234" w:hanging="265"/>
        <w:rPr>
          <w:sz w:val="24"/>
        </w:rPr>
      </w:pPr>
      <w:r>
        <w:rPr>
          <w:sz w:val="24"/>
        </w:rPr>
        <w:t xml:space="preserve">There shall be no interference by a public authority with the exercise of this right </w:t>
      </w:r>
      <w:r>
        <w:rPr>
          <w:spacing w:val="-3"/>
          <w:sz w:val="24"/>
        </w:rPr>
        <w:t xml:space="preserve">except </w:t>
      </w:r>
      <w:r>
        <w:rPr>
          <w:sz w:val="24"/>
        </w:rPr>
        <w:t xml:space="preserve">such as is in accordance with the </w:t>
      </w:r>
      <w:r>
        <w:rPr>
          <w:spacing w:val="-2"/>
          <w:sz w:val="24"/>
        </w:rPr>
        <w:t xml:space="preserve">law </w:t>
      </w:r>
      <w:r>
        <w:rPr>
          <w:sz w:val="24"/>
        </w:rPr>
        <w:t>and is necessary in a democratic society in the interests of national</w:t>
      </w:r>
      <w:r>
        <w:rPr>
          <w:spacing w:val="-5"/>
          <w:sz w:val="24"/>
        </w:rPr>
        <w:t xml:space="preserve"> </w:t>
      </w:r>
      <w:r>
        <w:rPr>
          <w:spacing w:val="-3"/>
          <w:sz w:val="24"/>
        </w:rPr>
        <w:t>security,</w:t>
      </w:r>
      <w:r>
        <w:rPr>
          <w:spacing w:val="-4"/>
          <w:sz w:val="24"/>
        </w:rPr>
        <w:t xml:space="preserve"> </w:t>
      </w:r>
      <w:r>
        <w:rPr>
          <w:sz w:val="24"/>
        </w:rPr>
        <w:t>public</w:t>
      </w:r>
      <w:r>
        <w:rPr>
          <w:spacing w:val="-4"/>
          <w:sz w:val="24"/>
        </w:rPr>
        <w:t xml:space="preserve"> </w:t>
      </w:r>
      <w:r>
        <w:rPr>
          <w:sz w:val="24"/>
        </w:rPr>
        <w:t>safety</w:t>
      </w:r>
      <w:r>
        <w:rPr>
          <w:spacing w:val="-4"/>
          <w:sz w:val="24"/>
        </w:rPr>
        <w:t xml:space="preserve"> </w:t>
      </w:r>
      <w:r>
        <w:rPr>
          <w:sz w:val="24"/>
        </w:rPr>
        <w:t>or</w:t>
      </w:r>
      <w:r>
        <w:rPr>
          <w:spacing w:val="-3"/>
          <w:sz w:val="24"/>
        </w:rPr>
        <w:t xml:space="preserve"> </w:t>
      </w:r>
      <w:r>
        <w:rPr>
          <w:sz w:val="24"/>
        </w:rPr>
        <w:t>the</w:t>
      </w:r>
      <w:r>
        <w:rPr>
          <w:spacing w:val="-5"/>
          <w:sz w:val="24"/>
        </w:rPr>
        <w:t xml:space="preserve"> </w:t>
      </w:r>
      <w:r>
        <w:rPr>
          <w:sz w:val="24"/>
        </w:rPr>
        <w:t>economic</w:t>
      </w:r>
      <w:r>
        <w:rPr>
          <w:spacing w:val="-4"/>
          <w:sz w:val="24"/>
        </w:rPr>
        <w:t xml:space="preserve"> </w:t>
      </w:r>
      <w:r>
        <w:rPr>
          <w:sz w:val="24"/>
        </w:rPr>
        <w:t>well-being</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pacing w:val="-3"/>
          <w:sz w:val="24"/>
        </w:rPr>
        <w:t xml:space="preserve">country, </w:t>
      </w:r>
      <w:r>
        <w:rPr>
          <w:sz w:val="24"/>
        </w:rPr>
        <w:t>for</w:t>
      </w:r>
      <w:r>
        <w:rPr>
          <w:spacing w:val="-4"/>
          <w:sz w:val="24"/>
        </w:rPr>
        <w:t xml:space="preserve"> </w:t>
      </w:r>
      <w:r>
        <w:rPr>
          <w:sz w:val="24"/>
        </w:rPr>
        <w:t>the</w:t>
      </w:r>
      <w:r>
        <w:rPr>
          <w:spacing w:val="-4"/>
          <w:sz w:val="24"/>
        </w:rPr>
        <w:t xml:space="preserve"> </w:t>
      </w:r>
      <w:r>
        <w:rPr>
          <w:spacing w:val="-3"/>
          <w:sz w:val="24"/>
        </w:rPr>
        <w:t>prevention</w:t>
      </w:r>
      <w:r>
        <w:rPr>
          <w:spacing w:val="-5"/>
          <w:sz w:val="24"/>
        </w:rPr>
        <w:t xml:space="preserve"> </w:t>
      </w:r>
      <w:r>
        <w:rPr>
          <w:sz w:val="24"/>
        </w:rPr>
        <w:t>of disorder or crime, for the protection of health or morals, or for the protection of the rights and freedoms of</w:t>
      </w:r>
      <w:r>
        <w:rPr>
          <w:spacing w:val="-1"/>
          <w:sz w:val="24"/>
        </w:rPr>
        <w:t xml:space="preserve"> </w:t>
      </w:r>
      <w:r>
        <w:rPr>
          <w:sz w:val="24"/>
        </w:rPr>
        <w:t>others.</w:t>
      </w:r>
    </w:p>
    <w:p w14:paraId="2E28C271" w14:textId="77777777" w:rsidR="004117BF" w:rsidRDefault="004117BF">
      <w:pPr>
        <w:pStyle w:val="BodyText"/>
        <w:spacing w:before="11"/>
        <w:rPr>
          <w:sz w:val="19"/>
        </w:rPr>
      </w:pPr>
    </w:p>
    <w:p w14:paraId="6CB825AA" w14:textId="77777777" w:rsidR="004117BF" w:rsidRDefault="00943CA0">
      <w:pPr>
        <w:pStyle w:val="Heading3"/>
      </w:pPr>
      <w:r>
        <w:t>ARTICLE 9</w:t>
      </w:r>
    </w:p>
    <w:p w14:paraId="6F89E8EF" w14:textId="77777777" w:rsidR="004117BF" w:rsidRDefault="004117BF">
      <w:pPr>
        <w:pStyle w:val="BodyText"/>
        <w:spacing w:before="3"/>
        <w:rPr>
          <w:b/>
          <w:sz w:val="25"/>
        </w:rPr>
      </w:pPr>
    </w:p>
    <w:p w14:paraId="18BA1489" w14:textId="77777777" w:rsidR="004117BF" w:rsidRDefault="00943CA0">
      <w:pPr>
        <w:pStyle w:val="Heading3"/>
      </w:pPr>
      <w:r>
        <w:t>Freedom of thought, conscience and religion</w:t>
      </w:r>
    </w:p>
    <w:p w14:paraId="35B27B0D" w14:textId="77777777" w:rsidR="004117BF" w:rsidRDefault="004117BF">
      <w:pPr>
        <w:pStyle w:val="BodyText"/>
        <w:spacing w:before="3"/>
        <w:rPr>
          <w:b/>
          <w:sz w:val="25"/>
        </w:rPr>
      </w:pPr>
    </w:p>
    <w:p w14:paraId="1B276CCE" w14:textId="77777777" w:rsidR="004117BF" w:rsidRDefault="00943CA0">
      <w:pPr>
        <w:pStyle w:val="ListParagraph"/>
        <w:numPr>
          <w:ilvl w:val="0"/>
          <w:numId w:val="5"/>
        </w:numPr>
        <w:tabs>
          <w:tab w:val="left" w:pos="401"/>
        </w:tabs>
        <w:spacing w:before="1" w:line="295" w:lineRule="auto"/>
        <w:ind w:right="201"/>
        <w:rPr>
          <w:sz w:val="24"/>
        </w:rPr>
      </w:pPr>
      <w:r>
        <w:rPr>
          <w:sz w:val="24"/>
        </w:rPr>
        <w:t xml:space="preserve">Everyone has the right to freedom of thought, conscience and </w:t>
      </w:r>
      <w:r>
        <w:rPr>
          <w:spacing w:val="-3"/>
          <w:sz w:val="24"/>
        </w:rPr>
        <w:t xml:space="preserve">religion; </w:t>
      </w:r>
      <w:r>
        <w:rPr>
          <w:sz w:val="24"/>
        </w:rPr>
        <w:t>this right includes freedom</w:t>
      </w:r>
      <w:r>
        <w:rPr>
          <w:spacing w:val="-7"/>
          <w:sz w:val="24"/>
        </w:rPr>
        <w:t xml:space="preserve"> </w:t>
      </w:r>
      <w:r>
        <w:rPr>
          <w:sz w:val="24"/>
        </w:rPr>
        <w:t>to</w:t>
      </w:r>
      <w:r>
        <w:rPr>
          <w:spacing w:val="-6"/>
          <w:sz w:val="24"/>
        </w:rPr>
        <w:t xml:space="preserve"> </w:t>
      </w:r>
      <w:r>
        <w:rPr>
          <w:sz w:val="24"/>
        </w:rPr>
        <w:t>change</w:t>
      </w:r>
      <w:r>
        <w:rPr>
          <w:spacing w:val="-7"/>
          <w:sz w:val="24"/>
        </w:rPr>
        <w:t xml:space="preserve"> </w:t>
      </w:r>
      <w:r>
        <w:rPr>
          <w:sz w:val="24"/>
        </w:rPr>
        <w:t>his</w:t>
      </w:r>
      <w:r>
        <w:rPr>
          <w:spacing w:val="-6"/>
          <w:sz w:val="24"/>
        </w:rPr>
        <w:t xml:space="preserve"> </w:t>
      </w:r>
      <w:r>
        <w:rPr>
          <w:sz w:val="24"/>
        </w:rPr>
        <w:t>religion</w:t>
      </w:r>
      <w:r>
        <w:rPr>
          <w:spacing w:val="-7"/>
          <w:sz w:val="24"/>
        </w:rPr>
        <w:t xml:space="preserve"> </w:t>
      </w:r>
      <w:r>
        <w:rPr>
          <w:sz w:val="24"/>
        </w:rPr>
        <w:t>or</w:t>
      </w:r>
      <w:r>
        <w:rPr>
          <w:spacing w:val="-6"/>
          <w:sz w:val="24"/>
        </w:rPr>
        <w:t xml:space="preserve"> </w:t>
      </w:r>
      <w:r>
        <w:rPr>
          <w:sz w:val="24"/>
        </w:rPr>
        <w:t>belief</w:t>
      </w:r>
      <w:r>
        <w:rPr>
          <w:spacing w:val="-6"/>
          <w:sz w:val="24"/>
        </w:rPr>
        <w:t xml:space="preserve"> </w:t>
      </w:r>
      <w:r>
        <w:rPr>
          <w:sz w:val="24"/>
        </w:rPr>
        <w:t>and</w:t>
      </w:r>
      <w:r>
        <w:rPr>
          <w:spacing w:val="-7"/>
          <w:sz w:val="24"/>
        </w:rPr>
        <w:t xml:space="preserve"> </w:t>
      </w:r>
      <w:r>
        <w:rPr>
          <w:sz w:val="24"/>
        </w:rPr>
        <w:t>freedom,</w:t>
      </w:r>
      <w:r>
        <w:rPr>
          <w:spacing w:val="-6"/>
          <w:sz w:val="24"/>
        </w:rPr>
        <w:t xml:space="preserve"> </w:t>
      </w:r>
      <w:r>
        <w:rPr>
          <w:sz w:val="24"/>
        </w:rPr>
        <w:t>either</w:t>
      </w:r>
      <w:r>
        <w:rPr>
          <w:spacing w:val="-7"/>
          <w:sz w:val="24"/>
        </w:rPr>
        <w:t xml:space="preserve"> </w:t>
      </w:r>
      <w:r>
        <w:rPr>
          <w:sz w:val="24"/>
        </w:rPr>
        <w:t>alone</w:t>
      </w:r>
      <w:r>
        <w:rPr>
          <w:spacing w:val="-6"/>
          <w:sz w:val="24"/>
        </w:rPr>
        <w:t xml:space="preserve"> </w:t>
      </w:r>
      <w:r>
        <w:rPr>
          <w:sz w:val="24"/>
        </w:rPr>
        <w:t>or</w:t>
      </w:r>
      <w:r>
        <w:rPr>
          <w:spacing w:val="-7"/>
          <w:sz w:val="24"/>
        </w:rPr>
        <w:t xml:space="preserve"> </w:t>
      </w:r>
      <w:r>
        <w:rPr>
          <w:sz w:val="24"/>
        </w:rPr>
        <w:t>in</w:t>
      </w:r>
      <w:r>
        <w:rPr>
          <w:spacing w:val="-6"/>
          <w:sz w:val="24"/>
        </w:rPr>
        <w:t xml:space="preserve"> </w:t>
      </w:r>
      <w:r>
        <w:rPr>
          <w:sz w:val="24"/>
        </w:rPr>
        <w:t>community</w:t>
      </w:r>
      <w:r>
        <w:rPr>
          <w:spacing w:val="-6"/>
          <w:sz w:val="24"/>
        </w:rPr>
        <w:t xml:space="preserve"> </w:t>
      </w:r>
      <w:r>
        <w:rPr>
          <w:sz w:val="24"/>
        </w:rPr>
        <w:t>with</w:t>
      </w:r>
      <w:r>
        <w:rPr>
          <w:spacing w:val="-7"/>
          <w:sz w:val="24"/>
        </w:rPr>
        <w:t xml:space="preserve"> </w:t>
      </w:r>
      <w:r>
        <w:rPr>
          <w:sz w:val="24"/>
        </w:rPr>
        <w:t xml:space="preserve">others and in public or </w:t>
      </w:r>
      <w:r>
        <w:rPr>
          <w:spacing w:val="-3"/>
          <w:sz w:val="24"/>
        </w:rPr>
        <w:t xml:space="preserve">private, </w:t>
      </w:r>
      <w:r>
        <w:rPr>
          <w:sz w:val="24"/>
        </w:rPr>
        <w:t xml:space="preserve">to </w:t>
      </w:r>
      <w:r>
        <w:rPr>
          <w:spacing w:val="-3"/>
          <w:sz w:val="24"/>
        </w:rPr>
        <w:t xml:space="preserve">manifest </w:t>
      </w:r>
      <w:r>
        <w:rPr>
          <w:sz w:val="24"/>
        </w:rPr>
        <w:t xml:space="preserve">his religion or </w:t>
      </w:r>
      <w:r>
        <w:rPr>
          <w:spacing w:val="-3"/>
          <w:sz w:val="24"/>
        </w:rPr>
        <w:t xml:space="preserve">belief, </w:t>
      </w:r>
      <w:r>
        <w:rPr>
          <w:sz w:val="24"/>
        </w:rPr>
        <w:t xml:space="preserve">in </w:t>
      </w:r>
      <w:r>
        <w:rPr>
          <w:spacing w:val="-3"/>
          <w:sz w:val="24"/>
        </w:rPr>
        <w:t xml:space="preserve">worship, </w:t>
      </w:r>
      <w:r>
        <w:rPr>
          <w:sz w:val="24"/>
        </w:rPr>
        <w:t>teaching, practice and observance.</w:t>
      </w:r>
    </w:p>
    <w:p w14:paraId="5285CE76" w14:textId="77777777" w:rsidR="004117BF" w:rsidRDefault="004117BF">
      <w:pPr>
        <w:pStyle w:val="BodyText"/>
        <w:spacing w:before="10"/>
        <w:rPr>
          <w:sz w:val="19"/>
        </w:rPr>
      </w:pPr>
    </w:p>
    <w:p w14:paraId="724E6479" w14:textId="77777777" w:rsidR="004117BF" w:rsidRDefault="00943CA0">
      <w:pPr>
        <w:pStyle w:val="ListParagraph"/>
        <w:numPr>
          <w:ilvl w:val="0"/>
          <w:numId w:val="5"/>
        </w:numPr>
        <w:tabs>
          <w:tab w:val="left" w:pos="416"/>
        </w:tabs>
        <w:spacing w:line="295" w:lineRule="auto"/>
        <w:ind w:left="415" w:right="337" w:hanging="265"/>
        <w:rPr>
          <w:sz w:val="24"/>
        </w:rPr>
      </w:pPr>
      <w:r>
        <w:rPr>
          <w:spacing w:val="-3"/>
          <w:sz w:val="24"/>
        </w:rPr>
        <w:t xml:space="preserve">Freedom </w:t>
      </w:r>
      <w:r>
        <w:rPr>
          <w:sz w:val="24"/>
        </w:rPr>
        <w:t xml:space="preserve">to </w:t>
      </w:r>
      <w:r>
        <w:rPr>
          <w:spacing w:val="-3"/>
          <w:sz w:val="24"/>
        </w:rPr>
        <w:t xml:space="preserve">manifest </w:t>
      </w:r>
      <w:r>
        <w:rPr>
          <w:spacing w:val="-5"/>
          <w:sz w:val="24"/>
        </w:rPr>
        <w:t xml:space="preserve">one’s </w:t>
      </w:r>
      <w:r>
        <w:rPr>
          <w:sz w:val="24"/>
        </w:rPr>
        <w:t>religion or beliefs shall be subject only to such limitations as are prescribed</w:t>
      </w:r>
      <w:r>
        <w:rPr>
          <w:spacing w:val="-5"/>
          <w:sz w:val="24"/>
        </w:rPr>
        <w:t xml:space="preserve"> </w:t>
      </w:r>
      <w:r>
        <w:rPr>
          <w:sz w:val="24"/>
        </w:rPr>
        <w:t>by</w:t>
      </w:r>
      <w:r>
        <w:rPr>
          <w:spacing w:val="-4"/>
          <w:sz w:val="24"/>
        </w:rPr>
        <w:t xml:space="preserve"> </w:t>
      </w:r>
      <w:r>
        <w:rPr>
          <w:spacing w:val="-2"/>
          <w:sz w:val="24"/>
        </w:rPr>
        <w:t>law</w:t>
      </w:r>
      <w:r>
        <w:rPr>
          <w:spacing w:val="-5"/>
          <w:sz w:val="24"/>
        </w:rPr>
        <w:t xml:space="preserve"> </w:t>
      </w:r>
      <w:r>
        <w:rPr>
          <w:sz w:val="24"/>
        </w:rPr>
        <w:t>and</w:t>
      </w:r>
      <w:r>
        <w:rPr>
          <w:spacing w:val="-5"/>
          <w:sz w:val="24"/>
        </w:rPr>
        <w:t xml:space="preserve"> </w:t>
      </w:r>
      <w:r>
        <w:rPr>
          <w:sz w:val="24"/>
        </w:rPr>
        <w:t>are</w:t>
      </w:r>
      <w:r>
        <w:rPr>
          <w:spacing w:val="-5"/>
          <w:sz w:val="24"/>
        </w:rPr>
        <w:t xml:space="preserve"> </w:t>
      </w:r>
      <w:r>
        <w:rPr>
          <w:sz w:val="24"/>
        </w:rPr>
        <w:t>necessary</w:t>
      </w:r>
      <w:r>
        <w:rPr>
          <w:spacing w:val="-4"/>
          <w:sz w:val="24"/>
        </w:rPr>
        <w:t xml:space="preserve"> </w:t>
      </w:r>
      <w:r>
        <w:rPr>
          <w:sz w:val="24"/>
        </w:rPr>
        <w:t>in</w:t>
      </w:r>
      <w:r>
        <w:rPr>
          <w:spacing w:val="-5"/>
          <w:sz w:val="24"/>
        </w:rPr>
        <w:t xml:space="preserve"> </w:t>
      </w:r>
      <w:r>
        <w:rPr>
          <w:sz w:val="24"/>
        </w:rPr>
        <w:t>a</w:t>
      </w:r>
      <w:r>
        <w:rPr>
          <w:spacing w:val="-5"/>
          <w:sz w:val="24"/>
        </w:rPr>
        <w:t xml:space="preserve"> </w:t>
      </w:r>
      <w:r>
        <w:rPr>
          <w:sz w:val="24"/>
        </w:rPr>
        <w:t>democratic</w:t>
      </w:r>
      <w:r>
        <w:rPr>
          <w:spacing w:val="-4"/>
          <w:sz w:val="24"/>
        </w:rPr>
        <w:t xml:space="preserve"> </w:t>
      </w:r>
      <w:r>
        <w:rPr>
          <w:sz w:val="24"/>
        </w:rPr>
        <w:t>society</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interests</w:t>
      </w:r>
      <w:r>
        <w:rPr>
          <w:spacing w:val="-4"/>
          <w:sz w:val="24"/>
        </w:rPr>
        <w:t xml:space="preserve"> </w:t>
      </w:r>
      <w:r>
        <w:rPr>
          <w:sz w:val="24"/>
        </w:rPr>
        <w:t>of</w:t>
      </w:r>
      <w:r>
        <w:rPr>
          <w:spacing w:val="-4"/>
          <w:sz w:val="24"/>
        </w:rPr>
        <w:t xml:space="preserve"> </w:t>
      </w:r>
      <w:r>
        <w:rPr>
          <w:sz w:val="24"/>
        </w:rPr>
        <w:t>public</w:t>
      </w:r>
      <w:r>
        <w:rPr>
          <w:spacing w:val="-5"/>
          <w:sz w:val="24"/>
        </w:rPr>
        <w:t xml:space="preserve"> </w:t>
      </w:r>
      <w:r>
        <w:rPr>
          <w:spacing w:val="-4"/>
          <w:sz w:val="24"/>
        </w:rPr>
        <w:t xml:space="preserve">safety, </w:t>
      </w:r>
      <w:r>
        <w:rPr>
          <w:sz w:val="24"/>
        </w:rPr>
        <w:t xml:space="preserve">for the protection of public </w:t>
      </w:r>
      <w:r>
        <w:rPr>
          <w:spacing w:val="-4"/>
          <w:sz w:val="24"/>
        </w:rPr>
        <w:t xml:space="preserve">order, </w:t>
      </w:r>
      <w:r>
        <w:rPr>
          <w:sz w:val="24"/>
        </w:rPr>
        <w:t>health or morals, or for the protection of the rights and freedoms of</w:t>
      </w:r>
      <w:r>
        <w:rPr>
          <w:spacing w:val="-1"/>
          <w:sz w:val="24"/>
        </w:rPr>
        <w:t xml:space="preserve"> </w:t>
      </w:r>
      <w:r>
        <w:rPr>
          <w:sz w:val="24"/>
        </w:rPr>
        <w:t>others.</w:t>
      </w:r>
    </w:p>
    <w:p w14:paraId="44716D78" w14:textId="77777777" w:rsidR="004117BF" w:rsidRDefault="004117BF">
      <w:pPr>
        <w:pStyle w:val="BodyText"/>
        <w:spacing w:before="10"/>
        <w:rPr>
          <w:sz w:val="19"/>
        </w:rPr>
      </w:pPr>
    </w:p>
    <w:p w14:paraId="4E8163A4" w14:textId="77777777" w:rsidR="004117BF" w:rsidRDefault="00943CA0">
      <w:pPr>
        <w:pStyle w:val="Heading3"/>
        <w:spacing w:before="1"/>
      </w:pPr>
      <w:r>
        <w:t>ARTICLE 10</w:t>
      </w:r>
    </w:p>
    <w:p w14:paraId="54D87C9E" w14:textId="77777777" w:rsidR="004117BF" w:rsidRDefault="004117BF">
      <w:pPr>
        <w:pStyle w:val="BodyText"/>
        <w:spacing w:before="3"/>
        <w:rPr>
          <w:b/>
          <w:sz w:val="25"/>
        </w:rPr>
      </w:pPr>
    </w:p>
    <w:p w14:paraId="1031A4C6" w14:textId="77777777" w:rsidR="004117BF" w:rsidRDefault="00943CA0">
      <w:pPr>
        <w:pStyle w:val="Heading3"/>
      </w:pPr>
      <w:r>
        <w:t>Freedom of expression</w:t>
      </w:r>
    </w:p>
    <w:p w14:paraId="5B8AFE92" w14:textId="77777777" w:rsidR="004117BF" w:rsidRDefault="004117BF">
      <w:pPr>
        <w:pStyle w:val="BodyText"/>
        <w:spacing w:before="3"/>
        <w:rPr>
          <w:b/>
          <w:sz w:val="25"/>
        </w:rPr>
      </w:pPr>
    </w:p>
    <w:p w14:paraId="7E54FB2E" w14:textId="77777777" w:rsidR="004117BF" w:rsidRDefault="00943CA0">
      <w:pPr>
        <w:pStyle w:val="ListParagraph"/>
        <w:numPr>
          <w:ilvl w:val="0"/>
          <w:numId w:val="4"/>
        </w:numPr>
        <w:tabs>
          <w:tab w:val="left" w:pos="401"/>
        </w:tabs>
        <w:spacing w:line="295" w:lineRule="auto"/>
        <w:ind w:right="519"/>
        <w:rPr>
          <w:sz w:val="24"/>
        </w:rPr>
      </w:pPr>
      <w:r>
        <w:rPr>
          <w:sz w:val="24"/>
        </w:rPr>
        <w:t xml:space="preserve">Everyone has the right to freedom of expression. This right shall include freedom to hold opinions and to receive and impart </w:t>
      </w:r>
      <w:r>
        <w:rPr>
          <w:spacing w:val="-2"/>
          <w:sz w:val="24"/>
        </w:rPr>
        <w:t xml:space="preserve">information </w:t>
      </w:r>
      <w:r>
        <w:rPr>
          <w:sz w:val="24"/>
        </w:rPr>
        <w:t>and ideas without interference by public authority</w:t>
      </w:r>
      <w:r>
        <w:rPr>
          <w:spacing w:val="-6"/>
          <w:sz w:val="24"/>
        </w:rPr>
        <w:t xml:space="preserve"> </w:t>
      </w:r>
      <w:r>
        <w:rPr>
          <w:sz w:val="24"/>
        </w:rPr>
        <w:t>and</w:t>
      </w:r>
      <w:r>
        <w:rPr>
          <w:spacing w:val="-6"/>
          <w:sz w:val="24"/>
        </w:rPr>
        <w:t xml:space="preserve"> </w:t>
      </w:r>
      <w:r>
        <w:rPr>
          <w:sz w:val="24"/>
        </w:rPr>
        <w:t>regardless</w:t>
      </w:r>
      <w:r>
        <w:rPr>
          <w:spacing w:val="-5"/>
          <w:sz w:val="24"/>
        </w:rPr>
        <w:t xml:space="preserve"> </w:t>
      </w:r>
      <w:r>
        <w:rPr>
          <w:sz w:val="24"/>
        </w:rPr>
        <w:t>of</w:t>
      </w:r>
      <w:r>
        <w:rPr>
          <w:spacing w:val="-5"/>
          <w:sz w:val="24"/>
        </w:rPr>
        <w:t xml:space="preserve"> </w:t>
      </w:r>
      <w:r>
        <w:rPr>
          <w:sz w:val="24"/>
        </w:rPr>
        <w:t>frontiers.</w:t>
      </w:r>
      <w:r>
        <w:rPr>
          <w:spacing w:val="-5"/>
          <w:sz w:val="24"/>
        </w:rPr>
        <w:t xml:space="preserve"> </w:t>
      </w:r>
      <w:r>
        <w:rPr>
          <w:sz w:val="24"/>
        </w:rPr>
        <w:t>This</w:t>
      </w:r>
      <w:r>
        <w:rPr>
          <w:spacing w:val="-5"/>
          <w:sz w:val="24"/>
        </w:rPr>
        <w:t xml:space="preserve"> </w:t>
      </w:r>
      <w:r>
        <w:rPr>
          <w:sz w:val="24"/>
        </w:rPr>
        <w:t>Article</w:t>
      </w:r>
      <w:r>
        <w:rPr>
          <w:spacing w:val="-6"/>
          <w:sz w:val="24"/>
        </w:rPr>
        <w:t xml:space="preserve"> </w:t>
      </w:r>
      <w:r>
        <w:rPr>
          <w:sz w:val="24"/>
        </w:rPr>
        <w:t>shall</w:t>
      </w:r>
      <w:r>
        <w:rPr>
          <w:spacing w:val="-6"/>
          <w:sz w:val="24"/>
        </w:rPr>
        <w:t xml:space="preserve"> </w:t>
      </w:r>
      <w:r>
        <w:rPr>
          <w:sz w:val="24"/>
        </w:rPr>
        <w:t>not</w:t>
      </w:r>
      <w:r>
        <w:rPr>
          <w:spacing w:val="-5"/>
          <w:sz w:val="24"/>
        </w:rPr>
        <w:t xml:space="preserve"> </w:t>
      </w:r>
      <w:r>
        <w:rPr>
          <w:spacing w:val="-3"/>
          <w:sz w:val="24"/>
        </w:rPr>
        <w:t>prevent</w:t>
      </w:r>
      <w:r>
        <w:rPr>
          <w:spacing w:val="-5"/>
          <w:sz w:val="24"/>
        </w:rPr>
        <w:t xml:space="preserve"> </w:t>
      </w:r>
      <w:r>
        <w:rPr>
          <w:spacing w:val="-3"/>
          <w:sz w:val="24"/>
        </w:rPr>
        <w:t>States</w:t>
      </w:r>
      <w:r>
        <w:rPr>
          <w:spacing w:val="-5"/>
          <w:sz w:val="24"/>
        </w:rPr>
        <w:t xml:space="preserve"> </w:t>
      </w:r>
      <w:r>
        <w:rPr>
          <w:sz w:val="24"/>
        </w:rPr>
        <w:t>from</w:t>
      </w:r>
      <w:r>
        <w:rPr>
          <w:spacing w:val="-5"/>
          <w:sz w:val="24"/>
        </w:rPr>
        <w:t xml:space="preserve"> </w:t>
      </w:r>
      <w:r>
        <w:rPr>
          <w:sz w:val="24"/>
        </w:rPr>
        <w:t>requiring</w:t>
      </w:r>
      <w:r>
        <w:rPr>
          <w:spacing w:val="-6"/>
          <w:sz w:val="24"/>
        </w:rPr>
        <w:t xml:space="preserve"> </w:t>
      </w:r>
      <w:r>
        <w:rPr>
          <w:sz w:val="24"/>
        </w:rPr>
        <w:t>the licensing of broadcasting, television or cinema</w:t>
      </w:r>
      <w:r>
        <w:rPr>
          <w:spacing w:val="-9"/>
          <w:sz w:val="24"/>
        </w:rPr>
        <w:t xml:space="preserve"> </w:t>
      </w:r>
      <w:r>
        <w:rPr>
          <w:sz w:val="24"/>
        </w:rPr>
        <w:t>enterprises.</w:t>
      </w:r>
    </w:p>
    <w:p w14:paraId="1D35133E" w14:textId="77777777" w:rsidR="004117BF" w:rsidRDefault="004117BF">
      <w:pPr>
        <w:pStyle w:val="BodyText"/>
        <w:spacing w:before="11"/>
        <w:rPr>
          <w:sz w:val="19"/>
        </w:rPr>
      </w:pPr>
    </w:p>
    <w:p w14:paraId="182FEAFF" w14:textId="77777777" w:rsidR="004117BF" w:rsidRDefault="00943CA0">
      <w:pPr>
        <w:pStyle w:val="ListParagraph"/>
        <w:numPr>
          <w:ilvl w:val="0"/>
          <w:numId w:val="4"/>
        </w:numPr>
        <w:tabs>
          <w:tab w:val="left" w:pos="416"/>
        </w:tabs>
        <w:spacing w:line="295" w:lineRule="auto"/>
        <w:ind w:left="415" w:right="110" w:hanging="265"/>
        <w:rPr>
          <w:sz w:val="24"/>
        </w:rPr>
      </w:pPr>
      <w:r>
        <w:rPr>
          <w:sz w:val="24"/>
        </w:rPr>
        <w:t xml:space="preserve">The exercise of these freedoms, since it carries with it duties and responsibilities, </w:t>
      </w:r>
      <w:r>
        <w:rPr>
          <w:spacing w:val="-3"/>
          <w:sz w:val="24"/>
        </w:rPr>
        <w:t xml:space="preserve">may </w:t>
      </w:r>
      <w:r>
        <w:rPr>
          <w:sz w:val="24"/>
        </w:rPr>
        <w:t xml:space="preserve">be subject to such formalities, conditions, restrictions or penalties as are prescribed by </w:t>
      </w:r>
      <w:r>
        <w:rPr>
          <w:spacing w:val="-2"/>
          <w:sz w:val="24"/>
        </w:rPr>
        <w:t xml:space="preserve">law </w:t>
      </w:r>
      <w:r>
        <w:rPr>
          <w:sz w:val="24"/>
        </w:rPr>
        <w:t>and are</w:t>
      </w:r>
      <w:r>
        <w:rPr>
          <w:spacing w:val="-7"/>
          <w:sz w:val="24"/>
        </w:rPr>
        <w:t xml:space="preserve"> </w:t>
      </w:r>
      <w:r>
        <w:rPr>
          <w:sz w:val="24"/>
        </w:rPr>
        <w:t>necessary</w:t>
      </w:r>
      <w:r>
        <w:rPr>
          <w:spacing w:val="-5"/>
          <w:sz w:val="24"/>
        </w:rPr>
        <w:t xml:space="preserve"> </w:t>
      </w:r>
      <w:r>
        <w:rPr>
          <w:sz w:val="24"/>
        </w:rPr>
        <w:t>in</w:t>
      </w:r>
      <w:r>
        <w:rPr>
          <w:spacing w:val="-6"/>
          <w:sz w:val="24"/>
        </w:rPr>
        <w:t xml:space="preserve"> </w:t>
      </w:r>
      <w:r>
        <w:rPr>
          <w:sz w:val="24"/>
        </w:rPr>
        <w:t>a</w:t>
      </w:r>
      <w:r>
        <w:rPr>
          <w:spacing w:val="-6"/>
          <w:sz w:val="24"/>
        </w:rPr>
        <w:t xml:space="preserve"> </w:t>
      </w:r>
      <w:r>
        <w:rPr>
          <w:sz w:val="24"/>
        </w:rPr>
        <w:t>democratic</w:t>
      </w:r>
      <w:r>
        <w:rPr>
          <w:spacing w:val="-6"/>
          <w:sz w:val="24"/>
        </w:rPr>
        <w:t xml:space="preserve"> </w:t>
      </w:r>
      <w:r>
        <w:rPr>
          <w:spacing w:val="-3"/>
          <w:sz w:val="24"/>
        </w:rPr>
        <w:t>society,</w:t>
      </w:r>
      <w:r>
        <w:rPr>
          <w:spacing w:val="-5"/>
          <w:sz w:val="24"/>
        </w:rPr>
        <w:t xml:space="preserve"> </w:t>
      </w:r>
      <w:r>
        <w:rPr>
          <w:sz w:val="24"/>
        </w:rPr>
        <w:t>in</w:t>
      </w:r>
      <w:r>
        <w:rPr>
          <w:spacing w:val="-6"/>
          <w:sz w:val="24"/>
        </w:rPr>
        <w:t xml:space="preserve"> </w:t>
      </w:r>
      <w:r>
        <w:rPr>
          <w:sz w:val="24"/>
        </w:rPr>
        <w:t>the</w:t>
      </w:r>
      <w:r>
        <w:rPr>
          <w:spacing w:val="-6"/>
          <w:sz w:val="24"/>
        </w:rPr>
        <w:t xml:space="preserve"> </w:t>
      </w:r>
      <w:r>
        <w:rPr>
          <w:sz w:val="24"/>
        </w:rPr>
        <w:t>interests</w:t>
      </w:r>
      <w:r>
        <w:rPr>
          <w:spacing w:val="-5"/>
          <w:sz w:val="24"/>
        </w:rPr>
        <w:t xml:space="preserve"> </w:t>
      </w:r>
      <w:r>
        <w:rPr>
          <w:sz w:val="24"/>
        </w:rPr>
        <w:t>of</w:t>
      </w:r>
      <w:r>
        <w:rPr>
          <w:spacing w:val="-5"/>
          <w:sz w:val="24"/>
        </w:rPr>
        <w:t xml:space="preserve"> </w:t>
      </w:r>
      <w:r>
        <w:rPr>
          <w:sz w:val="24"/>
        </w:rPr>
        <w:t>national</w:t>
      </w:r>
      <w:r>
        <w:rPr>
          <w:spacing w:val="-6"/>
          <w:sz w:val="24"/>
        </w:rPr>
        <w:t xml:space="preserve"> </w:t>
      </w:r>
      <w:r>
        <w:rPr>
          <w:spacing w:val="-3"/>
          <w:sz w:val="24"/>
        </w:rPr>
        <w:t>security,</w:t>
      </w:r>
      <w:r>
        <w:rPr>
          <w:spacing w:val="-6"/>
          <w:sz w:val="24"/>
        </w:rPr>
        <w:t xml:space="preserve"> </w:t>
      </w:r>
      <w:r>
        <w:rPr>
          <w:sz w:val="24"/>
        </w:rPr>
        <w:t>territorial</w:t>
      </w:r>
      <w:r>
        <w:rPr>
          <w:spacing w:val="-6"/>
          <w:sz w:val="24"/>
        </w:rPr>
        <w:t xml:space="preserve"> </w:t>
      </w:r>
      <w:r>
        <w:rPr>
          <w:sz w:val="24"/>
        </w:rPr>
        <w:t>integrity</w:t>
      </w:r>
      <w:r>
        <w:rPr>
          <w:spacing w:val="-5"/>
          <w:sz w:val="24"/>
        </w:rPr>
        <w:t xml:space="preserve"> </w:t>
      </w:r>
      <w:r>
        <w:rPr>
          <w:sz w:val="24"/>
        </w:rPr>
        <w:t xml:space="preserve">or public </w:t>
      </w:r>
      <w:r>
        <w:rPr>
          <w:spacing w:val="-4"/>
          <w:sz w:val="24"/>
        </w:rPr>
        <w:t xml:space="preserve">safety, </w:t>
      </w:r>
      <w:r>
        <w:rPr>
          <w:sz w:val="24"/>
        </w:rPr>
        <w:t xml:space="preserve">for the </w:t>
      </w:r>
      <w:r>
        <w:rPr>
          <w:spacing w:val="-3"/>
          <w:sz w:val="24"/>
        </w:rPr>
        <w:t xml:space="preserve">prevention </w:t>
      </w:r>
      <w:r>
        <w:rPr>
          <w:sz w:val="24"/>
        </w:rPr>
        <w:t xml:space="preserve">of disorder or crime, for the protection of health or morals, for the protection of the reputation or rights of others, for </w:t>
      </w:r>
      <w:r>
        <w:rPr>
          <w:spacing w:val="-3"/>
          <w:sz w:val="24"/>
        </w:rPr>
        <w:t xml:space="preserve">preventing </w:t>
      </w:r>
      <w:r>
        <w:rPr>
          <w:sz w:val="24"/>
        </w:rPr>
        <w:t xml:space="preserve">the disclosure of </w:t>
      </w:r>
      <w:r>
        <w:rPr>
          <w:spacing w:val="-2"/>
          <w:sz w:val="24"/>
        </w:rPr>
        <w:t xml:space="preserve">information </w:t>
      </w:r>
      <w:r>
        <w:rPr>
          <w:sz w:val="24"/>
        </w:rPr>
        <w:t>received</w:t>
      </w:r>
      <w:r>
        <w:rPr>
          <w:spacing w:val="-5"/>
          <w:sz w:val="24"/>
        </w:rPr>
        <w:t xml:space="preserve"> </w:t>
      </w:r>
      <w:r>
        <w:rPr>
          <w:sz w:val="24"/>
        </w:rPr>
        <w:t>in</w:t>
      </w:r>
      <w:r>
        <w:rPr>
          <w:spacing w:val="-5"/>
          <w:sz w:val="24"/>
        </w:rPr>
        <w:t xml:space="preserve"> </w:t>
      </w:r>
      <w:r>
        <w:rPr>
          <w:sz w:val="24"/>
        </w:rPr>
        <w:t>confidence,</w:t>
      </w:r>
      <w:r>
        <w:rPr>
          <w:spacing w:val="-4"/>
          <w:sz w:val="24"/>
        </w:rPr>
        <w:t xml:space="preserve"> </w:t>
      </w:r>
      <w:r>
        <w:rPr>
          <w:sz w:val="24"/>
        </w:rPr>
        <w:t>or</w:t>
      </w:r>
      <w:r>
        <w:rPr>
          <w:spacing w:val="-3"/>
          <w:sz w:val="24"/>
        </w:rPr>
        <w:t xml:space="preserve"> </w:t>
      </w:r>
      <w:r>
        <w:rPr>
          <w:sz w:val="24"/>
        </w:rPr>
        <w:t>for</w:t>
      </w:r>
      <w:r>
        <w:rPr>
          <w:spacing w:val="-4"/>
          <w:sz w:val="24"/>
        </w:rPr>
        <w:t xml:space="preserve"> </w:t>
      </w:r>
      <w:r>
        <w:rPr>
          <w:sz w:val="24"/>
        </w:rPr>
        <w:t>maintaining</w:t>
      </w:r>
      <w:r>
        <w:rPr>
          <w:spacing w:val="-5"/>
          <w:sz w:val="24"/>
        </w:rPr>
        <w:t xml:space="preserve"> </w:t>
      </w:r>
      <w:r>
        <w:rPr>
          <w:sz w:val="24"/>
        </w:rPr>
        <w:t>the</w:t>
      </w:r>
      <w:r>
        <w:rPr>
          <w:spacing w:val="-5"/>
          <w:sz w:val="24"/>
        </w:rPr>
        <w:t xml:space="preserve"> </w:t>
      </w:r>
      <w:r>
        <w:rPr>
          <w:sz w:val="24"/>
        </w:rPr>
        <w:t>authority</w:t>
      </w:r>
      <w:r>
        <w:rPr>
          <w:spacing w:val="-3"/>
          <w:sz w:val="24"/>
        </w:rPr>
        <w:t xml:space="preserve"> </w:t>
      </w:r>
      <w:r>
        <w:rPr>
          <w:sz w:val="24"/>
        </w:rPr>
        <w:t>and</w:t>
      </w:r>
      <w:r>
        <w:rPr>
          <w:spacing w:val="-5"/>
          <w:sz w:val="24"/>
        </w:rPr>
        <w:t xml:space="preserve"> </w:t>
      </w:r>
      <w:r>
        <w:rPr>
          <w:sz w:val="24"/>
        </w:rPr>
        <w:t>impartiality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judiciary.</w:t>
      </w:r>
    </w:p>
    <w:p w14:paraId="0156F854" w14:textId="77777777" w:rsidR="004117BF" w:rsidRDefault="004117BF">
      <w:pPr>
        <w:spacing w:line="295" w:lineRule="auto"/>
        <w:rPr>
          <w:sz w:val="24"/>
        </w:rPr>
        <w:sectPr w:rsidR="004117BF">
          <w:pgSz w:w="11910" w:h="16840"/>
          <w:pgMar w:top="1400" w:right="740" w:bottom="720" w:left="700" w:header="437" w:footer="496" w:gutter="0"/>
          <w:cols w:space="720"/>
        </w:sectPr>
      </w:pPr>
    </w:p>
    <w:p w14:paraId="00817122" w14:textId="77777777" w:rsidR="004117BF" w:rsidRDefault="004117BF">
      <w:pPr>
        <w:pStyle w:val="BodyText"/>
        <w:spacing w:before="9"/>
        <w:rPr>
          <w:sz w:val="9"/>
        </w:rPr>
      </w:pPr>
    </w:p>
    <w:p w14:paraId="00DDC4D4" w14:textId="77777777" w:rsidR="004117BF" w:rsidRDefault="00A07BEC">
      <w:pPr>
        <w:pStyle w:val="BodyText"/>
        <w:spacing w:line="86" w:lineRule="exact"/>
        <w:ind w:left="73"/>
        <w:rPr>
          <w:sz w:val="8"/>
        </w:rPr>
      </w:pPr>
      <w:r>
        <w:rPr>
          <w:position w:val="-1"/>
          <w:sz w:val="8"/>
        </w:rPr>
      </w:r>
      <w:r>
        <w:rPr>
          <w:position w:val="-1"/>
          <w:sz w:val="8"/>
        </w:rPr>
        <w:pict w14:anchorId="31445FE3">
          <v:group id="_x0000_s2102" style="width:170.1pt;height:4.3pt;mso-position-horizontal-relative:char;mso-position-vertical-relative:line" coordsize="3402,86">
            <v:line id="_x0000_s2103" style="position:absolute" from="0,43" to="3402,43" strokecolor="#d8a900" strokeweight="1.5mm"/>
            <w10:wrap type="none"/>
            <w10:anchorlock/>
          </v:group>
        </w:pict>
      </w:r>
    </w:p>
    <w:p w14:paraId="56D49CB7" w14:textId="77777777" w:rsidR="004117BF" w:rsidRDefault="004117BF">
      <w:pPr>
        <w:pStyle w:val="BodyText"/>
        <w:spacing w:before="3"/>
        <w:rPr>
          <w:sz w:val="23"/>
        </w:rPr>
      </w:pPr>
    </w:p>
    <w:p w14:paraId="358D03AD" w14:textId="77777777" w:rsidR="004117BF" w:rsidRDefault="00943CA0">
      <w:pPr>
        <w:pStyle w:val="Heading3"/>
        <w:spacing w:before="60"/>
      </w:pPr>
      <w:r>
        <w:t>ARTICLE 11</w:t>
      </w:r>
    </w:p>
    <w:p w14:paraId="7DD2C807" w14:textId="77777777" w:rsidR="004117BF" w:rsidRDefault="004117BF">
      <w:pPr>
        <w:pStyle w:val="BodyText"/>
        <w:spacing w:before="3"/>
        <w:rPr>
          <w:b/>
          <w:sz w:val="25"/>
        </w:rPr>
      </w:pPr>
    </w:p>
    <w:p w14:paraId="1A50BFFD" w14:textId="77777777" w:rsidR="004117BF" w:rsidRDefault="00943CA0">
      <w:pPr>
        <w:pStyle w:val="Heading3"/>
      </w:pPr>
      <w:r>
        <w:t>Freedom of assembly and association</w:t>
      </w:r>
    </w:p>
    <w:p w14:paraId="26E201BD" w14:textId="77777777" w:rsidR="004117BF" w:rsidRDefault="004117BF">
      <w:pPr>
        <w:pStyle w:val="BodyText"/>
        <w:spacing w:before="3"/>
        <w:rPr>
          <w:b/>
          <w:sz w:val="25"/>
        </w:rPr>
      </w:pPr>
    </w:p>
    <w:p w14:paraId="4769654F" w14:textId="77777777" w:rsidR="004117BF" w:rsidRDefault="00943CA0">
      <w:pPr>
        <w:pStyle w:val="ListParagraph"/>
        <w:numPr>
          <w:ilvl w:val="0"/>
          <w:numId w:val="3"/>
        </w:numPr>
        <w:tabs>
          <w:tab w:val="left" w:pos="401"/>
        </w:tabs>
        <w:spacing w:before="1" w:line="295" w:lineRule="auto"/>
        <w:ind w:right="483"/>
        <w:rPr>
          <w:sz w:val="24"/>
        </w:rPr>
      </w:pPr>
      <w:r>
        <w:rPr>
          <w:sz w:val="24"/>
        </w:rPr>
        <w:t>Everyone</w:t>
      </w:r>
      <w:r>
        <w:rPr>
          <w:spacing w:val="-8"/>
          <w:sz w:val="24"/>
        </w:rPr>
        <w:t xml:space="preserve"> </w:t>
      </w:r>
      <w:r>
        <w:rPr>
          <w:sz w:val="24"/>
        </w:rPr>
        <w:t>has</w:t>
      </w:r>
      <w:r>
        <w:rPr>
          <w:spacing w:val="-6"/>
          <w:sz w:val="24"/>
        </w:rPr>
        <w:t xml:space="preserve"> </w:t>
      </w:r>
      <w:r>
        <w:rPr>
          <w:sz w:val="24"/>
        </w:rPr>
        <w:t>the</w:t>
      </w:r>
      <w:r>
        <w:rPr>
          <w:spacing w:val="-8"/>
          <w:sz w:val="24"/>
        </w:rPr>
        <w:t xml:space="preserve"> </w:t>
      </w:r>
      <w:r>
        <w:rPr>
          <w:sz w:val="24"/>
        </w:rPr>
        <w:t>right</w:t>
      </w:r>
      <w:r>
        <w:rPr>
          <w:spacing w:val="-6"/>
          <w:sz w:val="24"/>
        </w:rPr>
        <w:t xml:space="preserve"> </w:t>
      </w:r>
      <w:r>
        <w:rPr>
          <w:sz w:val="24"/>
        </w:rPr>
        <w:t>to</w:t>
      </w:r>
      <w:r>
        <w:rPr>
          <w:spacing w:val="-8"/>
          <w:sz w:val="24"/>
        </w:rPr>
        <w:t xml:space="preserve"> </w:t>
      </w:r>
      <w:r>
        <w:rPr>
          <w:sz w:val="24"/>
        </w:rPr>
        <w:t>freedom</w:t>
      </w:r>
      <w:r>
        <w:rPr>
          <w:spacing w:val="-6"/>
          <w:sz w:val="24"/>
        </w:rPr>
        <w:t xml:space="preserve"> </w:t>
      </w:r>
      <w:r>
        <w:rPr>
          <w:sz w:val="24"/>
        </w:rPr>
        <w:t>of</w:t>
      </w:r>
      <w:r>
        <w:rPr>
          <w:spacing w:val="-6"/>
          <w:sz w:val="24"/>
        </w:rPr>
        <w:t xml:space="preserve"> </w:t>
      </w:r>
      <w:r>
        <w:rPr>
          <w:sz w:val="24"/>
        </w:rPr>
        <w:t>peaceful</w:t>
      </w:r>
      <w:r>
        <w:rPr>
          <w:spacing w:val="-8"/>
          <w:sz w:val="24"/>
        </w:rPr>
        <w:t xml:space="preserve"> </w:t>
      </w:r>
      <w:r>
        <w:rPr>
          <w:sz w:val="24"/>
        </w:rPr>
        <w:t>assembly</w:t>
      </w:r>
      <w:r>
        <w:rPr>
          <w:spacing w:val="-6"/>
          <w:sz w:val="24"/>
        </w:rPr>
        <w:t xml:space="preserve"> </w:t>
      </w:r>
      <w:r>
        <w:rPr>
          <w:sz w:val="24"/>
        </w:rPr>
        <w:t>and</w:t>
      </w:r>
      <w:r>
        <w:rPr>
          <w:spacing w:val="-8"/>
          <w:sz w:val="24"/>
        </w:rPr>
        <w:t xml:space="preserve"> </w:t>
      </w:r>
      <w:r>
        <w:rPr>
          <w:sz w:val="24"/>
        </w:rPr>
        <w:t>to</w:t>
      </w:r>
      <w:r>
        <w:rPr>
          <w:spacing w:val="-7"/>
          <w:sz w:val="24"/>
        </w:rPr>
        <w:t xml:space="preserve"> </w:t>
      </w:r>
      <w:r>
        <w:rPr>
          <w:sz w:val="24"/>
        </w:rPr>
        <w:t>freedom</w:t>
      </w:r>
      <w:r>
        <w:rPr>
          <w:spacing w:val="-7"/>
          <w:sz w:val="24"/>
        </w:rPr>
        <w:t xml:space="preserve"> </w:t>
      </w:r>
      <w:r>
        <w:rPr>
          <w:sz w:val="24"/>
        </w:rPr>
        <w:t>of</w:t>
      </w:r>
      <w:r>
        <w:rPr>
          <w:spacing w:val="-6"/>
          <w:sz w:val="24"/>
        </w:rPr>
        <w:t xml:space="preserve"> </w:t>
      </w:r>
      <w:r>
        <w:rPr>
          <w:sz w:val="24"/>
        </w:rPr>
        <w:t>association</w:t>
      </w:r>
      <w:r>
        <w:rPr>
          <w:spacing w:val="-7"/>
          <w:sz w:val="24"/>
        </w:rPr>
        <w:t xml:space="preserve"> </w:t>
      </w:r>
      <w:r>
        <w:rPr>
          <w:sz w:val="24"/>
        </w:rPr>
        <w:t>with others,</w:t>
      </w:r>
      <w:r>
        <w:rPr>
          <w:spacing w:val="-7"/>
          <w:sz w:val="24"/>
        </w:rPr>
        <w:t xml:space="preserve"> </w:t>
      </w:r>
      <w:r>
        <w:rPr>
          <w:sz w:val="24"/>
        </w:rPr>
        <w:t>including</w:t>
      </w:r>
      <w:r>
        <w:rPr>
          <w:spacing w:val="-7"/>
          <w:sz w:val="24"/>
        </w:rPr>
        <w:t xml:space="preserve"> </w:t>
      </w:r>
      <w:r>
        <w:rPr>
          <w:sz w:val="24"/>
        </w:rPr>
        <w:t>the</w:t>
      </w:r>
      <w:r>
        <w:rPr>
          <w:spacing w:val="-8"/>
          <w:sz w:val="24"/>
        </w:rPr>
        <w:t xml:space="preserve"> </w:t>
      </w:r>
      <w:r>
        <w:rPr>
          <w:sz w:val="24"/>
        </w:rPr>
        <w:t>right</w:t>
      </w:r>
      <w:r>
        <w:rPr>
          <w:spacing w:val="-6"/>
          <w:sz w:val="24"/>
        </w:rPr>
        <w:t xml:space="preserve"> </w:t>
      </w:r>
      <w:r>
        <w:rPr>
          <w:sz w:val="24"/>
        </w:rPr>
        <w:t>to</w:t>
      </w:r>
      <w:r>
        <w:rPr>
          <w:spacing w:val="-7"/>
          <w:sz w:val="24"/>
        </w:rPr>
        <w:t xml:space="preserve"> </w:t>
      </w:r>
      <w:r>
        <w:rPr>
          <w:sz w:val="24"/>
        </w:rPr>
        <w:t>form</w:t>
      </w:r>
      <w:r>
        <w:rPr>
          <w:spacing w:val="-7"/>
          <w:sz w:val="24"/>
        </w:rPr>
        <w:t xml:space="preserve"> </w:t>
      </w:r>
      <w:r>
        <w:rPr>
          <w:sz w:val="24"/>
        </w:rPr>
        <w:t>and</w:t>
      </w:r>
      <w:r>
        <w:rPr>
          <w:spacing w:val="-7"/>
          <w:sz w:val="24"/>
        </w:rPr>
        <w:t xml:space="preserve"> </w:t>
      </w:r>
      <w:r>
        <w:rPr>
          <w:sz w:val="24"/>
        </w:rPr>
        <w:t>to</w:t>
      </w:r>
      <w:r>
        <w:rPr>
          <w:spacing w:val="-7"/>
          <w:sz w:val="24"/>
        </w:rPr>
        <w:t xml:space="preserve"> </w:t>
      </w:r>
      <w:r>
        <w:rPr>
          <w:sz w:val="24"/>
        </w:rPr>
        <w:t>join</w:t>
      </w:r>
      <w:r>
        <w:rPr>
          <w:spacing w:val="-8"/>
          <w:sz w:val="24"/>
        </w:rPr>
        <w:t xml:space="preserve"> </w:t>
      </w:r>
      <w:r>
        <w:rPr>
          <w:sz w:val="24"/>
        </w:rPr>
        <w:t>trade</w:t>
      </w:r>
      <w:r>
        <w:rPr>
          <w:spacing w:val="-7"/>
          <w:sz w:val="24"/>
        </w:rPr>
        <w:t xml:space="preserve"> </w:t>
      </w:r>
      <w:r>
        <w:rPr>
          <w:sz w:val="24"/>
        </w:rPr>
        <w:t>unions</w:t>
      </w:r>
      <w:r>
        <w:rPr>
          <w:spacing w:val="-7"/>
          <w:sz w:val="24"/>
        </w:rPr>
        <w:t xml:space="preserve"> </w:t>
      </w:r>
      <w:r>
        <w:rPr>
          <w:sz w:val="24"/>
        </w:rPr>
        <w:t>for</w:t>
      </w:r>
      <w:r>
        <w:rPr>
          <w:spacing w:val="-6"/>
          <w:sz w:val="24"/>
        </w:rPr>
        <w:t xml:space="preserve"> </w:t>
      </w:r>
      <w:r>
        <w:rPr>
          <w:sz w:val="24"/>
        </w:rPr>
        <w:t>the</w:t>
      </w:r>
      <w:r>
        <w:rPr>
          <w:spacing w:val="-7"/>
          <w:sz w:val="24"/>
        </w:rPr>
        <w:t xml:space="preserve"> </w:t>
      </w:r>
      <w:r>
        <w:rPr>
          <w:sz w:val="24"/>
        </w:rPr>
        <w:t>protection</w:t>
      </w:r>
      <w:r>
        <w:rPr>
          <w:spacing w:val="-8"/>
          <w:sz w:val="24"/>
        </w:rPr>
        <w:t xml:space="preserve"> </w:t>
      </w:r>
      <w:r>
        <w:rPr>
          <w:sz w:val="24"/>
        </w:rPr>
        <w:t>of</w:t>
      </w:r>
      <w:r>
        <w:rPr>
          <w:spacing w:val="-6"/>
          <w:sz w:val="24"/>
        </w:rPr>
        <w:t xml:space="preserve"> </w:t>
      </w:r>
      <w:r>
        <w:rPr>
          <w:sz w:val="24"/>
        </w:rPr>
        <w:t>his</w:t>
      </w:r>
      <w:r>
        <w:rPr>
          <w:spacing w:val="-7"/>
          <w:sz w:val="24"/>
        </w:rPr>
        <w:t xml:space="preserve"> </w:t>
      </w:r>
      <w:r>
        <w:rPr>
          <w:sz w:val="24"/>
        </w:rPr>
        <w:t>interests.</w:t>
      </w:r>
    </w:p>
    <w:p w14:paraId="316063A3" w14:textId="77777777" w:rsidR="004117BF" w:rsidRDefault="004117BF">
      <w:pPr>
        <w:pStyle w:val="BodyText"/>
        <w:spacing w:before="9"/>
        <w:rPr>
          <w:sz w:val="19"/>
        </w:rPr>
      </w:pPr>
    </w:p>
    <w:p w14:paraId="59DB392F" w14:textId="77777777" w:rsidR="004117BF" w:rsidRDefault="00943CA0">
      <w:pPr>
        <w:pStyle w:val="ListParagraph"/>
        <w:numPr>
          <w:ilvl w:val="0"/>
          <w:numId w:val="3"/>
        </w:numPr>
        <w:tabs>
          <w:tab w:val="left" w:pos="416"/>
        </w:tabs>
        <w:spacing w:line="295" w:lineRule="auto"/>
        <w:ind w:left="415" w:right="246" w:hanging="265"/>
        <w:rPr>
          <w:sz w:val="24"/>
        </w:rPr>
      </w:pPr>
      <w:r>
        <w:rPr>
          <w:sz w:val="24"/>
        </w:rPr>
        <w:t xml:space="preserve">No restrictions shall be placed on the exercise of these rights other than such as are prescribed by </w:t>
      </w:r>
      <w:r>
        <w:rPr>
          <w:spacing w:val="-2"/>
          <w:sz w:val="24"/>
        </w:rPr>
        <w:t xml:space="preserve">law </w:t>
      </w:r>
      <w:r>
        <w:rPr>
          <w:sz w:val="24"/>
        </w:rPr>
        <w:t xml:space="preserve">and are necessary in a democratic society in the interests of national security or public </w:t>
      </w:r>
      <w:r>
        <w:rPr>
          <w:spacing w:val="-4"/>
          <w:sz w:val="24"/>
        </w:rPr>
        <w:t xml:space="preserve">safety, </w:t>
      </w:r>
      <w:r>
        <w:rPr>
          <w:sz w:val="24"/>
        </w:rPr>
        <w:t xml:space="preserve">for the </w:t>
      </w:r>
      <w:r>
        <w:rPr>
          <w:spacing w:val="-3"/>
          <w:sz w:val="24"/>
        </w:rPr>
        <w:t xml:space="preserve">prevention </w:t>
      </w:r>
      <w:r>
        <w:rPr>
          <w:sz w:val="24"/>
        </w:rPr>
        <w:t>of disorder or crime, for the protection of health or morals</w:t>
      </w:r>
      <w:r>
        <w:rPr>
          <w:spacing w:val="-5"/>
          <w:sz w:val="24"/>
        </w:rPr>
        <w:t xml:space="preserve"> </w:t>
      </w:r>
      <w:r>
        <w:rPr>
          <w:sz w:val="24"/>
        </w:rPr>
        <w:t>or</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protection</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rights</w:t>
      </w:r>
      <w:r>
        <w:rPr>
          <w:spacing w:val="-5"/>
          <w:sz w:val="24"/>
        </w:rPr>
        <w:t xml:space="preserve"> </w:t>
      </w:r>
      <w:r>
        <w:rPr>
          <w:sz w:val="24"/>
        </w:rPr>
        <w:t>and</w:t>
      </w:r>
      <w:r>
        <w:rPr>
          <w:spacing w:val="-6"/>
          <w:sz w:val="24"/>
        </w:rPr>
        <w:t xml:space="preserve"> </w:t>
      </w:r>
      <w:r>
        <w:rPr>
          <w:sz w:val="24"/>
        </w:rPr>
        <w:t>freedoms</w:t>
      </w:r>
      <w:r>
        <w:rPr>
          <w:spacing w:val="-5"/>
          <w:sz w:val="24"/>
        </w:rPr>
        <w:t xml:space="preserve"> </w:t>
      </w:r>
      <w:r>
        <w:rPr>
          <w:sz w:val="24"/>
        </w:rPr>
        <w:t>of</w:t>
      </w:r>
      <w:r>
        <w:rPr>
          <w:spacing w:val="-5"/>
          <w:sz w:val="24"/>
        </w:rPr>
        <w:t xml:space="preserve"> </w:t>
      </w:r>
      <w:r>
        <w:rPr>
          <w:sz w:val="24"/>
        </w:rPr>
        <w:t>others.</w:t>
      </w:r>
      <w:r>
        <w:rPr>
          <w:spacing w:val="-5"/>
          <w:sz w:val="24"/>
        </w:rPr>
        <w:t xml:space="preserve"> </w:t>
      </w:r>
      <w:r>
        <w:rPr>
          <w:sz w:val="24"/>
        </w:rPr>
        <w:t>This</w:t>
      </w:r>
      <w:r>
        <w:rPr>
          <w:spacing w:val="-5"/>
          <w:sz w:val="24"/>
        </w:rPr>
        <w:t xml:space="preserve"> </w:t>
      </w:r>
      <w:r>
        <w:rPr>
          <w:sz w:val="24"/>
        </w:rPr>
        <w:t>Article</w:t>
      </w:r>
      <w:r>
        <w:rPr>
          <w:spacing w:val="-6"/>
          <w:sz w:val="24"/>
        </w:rPr>
        <w:t xml:space="preserve"> </w:t>
      </w:r>
      <w:r>
        <w:rPr>
          <w:sz w:val="24"/>
        </w:rPr>
        <w:t>shall</w:t>
      </w:r>
      <w:r>
        <w:rPr>
          <w:spacing w:val="-6"/>
          <w:sz w:val="24"/>
        </w:rPr>
        <w:t xml:space="preserve"> </w:t>
      </w:r>
      <w:r>
        <w:rPr>
          <w:sz w:val="24"/>
        </w:rPr>
        <w:t>not</w:t>
      </w:r>
      <w:r>
        <w:rPr>
          <w:spacing w:val="-5"/>
          <w:sz w:val="24"/>
        </w:rPr>
        <w:t xml:space="preserve"> </w:t>
      </w:r>
      <w:r>
        <w:rPr>
          <w:spacing w:val="-3"/>
          <w:sz w:val="24"/>
        </w:rPr>
        <w:t xml:space="preserve">prevent </w:t>
      </w:r>
      <w:r>
        <w:rPr>
          <w:sz w:val="24"/>
        </w:rPr>
        <w:t>the imposition of lawful restrictions on the exercise of these rights by members of the armed forces, of the police or of the administration of the</w:t>
      </w:r>
      <w:r>
        <w:rPr>
          <w:spacing w:val="-14"/>
          <w:sz w:val="24"/>
        </w:rPr>
        <w:t xml:space="preserve"> </w:t>
      </w:r>
      <w:r>
        <w:rPr>
          <w:spacing w:val="-3"/>
          <w:sz w:val="24"/>
        </w:rPr>
        <w:t>State.</w:t>
      </w:r>
    </w:p>
    <w:p w14:paraId="4A2D992A" w14:textId="77777777" w:rsidR="004117BF" w:rsidRDefault="004117BF">
      <w:pPr>
        <w:pStyle w:val="BodyText"/>
        <w:rPr>
          <w:sz w:val="20"/>
        </w:rPr>
      </w:pPr>
    </w:p>
    <w:p w14:paraId="5259B8F9" w14:textId="77777777" w:rsidR="004117BF" w:rsidRDefault="00943CA0">
      <w:pPr>
        <w:pStyle w:val="Heading3"/>
      </w:pPr>
      <w:r>
        <w:t>ARTICLE 12</w:t>
      </w:r>
    </w:p>
    <w:p w14:paraId="571A04B1" w14:textId="77777777" w:rsidR="004117BF" w:rsidRDefault="004117BF">
      <w:pPr>
        <w:pStyle w:val="BodyText"/>
        <w:spacing w:before="3"/>
        <w:rPr>
          <w:b/>
          <w:sz w:val="25"/>
        </w:rPr>
      </w:pPr>
    </w:p>
    <w:p w14:paraId="1C32EB25" w14:textId="77777777" w:rsidR="004117BF" w:rsidRDefault="00943CA0">
      <w:pPr>
        <w:pStyle w:val="Heading3"/>
      </w:pPr>
      <w:r>
        <w:t>Right to marry</w:t>
      </w:r>
    </w:p>
    <w:p w14:paraId="6873B30B" w14:textId="77777777" w:rsidR="004117BF" w:rsidRDefault="004117BF">
      <w:pPr>
        <w:pStyle w:val="BodyText"/>
        <w:spacing w:before="3"/>
        <w:rPr>
          <w:b/>
          <w:sz w:val="25"/>
        </w:rPr>
      </w:pPr>
    </w:p>
    <w:p w14:paraId="39A8AD93" w14:textId="77777777" w:rsidR="004117BF" w:rsidRDefault="00943CA0">
      <w:pPr>
        <w:pStyle w:val="BodyText"/>
        <w:spacing w:before="1" w:line="295" w:lineRule="auto"/>
        <w:ind w:left="150"/>
      </w:pPr>
      <w:r>
        <w:t xml:space="preserve">Men and women of marriageable age </w:t>
      </w:r>
      <w:r>
        <w:rPr>
          <w:spacing w:val="-4"/>
        </w:rPr>
        <w:t xml:space="preserve">have </w:t>
      </w:r>
      <w:r>
        <w:t xml:space="preserve">the right to marry and to found a </w:t>
      </w:r>
      <w:r>
        <w:rPr>
          <w:spacing w:val="-4"/>
        </w:rPr>
        <w:t xml:space="preserve">family, </w:t>
      </w:r>
      <w:r>
        <w:t xml:space="preserve">according to the national </w:t>
      </w:r>
      <w:r>
        <w:rPr>
          <w:spacing w:val="-3"/>
        </w:rPr>
        <w:t xml:space="preserve">laws governing </w:t>
      </w:r>
      <w:r>
        <w:t>the exercise of this right.</w:t>
      </w:r>
    </w:p>
    <w:p w14:paraId="1717AE8E" w14:textId="77777777" w:rsidR="004117BF" w:rsidRDefault="004117BF">
      <w:pPr>
        <w:pStyle w:val="BodyText"/>
        <w:spacing w:before="9"/>
        <w:rPr>
          <w:sz w:val="19"/>
        </w:rPr>
      </w:pPr>
    </w:p>
    <w:p w14:paraId="02904260" w14:textId="77777777" w:rsidR="004117BF" w:rsidRDefault="00943CA0">
      <w:pPr>
        <w:pStyle w:val="Heading3"/>
      </w:pPr>
      <w:r>
        <w:t>ARTICLE 14</w:t>
      </w:r>
    </w:p>
    <w:p w14:paraId="734F069B" w14:textId="77777777" w:rsidR="004117BF" w:rsidRDefault="004117BF">
      <w:pPr>
        <w:pStyle w:val="BodyText"/>
        <w:spacing w:before="3"/>
        <w:rPr>
          <w:b/>
          <w:sz w:val="25"/>
        </w:rPr>
      </w:pPr>
    </w:p>
    <w:p w14:paraId="39BD6F2F" w14:textId="77777777" w:rsidR="004117BF" w:rsidRDefault="00943CA0">
      <w:pPr>
        <w:pStyle w:val="Heading3"/>
      </w:pPr>
      <w:r>
        <w:t>Prohibition of discrimination</w:t>
      </w:r>
    </w:p>
    <w:p w14:paraId="335F26D5" w14:textId="77777777" w:rsidR="004117BF" w:rsidRDefault="004117BF">
      <w:pPr>
        <w:pStyle w:val="BodyText"/>
        <w:spacing w:before="4"/>
        <w:rPr>
          <w:b/>
          <w:sz w:val="25"/>
        </w:rPr>
      </w:pPr>
    </w:p>
    <w:p w14:paraId="64617B2A" w14:textId="77777777" w:rsidR="004117BF" w:rsidRDefault="00943CA0">
      <w:pPr>
        <w:pStyle w:val="BodyText"/>
        <w:spacing w:line="295" w:lineRule="auto"/>
        <w:ind w:left="150" w:right="307"/>
      </w:pPr>
      <w: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0ABEE688" w14:textId="77777777" w:rsidR="004117BF" w:rsidRDefault="004117BF">
      <w:pPr>
        <w:spacing w:line="295" w:lineRule="auto"/>
        <w:sectPr w:rsidR="004117BF">
          <w:pgSz w:w="11910" w:h="16840"/>
          <w:pgMar w:top="1400" w:right="740" w:bottom="720" w:left="700" w:header="437" w:footer="496" w:gutter="0"/>
          <w:cols w:space="720"/>
        </w:sectPr>
      </w:pPr>
    </w:p>
    <w:p w14:paraId="589EB4F0" w14:textId="77777777" w:rsidR="004117BF" w:rsidRDefault="004117BF">
      <w:pPr>
        <w:pStyle w:val="BodyText"/>
        <w:spacing w:before="9"/>
        <w:rPr>
          <w:sz w:val="9"/>
        </w:rPr>
      </w:pPr>
    </w:p>
    <w:p w14:paraId="5B904A9B" w14:textId="77777777" w:rsidR="004117BF" w:rsidRDefault="00A07BEC">
      <w:pPr>
        <w:pStyle w:val="BodyText"/>
        <w:spacing w:line="86" w:lineRule="exact"/>
        <w:ind w:left="73"/>
        <w:rPr>
          <w:sz w:val="8"/>
        </w:rPr>
      </w:pPr>
      <w:r>
        <w:rPr>
          <w:position w:val="-1"/>
          <w:sz w:val="8"/>
        </w:rPr>
      </w:r>
      <w:r>
        <w:rPr>
          <w:position w:val="-1"/>
          <w:sz w:val="8"/>
        </w:rPr>
        <w:pict w14:anchorId="79F31E5C">
          <v:group id="_x0000_s2100" style="width:170.1pt;height:4.3pt;mso-position-horizontal-relative:char;mso-position-vertical-relative:line" coordsize="3402,86">
            <v:line id="_x0000_s2101" style="position:absolute" from="0,43" to="3402,43" strokecolor="#d8a900" strokeweight="1.5mm"/>
            <w10:wrap type="none"/>
            <w10:anchorlock/>
          </v:group>
        </w:pict>
      </w:r>
    </w:p>
    <w:p w14:paraId="498AF9F8" w14:textId="77777777" w:rsidR="004117BF" w:rsidRDefault="004117BF">
      <w:pPr>
        <w:pStyle w:val="BodyText"/>
        <w:spacing w:before="3"/>
        <w:rPr>
          <w:sz w:val="23"/>
        </w:rPr>
      </w:pPr>
    </w:p>
    <w:p w14:paraId="73A47AE1" w14:textId="77777777" w:rsidR="004117BF" w:rsidRDefault="00943CA0">
      <w:pPr>
        <w:pStyle w:val="Heading3"/>
        <w:spacing w:before="60"/>
      </w:pPr>
      <w:r>
        <w:t>Protocol 1</w:t>
      </w:r>
    </w:p>
    <w:p w14:paraId="080AF723" w14:textId="77777777" w:rsidR="004117BF" w:rsidRDefault="004117BF">
      <w:pPr>
        <w:pStyle w:val="BodyText"/>
        <w:spacing w:before="3"/>
        <w:rPr>
          <w:b/>
          <w:sz w:val="25"/>
        </w:rPr>
      </w:pPr>
    </w:p>
    <w:p w14:paraId="27B7B4AF" w14:textId="77777777" w:rsidR="004117BF" w:rsidRDefault="00943CA0">
      <w:pPr>
        <w:pStyle w:val="Heading3"/>
      </w:pPr>
      <w:r>
        <w:t>ARTICLE 1</w:t>
      </w:r>
    </w:p>
    <w:p w14:paraId="4D9B758A" w14:textId="77777777" w:rsidR="004117BF" w:rsidRDefault="004117BF">
      <w:pPr>
        <w:pStyle w:val="BodyText"/>
        <w:spacing w:before="3"/>
        <w:rPr>
          <w:b/>
          <w:sz w:val="25"/>
        </w:rPr>
      </w:pPr>
    </w:p>
    <w:p w14:paraId="5FF91269" w14:textId="77777777" w:rsidR="004117BF" w:rsidRDefault="00943CA0">
      <w:pPr>
        <w:pStyle w:val="Heading3"/>
        <w:spacing w:before="1"/>
      </w:pPr>
      <w:r>
        <w:t>Protection of property</w:t>
      </w:r>
    </w:p>
    <w:p w14:paraId="714439D5" w14:textId="77777777" w:rsidR="004117BF" w:rsidRDefault="004117BF">
      <w:pPr>
        <w:pStyle w:val="BodyText"/>
        <w:spacing w:before="3"/>
        <w:rPr>
          <w:b/>
          <w:sz w:val="25"/>
        </w:rPr>
      </w:pPr>
    </w:p>
    <w:p w14:paraId="616B8B99" w14:textId="77777777" w:rsidR="004117BF" w:rsidRDefault="00943CA0">
      <w:pPr>
        <w:pStyle w:val="BodyText"/>
        <w:spacing w:line="295" w:lineRule="auto"/>
        <w:ind w:left="150" w:right="453"/>
        <w:jc w:val="both"/>
      </w:pPr>
      <w:r>
        <w:t>Every</w:t>
      </w:r>
      <w:r>
        <w:rPr>
          <w:spacing w:val="-6"/>
        </w:rPr>
        <w:t xml:space="preserve"> </w:t>
      </w:r>
      <w:r>
        <w:rPr>
          <w:spacing w:val="-3"/>
        </w:rPr>
        <w:t>natural</w:t>
      </w:r>
      <w:r>
        <w:rPr>
          <w:spacing w:val="-6"/>
        </w:rPr>
        <w:t xml:space="preserve"> </w:t>
      </w:r>
      <w:r>
        <w:t>or</w:t>
      </w:r>
      <w:r>
        <w:rPr>
          <w:spacing w:val="-5"/>
        </w:rPr>
        <w:t xml:space="preserve"> </w:t>
      </w:r>
      <w:r>
        <w:t>legal</w:t>
      </w:r>
      <w:r>
        <w:rPr>
          <w:spacing w:val="-6"/>
        </w:rPr>
        <w:t xml:space="preserve"> </w:t>
      </w:r>
      <w:r>
        <w:t>person</w:t>
      </w:r>
      <w:r>
        <w:rPr>
          <w:spacing w:val="-6"/>
        </w:rPr>
        <w:t xml:space="preserve"> </w:t>
      </w:r>
      <w:r>
        <w:t>is</w:t>
      </w:r>
      <w:r>
        <w:rPr>
          <w:spacing w:val="-6"/>
        </w:rPr>
        <w:t xml:space="preserve"> </w:t>
      </w:r>
      <w:r>
        <w:t>entitled</w:t>
      </w:r>
      <w:r>
        <w:rPr>
          <w:spacing w:val="-6"/>
        </w:rPr>
        <w:t xml:space="preserve"> </w:t>
      </w:r>
      <w:r>
        <w:t>to</w:t>
      </w:r>
      <w:r>
        <w:rPr>
          <w:spacing w:val="-6"/>
        </w:rPr>
        <w:t xml:space="preserve"> </w:t>
      </w:r>
      <w:r>
        <w:t>the</w:t>
      </w:r>
      <w:r>
        <w:rPr>
          <w:spacing w:val="-6"/>
        </w:rPr>
        <w:t xml:space="preserve"> </w:t>
      </w:r>
      <w:r>
        <w:t>peaceful</w:t>
      </w:r>
      <w:r>
        <w:rPr>
          <w:spacing w:val="-6"/>
        </w:rPr>
        <w:t xml:space="preserve"> </w:t>
      </w:r>
      <w:r>
        <w:t>enjoyment</w:t>
      </w:r>
      <w:r>
        <w:rPr>
          <w:spacing w:val="-5"/>
        </w:rPr>
        <w:t xml:space="preserve"> </w:t>
      </w:r>
      <w:r>
        <w:t>of</w:t>
      </w:r>
      <w:r>
        <w:rPr>
          <w:spacing w:val="-6"/>
        </w:rPr>
        <w:t xml:space="preserve"> </w:t>
      </w:r>
      <w:r>
        <w:t>his</w:t>
      </w:r>
      <w:r>
        <w:rPr>
          <w:spacing w:val="-5"/>
        </w:rPr>
        <w:t xml:space="preserve"> </w:t>
      </w:r>
      <w:r>
        <w:t>possessions.</w:t>
      </w:r>
      <w:r>
        <w:rPr>
          <w:spacing w:val="-5"/>
        </w:rPr>
        <w:t xml:space="preserve"> </w:t>
      </w:r>
      <w:r>
        <w:t>No</w:t>
      </w:r>
      <w:r>
        <w:rPr>
          <w:spacing w:val="-6"/>
        </w:rPr>
        <w:t xml:space="preserve"> </w:t>
      </w:r>
      <w:r>
        <w:t>one shall</w:t>
      </w:r>
      <w:r>
        <w:rPr>
          <w:spacing w:val="-6"/>
        </w:rPr>
        <w:t xml:space="preserve"> </w:t>
      </w:r>
      <w:r>
        <w:t>be</w:t>
      </w:r>
      <w:r>
        <w:rPr>
          <w:spacing w:val="-6"/>
        </w:rPr>
        <w:t xml:space="preserve"> </w:t>
      </w:r>
      <w:r>
        <w:t>deprived</w:t>
      </w:r>
      <w:r>
        <w:rPr>
          <w:spacing w:val="-6"/>
        </w:rPr>
        <w:t xml:space="preserve"> </w:t>
      </w:r>
      <w:r>
        <w:t>of</w:t>
      </w:r>
      <w:r>
        <w:rPr>
          <w:spacing w:val="-6"/>
        </w:rPr>
        <w:t xml:space="preserve"> </w:t>
      </w:r>
      <w:r>
        <w:t>his</w:t>
      </w:r>
      <w:r>
        <w:rPr>
          <w:spacing w:val="-5"/>
        </w:rPr>
        <w:t xml:space="preserve"> </w:t>
      </w:r>
      <w:r>
        <w:t>possessions</w:t>
      </w:r>
      <w:r>
        <w:rPr>
          <w:spacing w:val="-5"/>
        </w:rPr>
        <w:t xml:space="preserve"> </w:t>
      </w:r>
      <w:r>
        <w:rPr>
          <w:spacing w:val="-3"/>
        </w:rPr>
        <w:t>except</w:t>
      </w:r>
      <w:r>
        <w:rPr>
          <w:spacing w:val="-5"/>
        </w:rPr>
        <w:t xml:space="preserve"> </w:t>
      </w:r>
      <w:r>
        <w:t>in</w:t>
      </w:r>
      <w:r>
        <w:rPr>
          <w:spacing w:val="-6"/>
        </w:rPr>
        <w:t xml:space="preserve"> </w:t>
      </w:r>
      <w:r>
        <w:t>the</w:t>
      </w:r>
      <w:r>
        <w:rPr>
          <w:spacing w:val="-6"/>
        </w:rPr>
        <w:t xml:space="preserve"> </w:t>
      </w:r>
      <w:r>
        <w:t>public</w:t>
      </w:r>
      <w:r>
        <w:rPr>
          <w:spacing w:val="-6"/>
        </w:rPr>
        <w:t xml:space="preserve"> </w:t>
      </w:r>
      <w:r>
        <w:t>interest</w:t>
      </w:r>
      <w:r>
        <w:rPr>
          <w:spacing w:val="-5"/>
        </w:rPr>
        <w:t xml:space="preserve"> </w:t>
      </w:r>
      <w:r>
        <w:t>and</w:t>
      </w:r>
      <w:r>
        <w:rPr>
          <w:spacing w:val="-6"/>
        </w:rPr>
        <w:t xml:space="preserve"> </w:t>
      </w:r>
      <w:r>
        <w:t>subject</w:t>
      </w:r>
      <w:r>
        <w:rPr>
          <w:spacing w:val="-5"/>
        </w:rPr>
        <w:t xml:space="preserve"> </w:t>
      </w:r>
      <w:r>
        <w:t>to</w:t>
      </w:r>
      <w:r>
        <w:rPr>
          <w:spacing w:val="-6"/>
        </w:rPr>
        <w:t xml:space="preserve"> </w:t>
      </w:r>
      <w:r>
        <w:t>the</w:t>
      </w:r>
      <w:r>
        <w:rPr>
          <w:spacing w:val="-6"/>
        </w:rPr>
        <w:t xml:space="preserve"> </w:t>
      </w:r>
      <w:r>
        <w:t xml:space="preserve">conditions provided for by </w:t>
      </w:r>
      <w:r>
        <w:rPr>
          <w:spacing w:val="-2"/>
        </w:rPr>
        <w:t xml:space="preserve">law </w:t>
      </w:r>
      <w:r>
        <w:t xml:space="preserve">and by the general principles of </w:t>
      </w:r>
      <w:r>
        <w:rPr>
          <w:spacing w:val="-3"/>
        </w:rPr>
        <w:t>international</w:t>
      </w:r>
      <w:r>
        <w:rPr>
          <w:spacing w:val="-13"/>
        </w:rPr>
        <w:t xml:space="preserve"> </w:t>
      </w:r>
      <w:r>
        <w:rPr>
          <w:spacing w:val="-5"/>
        </w:rPr>
        <w:t>law.</w:t>
      </w:r>
    </w:p>
    <w:p w14:paraId="75D76A15" w14:textId="77777777" w:rsidR="004117BF" w:rsidRDefault="004117BF">
      <w:pPr>
        <w:pStyle w:val="BodyText"/>
        <w:spacing w:before="10"/>
        <w:rPr>
          <w:sz w:val="19"/>
        </w:rPr>
      </w:pPr>
    </w:p>
    <w:p w14:paraId="640DB158" w14:textId="77777777" w:rsidR="004117BF" w:rsidRDefault="00943CA0">
      <w:pPr>
        <w:pStyle w:val="BodyText"/>
        <w:spacing w:line="295" w:lineRule="auto"/>
        <w:ind w:left="150" w:right="335"/>
      </w:pPr>
      <w: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14:paraId="7C5977C6" w14:textId="77777777" w:rsidR="004117BF" w:rsidRDefault="004117BF">
      <w:pPr>
        <w:pStyle w:val="BodyText"/>
        <w:spacing w:before="10"/>
        <w:rPr>
          <w:sz w:val="19"/>
        </w:rPr>
      </w:pPr>
    </w:p>
    <w:p w14:paraId="0F54DBF9" w14:textId="77777777" w:rsidR="004117BF" w:rsidRDefault="00943CA0">
      <w:pPr>
        <w:pStyle w:val="Heading3"/>
      </w:pPr>
      <w:r>
        <w:t>Protocol 1</w:t>
      </w:r>
    </w:p>
    <w:p w14:paraId="45878871" w14:textId="77777777" w:rsidR="004117BF" w:rsidRDefault="004117BF">
      <w:pPr>
        <w:pStyle w:val="BodyText"/>
        <w:spacing w:before="3"/>
        <w:rPr>
          <w:b/>
          <w:sz w:val="25"/>
        </w:rPr>
      </w:pPr>
    </w:p>
    <w:p w14:paraId="7B8A3E99" w14:textId="77777777" w:rsidR="004117BF" w:rsidRDefault="00943CA0">
      <w:pPr>
        <w:pStyle w:val="Heading3"/>
        <w:jc w:val="both"/>
      </w:pPr>
      <w:r>
        <w:t>ARTICLE 2</w:t>
      </w:r>
    </w:p>
    <w:p w14:paraId="019074D6" w14:textId="77777777" w:rsidR="004117BF" w:rsidRDefault="004117BF">
      <w:pPr>
        <w:pStyle w:val="BodyText"/>
        <w:spacing w:before="3"/>
        <w:rPr>
          <w:b/>
          <w:sz w:val="25"/>
        </w:rPr>
      </w:pPr>
    </w:p>
    <w:p w14:paraId="1DDEF5F5" w14:textId="77777777" w:rsidR="004117BF" w:rsidRDefault="00943CA0">
      <w:pPr>
        <w:pStyle w:val="Heading3"/>
      </w:pPr>
      <w:r>
        <w:t>Right to education</w:t>
      </w:r>
    </w:p>
    <w:p w14:paraId="0D8E8509" w14:textId="77777777" w:rsidR="004117BF" w:rsidRDefault="004117BF">
      <w:pPr>
        <w:pStyle w:val="BodyText"/>
        <w:spacing w:before="4"/>
        <w:rPr>
          <w:b/>
          <w:sz w:val="25"/>
        </w:rPr>
      </w:pPr>
    </w:p>
    <w:p w14:paraId="2F925EC2" w14:textId="77777777" w:rsidR="004117BF" w:rsidRDefault="00943CA0">
      <w:pPr>
        <w:pStyle w:val="BodyText"/>
        <w:spacing w:line="295" w:lineRule="auto"/>
        <w:ind w:left="150" w:right="413"/>
      </w:pPr>
      <w:r>
        <w:t xml:space="preserve">No person shall be denied the right to education. In the exercise of </w:t>
      </w:r>
      <w:r>
        <w:rPr>
          <w:spacing w:val="-3"/>
        </w:rPr>
        <w:t xml:space="preserve">any </w:t>
      </w:r>
      <w:r>
        <w:t xml:space="preserve">functions which it assumes in relation to education and to teaching, the </w:t>
      </w:r>
      <w:r>
        <w:rPr>
          <w:spacing w:val="-3"/>
        </w:rPr>
        <w:t xml:space="preserve">State </w:t>
      </w:r>
      <w:r>
        <w:t>shall respect the right of parents to</w:t>
      </w:r>
      <w:r>
        <w:rPr>
          <w:spacing w:val="-8"/>
        </w:rPr>
        <w:t xml:space="preserve"> </w:t>
      </w:r>
      <w:r>
        <w:t>ensure</w:t>
      </w:r>
      <w:r>
        <w:rPr>
          <w:spacing w:val="-8"/>
        </w:rPr>
        <w:t xml:space="preserve"> </w:t>
      </w:r>
      <w:r>
        <w:t>such</w:t>
      </w:r>
      <w:r>
        <w:rPr>
          <w:spacing w:val="-8"/>
        </w:rPr>
        <w:t xml:space="preserve"> </w:t>
      </w:r>
      <w:r>
        <w:t>education</w:t>
      </w:r>
      <w:r>
        <w:rPr>
          <w:spacing w:val="-8"/>
        </w:rPr>
        <w:t xml:space="preserve"> </w:t>
      </w:r>
      <w:r>
        <w:t>and</w:t>
      </w:r>
      <w:r>
        <w:rPr>
          <w:spacing w:val="-8"/>
        </w:rPr>
        <w:t xml:space="preserve"> </w:t>
      </w:r>
      <w:r>
        <w:t>teaching</w:t>
      </w:r>
      <w:r>
        <w:rPr>
          <w:spacing w:val="-8"/>
        </w:rPr>
        <w:t xml:space="preserve"> </w:t>
      </w:r>
      <w:r>
        <w:t>in</w:t>
      </w:r>
      <w:r>
        <w:rPr>
          <w:spacing w:val="-8"/>
        </w:rPr>
        <w:t xml:space="preserve"> </w:t>
      </w:r>
      <w:r>
        <w:t>conformity</w:t>
      </w:r>
      <w:r>
        <w:rPr>
          <w:spacing w:val="-7"/>
        </w:rPr>
        <w:t xml:space="preserve"> </w:t>
      </w:r>
      <w:r>
        <w:t>with</w:t>
      </w:r>
      <w:r>
        <w:rPr>
          <w:spacing w:val="-7"/>
        </w:rPr>
        <w:t xml:space="preserve"> </w:t>
      </w:r>
      <w:r>
        <w:t>their</w:t>
      </w:r>
      <w:r>
        <w:rPr>
          <w:spacing w:val="-7"/>
        </w:rPr>
        <w:t xml:space="preserve"> </w:t>
      </w:r>
      <w:r>
        <w:rPr>
          <w:spacing w:val="-2"/>
        </w:rPr>
        <w:t>own</w:t>
      </w:r>
      <w:r>
        <w:rPr>
          <w:spacing w:val="-8"/>
        </w:rPr>
        <w:t xml:space="preserve"> </w:t>
      </w:r>
      <w:r>
        <w:t>religious</w:t>
      </w:r>
      <w:r>
        <w:rPr>
          <w:spacing w:val="-7"/>
        </w:rPr>
        <w:t xml:space="preserve"> </w:t>
      </w:r>
      <w:r>
        <w:t>and</w:t>
      </w:r>
      <w:r>
        <w:rPr>
          <w:spacing w:val="-8"/>
        </w:rPr>
        <w:t xml:space="preserve"> </w:t>
      </w:r>
      <w:r>
        <w:t>philosophical convictions.</w:t>
      </w:r>
    </w:p>
    <w:p w14:paraId="1D4A0851" w14:textId="77777777" w:rsidR="004117BF" w:rsidRDefault="004117BF">
      <w:pPr>
        <w:pStyle w:val="BodyText"/>
        <w:spacing w:before="10"/>
        <w:rPr>
          <w:sz w:val="19"/>
        </w:rPr>
      </w:pPr>
    </w:p>
    <w:p w14:paraId="3C2DC05D" w14:textId="77777777" w:rsidR="004117BF" w:rsidRDefault="00943CA0">
      <w:pPr>
        <w:pStyle w:val="Heading3"/>
        <w:spacing w:line="491" w:lineRule="auto"/>
        <w:ind w:right="8126"/>
      </w:pPr>
      <w:r>
        <w:t>Protocol 1 ARTICLE</w:t>
      </w:r>
    </w:p>
    <w:p w14:paraId="42398311" w14:textId="77777777" w:rsidR="004117BF" w:rsidRDefault="00943CA0">
      <w:pPr>
        <w:pStyle w:val="Heading3"/>
        <w:spacing w:before="2"/>
      </w:pPr>
      <w:r>
        <w:t>3 Right to free elections</w:t>
      </w:r>
    </w:p>
    <w:p w14:paraId="33660C14" w14:textId="77777777" w:rsidR="004117BF" w:rsidRDefault="004117BF">
      <w:pPr>
        <w:pStyle w:val="BodyText"/>
        <w:spacing w:before="3"/>
        <w:rPr>
          <w:b/>
          <w:sz w:val="25"/>
        </w:rPr>
      </w:pPr>
    </w:p>
    <w:p w14:paraId="6CEA1A21" w14:textId="77777777" w:rsidR="004117BF" w:rsidRDefault="00943CA0">
      <w:pPr>
        <w:pStyle w:val="BodyText"/>
        <w:spacing w:before="1" w:line="295" w:lineRule="auto"/>
        <w:ind w:left="150" w:right="308"/>
        <w:jc w:val="both"/>
      </w:pPr>
      <w:r>
        <w:t>The</w:t>
      </w:r>
      <w:r>
        <w:rPr>
          <w:spacing w:val="-9"/>
        </w:rPr>
        <w:t xml:space="preserve"> </w:t>
      </w:r>
      <w:r>
        <w:t>High</w:t>
      </w:r>
      <w:r>
        <w:rPr>
          <w:spacing w:val="-8"/>
        </w:rPr>
        <w:t xml:space="preserve"> </w:t>
      </w:r>
      <w:r>
        <w:t>Contracting</w:t>
      </w:r>
      <w:r>
        <w:rPr>
          <w:spacing w:val="-8"/>
        </w:rPr>
        <w:t xml:space="preserve"> </w:t>
      </w:r>
      <w:r>
        <w:t>Parties</w:t>
      </w:r>
      <w:r>
        <w:rPr>
          <w:spacing w:val="-7"/>
        </w:rPr>
        <w:t xml:space="preserve"> </w:t>
      </w:r>
      <w:r>
        <w:t>undertake</w:t>
      </w:r>
      <w:r>
        <w:rPr>
          <w:spacing w:val="-8"/>
        </w:rPr>
        <w:t xml:space="preserve"> </w:t>
      </w:r>
      <w:r>
        <w:t>to</w:t>
      </w:r>
      <w:r>
        <w:rPr>
          <w:spacing w:val="-8"/>
        </w:rPr>
        <w:t xml:space="preserve"> </w:t>
      </w:r>
      <w:r>
        <w:t>hold</w:t>
      </w:r>
      <w:r>
        <w:rPr>
          <w:spacing w:val="-8"/>
        </w:rPr>
        <w:t xml:space="preserve"> </w:t>
      </w:r>
      <w:r>
        <w:t>free</w:t>
      </w:r>
      <w:r>
        <w:rPr>
          <w:spacing w:val="-8"/>
        </w:rPr>
        <w:t xml:space="preserve"> </w:t>
      </w:r>
      <w:r>
        <w:t>elections</w:t>
      </w:r>
      <w:r>
        <w:rPr>
          <w:spacing w:val="-7"/>
        </w:rPr>
        <w:t xml:space="preserve"> </w:t>
      </w:r>
      <w:r>
        <w:t>at</w:t>
      </w:r>
      <w:r>
        <w:rPr>
          <w:spacing w:val="-7"/>
        </w:rPr>
        <w:t xml:space="preserve"> </w:t>
      </w:r>
      <w:r>
        <w:t>reasonable</w:t>
      </w:r>
      <w:r>
        <w:rPr>
          <w:spacing w:val="-8"/>
        </w:rPr>
        <w:t xml:space="preserve"> </w:t>
      </w:r>
      <w:r>
        <w:t>intervals</w:t>
      </w:r>
      <w:r>
        <w:rPr>
          <w:spacing w:val="-7"/>
        </w:rPr>
        <w:t xml:space="preserve"> </w:t>
      </w:r>
      <w:r>
        <w:t>by</w:t>
      </w:r>
      <w:r>
        <w:rPr>
          <w:spacing w:val="-7"/>
        </w:rPr>
        <w:t xml:space="preserve"> </w:t>
      </w:r>
      <w:r>
        <w:t>secret ballot,</w:t>
      </w:r>
      <w:r>
        <w:rPr>
          <w:spacing w:val="-7"/>
        </w:rPr>
        <w:t xml:space="preserve"> </w:t>
      </w:r>
      <w:r>
        <w:t>under</w:t>
      </w:r>
      <w:r>
        <w:rPr>
          <w:spacing w:val="-6"/>
        </w:rPr>
        <w:t xml:space="preserve"> </w:t>
      </w:r>
      <w:r>
        <w:t>conditions</w:t>
      </w:r>
      <w:r>
        <w:rPr>
          <w:spacing w:val="-6"/>
        </w:rPr>
        <w:t xml:space="preserve"> </w:t>
      </w:r>
      <w:r>
        <w:t>which</w:t>
      </w:r>
      <w:r>
        <w:rPr>
          <w:spacing w:val="-7"/>
        </w:rPr>
        <w:t xml:space="preserve"> </w:t>
      </w:r>
      <w:r>
        <w:t>will</w:t>
      </w:r>
      <w:r>
        <w:rPr>
          <w:spacing w:val="-7"/>
        </w:rPr>
        <w:t xml:space="preserve"> </w:t>
      </w:r>
      <w:r>
        <w:t>ensure</w:t>
      </w:r>
      <w:r>
        <w:rPr>
          <w:spacing w:val="-7"/>
        </w:rPr>
        <w:t xml:space="preserve"> </w:t>
      </w:r>
      <w:r>
        <w:t>the</w:t>
      </w:r>
      <w:r>
        <w:rPr>
          <w:spacing w:val="-7"/>
        </w:rPr>
        <w:t xml:space="preserve"> </w:t>
      </w:r>
      <w:r>
        <w:t>free</w:t>
      </w:r>
      <w:r>
        <w:rPr>
          <w:spacing w:val="-7"/>
        </w:rPr>
        <w:t xml:space="preserve"> </w:t>
      </w:r>
      <w:r>
        <w:t>expression</w:t>
      </w:r>
      <w:r>
        <w:rPr>
          <w:spacing w:val="-7"/>
        </w:rPr>
        <w:t xml:space="preserve"> </w:t>
      </w:r>
      <w:r>
        <w:t>of</w:t>
      </w:r>
      <w:r>
        <w:rPr>
          <w:spacing w:val="-6"/>
        </w:rPr>
        <w:t xml:space="preserve"> </w:t>
      </w:r>
      <w:r>
        <w:t>the</w:t>
      </w:r>
      <w:r>
        <w:rPr>
          <w:spacing w:val="-7"/>
        </w:rPr>
        <w:t xml:space="preserve"> </w:t>
      </w:r>
      <w:r>
        <w:t>opinion</w:t>
      </w:r>
      <w:r>
        <w:rPr>
          <w:spacing w:val="-7"/>
        </w:rPr>
        <w:t xml:space="preserve"> </w:t>
      </w:r>
      <w:r>
        <w:t>of</w:t>
      </w:r>
      <w:r>
        <w:rPr>
          <w:spacing w:val="-6"/>
        </w:rPr>
        <w:t xml:space="preserve"> </w:t>
      </w:r>
      <w:r>
        <w:t>the</w:t>
      </w:r>
      <w:r>
        <w:rPr>
          <w:spacing w:val="-7"/>
        </w:rPr>
        <w:t xml:space="preserve"> </w:t>
      </w:r>
      <w:r>
        <w:t>people</w:t>
      </w:r>
      <w:r>
        <w:rPr>
          <w:spacing w:val="-7"/>
        </w:rPr>
        <w:t xml:space="preserve"> </w:t>
      </w:r>
      <w:r>
        <w:t>in</w:t>
      </w:r>
      <w:r>
        <w:rPr>
          <w:spacing w:val="-7"/>
        </w:rPr>
        <w:t xml:space="preserve"> </w:t>
      </w:r>
      <w:r>
        <w:t xml:space="preserve">the choice of the </w:t>
      </w:r>
      <w:r>
        <w:rPr>
          <w:spacing w:val="-3"/>
        </w:rPr>
        <w:t>legislature.</w:t>
      </w:r>
    </w:p>
    <w:p w14:paraId="6BF94D09" w14:textId="77777777" w:rsidR="004117BF" w:rsidRDefault="004117BF">
      <w:pPr>
        <w:spacing w:line="295" w:lineRule="auto"/>
        <w:jc w:val="both"/>
        <w:sectPr w:rsidR="004117BF">
          <w:pgSz w:w="11910" w:h="16840"/>
          <w:pgMar w:top="1400" w:right="740" w:bottom="720" w:left="700" w:header="437" w:footer="496" w:gutter="0"/>
          <w:cols w:space="720"/>
        </w:sectPr>
      </w:pPr>
    </w:p>
    <w:p w14:paraId="560D4595" w14:textId="77777777" w:rsidR="004117BF" w:rsidRDefault="004117BF">
      <w:pPr>
        <w:pStyle w:val="BodyText"/>
        <w:spacing w:before="9"/>
        <w:rPr>
          <w:sz w:val="9"/>
        </w:rPr>
      </w:pPr>
    </w:p>
    <w:p w14:paraId="563353F2" w14:textId="77777777" w:rsidR="004117BF" w:rsidRDefault="00A07BEC">
      <w:pPr>
        <w:pStyle w:val="BodyText"/>
        <w:spacing w:line="86" w:lineRule="exact"/>
        <w:ind w:left="73"/>
        <w:rPr>
          <w:sz w:val="8"/>
        </w:rPr>
      </w:pPr>
      <w:r>
        <w:rPr>
          <w:position w:val="-1"/>
          <w:sz w:val="8"/>
        </w:rPr>
      </w:r>
      <w:r>
        <w:rPr>
          <w:position w:val="-1"/>
          <w:sz w:val="8"/>
        </w:rPr>
        <w:pict w14:anchorId="0996A34A">
          <v:group id="_x0000_s2098" style="width:170.1pt;height:4.3pt;mso-position-horizontal-relative:char;mso-position-vertical-relative:line" coordsize="3402,86">
            <v:line id="_x0000_s2099" style="position:absolute" from="0,43" to="3402,43" strokecolor="#d8a900" strokeweight="1.5mm"/>
            <w10:wrap type="none"/>
            <w10:anchorlock/>
          </v:group>
        </w:pict>
      </w:r>
    </w:p>
    <w:p w14:paraId="0A285D8F" w14:textId="77777777" w:rsidR="004117BF" w:rsidRDefault="004117BF">
      <w:pPr>
        <w:pStyle w:val="BodyText"/>
        <w:spacing w:before="3"/>
        <w:rPr>
          <w:sz w:val="23"/>
        </w:rPr>
      </w:pPr>
    </w:p>
    <w:p w14:paraId="4999E6FA" w14:textId="77777777" w:rsidR="004117BF" w:rsidRDefault="00943CA0">
      <w:pPr>
        <w:pStyle w:val="Heading1"/>
      </w:pPr>
      <w:bookmarkStart w:id="16" w:name="Appendix_A"/>
      <w:bookmarkStart w:id="17" w:name="_bookmark8"/>
      <w:bookmarkEnd w:id="16"/>
      <w:bookmarkEnd w:id="17"/>
      <w:r>
        <w:rPr>
          <w:color w:val="007198"/>
          <w:w w:val="90"/>
        </w:rPr>
        <w:t>Appendix A</w:t>
      </w:r>
    </w:p>
    <w:p w14:paraId="303EEF38" w14:textId="77777777" w:rsidR="004117BF" w:rsidRDefault="00943CA0">
      <w:pPr>
        <w:pStyle w:val="BodyText"/>
        <w:spacing w:before="297" w:line="295" w:lineRule="auto"/>
        <w:ind w:left="150" w:right="359"/>
      </w:pPr>
      <w:r>
        <w:rPr>
          <w:spacing w:val="-5"/>
        </w:rPr>
        <w:t xml:space="preserve">Tables </w:t>
      </w:r>
      <w:r>
        <w:t xml:space="preserve">of Section </w:t>
      </w:r>
      <w:r>
        <w:rPr>
          <w:spacing w:val="-4"/>
        </w:rPr>
        <w:t xml:space="preserve">75 </w:t>
      </w:r>
      <w:r>
        <w:t xml:space="preserve">Groupings for </w:t>
      </w:r>
      <w:r>
        <w:rPr>
          <w:spacing w:val="-4"/>
        </w:rPr>
        <w:t xml:space="preserve">DAERA </w:t>
      </w:r>
      <w:r>
        <w:t xml:space="preserve">Staff, Scientific Grade Staff, Agricultural Inspector Staff and </w:t>
      </w:r>
      <w:r>
        <w:rPr>
          <w:spacing w:val="-3"/>
        </w:rPr>
        <w:t xml:space="preserve">Veterinary </w:t>
      </w:r>
      <w:r>
        <w:t xml:space="preserve">Officer Staff. </w:t>
      </w:r>
      <w:r>
        <w:rPr>
          <w:spacing w:val="-3"/>
        </w:rPr>
        <w:t xml:space="preserve">Data </w:t>
      </w:r>
      <w:r>
        <w:t xml:space="preserve">valid on </w:t>
      </w:r>
      <w:r>
        <w:rPr>
          <w:spacing w:val="-6"/>
        </w:rPr>
        <w:t xml:space="preserve">1st </w:t>
      </w:r>
      <w:r>
        <w:t xml:space="preserve">July 2023, </w:t>
      </w:r>
      <w:r>
        <w:rPr>
          <w:spacing w:val="-2"/>
        </w:rPr>
        <w:t xml:space="preserve">excepting </w:t>
      </w:r>
      <w:r>
        <w:t xml:space="preserve">those on career break or seconded to another organisation on that </w:t>
      </w:r>
      <w:r>
        <w:rPr>
          <w:spacing w:val="-4"/>
        </w:rPr>
        <w:t>date.</w:t>
      </w:r>
    </w:p>
    <w:p w14:paraId="796C0E7B" w14:textId="77777777" w:rsidR="004117BF" w:rsidRDefault="004117BF">
      <w:pPr>
        <w:pStyle w:val="BodyText"/>
        <w:spacing w:before="10"/>
        <w:rPr>
          <w:sz w:val="19"/>
        </w:rPr>
      </w:pPr>
    </w:p>
    <w:p w14:paraId="41748E67" w14:textId="77777777" w:rsidR="004117BF" w:rsidRDefault="00943CA0">
      <w:pPr>
        <w:pStyle w:val="BodyText"/>
        <w:spacing w:line="295" w:lineRule="auto"/>
        <w:ind w:left="1088" w:right="1110" w:hanging="939"/>
      </w:pPr>
      <w:r>
        <w:rPr>
          <w:b/>
          <w:spacing w:val="-4"/>
        </w:rPr>
        <w:t xml:space="preserve">Table </w:t>
      </w:r>
      <w:r>
        <w:rPr>
          <w:b/>
          <w:spacing w:val="-9"/>
        </w:rPr>
        <w:t xml:space="preserve">1: </w:t>
      </w:r>
      <w:r>
        <w:t xml:space="preserve">Numbers of </w:t>
      </w:r>
      <w:r>
        <w:rPr>
          <w:spacing w:val="-4"/>
        </w:rPr>
        <w:t xml:space="preserve">DAERA </w:t>
      </w:r>
      <w:r>
        <w:t xml:space="preserve">staff, and percentage of Scientific staff of </w:t>
      </w:r>
      <w:r>
        <w:rPr>
          <w:spacing w:val="-4"/>
        </w:rPr>
        <w:t xml:space="preserve">DAERA </w:t>
      </w:r>
      <w:r>
        <w:rPr>
          <w:spacing w:val="-3"/>
        </w:rPr>
        <w:t xml:space="preserve">total, </w:t>
      </w:r>
      <w:r>
        <w:t xml:space="preserve">by respective </w:t>
      </w:r>
      <w:r>
        <w:rPr>
          <w:spacing w:val="-3"/>
        </w:rPr>
        <w:t xml:space="preserve">group, </w:t>
      </w:r>
      <w:r>
        <w:rPr>
          <w:spacing w:val="-4"/>
        </w:rPr>
        <w:t xml:space="preserve">agency, </w:t>
      </w:r>
      <w:r>
        <w:t>specialism.</w:t>
      </w:r>
    </w:p>
    <w:p w14:paraId="2F87D9DD"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5608"/>
        <w:gridCol w:w="1777"/>
        <w:gridCol w:w="2811"/>
      </w:tblGrid>
      <w:tr w:rsidR="004117BF" w14:paraId="4A334BD8" w14:textId="77777777">
        <w:trPr>
          <w:trHeight w:val="674"/>
        </w:trPr>
        <w:tc>
          <w:tcPr>
            <w:tcW w:w="5608" w:type="dxa"/>
            <w:shd w:val="clear" w:color="auto" w:fill="97D1ED"/>
          </w:tcPr>
          <w:p w14:paraId="09BDC1F7" w14:textId="77777777" w:rsidR="004117BF" w:rsidRDefault="004117BF">
            <w:pPr>
              <w:pStyle w:val="TableParagraph"/>
              <w:spacing w:before="0"/>
              <w:rPr>
                <w:rFonts w:ascii="Times New Roman"/>
                <w:sz w:val="24"/>
              </w:rPr>
            </w:pPr>
          </w:p>
        </w:tc>
        <w:tc>
          <w:tcPr>
            <w:tcW w:w="1777" w:type="dxa"/>
            <w:shd w:val="clear" w:color="auto" w:fill="97D1ED"/>
          </w:tcPr>
          <w:p w14:paraId="4FC6C991" w14:textId="77777777" w:rsidR="004117BF" w:rsidRDefault="00943CA0">
            <w:pPr>
              <w:pStyle w:val="TableParagraph"/>
              <w:spacing w:before="34"/>
              <w:ind w:left="107" w:right="99"/>
              <w:jc w:val="center"/>
              <w:rPr>
                <w:b/>
                <w:sz w:val="24"/>
              </w:rPr>
            </w:pPr>
            <w:r>
              <w:rPr>
                <w:b/>
                <w:sz w:val="24"/>
              </w:rPr>
              <w:t>Total number</w:t>
            </w:r>
          </w:p>
          <w:p w14:paraId="182F994B" w14:textId="77777777" w:rsidR="004117BF" w:rsidRDefault="00943CA0">
            <w:pPr>
              <w:pStyle w:val="TableParagraph"/>
              <w:spacing w:before="64"/>
              <w:ind w:left="107" w:right="99"/>
              <w:jc w:val="center"/>
              <w:rPr>
                <w:b/>
                <w:sz w:val="24"/>
              </w:rPr>
            </w:pPr>
            <w:r>
              <w:rPr>
                <w:b/>
                <w:sz w:val="24"/>
              </w:rPr>
              <w:t>of Staff</w:t>
            </w:r>
          </w:p>
        </w:tc>
        <w:tc>
          <w:tcPr>
            <w:tcW w:w="2811" w:type="dxa"/>
            <w:shd w:val="clear" w:color="auto" w:fill="97D1ED"/>
          </w:tcPr>
          <w:p w14:paraId="75188F03" w14:textId="77777777" w:rsidR="004117BF" w:rsidRDefault="004117BF">
            <w:pPr>
              <w:pStyle w:val="TableParagraph"/>
              <w:spacing w:before="0"/>
              <w:rPr>
                <w:rFonts w:ascii="Times New Roman"/>
                <w:sz w:val="24"/>
              </w:rPr>
            </w:pPr>
          </w:p>
        </w:tc>
      </w:tr>
      <w:tr w:rsidR="004117BF" w14:paraId="6AC4C502" w14:textId="77777777">
        <w:trPr>
          <w:trHeight w:val="698"/>
        </w:trPr>
        <w:tc>
          <w:tcPr>
            <w:tcW w:w="5608" w:type="dxa"/>
            <w:shd w:val="clear" w:color="auto" w:fill="DBEDF8"/>
          </w:tcPr>
          <w:p w14:paraId="2CF16AB9" w14:textId="77777777" w:rsidR="004117BF" w:rsidRDefault="004117BF">
            <w:pPr>
              <w:pStyle w:val="TableParagraph"/>
              <w:spacing w:before="9"/>
              <w:rPr>
                <w:sz w:val="18"/>
              </w:rPr>
            </w:pPr>
          </w:p>
          <w:p w14:paraId="4497F919" w14:textId="77777777" w:rsidR="004117BF" w:rsidRDefault="00943CA0">
            <w:pPr>
              <w:pStyle w:val="TableParagraph"/>
              <w:spacing w:before="0"/>
              <w:ind w:left="80"/>
              <w:rPr>
                <w:sz w:val="24"/>
              </w:rPr>
            </w:pPr>
            <w:r>
              <w:rPr>
                <w:sz w:val="24"/>
              </w:rPr>
              <w:t>DAERA</w:t>
            </w:r>
          </w:p>
        </w:tc>
        <w:tc>
          <w:tcPr>
            <w:tcW w:w="1777" w:type="dxa"/>
            <w:shd w:val="clear" w:color="auto" w:fill="DBEDF8"/>
          </w:tcPr>
          <w:p w14:paraId="153C0F46" w14:textId="77777777" w:rsidR="004117BF" w:rsidRDefault="004117BF">
            <w:pPr>
              <w:pStyle w:val="TableParagraph"/>
              <w:spacing w:before="9"/>
              <w:rPr>
                <w:sz w:val="18"/>
              </w:rPr>
            </w:pPr>
          </w:p>
          <w:p w14:paraId="3C22A614" w14:textId="77777777" w:rsidR="004117BF" w:rsidRDefault="00943CA0">
            <w:pPr>
              <w:pStyle w:val="TableParagraph"/>
              <w:spacing w:before="0"/>
              <w:ind w:left="107" w:right="99"/>
              <w:jc w:val="center"/>
              <w:rPr>
                <w:sz w:val="24"/>
              </w:rPr>
            </w:pPr>
            <w:r>
              <w:rPr>
                <w:sz w:val="24"/>
              </w:rPr>
              <w:t>3519</w:t>
            </w:r>
          </w:p>
        </w:tc>
        <w:tc>
          <w:tcPr>
            <w:tcW w:w="2811" w:type="dxa"/>
            <w:shd w:val="clear" w:color="auto" w:fill="DBEDF8"/>
          </w:tcPr>
          <w:p w14:paraId="184A2935" w14:textId="77777777" w:rsidR="004117BF" w:rsidRDefault="00943CA0">
            <w:pPr>
              <w:pStyle w:val="TableParagraph"/>
              <w:spacing w:before="46"/>
              <w:ind w:left="277" w:right="270"/>
              <w:jc w:val="center"/>
              <w:rPr>
                <w:b/>
                <w:sz w:val="24"/>
              </w:rPr>
            </w:pPr>
            <w:r>
              <w:rPr>
                <w:b/>
                <w:sz w:val="24"/>
              </w:rPr>
              <w:t>% of Scientific staff</w:t>
            </w:r>
          </w:p>
          <w:p w14:paraId="701B84DB" w14:textId="77777777" w:rsidR="004117BF" w:rsidRDefault="00943CA0">
            <w:pPr>
              <w:pStyle w:val="TableParagraph"/>
              <w:spacing w:before="64"/>
              <w:ind w:left="277" w:right="270"/>
              <w:jc w:val="center"/>
              <w:rPr>
                <w:b/>
                <w:sz w:val="24"/>
              </w:rPr>
            </w:pPr>
            <w:r>
              <w:rPr>
                <w:b/>
                <w:sz w:val="24"/>
              </w:rPr>
              <w:t>of DAERA total</w:t>
            </w:r>
          </w:p>
        </w:tc>
      </w:tr>
      <w:tr w:rsidR="004117BF" w14:paraId="07B5884E" w14:textId="77777777">
        <w:trPr>
          <w:trHeight w:val="386"/>
        </w:trPr>
        <w:tc>
          <w:tcPr>
            <w:tcW w:w="5608" w:type="dxa"/>
          </w:tcPr>
          <w:p w14:paraId="19C6DCE2" w14:textId="77777777" w:rsidR="004117BF" w:rsidRDefault="00943CA0">
            <w:pPr>
              <w:pStyle w:val="TableParagraph"/>
              <w:ind w:left="80"/>
              <w:rPr>
                <w:sz w:val="24"/>
              </w:rPr>
            </w:pPr>
            <w:r>
              <w:rPr>
                <w:sz w:val="24"/>
              </w:rPr>
              <w:t>DAERA, Environment, Marine and Fisheries Group</w:t>
            </w:r>
          </w:p>
        </w:tc>
        <w:tc>
          <w:tcPr>
            <w:tcW w:w="1777" w:type="dxa"/>
          </w:tcPr>
          <w:p w14:paraId="7D148704" w14:textId="77777777" w:rsidR="004117BF" w:rsidRDefault="00943CA0">
            <w:pPr>
              <w:pStyle w:val="TableParagraph"/>
              <w:ind w:left="88" w:right="99"/>
              <w:jc w:val="center"/>
              <w:rPr>
                <w:sz w:val="24"/>
              </w:rPr>
            </w:pPr>
            <w:r>
              <w:rPr>
                <w:sz w:val="24"/>
              </w:rPr>
              <w:t>74</w:t>
            </w:r>
          </w:p>
        </w:tc>
        <w:tc>
          <w:tcPr>
            <w:tcW w:w="2811" w:type="dxa"/>
          </w:tcPr>
          <w:p w14:paraId="178C9825" w14:textId="77777777" w:rsidR="004117BF" w:rsidRDefault="00943CA0">
            <w:pPr>
              <w:pStyle w:val="TableParagraph"/>
              <w:ind w:left="7"/>
              <w:jc w:val="center"/>
              <w:rPr>
                <w:sz w:val="24"/>
              </w:rPr>
            </w:pPr>
            <w:r>
              <w:rPr>
                <w:sz w:val="24"/>
              </w:rPr>
              <w:t>2</w:t>
            </w:r>
          </w:p>
        </w:tc>
      </w:tr>
      <w:tr w:rsidR="004117BF" w14:paraId="4AF61F29" w14:textId="77777777">
        <w:trPr>
          <w:trHeight w:val="386"/>
        </w:trPr>
        <w:tc>
          <w:tcPr>
            <w:tcW w:w="5608" w:type="dxa"/>
            <w:shd w:val="clear" w:color="auto" w:fill="DBEDF8"/>
          </w:tcPr>
          <w:p w14:paraId="5A3AC90A" w14:textId="77777777" w:rsidR="004117BF" w:rsidRDefault="00943CA0">
            <w:pPr>
              <w:pStyle w:val="TableParagraph"/>
              <w:ind w:left="80"/>
              <w:rPr>
                <w:sz w:val="24"/>
              </w:rPr>
            </w:pPr>
            <w:r>
              <w:rPr>
                <w:sz w:val="24"/>
              </w:rPr>
              <w:t>DAERA, Food and Farming Group</w:t>
            </w:r>
          </w:p>
        </w:tc>
        <w:tc>
          <w:tcPr>
            <w:tcW w:w="1777" w:type="dxa"/>
            <w:shd w:val="clear" w:color="auto" w:fill="DBEDF8"/>
          </w:tcPr>
          <w:p w14:paraId="1C3F6106" w14:textId="77777777" w:rsidR="004117BF" w:rsidRDefault="00943CA0">
            <w:pPr>
              <w:pStyle w:val="TableParagraph"/>
              <w:ind w:left="96" w:right="99"/>
              <w:jc w:val="center"/>
              <w:rPr>
                <w:sz w:val="24"/>
              </w:rPr>
            </w:pPr>
            <w:r>
              <w:rPr>
                <w:sz w:val="24"/>
              </w:rPr>
              <w:t>18</w:t>
            </w:r>
          </w:p>
        </w:tc>
        <w:tc>
          <w:tcPr>
            <w:tcW w:w="2811" w:type="dxa"/>
            <w:shd w:val="clear" w:color="auto" w:fill="DBEDF8"/>
          </w:tcPr>
          <w:p w14:paraId="4679D53B" w14:textId="77777777" w:rsidR="004117BF" w:rsidRDefault="00943CA0">
            <w:pPr>
              <w:pStyle w:val="TableParagraph"/>
              <w:ind w:left="7"/>
              <w:jc w:val="center"/>
              <w:rPr>
                <w:sz w:val="24"/>
              </w:rPr>
            </w:pPr>
            <w:r>
              <w:rPr>
                <w:sz w:val="24"/>
              </w:rPr>
              <w:t>1</w:t>
            </w:r>
          </w:p>
        </w:tc>
      </w:tr>
      <w:tr w:rsidR="004117BF" w14:paraId="44641750" w14:textId="77777777">
        <w:trPr>
          <w:trHeight w:val="386"/>
        </w:trPr>
        <w:tc>
          <w:tcPr>
            <w:tcW w:w="5608" w:type="dxa"/>
          </w:tcPr>
          <w:p w14:paraId="5F1642DB" w14:textId="77777777" w:rsidR="004117BF" w:rsidRDefault="00943CA0">
            <w:pPr>
              <w:pStyle w:val="TableParagraph"/>
              <w:ind w:left="80"/>
              <w:rPr>
                <w:sz w:val="24"/>
              </w:rPr>
            </w:pPr>
            <w:r>
              <w:rPr>
                <w:sz w:val="24"/>
              </w:rPr>
              <w:t>DAERA, Northern Ireland Environment Agency</w:t>
            </w:r>
          </w:p>
        </w:tc>
        <w:tc>
          <w:tcPr>
            <w:tcW w:w="1777" w:type="dxa"/>
          </w:tcPr>
          <w:p w14:paraId="740FB907" w14:textId="77777777" w:rsidR="004117BF" w:rsidRDefault="00943CA0">
            <w:pPr>
              <w:pStyle w:val="TableParagraph"/>
              <w:ind w:left="107" w:right="99"/>
              <w:jc w:val="center"/>
              <w:rPr>
                <w:sz w:val="24"/>
              </w:rPr>
            </w:pPr>
            <w:r>
              <w:rPr>
                <w:sz w:val="24"/>
              </w:rPr>
              <w:t>379</w:t>
            </w:r>
          </w:p>
        </w:tc>
        <w:tc>
          <w:tcPr>
            <w:tcW w:w="2811" w:type="dxa"/>
          </w:tcPr>
          <w:p w14:paraId="1A3A29D9" w14:textId="77777777" w:rsidR="004117BF" w:rsidRDefault="00943CA0">
            <w:pPr>
              <w:pStyle w:val="TableParagraph"/>
              <w:ind w:left="254" w:right="270"/>
              <w:jc w:val="center"/>
              <w:rPr>
                <w:sz w:val="24"/>
              </w:rPr>
            </w:pPr>
            <w:r>
              <w:rPr>
                <w:sz w:val="24"/>
              </w:rPr>
              <w:t>11</w:t>
            </w:r>
          </w:p>
        </w:tc>
      </w:tr>
      <w:tr w:rsidR="004117BF" w14:paraId="64F7B7AC" w14:textId="77777777">
        <w:trPr>
          <w:trHeight w:val="386"/>
        </w:trPr>
        <w:tc>
          <w:tcPr>
            <w:tcW w:w="5608" w:type="dxa"/>
            <w:shd w:val="clear" w:color="auto" w:fill="DBEDF8"/>
          </w:tcPr>
          <w:p w14:paraId="4EDF3BB7" w14:textId="77777777" w:rsidR="004117BF" w:rsidRDefault="00943CA0">
            <w:pPr>
              <w:pStyle w:val="TableParagraph"/>
              <w:ind w:left="80"/>
              <w:rPr>
                <w:b/>
                <w:sz w:val="24"/>
              </w:rPr>
            </w:pPr>
            <w:r>
              <w:rPr>
                <w:b/>
                <w:sz w:val="24"/>
              </w:rPr>
              <w:t>Scientific (Total)</w:t>
            </w:r>
          </w:p>
        </w:tc>
        <w:tc>
          <w:tcPr>
            <w:tcW w:w="1777" w:type="dxa"/>
            <w:shd w:val="clear" w:color="auto" w:fill="DBEDF8"/>
          </w:tcPr>
          <w:p w14:paraId="6502CBA5" w14:textId="77777777" w:rsidR="004117BF" w:rsidRDefault="00943CA0">
            <w:pPr>
              <w:pStyle w:val="TableParagraph"/>
              <w:ind w:left="107" w:right="99"/>
              <w:jc w:val="center"/>
              <w:rPr>
                <w:b/>
                <w:sz w:val="24"/>
              </w:rPr>
            </w:pPr>
            <w:r>
              <w:rPr>
                <w:b/>
                <w:sz w:val="24"/>
              </w:rPr>
              <w:t>471</w:t>
            </w:r>
          </w:p>
        </w:tc>
        <w:tc>
          <w:tcPr>
            <w:tcW w:w="2811" w:type="dxa"/>
            <w:shd w:val="clear" w:color="auto" w:fill="DBEDF8"/>
          </w:tcPr>
          <w:p w14:paraId="374B75EC" w14:textId="77777777" w:rsidR="004117BF" w:rsidRDefault="00943CA0">
            <w:pPr>
              <w:pStyle w:val="TableParagraph"/>
              <w:ind w:left="269" w:right="270"/>
              <w:jc w:val="center"/>
              <w:rPr>
                <w:b/>
                <w:sz w:val="24"/>
              </w:rPr>
            </w:pPr>
            <w:r>
              <w:rPr>
                <w:b/>
                <w:sz w:val="24"/>
              </w:rPr>
              <w:t>13</w:t>
            </w:r>
          </w:p>
        </w:tc>
      </w:tr>
      <w:tr w:rsidR="004117BF" w14:paraId="68F9089A" w14:textId="77777777">
        <w:trPr>
          <w:trHeight w:val="160"/>
        </w:trPr>
        <w:tc>
          <w:tcPr>
            <w:tcW w:w="10196" w:type="dxa"/>
            <w:gridSpan w:val="3"/>
          </w:tcPr>
          <w:p w14:paraId="0E4E32A1" w14:textId="77777777" w:rsidR="004117BF" w:rsidRDefault="004117BF">
            <w:pPr>
              <w:pStyle w:val="TableParagraph"/>
              <w:spacing w:before="0"/>
              <w:rPr>
                <w:rFonts w:ascii="Times New Roman"/>
                <w:sz w:val="10"/>
              </w:rPr>
            </w:pPr>
          </w:p>
        </w:tc>
      </w:tr>
      <w:tr w:rsidR="004117BF" w14:paraId="11617CC0" w14:textId="77777777">
        <w:trPr>
          <w:trHeight w:val="386"/>
        </w:trPr>
        <w:tc>
          <w:tcPr>
            <w:tcW w:w="5608" w:type="dxa"/>
            <w:shd w:val="clear" w:color="auto" w:fill="DBEDF8"/>
          </w:tcPr>
          <w:p w14:paraId="34CBEC0A" w14:textId="77777777" w:rsidR="004117BF" w:rsidRDefault="00943CA0">
            <w:pPr>
              <w:pStyle w:val="TableParagraph"/>
              <w:ind w:left="80"/>
              <w:rPr>
                <w:sz w:val="24"/>
              </w:rPr>
            </w:pPr>
            <w:r>
              <w:rPr>
                <w:sz w:val="24"/>
              </w:rPr>
              <w:t>Agricultural Inspectors (Grade)</w:t>
            </w:r>
          </w:p>
        </w:tc>
        <w:tc>
          <w:tcPr>
            <w:tcW w:w="1777" w:type="dxa"/>
            <w:shd w:val="clear" w:color="auto" w:fill="DBEDF8"/>
          </w:tcPr>
          <w:p w14:paraId="0E2B0B49" w14:textId="77777777" w:rsidR="004117BF" w:rsidRDefault="00943CA0">
            <w:pPr>
              <w:pStyle w:val="TableParagraph"/>
              <w:ind w:left="107" w:right="99"/>
              <w:jc w:val="center"/>
              <w:rPr>
                <w:sz w:val="24"/>
              </w:rPr>
            </w:pPr>
            <w:r>
              <w:rPr>
                <w:sz w:val="24"/>
              </w:rPr>
              <w:t>300</w:t>
            </w:r>
          </w:p>
        </w:tc>
        <w:tc>
          <w:tcPr>
            <w:tcW w:w="2811" w:type="dxa"/>
            <w:shd w:val="clear" w:color="auto" w:fill="DBEDF8"/>
          </w:tcPr>
          <w:p w14:paraId="245CA638" w14:textId="77777777" w:rsidR="004117BF" w:rsidRDefault="00943CA0">
            <w:pPr>
              <w:pStyle w:val="TableParagraph"/>
              <w:ind w:left="7"/>
              <w:jc w:val="center"/>
              <w:rPr>
                <w:sz w:val="24"/>
              </w:rPr>
            </w:pPr>
            <w:r>
              <w:rPr>
                <w:sz w:val="24"/>
              </w:rPr>
              <w:t>9</w:t>
            </w:r>
          </w:p>
        </w:tc>
      </w:tr>
      <w:tr w:rsidR="004117BF" w14:paraId="40515C0E" w14:textId="77777777">
        <w:trPr>
          <w:trHeight w:val="386"/>
        </w:trPr>
        <w:tc>
          <w:tcPr>
            <w:tcW w:w="5608" w:type="dxa"/>
          </w:tcPr>
          <w:p w14:paraId="63FB9363" w14:textId="77777777" w:rsidR="004117BF" w:rsidRDefault="00943CA0">
            <w:pPr>
              <w:pStyle w:val="TableParagraph"/>
              <w:ind w:left="80"/>
              <w:rPr>
                <w:sz w:val="24"/>
              </w:rPr>
            </w:pPr>
            <w:r>
              <w:rPr>
                <w:sz w:val="24"/>
              </w:rPr>
              <w:t>Agricultural Inspectors (Group)</w:t>
            </w:r>
          </w:p>
        </w:tc>
        <w:tc>
          <w:tcPr>
            <w:tcW w:w="1777" w:type="dxa"/>
          </w:tcPr>
          <w:p w14:paraId="45521B4D" w14:textId="77777777" w:rsidR="004117BF" w:rsidRDefault="00943CA0">
            <w:pPr>
              <w:pStyle w:val="TableParagraph"/>
              <w:ind w:left="100" w:right="99"/>
              <w:jc w:val="center"/>
              <w:rPr>
                <w:sz w:val="24"/>
              </w:rPr>
            </w:pPr>
            <w:r>
              <w:rPr>
                <w:sz w:val="24"/>
              </w:rPr>
              <w:t>321</w:t>
            </w:r>
          </w:p>
        </w:tc>
        <w:tc>
          <w:tcPr>
            <w:tcW w:w="2811" w:type="dxa"/>
          </w:tcPr>
          <w:p w14:paraId="79EE26BF" w14:textId="77777777" w:rsidR="004117BF" w:rsidRDefault="00943CA0">
            <w:pPr>
              <w:pStyle w:val="TableParagraph"/>
              <w:ind w:left="7"/>
              <w:jc w:val="center"/>
              <w:rPr>
                <w:sz w:val="24"/>
              </w:rPr>
            </w:pPr>
            <w:r>
              <w:rPr>
                <w:sz w:val="24"/>
              </w:rPr>
              <w:t>9</w:t>
            </w:r>
          </w:p>
        </w:tc>
      </w:tr>
      <w:tr w:rsidR="004117BF" w14:paraId="008DFBD6" w14:textId="77777777">
        <w:trPr>
          <w:trHeight w:val="386"/>
        </w:trPr>
        <w:tc>
          <w:tcPr>
            <w:tcW w:w="5608" w:type="dxa"/>
            <w:shd w:val="clear" w:color="auto" w:fill="DBEDF8"/>
          </w:tcPr>
          <w:p w14:paraId="0C4569DE" w14:textId="77777777" w:rsidR="004117BF" w:rsidRDefault="00943CA0">
            <w:pPr>
              <w:pStyle w:val="TableParagraph"/>
              <w:ind w:left="80"/>
              <w:rPr>
                <w:b/>
                <w:sz w:val="24"/>
              </w:rPr>
            </w:pPr>
            <w:r>
              <w:rPr>
                <w:b/>
                <w:sz w:val="24"/>
              </w:rPr>
              <w:t>Agricultural Inspectors (Total)</w:t>
            </w:r>
          </w:p>
        </w:tc>
        <w:tc>
          <w:tcPr>
            <w:tcW w:w="1777" w:type="dxa"/>
            <w:shd w:val="clear" w:color="auto" w:fill="DBEDF8"/>
          </w:tcPr>
          <w:p w14:paraId="5DFB28E3" w14:textId="77777777" w:rsidR="004117BF" w:rsidRDefault="00943CA0">
            <w:pPr>
              <w:pStyle w:val="TableParagraph"/>
              <w:ind w:left="104" w:right="99"/>
              <w:jc w:val="center"/>
              <w:rPr>
                <w:b/>
                <w:sz w:val="24"/>
              </w:rPr>
            </w:pPr>
            <w:r>
              <w:rPr>
                <w:b/>
                <w:sz w:val="24"/>
              </w:rPr>
              <w:t>621</w:t>
            </w:r>
          </w:p>
        </w:tc>
        <w:tc>
          <w:tcPr>
            <w:tcW w:w="2811" w:type="dxa"/>
            <w:shd w:val="clear" w:color="auto" w:fill="DBEDF8"/>
          </w:tcPr>
          <w:p w14:paraId="075C71FF" w14:textId="77777777" w:rsidR="004117BF" w:rsidRDefault="00943CA0">
            <w:pPr>
              <w:pStyle w:val="TableParagraph"/>
              <w:ind w:left="270" w:right="270"/>
              <w:jc w:val="center"/>
              <w:rPr>
                <w:b/>
                <w:sz w:val="24"/>
              </w:rPr>
            </w:pPr>
            <w:r>
              <w:rPr>
                <w:b/>
                <w:sz w:val="24"/>
              </w:rPr>
              <w:t>18</w:t>
            </w:r>
          </w:p>
        </w:tc>
      </w:tr>
      <w:tr w:rsidR="004117BF" w14:paraId="27B30AC2" w14:textId="77777777">
        <w:trPr>
          <w:trHeight w:val="160"/>
        </w:trPr>
        <w:tc>
          <w:tcPr>
            <w:tcW w:w="10196" w:type="dxa"/>
            <w:gridSpan w:val="3"/>
          </w:tcPr>
          <w:p w14:paraId="6202FD0F" w14:textId="77777777" w:rsidR="004117BF" w:rsidRDefault="004117BF">
            <w:pPr>
              <w:pStyle w:val="TableParagraph"/>
              <w:spacing w:before="0"/>
              <w:rPr>
                <w:rFonts w:ascii="Times New Roman"/>
                <w:sz w:val="10"/>
              </w:rPr>
            </w:pPr>
          </w:p>
        </w:tc>
      </w:tr>
      <w:tr w:rsidR="004117BF" w14:paraId="533FF2D5" w14:textId="77777777">
        <w:trPr>
          <w:trHeight w:val="386"/>
        </w:trPr>
        <w:tc>
          <w:tcPr>
            <w:tcW w:w="5608" w:type="dxa"/>
            <w:shd w:val="clear" w:color="auto" w:fill="DBEDF8"/>
          </w:tcPr>
          <w:p w14:paraId="1AB07F68" w14:textId="77777777" w:rsidR="004117BF" w:rsidRDefault="00943CA0">
            <w:pPr>
              <w:pStyle w:val="TableParagraph"/>
              <w:ind w:left="80"/>
              <w:rPr>
                <w:sz w:val="24"/>
              </w:rPr>
            </w:pPr>
            <w:r>
              <w:rPr>
                <w:sz w:val="24"/>
              </w:rPr>
              <w:t>Veterinary Officers</w:t>
            </w:r>
          </w:p>
        </w:tc>
        <w:tc>
          <w:tcPr>
            <w:tcW w:w="1777" w:type="dxa"/>
            <w:shd w:val="clear" w:color="auto" w:fill="DBEDF8"/>
          </w:tcPr>
          <w:p w14:paraId="001484D6" w14:textId="77777777" w:rsidR="004117BF" w:rsidRDefault="00943CA0">
            <w:pPr>
              <w:pStyle w:val="TableParagraph"/>
              <w:ind w:left="107" w:right="99"/>
              <w:jc w:val="center"/>
              <w:rPr>
                <w:sz w:val="24"/>
              </w:rPr>
            </w:pPr>
            <w:r>
              <w:rPr>
                <w:sz w:val="24"/>
              </w:rPr>
              <w:t>146</w:t>
            </w:r>
          </w:p>
        </w:tc>
        <w:tc>
          <w:tcPr>
            <w:tcW w:w="2811" w:type="dxa"/>
            <w:shd w:val="clear" w:color="auto" w:fill="DBEDF8"/>
          </w:tcPr>
          <w:p w14:paraId="2E38C73B" w14:textId="77777777" w:rsidR="004117BF" w:rsidRDefault="00943CA0">
            <w:pPr>
              <w:pStyle w:val="TableParagraph"/>
              <w:ind w:left="7"/>
              <w:jc w:val="center"/>
              <w:rPr>
                <w:sz w:val="24"/>
              </w:rPr>
            </w:pPr>
            <w:r>
              <w:rPr>
                <w:sz w:val="24"/>
              </w:rPr>
              <w:t>4</w:t>
            </w:r>
          </w:p>
        </w:tc>
      </w:tr>
      <w:tr w:rsidR="004117BF" w14:paraId="26E87242" w14:textId="77777777">
        <w:trPr>
          <w:trHeight w:val="670"/>
        </w:trPr>
        <w:tc>
          <w:tcPr>
            <w:tcW w:w="5608" w:type="dxa"/>
          </w:tcPr>
          <w:p w14:paraId="5753B908" w14:textId="77777777" w:rsidR="004117BF" w:rsidRDefault="00943CA0">
            <w:pPr>
              <w:pStyle w:val="TableParagraph"/>
              <w:spacing w:before="202"/>
              <w:ind w:left="80"/>
              <w:rPr>
                <w:b/>
                <w:sz w:val="24"/>
              </w:rPr>
            </w:pPr>
            <w:r>
              <w:rPr>
                <w:b/>
                <w:sz w:val="24"/>
              </w:rPr>
              <w:t>Total Scientific staff</w:t>
            </w:r>
          </w:p>
        </w:tc>
        <w:tc>
          <w:tcPr>
            <w:tcW w:w="1777" w:type="dxa"/>
          </w:tcPr>
          <w:p w14:paraId="41EE5813" w14:textId="77777777" w:rsidR="004117BF" w:rsidRDefault="00943CA0">
            <w:pPr>
              <w:pStyle w:val="TableParagraph"/>
              <w:spacing w:before="202"/>
              <w:ind w:left="107" w:right="99"/>
              <w:jc w:val="center"/>
              <w:rPr>
                <w:b/>
                <w:sz w:val="24"/>
              </w:rPr>
            </w:pPr>
            <w:r>
              <w:rPr>
                <w:b/>
                <w:sz w:val="24"/>
              </w:rPr>
              <w:t>1238</w:t>
            </w:r>
          </w:p>
        </w:tc>
        <w:tc>
          <w:tcPr>
            <w:tcW w:w="2811" w:type="dxa"/>
          </w:tcPr>
          <w:p w14:paraId="6FB5A784" w14:textId="77777777" w:rsidR="004117BF" w:rsidRDefault="00943CA0">
            <w:pPr>
              <w:pStyle w:val="TableParagraph"/>
              <w:spacing w:before="202"/>
              <w:ind w:left="277" w:right="268"/>
              <w:jc w:val="center"/>
              <w:rPr>
                <w:b/>
                <w:sz w:val="24"/>
              </w:rPr>
            </w:pPr>
            <w:r>
              <w:rPr>
                <w:b/>
                <w:sz w:val="24"/>
              </w:rPr>
              <w:t>35</w:t>
            </w:r>
          </w:p>
        </w:tc>
      </w:tr>
    </w:tbl>
    <w:p w14:paraId="3E7418D5" w14:textId="77777777" w:rsidR="004117BF" w:rsidRDefault="004117BF">
      <w:pPr>
        <w:jc w:val="center"/>
        <w:rPr>
          <w:sz w:val="24"/>
        </w:rPr>
        <w:sectPr w:rsidR="004117BF">
          <w:pgSz w:w="11910" w:h="16840"/>
          <w:pgMar w:top="1400" w:right="740" w:bottom="720" w:left="700" w:header="437" w:footer="496" w:gutter="0"/>
          <w:cols w:space="720"/>
        </w:sectPr>
      </w:pPr>
    </w:p>
    <w:p w14:paraId="06E96877" w14:textId="77777777" w:rsidR="004117BF" w:rsidRDefault="004117BF">
      <w:pPr>
        <w:pStyle w:val="BodyText"/>
        <w:spacing w:before="9"/>
        <w:rPr>
          <w:sz w:val="9"/>
        </w:rPr>
      </w:pPr>
    </w:p>
    <w:p w14:paraId="435962D7" w14:textId="77777777" w:rsidR="004117BF" w:rsidRDefault="00A07BEC">
      <w:pPr>
        <w:pStyle w:val="BodyText"/>
        <w:spacing w:line="86" w:lineRule="exact"/>
        <w:ind w:left="73"/>
        <w:rPr>
          <w:sz w:val="8"/>
        </w:rPr>
      </w:pPr>
      <w:r>
        <w:rPr>
          <w:position w:val="-1"/>
          <w:sz w:val="8"/>
        </w:rPr>
      </w:r>
      <w:r>
        <w:rPr>
          <w:position w:val="-1"/>
          <w:sz w:val="8"/>
        </w:rPr>
        <w:pict w14:anchorId="58715466">
          <v:group id="_x0000_s2096" style="width:170.1pt;height:4.3pt;mso-position-horizontal-relative:char;mso-position-vertical-relative:line" coordsize="3402,86">
            <v:line id="_x0000_s2097" style="position:absolute" from="0,43" to="3402,43" strokecolor="#d8a900" strokeweight="1.5mm"/>
            <w10:wrap type="none"/>
            <w10:anchorlock/>
          </v:group>
        </w:pict>
      </w:r>
    </w:p>
    <w:p w14:paraId="5731A221" w14:textId="77777777" w:rsidR="004117BF" w:rsidRDefault="004117BF">
      <w:pPr>
        <w:pStyle w:val="BodyText"/>
        <w:spacing w:before="3"/>
        <w:rPr>
          <w:sz w:val="23"/>
        </w:rPr>
      </w:pPr>
    </w:p>
    <w:p w14:paraId="2625A588" w14:textId="77777777" w:rsidR="004117BF" w:rsidRDefault="00943CA0">
      <w:pPr>
        <w:spacing w:before="60" w:line="295" w:lineRule="auto"/>
        <w:ind w:left="1276" w:right="1052" w:hanging="1127"/>
        <w:rPr>
          <w:sz w:val="24"/>
        </w:rPr>
      </w:pPr>
      <w:r>
        <w:rPr>
          <w:b/>
          <w:spacing w:val="-4"/>
          <w:sz w:val="24"/>
        </w:rPr>
        <w:t xml:space="preserve">Table </w:t>
      </w:r>
      <w:r>
        <w:rPr>
          <w:b/>
          <w:spacing w:val="-8"/>
          <w:sz w:val="24"/>
        </w:rPr>
        <w:t xml:space="preserve">2.1: </w:t>
      </w:r>
      <w:r>
        <w:rPr>
          <w:sz w:val="24"/>
        </w:rPr>
        <w:t xml:space="preserve">Numbers by </w:t>
      </w:r>
      <w:r>
        <w:rPr>
          <w:b/>
          <w:sz w:val="24"/>
        </w:rPr>
        <w:t xml:space="preserve">Community Background </w:t>
      </w:r>
      <w:r>
        <w:rPr>
          <w:sz w:val="24"/>
        </w:rPr>
        <w:t xml:space="preserve">of </w:t>
      </w:r>
      <w:r>
        <w:rPr>
          <w:spacing w:val="-4"/>
          <w:sz w:val="24"/>
        </w:rPr>
        <w:t xml:space="preserve">DAERA </w:t>
      </w:r>
      <w:r>
        <w:rPr>
          <w:sz w:val="24"/>
        </w:rPr>
        <w:t xml:space="preserve">staff and Scientific staff by respective </w:t>
      </w:r>
      <w:r>
        <w:rPr>
          <w:spacing w:val="-3"/>
          <w:sz w:val="24"/>
        </w:rPr>
        <w:t xml:space="preserve">group, </w:t>
      </w:r>
      <w:r>
        <w:rPr>
          <w:spacing w:val="-4"/>
          <w:sz w:val="24"/>
        </w:rPr>
        <w:t xml:space="preserve">agency, </w:t>
      </w:r>
      <w:r>
        <w:rPr>
          <w:sz w:val="24"/>
        </w:rPr>
        <w:t>specialism.</w:t>
      </w:r>
    </w:p>
    <w:p w14:paraId="0D4C0835"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4474"/>
        <w:gridCol w:w="1431"/>
        <w:gridCol w:w="1431"/>
        <w:gridCol w:w="1431"/>
        <w:gridCol w:w="1431"/>
      </w:tblGrid>
      <w:tr w:rsidR="004117BF" w14:paraId="54C59F4D" w14:textId="77777777">
        <w:trPr>
          <w:trHeight w:val="443"/>
        </w:trPr>
        <w:tc>
          <w:tcPr>
            <w:tcW w:w="4474" w:type="dxa"/>
            <w:shd w:val="clear" w:color="auto" w:fill="97D1ED"/>
          </w:tcPr>
          <w:p w14:paraId="38E39CC4" w14:textId="77777777" w:rsidR="004117BF" w:rsidRDefault="00943CA0">
            <w:pPr>
              <w:pStyle w:val="TableParagraph"/>
              <w:spacing w:before="89"/>
              <w:ind w:left="80"/>
              <w:rPr>
                <w:b/>
                <w:sz w:val="24"/>
              </w:rPr>
            </w:pPr>
            <w:r>
              <w:rPr>
                <w:b/>
                <w:sz w:val="24"/>
              </w:rPr>
              <w:t>Community Background</w:t>
            </w:r>
          </w:p>
        </w:tc>
        <w:tc>
          <w:tcPr>
            <w:tcW w:w="5724" w:type="dxa"/>
            <w:gridSpan w:val="4"/>
            <w:shd w:val="clear" w:color="auto" w:fill="97D1ED"/>
          </w:tcPr>
          <w:p w14:paraId="0F01D7EF" w14:textId="77777777" w:rsidR="004117BF" w:rsidRDefault="00943CA0">
            <w:pPr>
              <w:pStyle w:val="TableParagraph"/>
              <w:spacing w:before="89"/>
              <w:ind w:left="1888"/>
              <w:rPr>
                <w:b/>
                <w:sz w:val="24"/>
              </w:rPr>
            </w:pPr>
            <w:r>
              <w:rPr>
                <w:b/>
                <w:sz w:val="24"/>
              </w:rPr>
              <w:t>Numbers of Staff</w:t>
            </w:r>
          </w:p>
        </w:tc>
      </w:tr>
      <w:tr w:rsidR="004117BF" w14:paraId="6041D546" w14:textId="77777777">
        <w:trPr>
          <w:trHeight w:val="698"/>
        </w:trPr>
        <w:tc>
          <w:tcPr>
            <w:tcW w:w="4474" w:type="dxa"/>
            <w:shd w:val="clear" w:color="auto" w:fill="DBEDF8"/>
          </w:tcPr>
          <w:p w14:paraId="3C7D1EA5" w14:textId="77777777" w:rsidR="004117BF" w:rsidRDefault="004117BF">
            <w:pPr>
              <w:pStyle w:val="TableParagraph"/>
              <w:spacing w:before="0"/>
              <w:rPr>
                <w:rFonts w:ascii="Times New Roman"/>
                <w:sz w:val="24"/>
              </w:rPr>
            </w:pPr>
          </w:p>
        </w:tc>
        <w:tc>
          <w:tcPr>
            <w:tcW w:w="1431" w:type="dxa"/>
            <w:shd w:val="clear" w:color="auto" w:fill="DBEDF8"/>
          </w:tcPr>
          <w:p w14:paraId="270D7955" w14:textId="77777777" w:rsidR="004117BF" w:rsidRDefault="004117BF">
            <w:pPr>
              <w:pStyle w:val="TableParagraph"/>
              <w:spacing w:before="9"/>
              <w:rPr>
                <w:sz w:val="18"/>
              </w:rPr>
            </w:pPr>
          </w:p>
          <w:p w14:paraId="4AF4801B" w14:textId="77777777" w:rsidR="004117BF" w:rsidRDefault="00943CA0">
            <w:pPr>
              <w:pStyle w:val="TableParagraph"/>
              <w:spacing w:before="0"/>
              <w:ind w:left="101" w:right="93"/>
              <w:jc w:val="center"/>
              <w:rPr>
                <w:b/>
                <w:sz w:val="24"/>
              </w:rPr>
            </w:pPr>
            <w:r>
              <w:rPr>
                <w:b/>
                <w:sz w:val="24"/>
              </w:rPr>
              <w:t>Protestant</w:t>
            </w:r>
          </w:p>
        </w:tc>
        <w:tc>
          <w:tcPr>
            <w:tcW w:w="1431" w:type="dxa"/>
            <w:shd w:val="clear" w:color="auto" w:fill="DBEDF8"/>
          </w:tcPr>
          <w:p w14:paraId="20E35790" w14:textId="77777777" w:rsidR="004117BF" w:rsidRDefault="004117BF">
            <w:pPr>
              <w:pStyle w:val="TableParagraph"/>
              <w:spacing w:before="9"/>
              <w:rPr>
                <w:sz w:val="18"/>
              </w:rPr>
            </w:pPr>
          </w:p>
          <w:p w14:paraId="4CA2FB4A" w14:textId="77777777" w:rsidR="004117BF" w:rsidRDefault="00943CA0">
            <w:pPr>
              <w:pStyle w:val="TableParagraph"/>
              <w:spacing w:before="0"/>
              <w:ind w:left="100" w:right="93"/>
              <w:jc w:val="center"/>
              <w:rPr>
                <w:b/>
                <w:sz w:val="24"/>
              </w:rPr>
            </w:pPr>
            <w:r>
              <w:rPr>
                <w:b/>
                <w:sz w:val="24"/>
              </w:rPr>
              <w:t>Catholic</w:t>
            </w:r>
          </w:p>
        </w:tc>
        <w:tc>
          <w:tcPr>
            <w:tcW w:w="1431" w:type="dxa"/>
            <w:shd w:val="clear" w:color="auto" w:fill="DBEDF8"/>
          </w:tcPr>
          <w:p w14:paraId="238F26C4" w14:textId="77777777" w:rsidR="004117BF" w:rsidRDefault="00943CA0">
            <w:pPr>
              <w:pStyle w:val="TableParagraph"/>
              <w:spacing w:before="76" w:line="242" w:lineRule="auto"/>
              <w:ind w:left="81" w:right="-1" w:firstLine="438"/>
              <w:rPr>
                <w:b/>
                <w:sz w:val="24"/>
              </w:rPr>
            </w:pPr>
            <w:r>
              <w:rPr>
                <w:b/>
                <w:sz w:val="24"/>
              </w:rPr>
              <w:t>Not Determined</w:t>
            </w:r>
          </w:p>
        </w:tc>
        <w:tc>
          <w:tcPr>
            <w:tcW w:w="1431" w:type="dxa"/>
            <w:shd w:val="clear" w:color="auto" w:fill="DBEDF8"/>
          </w:tcPr>
          <w:p w14:paraId="45CF01B9" w14:textId="77777777" w:rsidR="004117BF" w:rsidRDefault="004117BF">
            <w:pPr>
              <w:pStyle w:val="TableParagraph"/>
              <w:spacing w:before="9"/>
              <w:rPr>
                <w:sz w:val="18"/>
              </w:rPr>
            </w:pPr>
          </w:p>
          <w:p w14:paraId="3181EBDA" w14:textId="77777777" w:rsidR="004117BF" w:rsidRDefault="00943CA0">
            <w:pPr>
              <w:pStyle w:val="TableParagraph"/>
              <w:spacing w:before="0"/>
              <w:ind w:left="97" w:right="93"/>
              <w:jc w:val="center"/>
              <w:rPr>
                <w:b/>
                <w:sz w:val="24"/>
              </w:rPr>
            </w:pPr>
            <w:r>
              <w:rPr>
                <w:b/>
                <w:sz w:val="24"/>
              </w:rPr>
              <w:t>Missing</w:t>
            </w:r>
          </w:p>
        </w:tc>
      </w:tr>
      <w:tr w:rsidR="004117BF" w14:paraId="0CB0DB23" w14:textId="77777777">
        <w:trPr>
          <w:trHeight w:val="386"/>
        </w:trPr>
        <w:tc>
          <w:tcPr>
            <w:tcW w:w="4474" w:type="dxa"/>
          </w:tcPr>
          <w:p w14:paraId="589FB86B" w14:textId="77777777" w:rsidR="004117BF" w:rsidRDefault="00943CA0">
            <w:pPr>
              <w:pStyle w:val="TableParagraph"/>
              <w:ind w:left="80"/>
              <w:rPr>
                <w:b/>
                <w:sz w:val="24"/>
              </w:rPr>
            </w:pPr>
            <w:r>
              <w:rPr>
                <w:b/>
                <w:sz w:val="24"/>
              </w:rPr>
              <w:t>DAERA</w:t>
            </w:r>
          </w:p>
        </w:tc>
        <w:tc>
          <w:tcPr>
            <w:tcW w:w="1431" w:type="dxa"/>
          </w:tcPr>
          <w:p w14:paraId="0272C07C" w14:textId="77777777" w:rsidR="004117BF" w:rsidRDefault="00943CA0">
            <w:pPr>
              <w:pStyle w:val="TableParagraph"/>
              <w:ind w:left="101" w:right="93"/>
              <w:jc w:val="center"/>
              <w:rPr>
                <w:b/>
                <w:sz w:val="24"/>
              </w:rPr>
            </w:pPr>
            <w:r>
              <w:rPr>
                <w:b/>
                <w:sz w:val="24"/>
              </w:rPr>
              <w:t>1564</w:t>
            </w:r>
          </w:p>
        </w:tc>
        <w:tc>
          <w:tcPr>
            <w:tcW w:w="1431" w:type="dxa"/>
          </w:tcPr>
          <w:p w14:paraId="074EFFD6" w14:textId="77777777" w:rsidR="004117BF" w:rsidRDefault="00943CA0">
            <w:pPr>
              <w:pStyle w:val="TableParagraph"/>
              <w:ind w:left="100" w:right="93"/>
              <w:jc w:val="center"/>
              <w:rPr>
                <w:b/>
                <w:sz w:val="24"/>
              </w:rPr>
            </w:pPr>
            <w:r>
              <w:rPr>
                <w:b/>
                <w:sz w:val="24"/>
              </w:rPr>
              <w:t>1741</w:t>
            </w:r>
          </w:p>
        </w:tc>
        <w:tc>
          <w:tcPr>
            <w:tcW w:w="1431" w:type="dxa"/>
          </w:tcPr>
          <w:p w14:paraId="7CB95D5A" w14:textId="77777777" w:rsidR="004117BF" w:rsidRDefault="00943CA0">
            <w:pPr>
              <w:pStyle w:val="TableParagraph"/>
              <w:ind w:left="95" w:right="93"/>
              <w:jc w:val="center"/>
              <w:rPr>
                <w:b/>
                <w:sz w:val="24"/>
              </w:rPr>
            </w:pPr>
            <w:r>
              <w:rPr>
                <w:b/>
                <w:sz w:val="24"/>
              </w:rPr>
              <w:t>201</w:t>
            </w:r>
          </w:p>
        </w:tc>
        <w:tc>
          <w:tcPr>
            <w:tcW w:w="1431" w:type="dxa"/>
          </w:tcPr>
          <w:p w14:paraId="6E3F47C2" w14:textId="77777777" w:rsidR="004117BF" w:rsidRDefault="00943CA0">
            <w:pPr>
              <w:pStyle w:val="TableParagraph"/>
              <w:ind w:left="88" w:right="93"/>
              <w:jc w:val="center"/>
              <w:rPr>
                <w:b/>
                <w:sz w:val="24"/>
              </w:rPr>
            </w:pPr>
            <w:r>
              <w:rPr>
                <w:b/>
                <w:sz w:val="24"/>
              </w:rPr>
              <w:t>13</w:t>
            </w:r>
          </w:p>
        </w:tc>
      </w:tr>
      <w:tr w:rsidR="004117BF" w14:paraId="63F45B78" w14:textId="77777777">
        <w:trPr>
          <w:trHeight w:val="739"/>
        </w:trPr>
        <w:tc>
          <w:tcPr>
            <w:tcW w:w="4474" w:type="dxa"/>
            <w:shd w:val="clear" w:color="auto" w:fill="DBEDF8"/>
          </w:tcPr>
          <w:p w14:paraId="77D3725A" w14:textId="77777777" w:rsidR="004117BF" w:rsidRDefault="00943CA0">
            <w:pPr>
              <w:pStyle w:val="TableParagraph"/>
              <w:spacing w:before="2" w:line="340" w:lineRule="atLeast"/>
              <w:ind w:left="80"/>
              <w:rPr>
                <w:sz w:val="24"/>
              </w:rPr>
            </w:pPr>
            <w:r>
              <w:rPr>
                <w:sz w:val="24"/>
              </w:rPr>
              <w:t>DAERA, Environment, Marine and Fisheries Group</w:t>
            </w:r>
          </w:p>
        </w:tc>
        <w:tc>
          <w:tcPr>
            <w:tcW w:w="1431" w:type="dxa"/>
            <w:shd w:val="clear" w:color="auto" w:fill="DBEDF8"/>
          </w:tcPr>
          <w:p w14:paraId="05D6E015" w14:textId="77777777" w:rsidR="004117BF" w:rsidRDefault="004117BF">
            <w:pPr>
              <w:pStyle w:val="TableParagraph"/>
              <w:spacing w:before="6"/>
              <w:rPr>
                <w:sz w:val="20"/>
              </w:rPr>
            </w:pPr>
          </w:p>
          <w:p w14:paraId="1F5F42FF" w14:textId="77777777" w:rsidR="004117BF" w:rsidRDefault="00943CA0">
            <w:pPr>
              <w:pStyle w:val="TableParagraph"/>
              <w:spacing w:before="1"/>
              <w:ind w:left="101" w:right="93"/>
              <w:jc w:val="center"/>
              <w:rPr>
                <w:sz w:val="24"/>
              </w:rPr>
            </w:pPr>
            <w:r>
              <w:rPr>
                <w:sz w:val="24"/>
              </w:rPr>
              <w:t>31</w:t>
            </w:r>
          </w:p>
        </w:tc>
        <w:tc>
          <w:tcPr>
            <w:tcW w:w="1431" w:type="dxa"/>
            <w:shd w:val="clear" w:color="auto" w:fill="DBEDF8"/>
          </w:tcPr>
          <w:p w14:paraId="249A0169" w14:textId="77777777" w:rsidR="004117BF" w:rsidRDefault="004117BF">
            <w:pPr>
              <w:pStyle w:val="TableParagraph"/>
              <w:spacing w:before="6"/>
              <w:rPr>
                <w:sz w:val="20"/>
              </w:rPr>
            </w:pPr>
          </w:p>
          <w:p w14:paraId="4334EBA4" w14:textId="77777777" w:rsidR="004117BF" w:rsidRDefault="00943CA0">
            <w:pPr>
              <w:pStyle w:val="TableParagraph"/>
              <w:spacing w:before="1"/>
              <w:ind w:left="100" w:right="93"/>
              <w:jc w:val="center"/>
              <w:rPr>
                <w:sz w:val="24"/>
              </w:rPr>
            </w:pPr>
            <w:r>
              <w:rPr>
                <w:sz w:val="24"/>
              </w:rPr>
              <w:t>31</w:t>
            </w:r>
          </w:p>
        </w:tc>
        <w:tc>
          <w:tcPr>
            <w:tcW w:w="1431" w:type="dxa"/>
            <w:shd w:val="clear" w:color="auto" w:fill="DBEDF8"/>
          </w:tcPr>
          <w:p w14:paraId="6040CBE4" w14:textId="77777777" w:rsidR="004117BF" w:rsidRDefault="004117BF">
            <w:pPr>
              <w:pStyle w:val="TableParagraph"/>
              <w:spacing w:before="6"/>
              <w:rPr>
                <w:sz w:val="20"/>
              </w:rPr>
            </w:pPr>
          </w:p>
          <w:p w14:paraId="30DAD773" w14:textId="77777777" w:rsidR="004117BF" w:rsidRDefault="00943CA0">
            <w:pPr>
              <w:pStyle w:val="TableParagraph"/>
              <w:spacing w:before="1"/>
              <w:ind w:left="88" w:right="93"/>
              <w:jc w:val="center"/>
              <w:rPr>
                <w:sz w:val="24"/>
              </w:rPr>
            </w:pPr>
            <w:r>
              <w:rPr>
                <w:sz w:val="24"/>
              </w:rPr>
              <w:t>10</w:t>
            </w:r>
          </w:p>
        </w:tc>
        <w:tc>
          <w:tcPr>
            <w:tcW w:w="1431" w:type="dxa"/>
            <w:shd w:val="clear" w:color="auto" w:fill="DBEDF8"/>
          </w:tcPr>
          <w:p w14:paraId="568826A6" w14:textId="77777777" w:rsidR="004117BF" w:rsidRDefault="004117BF">
            <w:pPr>
              <w:pStyle w:val="TableParagraph"/>
              <w:spacing w:before="6"/>
              <w:rPr>
                <w:sz w:val="20"/>
              </w:rPr>
            </w:pPr>
          </w:p>
          <w:p w14:paraId="403FA045" w14:textId="77777777" w:rsidR="004117BF" w:rsidRDefault="00943CA0">
            <w:pPr>
              <w:pStyle w:val="TableParagraph"/>
              <w:spacing w:before="1"/>
              <w:ind w:left="4"/>
              <w:jc w:val="center"/>
              <w:rPr>
                <w:sz w:val="24"/>
              </w:rPr>
            </w:pPr>
            <w:r>
              <w:rPr>
                <w:sz w:val="24"/>
              </w:rPr>
              <w:t>2</w:t>
            </w:r>
          </w:p>
        </w:tc>
      </w:tr>
      <w:tr w:rsidR="004117BF" w14:paraId="236144C2" w14:textId="77777777">
        <w:trPr>
          <w:trHeight w:val="386"/>
        </w:trPr>
        <w:tc>
          <w:tcPr>
            <w:tcW w:w="4474" w:type="dxa"/>
          </w:tcPr>
          <w:p w14:paraId="3065F3B8" w14:textId="77777777" w:rsidR="004117BF" w:rsidRDefault="00943CA0">
            <w:pPr>
              <w:pStyle w:val="TableParagraph"/>
              <w:ind w:left="80"/>
              <w:rPr>
                <w:sz w:val="24"/>
              </w:rPr>
            </w:pPr>
            <w:r>
              <w:rPr>
                <w:sz w:val="24"/>
              </w:rPr>
              <w:t>DAERA, Food and Farming Group</w:t>
            </w:r>
          </w:p>
        </w:tc>
        <w:tc>
          <w:tcPr>
            <w:tcW w:w="1431" w:type="dxa"/>
          </w:tcPr>
          <w:p w14:paraId="5243AD9D" w14:textId="77777777" w:rsidR="004117BF" w:rsidRDefault="00943CA0">
            <w:pPr>
              <w:pStyle w:val="TableParagraph"/>
              <w:ind w:left="8"/>
              <w:jc w:val="center"/>
              <w:rPr>
                <w:sz w:val="24"/>
              </w:rPr>
            </w:pPr>
            <w:r>
              <w:rPr>
                <w:sz w:val="24"/>
              </w:rPr>
              <w:t>8</w:t>
            </w:r>
          </w:p>
        </w:tc>
        <w:tc>
          <w:tcPr>
            <w:tcW w:w="1431" w:type="dxa"/>
          </w:tcPr>
          <w:p w14:paraId="09683CBA" w14:textId="77777777" w:rsidR="004117BF" w:rsidRDefault="00943CA0">
            <w:pPr>
              <w:pStyle w:val="TableParagraph"/>
              <w:ind w:left="7"/>
              <w:jc w:val="center"/>
              <w:rPr>
                <w:sz w:val="24"/>
              </w:rPr>
            </w:pPr>
            <w:r>
              <w:rPr>
                <w:sz w:val="24"/>
              </w:rPr>
              <w:t>9</w:t>
            </w:r>
          </w:p>
        </w:tc>
        <w:tc>
          <w:tcPr>
            <w:tcW w:w="1431" w:type="dxa"/>
          </w:tcPr>
          <w:p w14:paraId="7EEE5321" w14:textId="77777777" w:rsidR="004117BF" w:rsidRDefault="00943CA0">
            <w:pPr>
              <w:pStyle w:val="TableParagraph"/>
              <w:ind w:left="5"/>
              <w:jc w:val="center"/>
              <w:rPr>
                <w:sz w:val="24"/>
              </w:rPr>
            </w:pPr>
            <w:r>
              <w:rPr>
                <w:sz w:val="24"/>
              </w:rPr>
              <w:t>0</w:t>
            </w:r>
          </w:p>
        </w:tc>
        <w:tc>
          <w:tcPr>
            <w:tcW w:w="1431" w:type="dxa"/>
          </w:tcPr>
          <w:p w14:paraId="17F81599" w14:textId="77777777" w:rsidR="004117BF" w:rsidRDefault="00943CA0">
            <w:pPr>
              <w:pStyle w:val="TableParagraph"/>
              <w:ind w:left="4"/>
              <w:jc w:val="center"/>
              <w:rPr>
                <w:sz w:val="24"/>
              </w:rPr>
            </w:pPr>
            <w:r>
              <w:rPr>
                <w:sz w:val="24"/>
              </w:rPr>
              <w:t>1</w:t>
            </w:r>
          </w:p>
        </w:tc>
      </w:tr>
      <w:tr w:rsidR="004117BF" w14:paraId="0C5CD6BE" w14:textId="77777777">
        <w:trPr>
          <w:trHeight w:val="745"/>
        </w:trPr>
        <w:tc>
          <w:tcPr>
            <w:tcW w:w="4474" w:type="dxa"/>
            <w:shd w:val="clear" w:color="auto" w:fill="DBEDF8"/>
          </w:tcPr>
          <w:p w14:paraId="65978677" w14:textId="77777777" w:rsidR="004117BF" w:rsidRDefault="00943CA0">
            <w:pPr>
              <w:pStyle w:val="TableParagraph"/>
              <w:spacing w:before="6" w:line="340" w:lineRule="atLeast"/>
              <w:ind w:left="80"/>
              <w:rPr>
                <w:sz w:val="24"/>
              </w:rPr>
            </w:pPr>
            <w:r>
              <w:rPr>
                <w:sz w:val="24"/>
              </w:rPr>
              <w:t>DAERA, Northern Ireland Environment Agency</w:t>
            </w:r>
          </w:p>
        </w:tc>
        <w:tc>
          <w:tcPr>
            <w:tcW w:w="1431" w:type="dxa"/>
            <w:shd w:val="clear" w:color="auto" w:fill="DBEDF8"/>
          </w:tcPr>
          <w:p w14:paraId="010E61B8" w14:textId="77777777" w:rsidR="004117BF" w:rsidRDefault="004117BF">
            <w:pPr>
              <w:pStyle w:val="TableParagraph"/>
              <w:spacing w:before="10"/>
              <w:rPr>
                <w:sz w:val="20"/>
              </w:rPr>
            </w:pPr>
          </w:p>
          <w:p w14:paraId="1FC78532" w14:textId="77777777" w:rsidR="004117BF" w:rsidRDefault="00943CA0">
            <w:pPr>
              <w:pStyle w:val="TableParagraph"/>
              <w:spacing w:before="0"/>
              <w:ind w:left="101" w:right="93"/>
              <w:jc w:val="center"/>
              <w:rPr>
                <w:sz w:val="24"/>
              </w:rPr>
            </w:pPr>
            <w:r>
              <w:rPr>
                <w:sz w:val="24"/>
              </w:rPr>
              <w:t>161</w:t>
            </w:r>
          </w:p>
        </w:tc>
        <w:tc>
          <w:tcPr>
            <w:tcW w:w="1431" w:type="dxa"/>
            <w:shd w:val="clear" w:color="auto" w:fill="DBEDF8"/>
          </w:tcPr>
          <w:p w14:paraId="444D8F3B" w14:textId="77777777" w:rsidR="004117BF" w:rsidRDefault="004117BF">
            <w:pPr>
              <w:pStyle w:val="TableParagraph"/>
              <w:spacing w:before="10"/>
              <w:rPr>
                <w:sz w:val="20"/>
              </w:rPr>
            </w:pPr>
          </w:p>
          <w:p w14:paraId="6E7C9506" w14:textId="77777777" w:rsidR="004117BF" w:rsidRDefault="00943CA0">
            <w:pPr>
              <w:pStyle w:val="TableParagraph"/>
              <w:spacing w:before="0"/>
              <w:ind w:left="100" w:right="93"/>
              <w:jc w:val="center"/>
              <w:rPr>
                <w:sz w:val="24"/>
              </w:rPr>
            </w:pPr>
            <w:r>
              <w:rPr>
                <w:sz w:val="24"/>
              </w:rPr>
              <w:t>172</w:t>
            </w:r>
          </w:p>
        </w:tc>
        <w:tc>
          <w:tcPr>
            <w:tcW w:w="1431" w:type="dxa"/>
            <w:shd w:val="clear" w:color="auto" w:fill="DBEDF8"/>
          </w:tcPr>
          <w:p w14:paraId="3C6DED62" w14:textId="77777777" w:rsidR="004117BF" w:rsidRDefault="004117BF">
            <w:pPr>
              <w:pStyle w:val="TableParagraph"/>
              <w:spacing w:before="10"/>
              <w:rPr>
                <w:sz w:val="20"/>
              </w:rPr>
            </w:pPr>
          </w:p>
          <w:p w14:paraId="60389926" w14:textId="77777777" w:rsidR="004117BF" w:rsidRDefault="00943CA0">
            <w:pPr>
              <w:pStyle w:val="TableParagraph"/>
              <w:spacing w:before="0"/>
              <w:ind w:left="101" w:right="93"/>
              <w:jc w:val="center"/>
              <w:rPr>
                <w:sz w:val="24"/>
              </w:rPr>
            </w:pPr>
            <w:r>
              <w:rPr>
                <w:sz w:val="24"/>
              </w:rPr>
              <w:t>44</w:t>
            </w:r>
          </w:p>
        </w:tc>
        <w:tc>
          <w:tcPr>
            <w:tcW w:w="1431" w:type="dxa"/>
            <w:shd w:val="clear" w:color="auto" w:fill="DBEDF8"/>
          </w:tcPr>
          <w:p w14:paraId="76582AC2" w14:textId="77777777" w:rsidR="004117BF" w:rsidRDefault="004117BF">
            <w:pPr>
              <w:pStyle w:val="TableParagraph"/>
              <w:spacing w:before="10"/>
              <w:rPr>
                <w:sz w:val="20"/>
              </w:rPr>
            </w:pPr>
          </w:p>
          <w:p w14:paraId="2F6D3A28" w14:textId="77777777" w:rsidR="004117BF" w:rsidRDefault="00943CA0">
            <w:pPr>
              <w:pStyle w:val="TableParagraph"/>
              <w:spacing w:before="0"/>
              <w:ind w:left="4"/>
              <w:jc w:val="center"/>
              <w:rPr>
                <w:sz w:val="24"/>
              </w:rPr>
            </w:pPr>
            <w:r>
              <w:rPr>
                <w:sz w:val="24"/>
              </w:rPr>
              <w:t>2</w:t>
            </w:r>
          </w:p>
        </w:tc>
      </w:tr>
      <w:tr w:rsidR="004117BF" w14:paraId="3C0126B5" w14:textId="77777777">
        <w:trPr>
          <w:trHeight w:val="386"/>
        </w:trPr>
        <w:tc>
          <w:tcPr>
            <w:tcW w:w="4474" w:type="dxa"/>
          </w:tcPr>
          <w:p w14:paraId="60A6F211" w14:textId="77777777" w:rsidR="004117BF" w:rsidRDefault="00943CA0">
            <w:pPr>
              <w:pStyle w:val="TableParagraph"/>
              <w:ind w:left="80"/>
              <w:rPr>
                <w:b/>
                <w:sz w:val="24"/>
              </w:rPr>
            </w:pPr>
            <w:r>
              <w:rPr>
                <w:b/>
                <w:sz w:val="24"/>
              </w:rPr>
              <w:t>Scientific (Total)</w:t>
            </w:r>
          </w:p>
        </w:tc>
        <w:tc>
          <w:tcPr>
            <w:tcW w:w="1431" w:type="dxa"/>
          </w:tcPr>
          <w:p w14:paraId="7FA1551B" w14:textId="77777777" w:rsidR="004117BF" w:rsidRDefault="00943CA0">
            <w:pPr>
              <w:pStyle w:val="TableParagraph"/>
              <w:ind w:left="101" w:right="93"/>
              <w:jc w:val="center"/>
              <w:rPr>
                <w:b/>
                <w:sz w:val="24"/>
              </w:rPr>
            </w:pPr>
            <w:r>
              <w:rPr>
                <w:b/>
                <w:sz w:val="24"/>
              </w:rPr>
              <w:t>200</w:t>
            </w:r>
          </w:p>
        </w:tc>
        <w:tc>
          <w:tcPr>
            <w:tcW w:w="1431" w:type="dxa"/>
          </w:tcPr>
          <w:p w14:paraId="6B4AF254" w14:textId="77777777" w:rsidR="004117BF" w:rsidRDefault="00943CA0">
            <w:pPr>
              <w:pStyle w:val="TableParagraph"/>
              <w:ind w:left="91" w:right="93"/>
              <w:jc w:val="center"/>
              <w:rPr>
                <w:b/>
                <w:sz w:val="24"/>
              </w:rPr>
            </w:pPr>
            <w:r>
              <w:rPr>
                <w:b/>
                <w:sz w:val="24"/>
              </w:rPr>
              <w:t>212</w:t>
            </w:r>
          </w:p>
        </w:tc>
        <w:tc>
          <w:tcPr>
            <w:tcW w:w="1431" w:type="dxa"/>
          </w:tcPr>
          <w:p w14:paraId="353F74BB" w14:textId="77777777" w:rsidR="004117BF" w:rsidRDefault="00943CA0">
            <w:pPr>
              <w:pStyle w:val="TableParagraph"/>
              <w:ind w:left="100" w:right="93"/>
              <w:jc w:val="center"/>
              <w:rPr>
                <w:b/>
                <w:sz w:val="24"/>
              </w:rPr>
            </w:pPr>
            <w:r>
              <w:rPr>
                <w:b/>
                <w:sz w:val="24"/>
              </w:rPr>
              <w:t>54</w:t>
            </w:r>
          </w:p>
        </w:tc>
        <w:tc>
          <w:tcPr>
            <w:tcW w:w="1431" w:type="dxa"/>
          </w:tcPr>
          <w:p w14:paraId="5E6DF948" w14:textId="77777777" w:rsidR="004117BF" w:rsidRDefault="00943CA0">
            <w:pPr>
              <w:pStyle w:val="TableParagraph"/>
              <w:ind w:left="4"/>
              <w:jc w:val="center"/>
              <w:rPr>
                <w:b/>
                <w:sz w:val="24"/>
              </w:rPr>
            </w:pPr>
            <w:r>
              <w:rPr>
                <w:b/>
                <w:sz w:val="24"/>
              </w:rPr>
              <w:t>5</w:t>
            </w:r>
          </w:p>
        </w:tc>
      </w:tr>
      <w:tr w:rsidR="004117BF" w14:paraId="188E056B" w14:textId="77777777">
        <w:trPr>
          <w:trHeight w:val="386"/>
        </w:trPr>
        <w:tc>
          <w:tcPr>
            <w:tcW w:w="4474" w:type="dxa"/>
            <w:shd w:val="clear" w:color="auto" w:fill="DBEDF8"/>
          </w:tcPr>
          <w:p w14:paraId="1336C8A5" w14:textId="77777777" w:rsidR="004117BF" w:rsidRDefault="00943CA0">
            <w:pPr>
              <w:pStyle w:val="TableParagraph"/>
              <w:ind w:left="80"/>
              <w:rPr>
                <w:sz w:val="24"/>
              </w:rPr>
            </w:pPr>
            <w:r>
              <w:rPr>
                <w:sz w:val="24"/>
              </w:rPr>
              <w:t>Agricultural Inspectors (Grade)</w:t>
            </w:r>
          </w:p>
        </w:tc>
        <w:tc>
          <w:tcPr>
            <w:tcW w:w="1431" w:type="dxa"/>
            <w:shd w:val="clear" w:color="auto" w:fill="DBEDF8"/>
          </w:tcPr>
          <w:p w14:paraId="37BC2215" w14:textId="77777777" w:rsidR="004117BF" w:rsidRDefault="00943CA0">
            <w:pPr>
              <w:pStyle w:val="TableParagraph"/>
              <w:ind w:left="101" w:right="93"/>
              <w:jc w:val="center"/>
              <w:rPr>
                <w:sz w:val="24"/>
              </w:rPr>
            </w:pPr>
            <w:r>
              <w:rPr>
                <w:sz w:val="24"/>
              </w:rPr>
              <w:t>177</w:t>
            </w:r>
          </w:p>
        </w:tc>
        <w:tc>
          <w:tcPr>
            <w:tcW w:w="1431" w:type="dxa"/>
            <w:shd w:val="clear" w:color="auto" w:fill="DBEDF8"/>
          </w:tcPr>
          <w:p w14:paraId="477445B0" w14:textId="77777777" w:rsidR="004117BF" w:rsidRDefault="00943CA0">
            <w:pPr>
              <w:pStyle w:val="TableParagraph"/>
              <w:ind w:left="100" w:right="93"/>
              <w:jc w:val="center"/>
              <w:rPr>
                <w:sz w:val="24"/>
              </w:rPr>
            </w:pPr>
            <w:r>
              <w:rPr>
                <w:sz w:val="24"/>
              </w:rPr>
              <w:t>107</w:t>
            </w:r>
          </w:p>
        </w:tc>
        <w:tc>
          <w:tcPr>
            <w:tcW w:w="1431" w:type="dxa"/>
            <w:shd w:val="clear" w:color="auto" w:fill="DBEDF8"/>
          </w:tcPr>
          <w:p w14:paraId="52A24468" w14:textId="77777777" w:rsidR="004117BF" w:rsidRDefault="00943CA0">
            <w:pPr>
              <w:pStyle w:val="TableParagraph"/>
              <w:ind w:left="88" w:right="93"/>
              <w:jc w:val="center"/>
              <w:rPr>
                <w:sz w:val="24"/>
              </w:rPr>
            </w:pPr>
            <w:r>
              <w:rPr>
                <w:sz w:val="24"/>
              </w:rPr>
              <w:t>16</w:t>
            </w:r>
          </w:p>
        </w:tc>
        <w:tc>
          <w:tcPr>
            <w:tcW w:w="1431" w:type="dxa"/>
            <w:shd w:val="clear" w:color="auto" w:fill="DBEDF8"/>
          </w:tcPr>
          <w:p w14:paraId="362730F5" w14:textId="77777777" w:rsidR="004117BF" w:rsidRDefault="00943CA0">
            <w:pPr>
              <w:pStyle w:val="TableParagraph"/>
              <w:ind w:left="4"/>
              <w:jc w:val="center"/>
              <w:rPr>
                <w:sz w:val="24"/>
              </w:rPr>
            </w:pPr>
            <w:r>
              <w:rPr>
                <w:sz w:val="24"/>
              </w:rPr>
              <w:t>0</w:t>
            </w:r>
          </w:p>
        </w:tc>
      </w:tr>
      <w:tr w:rsidR="004117BF" w14:paraId="568A66C3" w14:textId="77777777">
        <w:trPr>
          <w:trHeight w:val="386"/>
        </w:trPr>
        <w:tc>
          <w:tcPr>
            <w:tcW w:w="4474" w:type="dxa"/>
          </w:tcPr>
          <w:p w14:paraId="1B728841" w14:textId="77777777" w:rsidR="004117BF" w:rsidRDefault="00943CA0">
            <w:pPr>
              <w:pStyle w:val="TableParagraph"/>
              <w:ind w:left="80"/>
              <w:rPr>
                <w:sz w:val="24"/>
              </w:rPr>
            </w:pPr>
            <w:r>
              <w:rPr>
                <w:sz w:val="24"/>
              </w:rPr>
              <w:t>Agricultural Inspectors (Group)</w:t>
            </w:r>
          </w:p>
        </w:tc>
        <w:tc>
          <w:tcPr>
            <w:tcW w:w="1431" w:type="dxa"/>
          </w:tcPr>
          <w:p w14:paraId="13E1E9CD" w14:textId="77777777" w:rsidR="004117BF" w:rsidRDefault="00943CA0">
            <w:pPr>
              <w:pStyle w:val="TableParagraph"/>
              <w:ind w:left="101" w:right="93"/>
              <w:jc w:val="center"/>
              <w:rPr>
                <w:sz w:val="24"/>
              </w:rPr>
            </w:pPr>
            <w:r>
              <w:rPr>
                <w:sz w:val="24"/>
              </w:rPr>
              <w:t>168</w:t>
            </w:r>
          </w:p>
        </w:tc>
        <w:tc>
          <w:tcPr>
            <w:tcW w:w="1431" w:type="dxa"/>
          </w:tcPr>
          <w:p w14:paraId="5CD31C30" w14:textId="77777777" w:rsidR="004117BF" w:rsidRDefault="00943CA0">
            <w:pPr>
              <w:pStyle w:val="TableParagraph"/>
              <w:ind w:left="100" w:right="93"/>
              <w:jc w:val="center"/>
              <w:rPr>
                <w:sz w:val="24"/>
              </w:rPr>
            </w:pPr>
            <w:r>
              <w:rPr>
                <w:sz w:val="24"/>
              </w:rPr>
              <w:t>142</w:t>
            </w:r>
          </w:p>
        </w:tc>
        <w:tc>
          <w:tcPr>
            <w:tcW w:w="1431" w:type="dxa"/>
          </w:tcPr>
          <w:p w14:paraId="29ED388D" w14:textId="77777777" w:rsidR="004117BF" w:rsidRDefault="00943CA0">
            <w:pPr>
              <w:pStyle w:val="TableParagraph"/>
              <w:ind w:left="75" w:right="93"/>
              <w:jc w:val="center"/>
              <w:rPr>
                <w:sz w:val="24"/>
              </w:rPr>
            </w:pPr>
            <w:r>
              <w:rPr>
                <w:sz w:val="24"/>
              </w:rPr>
              <w:t>11</w:t>
            </w:r>
          </w:p>
        </w:tc>
        <w:tc>
          <w:tcPr>
            <w:tcW w:w="1431" w:type="dxa"/>
          </w:tcPr>
          <w:p w14:paraId="0C9F4E45" w14:textId="77777777" w:rsidR="004117BF" w:rsidRDefault="00943CA0">
            <w:pPr>
              <w:pStyle w:val="TableParagraph"/>
              <w:ind w:left="4"/>
              <w:jc w:val="center"/>
              <w:rPr>
                <w:sz w:val="24"/>
              </w:rPr>
            </w:pPr>
            <w:r>
              <w:rPr>
                <w:sz w:val="24"/>
              </w:rPr>
              <w:t>0</w:t>
            </w:r>
          </w:p>
        </w:tc>
      </w:tr>
      <w:tr w:rsidR="004117BF" w14:paraId="4FFF1CAE" w14:textId="77777777">
        <w:trPr>
          <w:trHeight w:val="386"/>
        </w:trPr>
        <w:tc>
          <w:tcPr>
            <w:tcW w:w="4474" w:type="dxa"/>
            <w:shd w:val="clear" w:color="auto" w:fill="DBEDF8"/>
          </w:tcPr>
          <w:p w14:paraId="16951B70" w14:textId="77777777" w:rsidR="004117BF" w:rsidRDefault="00943CA0">
            <w:pPr>
              <w:pStyle w:val="TableParagraph"/>
              <w:ind w:left="79"/>
              <w:rPr>
                <w:b/>
                <w:sz w:val="24"/>
              </w:rPr>
            </w:pPr>
            <w:r>
              <w:rPr>
                <w:b/>
                <w:sz w:val="24"/>
              </w:rPr>
              <w:t>Agricultural Inspectors (Total)</w:t>
            </w:r>
          </w:p>
        </w:tc>
        <w:tc>
          <w:tcPr>
            <w:tcW w:w="1431" w:type="dxa"/>
            <w:shd w:val="clear" w:color="auto" w:fill="DBEDF8"/>
          </w:tcPr>
          <w:p w14:paraId="714A4DEF" w14:textId="77777777" w:rsidR="004117BF" w:rsidRDefault="00943CA0">
            <w:pPr>
              <w:pStyle w:val="TableParagraph"/>
              <w:ind w:left="101" w:right="93"/>
              <w:jc w:val="center"/>
              <w:rPr>
                <w:b/>
                <w:sz w:val="24"/>
              </w:rPr>
            </w:pPr>
            <w:r>
              <w:rPr>
                <w:b/>
                <w:sz w:val="24"/>
              </w:rPr>
              <w:t>345</w:t>
            </w:r>
          </w:p>
        </w:tc>
        <w:tc>
          <w:tcPr>
            <w:tcW w:w="1431" w:type="dxa"/>
            <w:shd w:val="clear" w:color="auto" w:fill="DBEDF8"/>
          </w:tcPr>
          <w:p w14:paraId="4A9CB725" w14:textId="77777777" w:rsidR="004117BF" w:rsidRDefault="00943CA0">
            <w:pPr>
              <w:pStyle w:val="TableParagraph"/>
              <w:ind w:left="100" w:right="93"/>
              <w:jc w:val="center"/>
              <w:rPr>
                <w:b/>
                <w:sz w:val="24"/>
              </w:rPr>
            </w:pPr>
            <w:r>
              <w:rPr>
                <w:b/>
                <w:sz w:val="24"/>
              </w:rPr>
              <w:t>249</w:t>
            </w:r>
          </w:p>
        </w:tc>
        <w:tc>
          <w:tcPr>
            <w:tcW w:w="1431" w:type="dxa"/>
            <w:shd w:val="clear" w:color="auto" w:fill="DBEDF8"/>
          </w:tcPr>
          <w:p w14:paraId="792AE0E0" w14:textId="77777777" w:rsidR="004117BF" w:rsidRDefault="00943CA0">
            <w:pPr>
              <w:pStyle w:val="TableParagraph"/>
              <w:ind w:left="99" w:right="93"/>
              <w:jc w:val="center"/>
              <w:rPr>
                <w:b/>
                <w:sz w:val="24"/>
              </w:rPr>
            </w:pPr>
            <w:r>
              <w:rPr>
                <w:b/>
                <w:sz w:val="24"/>
              </w:rPr>
              <w:t>27</w:t>
            </w:r>
          </w:p>
        </w:tc>
        <w:tc>
          <w:tcPr>
            <w:tcW w:w="1431" w:type="dxa"/>
            <w:shd w:val="clear" w:color="auto" w:fill="DBEDF8"/>
          </w:tcPr>
          <w:p w14:paraId="7D01FACA" w14:textId="77777777" w:rsidR="004117BF" w:rsidRDefault="00943CA0">
            <w:pPr>
              <w:pStyle w:val="TableParagraph"/>
              <w:ind w:left="4"/>
              <w:jc w:val="center"/>
              <w:rPr>
                <w:b/>
                <w:sz w:val="24"/>
              </w:rPr>
            </w:pPr>
            <w:r>
              <w:rPr>
                <w:b/>
                <w:sz w:val="24"/>
              </w:rPr>
              <w:t>0</w:t>
            </w:r>
          </w:p>
        </w:tc>
      </w:tr>
      <w:tr w:rsidR="004117BF" w14:paraId="4B28D015" w14:textId="77777777">
        <w:trPr>
          <w:trHeight w:val="160"/>
        </w:trPr>
        <w:tc>
          <w:tcPr>
            <w:tcW w:w="10198" w:type="dxa"/>
            <w:gridSpan w:val="5"/>
          </w:tcPr>
          <w:p w14:paraId="08FC1E73" w14:textId="77777777" w:rsidR="004117BF" w:rsidRDefault="004117BF">
            <w:pPr>
              <w:pStyle w:val="TableParagraph"/>
              <w:spacing w:before="0"/>
              <w:rPr>
                <w:rFonts w:ascii="Times New Roman"/>
                <w:sz w:val="10"/>
              </w:rPr>
            </w:pPr>
          </w:p>
        </w:tc>
      </w:tr>
      <w:tr w:rsidR="004117BF" w14:paraId="1A41E0F1" w14:textId="77777777">
        <w:trPr>
          <w:trHeight w:val="386"/>
        </w:trPr>
        <w:tc>
          <w:tcPr>
            <w:tcW w:w="4474" w:type="dxa"/>
            <w:shd w:val="clear" w:color="auto" w:fill="DBEDF8"/>
          </w:tcPr>
          <w:p w14:paraId="77C39935" w14:textId="77777777" w:rsidR="004117BF" w:rsidRDefault="00943CA0">
            <w:pPr>
              <w:pStyle w:val="TableParagraph"/>
              <w:ind w:left="79"/>
              <w:rPr>
                <w:b/>
                <w:sz w:val="24"/>
              </w:rPr>
            </w:pPr>
            <w:r>
              <w:rPr>
                <w:b/>
                <w:sz w:val="24"/>
              </w:rPr>
              <w:t>Veterinary Officers</w:t>
            </w:r>
          </w:p>
        </w:tc>
        <w:tc>
          <w:tcPr>
            <w:tcW w:w="1431" w:type="dxa"/>
            <w:shd w:val="clear" w:color="auto" w:fill="DBEDF8"/>
          </w:tcPr>
          <w:p w14:paraId="25D96F75" w14:textId="77777777" w:rsidR="004117BF" w:rsidRDefault="00943CA0">
            <w:pPr>
              <w:pStyle w:val="TableParagraph"/>
              <w:ind w:left="95" w:right="93"/>
              <w:jc w:val="center"/>
              <w:rPr>
                <w:b/>
                <w:sz w:val="24"/>
              </w:rPr>
            </w:pPr>
            <w:r>
              <w:rPr>
                <w:b/>
                <w:sz w:val="24"/>
              </w:rPr>
              <w:t>51</w:t>
            </w:r>
          </w:p>
        </w:tc>
        <w:tc>
          <w:tcPr>
            <w:tcW w:w="1431" w:type="dxa"/>
            <w:shd w:val="clear" w:color="auto" w:fill="DBEDF8"/>
          </w:tcPr>
          <w:p w14:paraId="21958FE2" w14:textId="77777777" w:rsidR="004117BF" w:rsidRDefault="00943CA0">
            <w:pPr>
              <w:pStyle w:val="TableParagraph"/>
              <w:ind w:left="101" w:right="91"/>
              <w:jc w:val="center"/>
              <w:rPr>
                <w:b/>
                <w:sz w:val="24"/>
              </w:rPr>
            </w:pPr>
            <w:r>
              <w:rPr>
                <w:b/>
                <w:sz w:val="24"/>
              </w:rPr>
              <w:t>66</w:t>
            </w:r>
          </w:p>
        </w:tc>
        <w:tc>
          <w:tcPr>
            <w:tcW w:w="1431" w:type="dxa"/>
            <w:shd w:val="clear" w:color="auto" w:fill="DBEDF8"/>
          </w:tcPr>
          <w:p w14:paraId="01BD834F" w14:textId="77777777" w:rsidR="004117BF" w:rsidRDefault="00943CA0">
            <w:pPr>
              <w:pStyle w:val="TableParagraph"/>
              <w:ind w:left="101" w:right="93"/>
              <w:jc w:val="center"/>
              <w:rPr>
                <w:b/>
                <w:sz w:val="24"/>
              </w:rPr>
            </w:pPr>
            <w:r>
              <w:rPr>
                <w:b/>
                <w:sz w:val="24"/>
              </w:rPr>
              <w:t>29</w:t>
            </w:r>
          </w:p>
        </w:tc>
        <w:tc>
          <w:tcPr>
            <w:tcW w:w="1431" w:type="dxa"/>
            <w:shd w:val="clear" w:color="auto" w:fill="DBEDF8"/>
          </w:tcPr>
          <w:p w14:paraId="5E6315A2" w14:textId="77777777" w:rsidR="004117BF" w:rsidRDefault="00943CA0">
            <w:pPr>
              <w:pStyle w:val="TableParagraph"/>
              <w:ind w:left="4"/>
              <w:jc w:val="center"/>
              <w:rPr>
                <w:b/>
                <w:sz w:val="24"/>
              </w:rPr>
            </w:pPr>
            <w:r>
              <w:rPr>
                <w:b/>
                <w:sz w:val="24"/>
              </w:rPr>
              <w:t>0</w:t>
            </w:r>
          </w:p>
        </w:tc>
      </w:tr>
    </w:tbl>
    <w:p w14:paraId="6C5F360B" w14:textId="77777777" w:rsidR="004117BF" w:rsidRDefault="004117BF">
      <w:pPr>
        <w:pStyle w:val="BodyText"/>
        <w:spacing w:before="8"/>
        <w:rPr>
          <w:sz w:val="22"/>
        </w:rPr>
      </w:pPr>
    </w:p>
    <w:p w14:paraId="1BA9428D" w14:textId="77777777" w:rsidR="004117BF" w:rsidRDefault="00943CA0">
      <w:pPr>
        <w:spacing w:line="295" w:lineRule="auto"/>
        <w:ind w:left="150" w:right="133"/>
        <w:rPr>
          <w:i/>
          <w:sz w:val="24"/>
        </w:rPr>
      </w:pPr>
      <w:r>
        <w:rPr>
          <w:i/>
          <w:spacing w:val="-3"/>
          <w:sz w:val="24"/>
        </w:rPr>
        <w:t xml:space="preserve">The </w:t>
      </w:r>
      <w:r>
        <w:rPr>
          <w:i/>
          <w:sz w:val="24"/>
        </w:rPr>
        <w:t xml:space="preserve">‘Not </w:t>
      </w:r>
      <w:r>
        <w:rPr>
          <w:i/>
          <w:spacing w:val="-3"/>
          <w:sz w:val="24"/>
        </w:rPr>
        <w:t xml:space="preserve">Determined’ </w:t>
      </w:r>
      <w:r>
        <w:rPr>
          <w:i/>
          <w:sz w:val="24"/>
        </w:rPr>
        <w:t xml:space="preserve">category </w:t>
      </w:r>
      <w:r>
        <w:rPr>
          <w:i/>
          <w:spacing w:val="-4"/>
          <w:sz w:val="24"/>
        </w:rPr>
        <w:t xml:space="preserve">refers </w:t>
      </w:r>
      <w:r>
        <w:rPr>
          <w:i/>
          <w:sz w:val="24"/>
        </w:rPr>
        <w:t xml:space="preserve">to those staff members who </w:t>
      </w:r>
      <w:r>
        <w:rPr>
          <w:i/>
          <w:spacing w:val="-4"/>
          <w:sz w:val="24"/>
        </w:rPr>
        <w:t xml:space="preserve">have </w:t>
      </w:r>
      <w:r>
        <w:rPr>
          <w:i/>
          <w:sz w:val="24"/>
        </w:rPr>
        <w:t xml:space="preserve">not declared a Community Background and who cannot be assigned one based on the primary school </w:t>
      </w:r>
      <w:r>
        <w:rPr>
          <w:i/>
          <w:spacing w:val="-3"/>
          <w:sz w:val="24"/>
        </w:rPr>
        <w:t xml:space="preserve">they </w:t>
      </w:r>
      <w:r>
        <w:rPr>
          <w:i/>
          <w:sz w:val="24"/>
        </w:rPr>
        <w:t xml:space="preserve">attended </w:t>
      </w:r>
      <w:r>
        <w:rPr>
          <w:i/>
          <w:spacing w:val="-5"/>
          <w:sz w:val="24"/>
        </w:rPr>
        <w:t xml:space="preserve">(eg </w:t>
      </w:r>
      <w:r>
        <w:rPr>
          <w:i/>
          <w:sz w:val="24"/>
        </w:rPr>
        <w:t xml:space="preserve">if </w:t>
      </w:r>
      <w:r>
        <w:rPr>
          <w:i/>
          <w:spacing w:val="-3"/>
          <w:sz w:val="24"/>
        </w:rPr>
        <w:t xml:space="preserve">they </w:t>
      </w:r>
      <w:r>
        <w:rPr>
          <w:i/>
          <w:sz w:val="24"/>
        </w:rPr>
        <w:t xml:space="preserve">attended a primary school outside Northern </w:t>
      </w:r>
      <w:r>
        <w:rPr>
          <w:i/>
          <w:spacing w:val="-4"/>
          <w:sz w:val="24"/>
        </w:rPr>
        <w:t xml:space="preserve">Ireland). </w:t>
      </w:r>
      <w:r>
        <w:rPr>
          <w:i/>
          <w:sz w:val="24"/>
        </w:rPr>
        <w:t xml:space="preserve">Staff </w:t>
      </w:r>
      <w:r>
        <w:rPr>
          <w:i/>
          <w:spacing w:val="-3"/>
          <w:sz w:val="24"/>
        </w:rPr>
        <w:t xml:space="preserve">are </w:t>
      </w:r>
      <w:r>
        <w:rPr>
          <w:i/>
          <w:sz w:val="24"/>
        </w:rPr>
        <w:t xml:space="preserve">described as ‘Missing’ if </w:t>
      </w:r>
      <w:r>
        <w:rPr>
          <w:i/>
          <w:spacing w:val="-3"/>
          <w:sz w:val="24"/>
        </w:rPr>
        <w:t xml:space="preserve">there </w:t>
      </w:r>
      <w:r>
        <w:rPr>
          <w:i/>
          <w:sz w:val="24"/>
        </w:rPr>
        <w:t xml:space="preserve">is no </w:t>
      </w:r>
      <w:r>
        <w:rPr>
          <w:i/>
          <w:spacing w:val="-3"/>
          <w:sz w:val="24"/>
        </w:rPr>
        <w:t xml:space="preserve">information </w:t>
      </w:r>
      <w:r>
        <w:rPr>
          <w:i/>
          <w:sz w:val="24"/>
        </w:rPr>
        <w:t xml:space="preserve">on which to </w:t>
      </w:r>
      <w:r>
        <w:rPr>
          <w:i/>
          <w:spacing w:val="-3"/>
          <w:sz w:val="24"/>
        </w:rPr>
        <w:t xml:space="preserve">determine </w:t>
      </w:r>
      <w:r>
        <w:rPr>
          <w:i/>
          <w:sz w:val="24"/>
        </w:rPr>
        <w:t>this.</w:t>
      </w:r>
    </w:p>
    <w:p w14:paraId="476AED1F" w14:textId="77777777" w:rsidR="004117BF" w:rsidRDefault="004117BF">
      <w:pPr>
        <w:spacing w:line="295" w:lineRule="auto"/>
        <w:rPr>
          <w:sz w:val="24"/>
        </w:rPr>
        <w:sectPr w:rsidR="004117BF">
          <w:pgSz w:w="11910" w:h="16840"/>
          <w:pgMar w:top="1400" w:right="740" w:bottom="720" w:left="700" w:header="437" w:footer="496" w:gutter="0"/>
          <w:cols w:space="720"/>
        </w:sectPr>
      </w:pPr>
    </w:p>
    <w:p w14:paraId="6C178631" w14:textId="77777777" w:rsidR="004117BF" w:rsidRDefault="004117BF">
      <w:pPr>
        <w:pStyle w:val="BodyText"/>
        <w:spacing w:before="9"/>
        <w:rPr>
          <w:i/>
          <w:sz w:val="9"/>
        </w:rPr>
      </w:pPr>
    </w:p>
    <w:p w14:paraId="5D83EE06" w14:textId="77777777" w:rsidR="004117BF" w:rsidRDefault="00A07BEC">
      <w:pPr>
        <w:pStyle w:val="BodyText"/>
        <w:spacing w:line="86" w:lineRule="exact"/>
        <w:ind w:left="73"/>
        <w:rPr>
          <w:sz w:val="8"/>
        </w:rPr>
      </w:pPr>
      <w:r>
        <w:rPr>
          <w:position w:val="-1"/>
          <w:sz w:val="8"/>
        </w:rPr>
      </w:r>
      <w:r>
        <w:rPr>
          <w:position w:val="-1"/>
          <w:sz w:val="8"/>
        </w:rPr>
        <w:pict w14:anchorId="6B6C5A19">
          <v:group id="_x0000_s2094" style="width:170.1pt;height:4.3pt;mso-position-horizontal-relative:char;mso-position-vertical-relative:line" coordsize="3402,86">
            <v:line id="_x0000_s2095" style="position:absolute" from="0,43" to="3402,43" strokecolor="#d8a900" strokeweight="1.5mm"/>
            <w10:wrap type="none"/>
            <w10:anchorlock/>
          </v:group>
        </w:pict>
      </w:r>
    </w:p>
    <w:p w14:paraId="294F4F7F" w14:textId="77777777" w:rsidR="004117BF" w:rsidRDefault="004117BF">
      <w:pPr>
        <w:pStyle w:val="BodyText"/>
        <w:spacing w:before="3"/>
        <w:rPr>
          <w:i/>
          <w:sz w:val="23"/>
        </w:rPr>
      </w:pPr>
    </w:p>
    <w:p w14:paraId="62A98384" w14:textId="77777777" w:rsidR="004117BF" w:rsidRDefault="00943CA0">
      <w:pPr>
        <w:spacing w:before="60" w:line="295" w:lineRule="auto"/>
        <w:ind w:left="1313" w:right="710" w:hanging="1164"/>
        <w:rPr>
          <w:sz w:val="24"/>
        </w:rPr>
      </w:pPr>
      <w:r>
        <w:rPr>
          <w:b/>
          <w:sz w:val="24"/>
        </w:rPr>
        <w:t xml:space="preserve">Table 2.2: </w:t>
      </w:r>
      <w:r>
        <w:rPr>
          <w:sz w:val="24"/>
        </w:rPr>
        <w:t xml:space="preserve">Percentage by </w:t>
      </w:r>
      <w:r>
        <w:rPr>
          <w:b/>
          <w:sz w:val="24"/>
        </w:rPr>
        <w:t xml:space="preserve">Community Background </w:t>
      </w:r>
      <w:r>
        <w:rPr>
          <w:sz w:val="24"/>
        </w:rPr>
        <w:t>of DAERA staff and Scientific staff by respective group, agency, specialism.</w:t>
      </w:r>
    </w:p>
    <w:p w14:paraId="1C274AA1"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3964"/>
        <w:gridCol w:w="1558"/>
        <w:gridCol w:w="1558"/>
        <w:gridCol w:w="1558"/>
        <w:gridCol w:w="1558"/>
      </w:tblGrid>
      <w:tr w:rsidR="004117BF" w14:paraId="6B937FD2" w14:textId="77777777">
        <w:trPr>
          <w:trHeight w:val="443"/>
        </w:trPr>
        <w:tc>
          <w:tcPr>
            <w:tcW w:w="3964" w:type="dxa"/>
            <w:shd w:val="clear" w:color="auto" w:fill="97D1ED"/>
          </w:tcPr>
          <w:p w14:paraId="2A66B6A4" w14:textId="77777777" w:rsidR="004117BF" w:rsidRDefault="00943CA0">
            <w:pPr>
              <w:pStyle w:val="TableParagraph"/>
              <w:spacing w:before="89"/>
              <w:ind w:left="80"/>
              <w:rPr>
                <w:b/>
                <w:sz w:val="24"/>
              </w:rPr>
            </w:pPr>
            <w:r>
              <w:rPr>
                <w:b/>
                <w:sz w:val="24"/>
              </w:rPr>
              <w:t>Community Background</w:t>
            </w:r>
          </w:p>
        </w:tc>
        <w:tc>
          <w:tcPr>
            <w:tcW w:w="6232" w:type="dxa"/>
            <w:gridSpan w:val="4"/>
            <w:shd w:val="clear" w:color="auto" w:fill="97D1ED"/>
          </w:tcPr>
          <w:p w14:paraId="4179753D" w14:textId="77777777" w:rsidR="004117BF" w:rsidRDefault="00943CA0">
            <w:pPr>
              <w:pStyle w:val="TableParagraph"/>
              <w:spacing w:before="89"/>
              <w:ind w:left="1947"/>
              <w:rPr>
                <w:b/>
                <w:sz w:val="24"/>
              </w:rPr>
            </w:pPr>
            <w:r>
              <w:rPr>
                <w:b/>
                <w:sz w:val="24"/>
              </w:rPr>
              <w:t>Percentages of Staff</w:t>
            </w:r>
          </w:p>
        </w:tc>
      </w:tr>
      <w:tr w:rsidR="004117BF" w14:paraId="75A75D9B" w14:textId="77777777">
        <w:trPr>
          <w:trHeight w:val="1038"/>
        </w:trPr>
        <w:tc>
          <w:tcPr>
            <w:tcW w:w="3964" w:type="dxa"/>
            <w:shd w:val="clear" w:color="auto" w:fill="DBEDF8"/>
          </w:tcPr>
          <w:p w14:paraId="149B9341" w14:textId="77777777" w:rsidR="004117BF" w:rsidRDefault="004117BF">
            <w:pPr>
              <w:pStyle w:val="TableParagraph"/>
              <w:spacing w:before="0"/>
              <w:rPr>
                <w:rFonts w:ascii="Times New Roman"/>
                <w:sz w:val="24"/>
              </w:rPr>
            </w:pPr>
          </w:p>
        </w:tc>
        <w:tc>
          <w:tcPr>
            <w:tcW w:w="1558" w:type="dxa"/>
            <w:shd w:val="clear" w:color="auto" w:fill="DBEDF8"/>
          </w:tcPr>
          <w:p w14:paraId="2F6CD0BF" w14:textId="77777777" w:rsidR="004117BF" w:rsidRDefault="00943CA0">
            <w:pPr>
              <w:pStyle w:val="TableParagraph"/>
              <w:spacing w:before="46"/>
              <w:ind w:left="40" w:right="32"/>
              <w:jc w:val="center"/>
              <w:rPr>
                <w:b/>
                <w:sz w:val="24"/>
              </w:rPr>
            </w:pPr>
            <w:r>
              <w:rPr>
                <w:b/>
                <w:sz w:val="24"/>
              </w:rPr>
              <w:t>Protestant</w:t>
            </w:r>
          </w:p>
          <w:p w14:paraId="7C9108B3" w14:textId="77777777" w:rsidR="004117BF" w:rsidRDefault="00943CA0">
            <w:pPr>
              <w:pStyle w:val="TableParagraph"/>
              <w:spacing w:before="0" w:line="340" w:lineRule="atLeast"/>
              <w:ind w:left="356" w:right="345" w:hanging="1"/>
              <w:jc w:val="center"/>
              <w:rPr>
                <w:b/>
                <w:sz w:val="24"/>
              </w:rPr>
            </w:pPr>
            <w:r>
              <w:rPr>
                <w:b/>
                <w:sz w:val="24"/>
              </w:rPr>
              <w:t xml:space="preserve">% of </w:t>
            </w:r>
            <w:r>
              <w:rPr>
                <w:b/>
                <w:spacing w:val="-3"/>
                <w:sz w:val="24"/>
              </w:rPr>
              <w:t>DAERA</w:t>
            </w:r>
          </w:p>
        </w:tc>
        <w:tc>
          <w:tcPr>
            <w:tcW w:w="1558" w:type="dxa"/>
            <w:shd w:val="clear" w:color="auto" w:fill="DBEDF8"/>
          </w:tcPr>
          <w:p w14:paraId="6307A8A5" w14:textId="77777777" w:rsidR="004117BF" w:rsidRDefault="004117BF">
            <w:pPr>
              <w:pStyle w:val="TableParagraph"/>
              <w:spacing w:before="9"/>
              <w:rPr>
                <w:sz w:val="18"/>
              </w:rPr>
            </w:pPr>
          </w:p>
          <w:p w14:paraId="37DDB841" w14:textId="77777777" w:rsidR="004117BF" w:rsidRDefault="00943CA0">
            <w:pPr>
              <w:pStyle w:val="TableParagraph"/>
              <w:spacing w:before="0" w:line="295" w:lineRule="auto"/>
              <w:ind w:left="209" w:hanging="43"/>
              <w:rPr>
                <w:b/>
                <w:sz w:val="24"/>
              </w:rPr>
            </w:pPr>
            <w:r>
              <w:rPr>
                <w:b/>
                <w:sz w:val="24"/>
              </w:rPr>
              <w:t>Catholic % of DAERA</w:t>
            </w:r>
          </w:p>
        </w:tc>
        <w:tc>
          <w:tcPr>
            <w:tcW w:w="1558" w:type="dxa"/>
            <w:shd w:val="clear" w:color="auto" w:fill="DBEDF8"/>
          </w:tcPr>
          <w:p w14:paraId="4FF2682F" w14:textId="77777777" w:rsidR="004117BF" w:rsidRDefault="00943CA0">
            <w:pPr>
              <w:pStyle w:val="TableParagraph"/>
              <w:spacing w:before="106" w:line="242" w:lineRule="auto"/>
              <w:ind w:left="40" w:right="30"/>
              <w:jc w:val="center"/>
              <w:rPr>
                <w:b/>
                <w:sz w:val="24"/>
              </w:rPr>
            </w:pPr>
            <w:r>
              <w:rPr>
                <w:b/>
                <w:sz w:val="24"/>
              </w:rPr>
              <w:t>Not Determined</w:t>
            </w:r>
          </w:p>
          <w:p w14:paraId="2193B35C" w14:textId="77777777" w:rsidR="004117BF" w:rsidRDefault="00943CA0">
            <w:pPr>
              <w:pStyle w:val="TableParagraph"/>
              <w:spacing w:before="3"/>
              <w:ind w:left="40" w:right="32"/>
              <w:jc w:val="center"/>
              <w:rPr>
                <w:b/>
                <w:sz w:val="24"/>
              </w:rPr>
            </w:pPr>
            <w:r>
              <w:rPr>
                <w:b/>
                <w:sz w:val="24"/>
              </w:rPr>
              <w:t>% of DAERA</w:t>
            </w:r>
          </w:p>
        </w:tc>
        <w:tc>
          <w:tcPr>
            <w:tcW w:w="1558" w:type="dxa"/>
            <w:shd w:val="clear" w:color="auto" w:fill="DBEDF8"/>
          </w:tcPr>
          <w:p w14:paraId="3A54938F" w14:textId="77777777" w:rsidR="004117BF" w:rsidRDefault="004117BF">
            <w:pPr>
              <w:pStyle w:val="TableParagraph"/>
              <w:spacing w:before="9"/>
              <w:rPr>
                <w:sz w:val="18"/>
              </w:rPr>
            </w:pPr>
          </w:p>
          <w:p w14:paraId="59ADA532" w14:textId="77777777" w:rsidR="004117BF" w:rsidRDefault="00943CA0">
            <w:pPr>
              <w:pStyle w:val="TableParagraph"/>
              <w:spacing w:before="0" w:line="295" w:lineRule="auto"/>
              <w:ind w:left="209" w:hanging="17"/>
              <w:rPr>
                <w:b/>
                <w:sz w:val="24"/>
              </w:rPr>
            </w:pPr>
            <w:r>
              <w:rPr>
                <w:b/>
                <w:sz w:val="24"/>
              </w:rPr>
              <w:t>Missing % of DAERA</w:t>
            </w:r>
          </w:p>
        </w:tc>
      </w:tr>
      <w:tr w:rsidR="004117BF" w14:paraId="0BEA3B31" w14:textId="77777777">
        <w:trPr>
          <w:trHeight w:val="386"/>
        </w:trPr>
        <w:tc>
          <w:tcPr>
            <w:tcW w:w="3964" w:type="dxa"/>
          </w:tcPr>
          <w:p w14:paraId="30BEF979" w14:textId="77777777" w:rsidR="004117BF" w:rsidRDefault="00943CA0">
            <w:pPr>
              <w:pStyle w:val="TableParagraph"/>
              <w:ind w:left="80"/>
              <w:rPr>
                <w:b/>
                <w:sz w:val="24"/>
              </w:rPr>
            </w:pPr>
            <w:r>
              <w:rPr>
                <w:b/>
                <w:sz w:val="24"/>
              </w:rPr>
              <w:t>DAERA</w:t>
            </w:r>
          </w:p>
        </w:tc>
        <w:tc>
          <w:tcPr>
            <w:tcW w:w="1558" w:type="dxa"/>
          </w:tcPr>
          <w:p w14:paraId="29755BAB" w14:textId="77777777" w:rsidR="004117BF" w:rsidRDefault="00943CA0">
            <w:pPr>
              <w:pStyle w:val="TableParagraph"/>
              <w:ind w:left="40" w:right="28"/>
              <w:jc w:val="center"/>
              <w:rPr>
                <w:b/>
                <w:sz w:val="24"/>
              </w:rPr>
            </w:pPr>
            <w:r>
              <w:rPr>
                <w:b/>
                <w:sz w:val="24"/>
              </w:rPr>
              <w:t>44</w:t>
            </w:r>
          </w:p>
        </w:tc>
        <w:tc>
          <w:tcPr>
            <w:tcW w:w="1558" w:type="dxa"/>
          </w:tcPr>
          <w:p w14:paraId="164A7841" w14:textId="77777777" w:rsidR="004117BF" w:rsidRDefault="00943CA0">
            <w:pPr>
              <w:pStyle w:val="TableParagraph"/>
              <w:ind w:left="40" w:right="31"/>
              <w:jc w:val="center"/>
              <w:rPr>
                <w:b/>
                <w:sz w:val="24"/>
              </w:rPr>
            </w:pPr>
            <w:r>
              <w:rPr>
                <w:b/>
                <w:sz w:val="24"/>
              </w:rPr>
              <w:t>49</w:t>
            </w:r>
          </w:p>
        </w:tc>
        <w:tc>
          <w:tcPr>
            <w:tcW w:w="1558" w:type="dxa"/>
          </w:tcPr>
          <w:p w14:paraId="41F413E1" w14:textId="77777777" w:rsidR="004117BF" w:rsidRDefault="00943CA0">
            <w:pPr>
              <w:pStyle w:val="TableParagraph"/>
              <w:ind w:right="701"/>
              <w:jc w:val="right"/>
              <w:rPr>
                <w:b/>
                <w:sz w:val="24"/>
              </w:rPr>
            </w:pPr>
            <w:r>
              <w:rPr>
                <w:b/>
                <w:sz w:val="24"/>
              </w:rPr>
              <w:t>6</w:t>
            </w:r>
          </w:p>
        </w:tc>
        <w:tc>
          <w:tcPr>
            <w:tcW w:w="1558" w:type="dxa"/>
          </w:tcPr>
          <w:p w14:paraId="4BAB7667" w14:textId="77777777" w:rsidR="004117BF" w:rsidRDefault="00943CA0">
            <w:pPr>
              <w:pStyle w:val="TableParagraph"/>
              <w:ind w:left="40" w:right="33"/>
              <w:jc w:val="center"/>
              <w:rPr>
                <w:b/>
                <w:sz w:val="24"/>
              </w:rPr>
            </w:pPr>
            <w:r>
              <w:rPr>
                <w:b/>
                <w:sz w:val="24"/>
              </w:rPr>
              <w:t>0.4</w:t>
            </w:r>
          </w:p>
        </w:tc>
      </w:tr>
      <w:tr w:rsidR="004117BF" w14:paraId="18085A79" w14:textId="77777777">
        <w:trPr>
          <w:trHeight w:val="1407"/>
        </w:trPr>
        <w:tc>
          <w:tcPr>
            <w:tcW w:w="3964" w:type="dxa"/>
            <w:shd w:val="clear" w:color="auto" w:fill="DBEDF8"/>
          </w:tcPr>
          <w:p w14:paraId="33ED7E40" w14:textId="77777777" w:rsidR="004117BF" w:rsidRDefault="004117BF">
            <w:pPr>
              <w:pStyle w:val="TableParagraph"/>
              <w:spacing w:before="0"/>
              <w:rPr>
                <w:rFonts w:ascii="Times New Roman"/>
                <w:sz w:val="24"/>
              </w:rPr>
            </w:pPr>
          </w:p>
        </w:tc>
        <w:tc>
          <w:tcPr>
            <w:tcW w:w="1558" w:type="dxa"/>
            <w:shd w:val="clear" w:color="auto" w:fill="DBEDF8"/>
          </w:tcPr>
          <w:p w14:paraId="3911209C" w14:textId="77777777" w:rsidR="004117BF" w:rsidRDefault="004117BF">
            <w:pPr>
              <w:pStyle w:val="TableParagraph"/>
              <w:spacing w:before="0"/>
              <w:rPr>
                <w:sz w:val="20"/>
              </w:rPr>
            </w:pPr>
          </w:p>
          <w:p w14:paraId="611CE5D3" w14:textId="77777777" w:rsidR="004117BF" w:rsidRDefault="00943CA0">
            <w:pPr>
              <w:pStyle w:val="TableParagraph"/>
              <w:spacing w:before="1"/>
              <w:ind w:left="187"/>
              <w:rPr>
                <w:b/>
                <w:sz w:val="24"/>
              </w:rPr>
            </w:pPr>
            <w:r>
              <w:rPr>
                <w:b/>
                <w:sz w:val="24"/>
              </w:rPr>
              <w:t>Protestant</w:t>
            </w:r>
          </w:p>
          <w:p w14:paraId="2CA9B1BC" w14:textId="77777777" w:rsidR="004117BF" w:rsidRDefault="00943CA0">
            <w:pPr>
              <w:pStyle w:val="TableParagraph"/>
              <w:spacing w:before="64" w:line="295" w:lineRule="auto"/>
              <w:ind w:left="364" w:right="90" w:hanging="246"/>
              <w:rPr>
                <w:b/>
                <w:sz w:val="24"/>
              </w:rPr>
            </w:pPr>
            <w:r>
              <w:rPr>
                <w:b/>
                <w:sz w:val="24"/>
              </w:rPr>
              <w:t>% of group/ agency</w:t>
            </w:r>
          </w:p>
        </w:tc>
        <w:tc>
          <w:tcPr>
            <w:tcW w:w="1558" w:type="dxa"/>
            <w:shd w:val="clear" w:color="auto" w:fill="DBEDF8"/>
          </w:tcPr>
          <w:p w14:paraId="05144A39" w14:textId="77777777" w:rsidR="004117BF" w:rsidRDefault="004117BF">
            <w:pPr>
              <w:pStyle w:val="TableParagraph"/>
              <w:spacing w:before="0"/>
              <w:rPr>
                <w:sz w:val="20"/>
              </w:rPr>
            </w:pPr>
          </w:p>
          <w:p w14:paraId="767026C6" w14:textId="77777777" w:rsidR="004117BF" w:rsidRDefault="00943CA0">
            <w:pPr>
              <w:pStyle w:val="TableParagraph"/>
              <w:spacing w:before="1" w:line="295" w:lineRule="auto"/>
              <w:ind w:left="140" w:right="130"/>
              <w:jc w:val="center"/>
              <w:rPr>
                <w:b/>
                <w:sz w:val="24"/>
              </w:rPr>
            </w:pPr>
            <w:r>
              <w:rPr>
                <w:b/>
                <w:sz w:val="24"/>
              </w:rPr>
              <w:t>Catholic % of Group/ Agency</w:t>
            </w:r>
          </w:p>
        </w:tc>
        <w:tc>
          <w:tcPr>
            <w:tcW w:w="1558" w:type="dxa"/>
            <w:shd w:val="clear" w:color="auto" w:fill="DBEDF8"/>
          </w:tcPr>
          <w:p w14:paraId="478C715E" w14:textId="77777777" w:rsidR="004117BF" w:rsidRDefault="00943CA0">
            <w:pPr>
              <w:pStyle w:val="TableParagraph"/>
              <w:spacing w:before="14" w:line="340" w:lineRule="exact"/>
              <w:ind w:left="114" w:right="104" w:hanging="1"/>
              <w:jc w:val="center"/>
              <w:rPr>
                <w:b/>
                <w:sz w:val="24"/>
              </w:rPr>
            </w:pPr>
            <w:r>
              <w:rPr>
                <w:b/>
                <w:sz w:val="24"/>
              </w:rPr>
              <w:t>% Not Determined of group/ agency</w:t>
            </w:r>
          </w:p>
        </w:tc>
        <w:tc>
          <w:tcPr>
            <w:tcW w:w="1558" w:type="dxa"/>
            <w:shd w:val="clear" w:color="auto" w:fill="DBEDF8"/>
          </w:tcPr>
          <w:p w14:paraId="71E5EB4D" w14:textId="77777777" w:rsidR="004117BF" w:rsidRDefault="004117BF">
            <w:pPr>
              <w:pStyle w:val="TableParagraph"/>
              <w:spacing w:before="0"/>
              <w:rPr>
                <w:sz w:val="20"/>
              </w:rPr>
            </w:pPr>
          </w:p>
          <w:p w14:paraId="1C80E61B" w14:textId="77777777" w:rsidR="004117BF" w:rsidRDefault="00943CA0">
            <w:pPr>
              <w:pStyle w:val="TableParagraph"/>
              <w:spacing w:before="1" w:line="295" w:lineRule="auto"/>
              <w:ind w:left="237" w:right="183" w:hanging="45"/>
              <w:jc w:val="both"/>
              <w:rPr>
                <w:b/>
                <w:sz w:val="24"/>
              </w:rPr>
            </w:pPr>
            <w:r>
              <w:rPr>
                <w:b/>
                <w:sz w:val="24"/>
              </w:rPr>
              <w:t xml:space="preserve">% </w:t>
            </w:r>
            <w:r>
              <w:rPr>
                <w:b/>
                <w:spacing w:val="-3"/>
                <w:sz w:val="24"/>
              </w:rPr>
              <w:t xml:space="preserve">Missing </w:t>
            </w:r>
            <w:r>
              <w:rPr>
                <w:b/>
                <w:sz w:val="24"/>
              </w:rPr>
              <w:t>of Group/ Agency</w:t>
            </w:r>
          </w:p>
        </w:tc>
      </w:tr>
      <w:tr w:rsidR="004117BF" w14:paraId="1F0C79DD" w14:textId="77777777">
        <w:trPr>
          <w:trHeight w:val="727"/>
        </w:trPr>
        <w:tc>
          <w:tcPr>
            <w:tcW w:w="3964" w:type="dxa"/>
          </w:tcPr>
          <w:p w14:paraId="1383A46F" w14:textId="77777777" w:rsidR="004117BF" w:rsidRDefault="00943CA0">
            <w:pPr>
              <w:pStyle w:val="TableParagraph"/>
              <w:spacing w:before="14" w:line="340" w:lineRule="exact"/>
              <w:ind w:left="80"/>
              <w:rPr>
                <w:sz w:val="24"/>
              </w:rPr>
            </w:pPr>
            <w:r>
              <w:rPr>
                <w:sz w:val="24"/>
              </w:rPr>
              <w:t>DAERA, Environment, Marine and Fisheries Group</w:t>
            </w:r>
          </w:p>
        </w:tc>
        <w:tc>
          <w:tcPr>
            <w:tcW w:w="1558" w:type="dxa"/>
          </w:tcPr>
          <w:p w14:paraId="3C47ECF3" w14:textId="77777777" w:rsidR="004117BF" w:rsidRDefault="004117BF">
            <w:pPr>
              <w:pStyle w:val="TableParagraph"/>
              <w:spacing w:before="0"/>
              <w:rPr>
                <w:sz w:val="20"/>
              </w:rPr>
            </w:pPr>
          </w:p>
          <w:p w14:paraId="2E59E9B7" w14:textId="77777777" w:rsidR="004117BF" w:rsidRDefault="00943CA0">
            <w:pPr>
              <w:pStyle w:val="TableParagraph"/>
              <w:spacing w:before="1"/>
              <w:ind w:left="40" w:right="35"/>
              <w:jc w:val="center"/>
              <w:rPr>
                <w:sz w:val="24"/>
              </w:rPr>
            </w:pPr>
            <w:r>
              <w:rPr>
                <w:sz w:val="24"/>
              </w:rPr>
              <w:t>42</w:t>
            </w:r>
          </w:p>
        </w:tc>
        <w:tc>
          <w:tcPr>
            <w:tcW w:w="1558" w:type="dxa"/>
          </w:tcPr>
          <w:p w14:paraId="4A67D73D" w14:textId="77777777" w:rsidR="004117BF" w:rsidRDefault="004117BF">
            <w:pPr>
              <w:pStyle w:val="TableParagraph"/>
              <w:spacing w:before="0"/>
              <w:rPr>
                <w:sz w:val="20"/>
              </w:rPr>
            </w:pPr>
          </w:p>
          <w:p w14:paraId="0CB91D20" w14:textId="77777777" w:rsidR="004117BF" w:rsidRDefault="00943CA0">
            <w:pPr>
              <w:pStyle w:val="TableParagraph"/>
              <w:spacing w:before="1"/>
              <w:ind w:left="40" w:right="35"/>
              <w:jc w:val="center"/>
              <w:rPr>
                <w:sz w:val="24"/>
              </w:rPr>
            </w:pPr>
            <w:r>
              <w:rPr>
                <w:sz w:val="24"/>
              </w:rPr>
              <w:t>42</w:t>
            </w:r>
          </w:p>
        </w:tc>
        <w:tc>
          <w:tcPr>
            <w:tcW w:w="1558" w:type="dxa"/>
          </w:tcPr>
          <w:p w14:paraId="349EFF8F" w14:textId="77777777" w:rsidR="004117BF" w:rsidRDefault="004117BF">
            <w:pPr>
              <w:pStyle w:val="TableParagraph"/>
              <w:spacing w:before="0"/>
              <w:rPr>
                <w:sz w:val="20"/>
              </w:rPr>
            </w:pPr>
          </w:p>
          <w:p w14:paraId="52BEEDDC" w14:textId="77777777" w:rsidR="004117BF" w:rsidRDefault="00943CA0">
            <w:pPr>
              <w:pStyle w:val="TableParagraph"/>
              <w:spacing w:before="1"/>
              <w:ind w:right="661"/>
              <w:jc w:val="right"/>
              <w:rPr>
                <w:sz w:val="24"/>
              </w:rPr>
            </w:pPr>
            <w:r>
              <w:rPr>
                <w:sz w:val="24"/>
              </w:rPr>
              <w:t>14</w:t>
            </w:r>
          </w:p>
        </w:tc>
        <w:tc>
          <w:tcPr>
            <w:tcW w:w="1558" w:type="dxa"/>
          </w:tcPr>
          <w:p w14:paraId="01B7F3C2" w14:textId="77777777" w:rsidR="004117BF" w:rsidRDefault="004117BF">
            <w:pPr>
              <w:pStyle w:val="TableParagraph"/>
              <w:spacing w:before="0"/>
              <w:rPr>
                <w:sz w:val="20"/>
              </w:rPr>
            </w:pPr>
          </w:p>
          <w:p w14:paraId="090EFCFF" w14:textId="77777777" w:rsidR="004117BF" w:rsidRDefault="00943CA0">
            <w:pPr>
              <w:pStyle w:val="TableParagraph"/>
              <w:spacing w:before="1"/>
              <w:ind w:left="7"/>
              <w:jc w:val="center"/>
              <w:rPr>
                <w:sz w:val="24"/>
              </w:rPr>
            </w:pPr>
            <w:r>
              <w:rPr>
                <w:sz w:val="24"/>
              </w:rPr>
              <w:t>3</w:t>
            </w:r>
          </w:p>
        </w:tc>
      </w:tr>
      <w:tr w:rsidR="004117BF" w14:paraId="5171DC9F" w14:textId="77777777">
        <w:trPr>
          <w:trHeight w:val="745"/>
        </w:trPr>
        <w:tc>
          <w:tcPr>
            <w:tcW w:w="3964" w:type="dxa"/>
            <w:shd w:val="clear" w:color="auto" w:fill="DBEDF8"/>
          </w:tcPr>
          <w:p w14:paraId="3CABD8BC" w14:textId="77777777" w:rsidR="004117BF" w:rsidRDefault="004117BF">
            <w:pPr>
              <w:pStyle w:val="TableParagraph"/>
              <w:spacing w:before="10"/>
              <w:rPr>
                <w:sz w:val="20"/>
              </w:rPr>
            </w:pPr>
          </w:p>
          <w:p w14:paraId="27A67D80" w14:textId="77777777" w:rsidR="004117BF" w:rsidRDefault="00943CA0">
            <w:pPr>
              <w:pStyle w:val="TableParagraph"/>
              <w:spacing w:before="0"/>
              <w:ind w:left="80"/>
              <w:rPr>
                <w:sz w:val="24"/>
              </w:rPr>
            </w:pPr>
            <w:r>
              <w:rPr>
                <w:sz w:val="24"/>
              </w:rPr>
              <w:t>DAERA, Food and Farming Group</w:t>
            </w:r>
          </w:p>
        </w:tc>
        <w:tc>
          <w:tcPr>
            <w:tcW w:w="1558" w:type="dxa"/>
            <w:shd w:val="clear" w:color="auto" w:fill="DBEDF8"/>
          </w:tcPr>
          <w:p w14:paraId="39296786" w14:textId="77777777" w:rsidR="004117BF" w:rsidRDefault="004117BF">
            <w:pPr>
              <w:pStyle w:val="TableParagraph"/>
              <w:spacing w:before="10"/>
              <w:rPr>
                <w:sz w:val="20"/>
              </w:rPr>
            </w:pPr>
          </w:p>
          <w:p w14:paraId="04755939" w14:textId="77777777" w:rsidR="004117BF" w:rsidRDefault="00943CA0">
            <w:pPr>
              <w:pStyle w:val="TableParagraph"/>
              <w:spacing w:before="0"/>
              <w:ind w:left="40" w:right="29"/>
              <w:jc w:val="center"/>
              <w:rPr>
                <w:sz w:val="24"/>
              </w:rPr>
            </w:pPr>
            <w:r>
              <w:rPr>
                <w:sz w:val="24"/>
              </w:rPr>
              <w:t>44</w:t>
            </w:r>
          </w:p>
        </w:tc>
        <w:tc>
          <w:tcPr>
            <w:tcW w:w="1558" w:type="dxa"/>
            <w:shd w:val="clear" w:color="auto" w:fill="DBEDF8"/>
          </w:tcPr>
          <w:p w14:paraId="24EC9582" w14:textId="77777777" w:rsidR="004117BF" w:rsidRDefault="004117BF">
            <w:pPr>
              <w:pStyle w:val="TableParagraph"/>
              <w:spacing w:before="10"/>
              <w:rPr>
                <w:sz w:val="20"/>
              </w:rPr>
            </w:pPr>
          </w:p>
          <w:p w14:paraId="23305FBD" w14:textId="77777777" w:rsidR="004117BF" w:rsidRDefault="00943CA0">
            <w:pPr>
              <w:pStyle w:val="TableParagraph"/>
              <w:spacing w:before="0"/>
              <w:ind w:left="40" w:right="32"/>
              <w:jc w:val="center"/>
              <w:rPr>
                <w:sz w:val="24"/>
              </w:rPr>
            </w:pPr>
            <w:r>
              <w:rPr>
                <w:sz w:val="24"/>
              </w:rPr>
              <w:t>50</w:t>
            </w:r>
          </w:p>
        </w:tc>
        <w:tc>
          <w:tcPr>
            <w:tcW w:w="1558" w:type="dxa"/>
            <w:shd w:val="clear" w:color="auto" w:fill="DBEDF8"/>
          </w:tcPr>
          <w:p w14:paraId="11D5A264" w14:textId="77777777" w:rsidR="004117BF" w:rsidRDefault="004117BF">
            <w:pPr>
              <w:pStyle w:val="TableParagraph"/>
              <w:spacing w:before="10"/>
              <w:rPr>
                <w:sz w:val="20"/>
              </w:rPr>
            </w:pPr>
          </w:p>
          <w:p w14:paraId="4BC389CE" w14:textId="77777777" w:rsidR="004117BF" w:rsidRDefault="00943CA0">
            <w:pPr>
              <w:pStyle w:val="TableParagraph"/>
              <w:spacing w:before="0"/>
              <w:ind w:right="701"/>
              <w:jc w:val="right"/>
              <w:rPr>
                <w:sz w:val="24"/>
              </w:rPr>
            </w:pPr>
            <w:r>
              <w:rPr>
                <w:sz w:val="24"/>
              </w:rPr>
              <w:t>0</w:t>
            </w:r>
          </w:p>
        </w:tc>
        <w:tc>
          <w:tcPr>
            <w:tcW w:w="1558" w:type="dxa"/>
            <w:shd w:val="clear" w:color="auto" w:fill="DBEDF8"/>
          </w:tcPr>
          <w:p w14:paraId="278A7582" w14:textId="77777777" w:rsidR="004117BF" w:rsidRDefault="004117BF">
            <w:pPr>
              <w:pStyle w:val="TableParagraph"/>
              <w:spacing w:before="10"/>
              <w:rPr>
                <w:sz w:val="20"/>
              </w:rPr>
            </w:pPr>
          </w:p>
          <w:p w14:paraId="05CAD59F" w14:textId="77777777" w:rsidR="004117BF" w:rsidRDefault="00943CA0">
            <w:pPr>
              <w:pStyle w:val="TableParagraph"/>
              <w:spacing w:before="0"/>
              <w:ind w:left="7"/>
              <w:jc w:val="center"/>
              <w:rPr>
                <w:sz w:val="24"/>
              </w:rPr>
            </w:pPr>
            <w:r>
              <w:rPr>
                <w:sz w:val="24"/>
              </w:rPr>
              <w:t>6</w:t>
            </w:r>
          </w:p>
        </w:tc>
      </w:tr>
      <w:tr w:rsidR="004117BF" w14:paraId="1BCD9934" w14:textId="77777777">
        <w:trPr>
          <w:trHeight w:val="745"/>
        </w:trPr>
        <w:tc>
          <w:tcPr>
            <w:tcW w:w="3964" w:type="dxa"/>
          </w:tcPr>
          <w:p w14:paraId="1829B1E1" w14:textId="77777777" w:rsidR="004117BF" w:rsidRDefault="00943CA0">
            <w:pPr>
              <w:pStyle w:val="TableParagraph"/>
              <w:spacing w:before="6" w:line="340" w:lineRule="atLeast"/>
              <w:ind w:left="80"/>
              <w:rPr>
                <w:sz w:val="24"/>
              </w:rPr>
            </w:pPr>
            <w:r>
              <w:rPr>
                <w:sz w:val="24"/>
              </w:rPr>
              <w:t>DAERA, Northern Ireland Environment Agency</w:t>
            </w:r>
          </w:p>
        </w:tc>
        <w:tc>
          <w:tcPr>
            <w:tcW w:w="1558" w:type="dxa"/>
          </w:tcPr>
          <w:p w14:paraId="1299D0B8" w14:textId="77777777" w:rsidR="004117BF" w:rsidRDefault="004117BF">
            <w:pPr>
              <w:pStyle w:val="TableParagraph"/>
              <w:spacing w:before="10"/>
              <w:rPr>
                <w:sz w:val="20"/>
              </w:rPr>
            </w:pPr>
          </w:p>
          <w:p w14:paraId="31E8DD5D" w14:textId="77777777" w:rsidR="004117BF" w:rsidRDefault="00943CA0">
            <w:pPr>
              <w:pStyle w:val="TableParagraph"/>
              <w:spacing w:before="0"/>
              <w:ind w:left="40" w:right="35"/>
              <w:jc w:val="center"/>
              <w:rPr>
                <w:sz w:val="24"/>
              </w:rPr>
            </w:pPr>
            <w:r>
              <w:rPr>
                <w:sz w:val="24"/>
              </w:rPr>
              <w:t>42</w:t>
            </w:r>
          </w:p>
        </w:tc>
        <w:tc>
          <w:tcPr>
            <w:tcW w:w="1558" w:type="dxa"/>
          </w:tcPr>
          <w:p w14:paraId="4D810D4E" w14:textId="77777777" w:rsidR="004117BF" w:rsidRDefault="004117BF">
            <w:pPr>
              <w:pStyle w:val="TableParagraph"/>
              <w:spacing w:before="10"/>
              <w:rPr>
                <w:sz w:val="20"/>
              </w:rPr>
            </w:pPr>
          </w:p>
          <w:p w14:paraId="6AE83EFA" w14:textId="77777777" w:rsidR="004117BF" w:rsidRDefault="00943CA0">
            <w:pPr>
              <w:pStyle w:val="TableParagraph"/>
              <w:spacing w:before="0"/>
              <w:ind w:left="40" w:right="31"/>
              <w:jc w:val="center"/>
              <w:rPr>
                <w:sz w:val="24"/>
              </w:rPr>
            </w:pPr>
            <w:r>
              <w:rPr>
                <w:sz w:val="24"/>
              </w:rPr>
              <w:t>45</w:t>
            </w:r>
          </w:p>
        </w:tc>
        <w:tc>
          <w:tcPr>
            <w:tcW w:w="1558" w:type="dxa"/>
          </w:tcPr>
          <w:p w14:paraId="6AC4EE42" w14:textId="77777777" w:rsidR="004117BF" w:rsidRDefault="004117BF">
            <w:pPr>
              <w:pStyle w:val="TableParagraph"/>
              <w:spacing w:before="10"/>
              <w:rPr>
                <w:sz w:val="20"/>
              </w:rPr>
            </w:pPr>
          </w:p>
          <w:p w14:paraId="1FF55A7B" w14:textId="77777777" w:rsidR="004117BF" w:rsidRDefault="00943CA0">
            <w:pPr>
              <w:pStyle w:val="TableParagraph"/>
              <w:spacing w:before="0"/>
              <w:ind w:right="657"/>
              <w:jc w:val="right"/>
              <w:rPr>
                <w:sz w:val="24"/>
              </w:rPr>
            </w:pPr>
            <w:r>
              <w:rPr>
                <w:sz w:val="24"/>
              </w:rPr>
              <w:t>12</w:t>
            </w:r>
          </w:p>
        </w:tc>
        <w:tc>
          <w:tcPr>
            <w:tcW w:w="1558" w:type="dxa"/>
          </w:tcPr>
          <w:p w14:paraId="229CE7F1" w14:textId="77777777" w:rsidR="004117BF" w:rsidRDefault="004117BF">
            <w:pPr>
              <w:pStyle w:val="TableParagraph"/>
              <w:spacing w:before="10"/>
              <w:rPr>
                <w:sz w:val="20"/>
              </w:rPr>
            </w:pPr>
          </w:p>
          <w:p w14:paraId="787AD86C" w14:textId="77777777" w:rsidR="004117BF" w:rsidRDefault="00943CA0">
            <w:pPr>
              <w:pStyle w:val="TableParagraph"/>
              <w:spacing w:before="0"/>
              <w:ind w:left="7"/>
              <w:jc w:val="center"/>
              <w:rPr>
                <w:sz w:val="24"/>
              </w:rPr>
            </w:pPr>
            <w:r>
              <w:rPr>
                <w:sz w:val="24"/>
              </w:rPr>
              <w:t>1</w:t>
            </w:r>
          </w:p>
        </w:tc>
      </w:tr>
      <w:tr w:rsidR="004117BF" w14:paraId="272307BF" w14:textId="77777777">
        <w:trPr>
          <w:trHeight w:val="386"/>
        </w:trPr>
        <w:tc>
          <w:tcPr>
            <w:tcW w:w="3964" w:type="dxa"/>
            <w:shd w:val="clear" w:color="auto" w:fill="DBEDF8"/>
          </w:tcPr>
          <w:p w14:paraId="397B1E02" w14:textId="77777777" w:rsidR="004117BF" w:rsidRDefault="00943CA0">
            <w:pPr>
              <w:pStyle w:val="TableParagraph"/>
              <w:ind w:left="80"/>
              <w:rPr>
                <w:b/>
                <w:sz w:val="24"/>
              </w:rPr>
            </w:pPr>
            <w:r>
              <w:rPr>
                <w:b/>
                <w:sz w:val="24"/>
              </w:rPr>
              <w:t>Scientific (Total)</w:t>
            </w:r>
          </w:p>
        </w:tc>
        <w:tc>
          <w:tcPr>
            <w:tcW w:w="1558" w:type="dxa"/>
            <w:shd w:val="clear" w:color="auto" w:fill="DBEDF8"/>
          </w:tcPr>
          <w:p w14:paraId="433AFC75" w14:textId="77777777" w:rsidR="004117BF" w:rsidRDefault="00943CA0">
            <w:pPr>
              <w:pStyle w:val="TableParagraph"/>
              <w:ind w:left="40" w:right="33"/>
              <w:jc w:val="center"/>
              <w:rPr>
                <w:b/>
                <w:sz w:val="24"/>
              </w:rPr>
            </w:pPr>
            <w:r>
              <w:rPr>
                <w:b/>
                <w:sz w:val="24"/>
              </w:rPr>
              <w:t>42</w:t>
            </w:r>
          </w:p>
        </w:tc>
        <w:tc>
          <w:tcPr>
            <w:tcW w:w="1558" w:type="dxa"/>
            <w:shd w:val="clear" w:color="auto" w:fill="DBEDF8"/>
          </w:tcPr>
          <w:p w14:paraId="48F3E427" w14:textId="77777777" w:rsidR="004117BF" w:rsidRDefault="00943CA0">
            <w:pPr>
              <w:pStyle w:val="TableParagraph"/>
              <w:ind w:left="40" w:right="29"/>
              <w:jc w:val="center"/>
              <w:rPr>
                <w:b/>
                <w:sz w:val="24"/>
              </w:rPr>
            </w:pPr>
            <w:r>
              <w:rPr>
                <w:b/>
                <w:sz w:val="24"/>
              </w:rPr>
              <w:t>45</w:t>
            </w:r>
          </w:p>
        </w:tc>
        <w:tc>
          <w:tcPr>
            <w:tcW w:w="1558" w:type="dxa"/>
            <w:shd w:val="clear" w:color="auto" w:fill="DBEDF8"/>
          </w:tcPr>
          <w:p w14:paraId="4F84893A" w14:textId="77777777" w:rsidR="004117BF" w:rsidRDefault="00943CA0">
            <w:pPr>
              <w:pStyle w:val="TableParagraph"/>
              <w:ind w:right="663"/>
              <w:jc w:val="right"/>
              <w:rPr>
                <w:b/>
                <w:sz w:val="24"/>
              </w:rPr>
            </w:pPr>
            <w:r>
              <w:rPr>
                <w:b/>
                <w:sz w:val="24"/>
              </w:rPr>
              <w:t>11</w:t>
            </w:r>
          </w:p>
        </w:tc>
        <w:tc>
          <w:tcPr>
            <w:tcW w:w="1558" w:type="dxa"/>
            <w:shd w:val="clear" w:color="auto" w:fill="DBEDF8"/>
          </w:tcPr>
          <w:p w14:paraId="2A9166D7" w14:textId="77777777" w:rsidR="004117BF" w:rsidRDefault="00943CA0">
            <w:pPr>
              <w:pStyle w:val="TableParagraph"/>
              <w:ind w:left="7"/>
              <w:jc w:val="center"/>
              <w:rPr>
                <w:b/>
                <w:sz w:val="24"/>
              </w:rPr>
            </w:pPr>
            <w:r>
              <w:rPr>
                <w:b/>
                <w:sz w:val="24"/>
              </w:rPr>
              <w:t>1</w:t>
            </w:r>
          </w:p>
        </w:tc>
      </w:tr>
      <w:tr w:rsidR="004117BF" w14:paraId="35989511" w14:textId="77777777">
        <w:trPr>
          <w:trHeight w:val="1038"/>
        </w:trPr>
        <w:tc>
          <w:tcPr>
            <w:tcW w:w="3964" w:type="dxa"/>
          </w:tcPr>
          <w:p w14:paraId="05ECE25D" w14:textId="77777777" w:rsidR="004117BF" w:rsidRDefault="004117BF">
            <w:pPr>
              <w:pStyle w:val="TableParagraph"/>
              <w:spacing w:before="0"/>
              <w:rPr>
                <w:rFonts w:ascii="Times New Roman"/>
                <w:sz w:val="24"/>
              </w:rPr>
            </w:pPr>
          </w:p>
        </w:tc>
        <w:tc>
          <w:tcPr>
            <w:tcW w:w="1558" w:type="dxa"/>
          </w:tcPr>
          <w:p w14:paraId="6BB4B132" w14:textId="77777777" w:rsidR="004117BF" w:rsidRDefault="00943CA0">
            <w:pPr>
              <w:pStyle w:val="TableParagraph"/>
              <w:spacing w:before="46"/>
              <w:ind w:left="40" w:right="32"/>
              <w:jc w:val="center"/>
              <w:rPr>
                <w:b/>
                <w:sz w:val="24"/>
              </w:rPr>
            </w:pPr>
            <w:r>
              <w:rPr>
                <w:b/>
                <w:sz w:val="24"/>
              </w:rPr>
              <w:t>Protestant</w:t>
            </w:r>
          </w:p>
          <w:p w14:paraId="0DFEB9D6" w14:textId="77777777" w:rsidR="004117BF" w:rsidRDefault="00943CA0">
            <w:pPr>
              <w:pStyle w:val="TableParagraph"/>
              <w:spacing w:before="0" w:line="340" w:lineRule="atLeast"/>
              <w:ind w:left="356" w:right="345" w:hanging="1"/>
              <w:jc w:val="center"/>
              <w:rPr>
                <w:b/>
                <w:sz w:val="24"/>
              </w:rPr>
            </w:pPr>
            <w:r>
              <w:rPr>
                <w:b/>
                <w:sz w:val="24"/>
              </w:rPr>
              <w:t xml:space="preserve">% of </w:t>
            </w:r>
            <w:r>
              <w:rPr>
                <w:b/>
                <w:spacing w:val="-3"/>
                <w:sz w:val="24"/>
              </w:rPr>
              <w:t>DAERA</w:t>
            </w:r>
          </w:p>
        </w:tc>
        <w:tc>
          <w:tcPr>
            <w:tcW w:w="1558" w:type="dxa"/>
          </w:tcPr>
          <w:p w14:paraId="002C0529" w14:textId="77777777" w:rsidR="004117BF" w:rsidRDefault="004117BF">
            <w:pPr>
              <w:pStyle w:val="TableParagraph"/>
              <w:spacing w:before="9"/>
              <w:rPr>
                <w:sz w:val="18"/>
              </w:rPr>
            </w:pPr>
          </w:p>
          <w:p w14:paraId="33CEB523" w14:textId="77777777" w:rsidR="004117BF" w:rsidRDefault="00943CA0">
            <w:pPr>
              <w:pStyle w:val="TableParagraph"/>
              <w:spacing w:before="0" w:line="295" w:lineRule="auto"/>
              <w:ind w:left="209" w:hanging="43"/>
              <w:rPr>
                <w:b/>
                <w:sz w:val="24"/>
              </w:rPr>
            </w:pPr>
            <w:r>
              <w:rPr>
                <w:b/>
                <w:sz w:val="24"/>
              </w:rPr>
              <w:t>Catholic % of DAERA</w:t>
            </w:r>
          </w:p>
        </w:tc>
        <w:tc>
          <w:tcPr>
            <w:tcW w:w="1558" w:type="dxa"/>
          </w:tcPr>
          <w:p w14:paraId="1C07BEE2" w14:textId="77777777" w:rsidR="004117BF" w:rsidRDefault="00943CA0">
            <w:pPr>
              <w:pStyle w:val="TableParagraph"/>
              <w:spacing w:before="106" w:line="242" w:lineRule="auto"/>
              <w:ind w:left="40" w:right="30"/>
              <w:jc w:val="center"/>
              <w:rPr>
                <w:b/>
                <w:sz w:val="24"/>
              </w:rPr>
            </w:pPr>
            <w:r>
              <w:rPr>
                <w:b/>
                <w:sz w:val="24"/>
              </w:rPr>
              <w:t>Not Determined</w:t>
            </w:r>
          </w:p>
          <w:p w14:paraId="7032AAAE" w14:textId="77777777" w:rsidR="004117BF" w:rsidRDefault="00943CA0">
            <w:pPr>
              <w:pStyle w:val="TableParagraph"/>
              <w:spacing w:before="3"/>
              <w:ind w:left="40" w:right="32"/>
              <w:jc w:val="center"/>
              <w:rPr>
                <w:b/>
                <w:sz w:val="24"/>
              </w:rPr>
            </w:pPr>
            <w:r>
              <w:rPr>
                <w:b/>
                <w:sz w:val="24"/>
              </w:rPr>
              <w:t>% of DAERA</w:t>
            </w:r>
          </w:p>
        </w:tc>
        <w:tc>
          <w:tcPr>
            <w:tcW w:w="1558" w:type="dxa"/>
          </w:tcPr>
          <w:p w14:paraId="62CAD975" w14:textId="77777777" w:rsidR="004117BF" w:rsidRDefault="004117BF">
            <w:pPr>
              <w:pStyle w:val="TableParagraph"/>
              <w:spacing w:before="9"/>
              <w:rPr>
                <w:sz w:val="18"/>
              </w:rPr>
            </w:pPr>
          </w:p>
          <w:p w14:paraId="1B054E46" w14:textId="77777777" w:rsidR="004117BF" w:rsidRDefault="00943CA0">
            <w:pPr>
              <w:pStyle w:val="TableParagraph"/>
              <w:spacing w:before="0" w:line="295" w:lineRule="auto"/>
              <w:ind w:left="209" w:hanging="17"/>
              <w:rPr>
                <w:b/>
                <w:sz w:val="24"/>
              </w:rPr>
            </w:pPr>
            <w:r>
              <w:rPr>
                <w:b/>
                <w:sz w:val="24"/>
              </w:rPr>
              <w:t>Missing % of DAERA</w:t>
            </w:r>
          </w:p>
        </w:tc>
      </w:tr>
      <w:tr w:rsidR="004117BF" w14:paraId="2A2E9219" w14:textId="77777777">
        <w:trPr>
          <w:trHeight w:val="386"/>
        </w:trPr>
        <w:tc>
          <w:tcPr>
            <w:tcW w:w="3964" w:type="dxa"/>
            <w:shd w:val="clear" w:color="auto" w:fill="DBEDF8"/>
          </w:tcPr>
          <w:p w14:paraId="399B8B83" w14:textId="77777777" w:rsidR="004117BF" w:rsidRDefault="00943CA0">
            <w:pPr>
              <w:pStyle w:val="TableParagraph"/>
              <w:ind w:left="80"/>
              <w:rPr>
                <w:sz w:val="24"/>
              </w:rPr>
            </w:pPr>
            <w:r>
              <w:rPr>
                <w:sz w:val="24"/>
              </w:rPr>
              <w:t>Agricultural Inspectors (Grade)</w:t>
            </w:r>
          </w:p>
        </w:tc>
        <w:tc>
          <w:tcPr>
            <w:tcW w:w="1558" w:type="dxa"/>
            <w:shd w:val="clear" w:color="auto" w:fill="DBEDF8"/>
          </w:tcPr>
          <w:p w14:paraId="1F43EE5E" w14:textId="77777777" w:rsidR="004117BF" w:rsidRDefault="00943CA0">
            <w:pPr>
              <w:pStyle w:val="TableParagraph"/>
              <w:ind w:left="40" w:right="33"/>
              <w:jc w:val="center"/>
              <w:rPr>
                <w:sz w:val="24"/>
              </w:rPr>
            </w:pPr>
            <w:r>
              <w:rPr>
                <w:sz w:val="24"/>
              </w:rPr>
              <w:t>59</w:t>
            </w:r>
          </w:p>
        </w:tc>
        <w:tc>
          <w:tcPr>
            <w:tcW w:w="1558" w:type="dxa"/>
            <w:shd w:val="clear" w:color="auto" w:fill="DBEDF8"/>
          </w:tcPr>
          <w:p w14:paraId="0C1C5475" w14:textId="77777777" w:rsidR="004117BF" w:rsidRDefault="00943CA0">
            <w:pPr>
              <w:pStyle w:val="TableParagraph"/>
              <w:ind w:left="40" w:right="32"/>
              <w:jc w:val="center"/>
              <w:rPr>
                <w:sz w:val="24"/>
              </w:rPr>
            </w:pPr>
            <w:r>
              <w:rPr>
                <w:sz w:val="24"/>
              </w:rPr>
              <w:t>36</w:t>
            </w:r>
          </w:p>
        </w:tc>
        <w:tc>
          <w:tcPr>
            <w:tcW w:w="1558" w:type="dxa"/>
            <w:shd w:val="clear" w:color="auto" w:fill="DBEDF8"/>
          </w:tcPr>
          <w:p w14:paraId="35E0CAD8" w14:textId="77777777" w:rsidR="004117BF" w:rsidRDefault="00943CA0">
            <w:pPr>
              <w:pStyle w:val="TableParagraph"/>
              <w:ind w:right="701"/>
              <w:jc w:val="right"/>
              <w:rPr>
                <w:sz w:val="24"/>
              </w:rPr>
            </w:pPr>
            <w:r>
              <w:rPr>
                <w:sz w:val="24"/>
              </w:rPr>
              <w:t>5</w:t>
            </w:r>
          </w:p>
        </w:tc>
        <w:tc>
          <w:tcPr>
            <w:tcW w:w="1558" w:type="dxa"/>
            <w:shd w:val="clear" w:color="auto" w:fill="DBEDF8"/>
          </w:tcPr>
          <w:p w14:paraId="0BD29F1B" w14:textId="77777777" w:rsidR="004117BF" w:rsidRDefault="00943CA0">
            <w:pPr>
              <w:pStyle w:val="TableParagraph"/>
              <w:ind w:left="40" w:right="33"/>
              <w:jc w:val="center"/>
              <w:rPr>
                <w:sz w:val="24"/>
              </w:rPr>
            </w:pPr>
            <w:r>
              <w:rPr>
                <w:sz w:val="24"/>
              </w:rPr>
              <w:t>0.0</w:t>
            </w:r>
          </w:p>
        </w:tc>
      </w:tr>
      <w:tr w:rsidR="004117BF" w14:paraId="624071F7" w14:textId="77777777">
        <w:trPr>
          <w:trHeight w:val="386"/>
        </w:trPr>
        <w:tc>
          <w:tcPr>
            <w:tcW w:w="3964" w:type="dxa"/>
          </w:tcPr>
          <w:p w14:paraId="57A780E7" w14:textId="77777777" w:rsidR="004117BF" w:rsidRDefault="00943CA0">
            <w:pPr>
              <w:pStyle w:val="TableParagraph"/>
              <w:ind w:left="80"/>
              <w:rPr>
                <w:sz w:val="24"/>
              </w:rPr>
            </w:pPr>
            <w:r>
              <w:rPr>
                <w:sz w:val="24"/>
              </w:rPr>
              <w:t>Agricultural Inspectors (Group)</w:t>
            </w:r>
          </w:p>
        </w:tc>
        <w:tc>
          <w:tcPr>
            <w:tcW w:w="1558" w:type="dxa"/>
          </w:tcPr>
          <w:p w14:paraId="5009041F" w14:textId="77777777" w:rsidR="004117BF" w:rsidRDefault="00943CA0">
            <w:pPr>
              <w:pStyle w:val="TableParagraph"/>
              <w:ind w:left="40" w:right="36"/>
              <w:jc w:val="center"/>
              <w:rPr>
                <w:sz w:val="24"/>
              </w:rPr>
            </w:pPr>
            <w:r>
              <w:rPr>
                <w:sz w:val="24"/>
              </w:rPr>
              <w:t>52</w:t>
            </w:r>
          </w:p>
        </w:tc>
        <w:tc>
          <w:tcPr>
            <w:tcW w:w="1558" w:type="dxa"/>
          </w:tcPr>
          <w:p w14:paraId="04EFE9D0" w14:textId="77777777" w:rsidR="004117BF" w:rsidRDefault="00943CA0">
            <w:pPr>
              <w:pStyle w:val="TableParagraph"/>
              <w:ind w:left="40" w:right="30"/>
              <w:jc w:val="center"/>
              <w:rPr>
                <w:sz w:val="24"/>
              </w:rPr>
            </w:pPr>
            <w:r>
              <w:rPr>
                <w:sz w:val="24"/>
              </w:rPr>
              <w:t>44</w:t>
            </w:r>
          </w:p>
        </w:tc>
        <w:tc>
          <w:tcPr>
            <w:tcW w:w="1558" w:type="dxa"/>
          </w:tcPr>
          <w:p w14:paraId="02E98E28" w14:textId="77777777" w:rsidR="004117BF" w:rsidRDefault="00943CA0">
            <w:pPr>
              <w:pStyle w:val="TableParagraph"/>
              <w:ind w:right="701"/>
              <w:jc w:val="right"/>
              <w:rPr>
                <w:sz w:val="24"/>
              </w:rPr>
            </w:pPr>
            <w:r>
              <w:rPr>
                <w:sz w:val="24"/>
              </w:rPr>
              <w:t>3</w:t>
            </w:r>
          </w:p>
        </w:tc>
        <w:tc>
          <w:tcPr>
            <w:tcW w:w="1558" w:type="dxa"/>
          </w:tcPr>
          <w:p w14:paraId="54FF53D8" w14:textId="77777777" w:rsidR="004117BF" w:rsidRDefault="00943CA0">
            <w:pPr>
              <w:pStyle w:val="TableParagraph"/>
              <w:ind w:left="40" w:right="33"/>
              <w:jc w:val="center"/>
              <w:rPr>
                <w:sz w:val="24"/>
              </w:rPr>
            </w:pPr>
            <w:r>
              <w:rPr>
                <w:sz w:val="24"/>
              </w:rPr>
              <w:t>0.0</w:t>
            </w:r>
          </w:p>
        </w:tc>
      </w:tr>
      <w:tr w:rsidR="004117BF" w14:paraId="1368A9B3" w14:textId="77777777">
        <w:trPr>
          <w:trHeight w:val="386"/>
        </w:trPr>
        <w:tc>
          <w:tcPr>
            <w:tcW w:w="3964" w:type="dxa"/>
            <w:shd w:val="clear" w:color="auto" w:fill="DBEDF8"/>
          </w:tcPr>
          <w:p w14:paraId="5D61022C" w14:textId="77777777" w:rsidR="004117BF" w:rsidRDefault="00943CA0">
            <w:pPr>
              <w:pStyle w:val="TableParagraph"/>
              <w:ind w:left="80"/>
              <w:rPr>
                <w:b/>
                <w:sz w:val="24"/>
              </w:rPr>
            </w:pPr>
            <w:r>
              <w:rPr>
                <w:b/>
                <w:sz w:val="24"/>
              </w:rPr>
              <w:t>Agricultural Inspectors (Total)</w:t>
            </w:r>
          </w:p>
        </w:tc>
        <w:tc>
          <w:tcPr>
            <w:tcW w:w="1558" w:type="dxa"/>
            <w:shd w:val="clear" w:color="auto" w:fill="DBEDF8"/>
          </w:tcPr>
          <w:p w14:paraId="6D9D2BF9" w14:textId="77777777" w:rsidR="004117BF" w:rsidRDefault="00943CA0">
            <w:pPr>
              <w:pStyle w:val="TableParagraph"/>
              <w:ind w:left="40" w:right="30"/>
              <w:jc w:val="center"/>
              <w:rPr>
                <w:b/>
                <w:sz w:val="24"/>
              </w:rPr>
            </w:pPr>
            <w:r>
              <w:rPr>
                <w:b/>
                <w:sz w:val="24"/>
              </w:rPr>
              <w:t>56</w:t>
            </w:r>
          </w:p>
        </w:tc>
        <w:tc>
          <w:tcPr>
            <w:tcW w:w="1558" w:type="dxa"/>
            <w:shd w:val="clear" w:color="auto" w:fill="DBEDF8"/>
          </w:tcPr>
          <w:p w14:paraId="41ACCF11" w14:textId="77777777" w:rsidR="004117BF" w:rsidRDefault="00943CA0">
            <w:pPr>
              <w:pStyle w:val="TableParagraph"/>
              <w:ind w:left="40" w:right="30"/>
              <w:jc w:val="center"/>
              <w:rPr>
                <w:b/>
                <w:sz w:val="24"/>
              </w:rPr>
            </w:pPr>
            <w:r>
              <w:rPr>
                <w:b/>
                <w:sz w:val="24"/>
              </w:rPr>
              <w:t>40</w:t>
            </w:r>
          </w:p>
        </w:tc>
        <w:tc>
          <w:tcPr>
            <w:tcW w:w="1558" w:type="dxa"/>
            <w:shd w:val="clear" w:color="auto" w:fill="DBEDF8"/>
          </w:tcPr>
          <w:p w14:paraId="1D909053" w14:textId="77777777" w:rsidR="004117BF" w:rsidRDefault="00943CA0">
            <w:pPr>
              <w:pStyle w:val="TableParagraph"/>
              <w:ind w:right="701"/>
              <w:jc w:val="right"/>
              <w:rPr>
                <w:b/>
                <w:sz w:val="24"/>
              </w:rPr>
            </w:pPr>
            <w:r>
              <w:rPr>
                <w:b/>
                <w:sz w:val="24"/>
              </w:rPr>
              <w:t>4</w:t>
            </w:r>
          </w:p>
        </w:tc>
        <w:tc>
          <w:tcPr>
            <w:tcW w:w="1558" w:type="dxa"/>
            <w:shd w:val="clear" w:color="auto" w:fill="DBEDF8"/>
          </w:tcPr>
          <w:p w14:paraId="4DFD8F20" w14:textId="77777777" w:rsidR="004117BF" w:rsidRDefault="00943CA0">
            <w:pPr>
              <w:pStyle w:val="TableParagraph"/>
              <w:ind w:left="40" w:right="33"/>
              <w:jc w:val="center"/>
              <w:rPr>
                <w:b/>
                <w:sz w:val="24"/>
              </w:rPr>
            </w:pPr>
            <w:r>
              <w:rPr>
                <w:b/>
                <w:sz w:val="24"/>
              </w:rPr>
              <w:t>0.0</w:t>
            </w:r>
          </w:p>
        </w:tc>
      </w:tr>
      <w:tr w:rsidR="004117BF" w14:paraId="6E7ACEF9" w14:textId="77777777">
        <w:trPr>
          <w:trHeight w:val="1038"/>
        </w:trPr>
        <w:tc>
          <w:tcPr>
            <w:tcW w:w="3964" w:type="dxa"/>
          </w:tcPr>
          <w:p w14:paraId="31430129" w14:textId="77777777" w:rsidR="004117BF" w:rsidRDefault="004117BF">
            <w:pPr>
              <w:pStyle w:val="TableParagraph"/>
              <w:spacing w:before="0"/>
              <w:rPr>
                <w:rFonts w:ascii="Times New Roman"/>
                <w:sz w:val="24"/>
              </w:rPr>
            </w:pPr>
          </w:p>
        </w:tc>
        <w:tc>
          <w:tcPr>
            <w:tcW w:w="1558" w:type="dxa"/>
          </w:tcPr>
          <w:p w14:paraId="72904028" w14:textId="77777777" w:rsidR="004117BF" w:rsidRDefault="00943CA0">
            <w:pPr>
              <w:pStyle w:val="TableParagraph"/>
              <w:spacing w:before="46"/>
              <w:ind w:left="40" w:right="32"/>
              <w:jc w:val="center"/>
              <w:rPr>
                <w:b/>
                <w:sz w:val="24"/>
              </w:rPr>
            </w:pPr>
            <w:r>
              <w:rPr>
                <w:b/>
                <w:sz w:val="24"/>
              </w:rPr>
              <w:t>Protestant</w:t>
            </w:r>
          </w:p>
          <w:p w14:paraId="22FA3C90" w14:textId="77777777" w:rsidR="004117BF" w:rsidRDefault="00943CA0">
            <w:pPr>
              <w:pStyle w:val="TableParagraph"/>
              <w:spacing w:before="0" w:line="340" w:lineRule="atLeast"/>
              <w:ind w:left="356" w:right="345" w:hanging="1"/>
              <w:jc w:val="center"/>
              <w:rPr>
                <w:b/>
                <w:sz w:val="24"/>
              </w:rPr>
            </w:pPr>
            <w:r>
              <w:rPr>
                <w:b/>
                <w:sz w:val="24"/>
              </w:rPr>
              <w:t xml:space="preserve">% of </w:t>
            </w:r>
            <w:r>
              <w:rPr>
                <w:b/>
                <w:spacing w:val="-3"/>
                <w:sz w:val="24"/>
              </w:rPr>
              <w:t>DAERA</w:t>
            </w:r>
          </w:p>
        </w:tc>
        <w:tc>
          <w:tcPr>
            <w:tcW w:w="1558" w:type="dxa"/>
          </w:tcPr>
          <w:p w14:paraId="74F227DE" w14:textId="77777777" w:rsidR="004117BF" w:rsidRDefault="004117BF">
            <w:pPr>
              <w:pStyle w:val="TableParagraph"/>
              <w:spacing w:before="9"/>
              <w:rPr>
                <w:sz w:val="18"/>
              </w:rPr>
            </w:pPr>
          </w:p>
          <w:p w14:paraId="08F05B66" w14:textId="77777777" w:rsidR="004117BF" w:rsidRDefault="00943CA0">
            <w:pPr>
              <w:pStyle w:val="TableParagraph"/>
              <w:spacing w:before="0" w:line="295" w:lineRule="auto"/>
              <w:ind w:left="209" w:hanging="43"/>
              <w:rPr>
                <w:b/>
                <w:sz w:val="24"/>
              </w:rPr>
            </w:pPr>
            <w:r>
              <w:rPr>
                <w:b/>
                <w:sz w:val="24"/>
              </w:rPr>
              <w:t>Catholic % of DAERA</w:t>
            </w:r>
          </w:p>
        </w:tc>
        <w:tc>
          <w:tcPr>
            <w:tcW w:w="1558" w:type="dxa"/>
          </w:tcPr>
          <w:p w14:paraId="07EF1354" w14:textId="77777777" w:rsidR="004117BF" w:rsidRDefault="00943CA0">
            <w:pPr>
              <w:pStyle w:val="TableParagraph"/>
              <w:spacing w:before="106" w:line="242" w:lineRule="auto"/>
              <w:ind w:left="40" w:right="30"/>
              <w:jc w:val="center"/>
              <w:rPr>
                <w:b/>
                <w:sz w:val="24"/>
              </w:rPr>
            </w:pPr>
            <w:r>
              <w:rPr>
                <w:b/>
                <w:sz w:val="24"/>
              </w:rPr>
              <w:t>Not Determined</w:t>
            </w:r>
          </w:p>
          <w:p w14:paraId="79C524A0" w14:textId="77777777" w:rsidR="004117BF" w:rsidRDefault="00943CA0">
            <w:pPr>
              <w:pStyle w:val="TableParagraph"/>
              <w:spacing w:before="3"/>
              <w:ind w:left="40" w:right="32"/>
              <w:jc w:val="center"/>
              <w:rPr>
                <w:b/>
                <w:sz w:val="24"/>
              </w:rPr>
            </w:pPr>
            <w:r>
              <w:rPr>
                <w:b/>
                <w:sz w:val="24"/>
              </w:rPr>
              <w:t>% of DAERA</w:t>
            </w:r>
          </w:p>
        </w:tc>
        <w:tc>
          <w:tcPr>
            <w:tcW w:w="1558" w:type="dxa"/>
          </w:tcPr>
          <w:p w14:paraId="1B1B0749" w14:textId="77777777" w:rsidR="004117BF" w:rsidRDefault="004117BF">
            <w:pPr>
              <w:pStyle w:val="TableParagraph"/>
              <w:spacing w:before="9"/>
              <w:rPr>
                <w:sz w:val="18"/>
              </w:rPr>
            </w:pPr>
          </w:p>
          <w:p w14:paraId="76F34A6A" w14:textId="77777777" w:rsidR="004117BF" w:rsidRDefault="00943CA0">
            <w:pPr>
              <w:pStyle w:val="TableParagraph"/>
              <w:spacing w:before="0" w:line="295" w:lineRule="auto"/>
              <w:ind w:left="209" w:hanging="17"/>
              <w:rPr>
                <w:b/>
                <w:sz w:val="24"/>
              </w:rPr>
            </w:pPr>
            <w:r>
              <w:rPr>
                <w:b/>
                <w:sz w:val="24"/>
              </w:rPr>
              <w:t>Missing % of DAERA</w:t>
            </w:r>
          </w:p>
        </w:tc>
      </w:tr>
      <w:tr w:rsidR="004117BF" w14:paraId="583A1AC0" w14:textId="77777777">
        <w:trPr>
          <w:trHeight w:val="386"/>
        </w:trPr>
        <w:tc>
          <w:tcPr>
            <w:tcW w:w="3964" w:type="dxa"/>
            <w:shd w:val="clear" w:color="auto" w:fill="DBEDF8"/>
          </w:tcPr>
          <w:p w14:paraId="78631A11" w14:textId="77777777" w:rsidR="004117BF" w:rsidRDefault="00943CA0">
            <w:pPr>
              <w:pStyle w:val="TableParagraph"/>
              <w:ind w:left="80"/>
              <w:rPr>
                <w:b/>
                <w:sz w:val="24"/>
              </w:rPr>
            </w:pPr>
            <w:r>
              <w:rPr>
                <w:b/>
                <w:sz w:val="24"/>
              </w:rPr>
              <w:t>Veterinary Officers</w:t>
            </w:r>
          </w:p>
        </w:tc>
        <w:tc>
          <w:tcPr>
            <w:tcW w:w="1558" w:type="dxa"/>
            <w:shd w:val="clear" w:color="auto" w:fill="DBEDF8"/>
          </w:tcPr>
          <w:p w14:paraId="0CEC08DF" w14:textId="77777777" w:rsidR="004117BF" w:rsidRDefault="00943CA0">
            <w:pPr>
              <w:pStyle w:val="TableParagraph"/>
              <w:ind w:left="40" w:right="29"/>
              <w:jc w:val="center"/>
              <w:rPr>
                <w:b/>
                <w:sz w:val="24"/>
              </w:rPr>
            </w:pPr>
            <w:r>
              <w:rPr>
                <w:b/>
                <w:sz w:val="24"/>
              </w:rPr>
              <w:t>35</w:t>
            </w:r>
          </w:p>
        </w:tc>
        <w:tc>
          <w:tcPr>
            <w:tcW w:w="1558" w:type="dxa"/>
            <w:shd w:val="clear" w:color="auto" w:fill="DBEDF8"/>
          </w:tcPr>
          <w:p w14:paraId="561D0EE1" w14:textId="77777777" w:rsidR="004117BF" w:rsidRDefault="00943CA0">
            <w:pPr>
              <w:pStyle w:val="TableParagraph"/>
              <w:ind w:left="40" w:right="29"/>
              <w:jc w:val="center"/>
              <w:rPr>
                <w:b/>
                <w:sz w:val="24"/>
              </w:rPr>
            </w:pPr>
            <w:r>
              <w:rPr>
                <w:b/>
                <w:sz w:val="24"/>
              </w:rPr>
              <w:t>45</w:t>
            </w:r>
          </w:p>
        </w:tc>
        <w:tc>
          <w:tcPr>
            <w:tcW w:w="1558" w:type="dxa"/>
            <w:shd w:val="clear" w:color="auto" w:fill="DBEDF8"/>
          </w:tcPr>
          <w:p w14:paraId="33D0AC99" w14:textId="77777777" w:rsidR="004117BF" w:rsidRDefault="00943CA0">
            <w:pPr>
              <w:pStyle w:val="TableParagraph"/>
              <w:ind w:right="629"/>
              <w:jc w:val="right"/>
              <w:rPr>
                <w:b/>
                <w:sz w:val="24"/>
              </w:rPr>
            </w:pPr>
            <w:r>
              <w:rPr>
                <w:b/>
                <w:sz w:val="24"/>
              </w:rPr>
              <w:t>20</w:t>
            </w:r>
          </w:p>
        </w:tc>
        <w:tc>
          <w:tcPr>
            <w:tcW w:w="1558" w:type="dxa"/>
            <w:shd w:val="clear" w:color="auto" w:fill="DBEDF8"/>
          </w:tcPr>
          <w:p w14:paraId="677A41C5" w14:textId="77777777" w:rsidR="004117BF" w:rsidRDefault="00943CA0">
            <w:pPr>
              <w:pStyle w:val="TableParagraph"/>
              <w:ind w:left="40" w:right="33"/>
              <w:jc w:val="center"/>
              <w:rPr>
                <w:b/>
                <w:sz w:val="24"/>
              </w:rPr>
            </w:pPr>
            <w:r>
              <w:rPr>
                <w:b/>
                <w:sz w:val="24"/>
              </w:rPr>
              <w:t>0.0</w:t>
            </w:r>
          </w:p>
        </w:tc>
      </w:tr>
    </w:tbl>
    <w:p w14:paraId="48211F13" w14:textId="77777777" w:rsidR="004117BF" w:rsidRDefault="004117BF">
      <w:pPr>
        <w:jc w:val="center"/>
        <w:rPr>
          <w:sz w:val="24"/>
        </w:rPr>
        <w:sectPr w:rsidR="004117BF">
          <w:pgSz w:w="11910" w:h="16840"/>
          <w:pgMar w:top="1400" w:right="740" w:bottom="720" w:left="700" w:header="437" w:footer="496" w:gutter="0"/>
          <w:cols w:space="720"/>
        </w:sectPr>
      </w:pPr>
    </w:p>
    <w:p w14:paraId="39B20840" w14:textId="77777777" w:rsidR="004117BF" w:rsidRDefault="004117BF">
      <w:pPr>
        <w:pStyle w:val="BodyText"/>
        <w:spacing w:before="9"/>
        <w:rPr>
          <w:sz w:val="9"/>
        </w:rPr>
      </w:pPr>
    </w:p>
    <w:p w14:paraId="7DF34BC0" w14:textId="77777777" w:rsidR="004117BF" w:rsidRDefault="00A07BEC">
      <w:pPr>
        <w:pStyle w:val="BodyText"/>
        <w:spacing w:line="86" w:lineRule="exact"/>
        <w:ind w:left="73"/>
        <w:rPr>
          <w:sz w:val="8"/>
        </w:rPr>
      </w:pPr>
      <w:r>
        <w:rPr>
          <w:position w:val="-1"/>
          <w:sz w:val="8"/>
        </w:rPr>
      </w:r>
      <w:r>
        <w:rPr>
          <w:position w:val="-1"/>
          <w:sz w:val="8"/>
        </w:rPr>
        <w:pict w14:anchorId="698489D5">
          <v:group id="_x0000_s2092" style="width:170.1pt;height:4.3pt;mso-position-horizontal-relative:char;mso-position-vertical-relative:line" coordsize="3402,86">
            <v:line id="_x0000_s2093" style="position:absolute" from="0,43" to="3402,43" strokecolor="#d8a900" strokeweight="1.5mm"/>
            <w10:wrap type="none"/>
            <w10:anchorlock/>
          </v:group>
        </w:pict>
      </w:r>
    </w:p>
    <w:p w14:paraId="79ADF00B" w14:textId="77777777" w:rsidR="004117BF" w:rsidRDefault="004117BF">
      <w:pPr>
        <w:pStyle w:val="BodyText"/>
        <w:spacing w:before="3"/>
        <w:rPr>
          <w:sz w:val="23"/>
        </w:rPr>
      </w:pPr>
    </w:p>
    <w:p w14:paraId="20DEDA66" w14:textId="77777777" w:rsidR="004117BF" w:rsidRDefault="00943CA0">
      <w:pPr>
        <w:pStyle w:val="BodyText"/>
        <w:spacing w:before="60" w:line="295" w:lineRule="auto"/>
        <w:ind w:left="1099" w:hanging="950"/>
      </w:pPr>
      <w:r>
        <w:rPr>
          <w:b/>
          <w:spacing w:val="-4"/>
        </w:rPr>
        <w:t xml:space="preserve">Table 3: </w:t>
      </w:r>
      <w:r>
        <w:t xml:space="preserve">Numbers and percentages by </w:t>
      </w:r>
      <w:r>
        <w:rPr>
          <w:b/>
        </w:rPr>
        <w:t xml:space="preserve">Ethnicity </w:t>
      </w:r>
      <w:r>
        <w:t xml:space="preserve">of </w:t>
      </w:r>
      <w:r>
        <w:rPr>
          <w:spacing w:val="-4"/>
        </w:rPr>
        <w:t xml:space="preserve">DAERA </w:t>
      </w:r>
      <w:r>
        <w:t xml:space="preserve">Staff and Scientific Staff by </w:t>
      </w:r>
      <w:r>
        <w:rPr>
          <w:spacing w:val="-3"/>
        </w:rPr>
        <w:t xml:space="preserve">group, </w:t>
      </w:r>
      <w:r>
        <w:t>agency and specialism.</w:t>
      </w:r>
    </w:p>
    <w:p w14:paraId="206D2D09"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1866"/>
        <w:gridCol w:w="1388"/>
        <w:gridCol w:w="1388"/>
        <w:gridCol w:w="1388"/>
        <w:gridCol w:w="1388"/>
        <w:gridCol w:w="1388"/>
        <w:gridCol w:w="1388"/>
      </w:tblGrid>
      <w:tr w:rsidR="004117BF" w14:paraId="3CCB2034" w14:textId="77777777">
        <w:trPr>
          <w:trHeight w:val="443"/>
        </w:trPr>
        <w:tc>
          <w:tcPr>
            <w:tcW w:w="1866" w:type="dxa"/>
            <w:shd w:val="clear" w:color="auto" w:fill="97D1ED"/>
          </w:tcPr>
          <w:p w14:paraId="17656BAB" w14:textId="77777777" w:rsidR="004117BF" w:rsidRDefault="00943CA0">
            <w:pPr>
              <w:pStyle w:val="TableParagraph"/>
              <w:spacing w:before="89"/>
              <w:ind w:left="80"/>
              <w:rPr>
                <w:b/>
                <w:sz w:val="24"/>
              </w:rPr>
            </w:pPr>
            <w:r>
              <w:rPr>
                <w:b/>
                <w:sz w:val="24"/>
              </w:rPr>
              <w:t>Ethnicity</w:t>
            </w:r>
          </w:p>
        </w:tc>
        <w:tc>
          <w:tcPr>
            <w:tcW w:w="8328" w:type="dxa"/>
            <w:gridSpan w:val="6"/>
            <w:shd w:val="clear" w:color="auto" w:fill="97D1ED"/>
          </w:tcPr>
          <w:p w14:paraId="28E037D8" w14:textId="77777777" w:rsidR="004117BF" w:rsidRDefault="00943CA0">
            <w:pPr>
              <w:pStyle w:val="TableParagraph"/>
              <w:spacing w:before="89"/>
              <w:ind w:left="2983" w:right="2973"/>
              <w:jc w:val="center"/>
              <w:rPr>
                <w:b/>
                <w:sz w:val="24"/>
              </w:rPr>
            </w:pPr>
            <w:r>
              <w:rPr>
                <w:b/>
                <w:sz w:val="24"/>
              </w:rPr>
              <w:t>Percentages of Staff</w:t>
            </w:r>
          </w:p>
        </w:tc>
      </w:tr>
      <w:tr w:rsidR="004117BF" w14:paraId="50AD6ADD" w14:textId="77777777">
        <w:trPr>
          <w:trHeight w:val="1713"/>
        </w:trPr>
        <w:tc>
          <w:tcPr>
            <w:tcW w:w="1866" w:type="dxa"/>
            <w:shd w:val="clear" w:color="auto" w:fill="DBEDF8"/>
          </w:tcPr>
          <w:p w14:paraId="579F3059" w14:textId="77777777" w:rsidR="004117BF" w:rsidRDefault="004117BF">
            <w:pPr>
              <w:pStyle w:val="TableParagraph"/>
              <w:spacing w:before="0"/>
              <w:rPr>
                <w:rFonts w:ascii="Times New Roman"/>
                <w:sz w:val="24"/>
              </w:rPr>
            </w:pPr>
          </w:p>
        </w:tc>
        <w:tc>
          <w:tcPr>
            <w:tcW w:w="1388" w:type="dxa"/>
            <w:shd w:val="clear" w:color="auto" w:fill="DBEDF8"/>
          </w:tcPr>
          <w:p w14:paraId="110EAEC9" w14:textId="77777777" w:rsidR="004117BF" w:rsidRDefault="00943CA0">
            <w:pPr>
              <w:pStyle w:val="TableParagraph"/>
              <w:spacing w:before="214" w:line="295" w:lineRule="auto"/>
              <w:ind w:left="135" w:right="124"/>
              <w:jc w:val="center"/>
              <w:rPr>
                <w:b/>
                <w:sz w:val="24"/>
              </w:rPr>
            </w:pPr>
            <w:r>
              <w:rPr>
                <w:b/>
                <w:sz w:val="24"/>
              </w:rPr>
              <w:t>Numbers of White Staff in DAERA</w:t>
            </w:r>
          </w:p>
        </w:tc>
        <w:tc>
          <w:tcPr>
            <w:tcW w:w="1388" w:type="dxa"/>
            <w:shd w:val="clear" w:color="auto" w:fill="DBEDF8"/>
          </w:tcPr>
          <w:p w14:paraId="7B54106F" w14:textId="77777777" w:rsidR="004117BF" w:rsidRDefault="004117BF">
            <w:pPr>
              <w:pStyle w:val="TableParagraph"/>
              <w:spacing w:before="4"/>
              <w:rPr>
                <w:sz w:val="33"/>
              </w:rPr>
            </w:pPr>
          </w:p>
          <w:p w14:paraId="63077419" w14:textId="77777777" w:rsidR="004117BF" w:rsidRDefault="00943CA0">
            <w:pPr>
              <w:pStyle w:val="TableParagraph"/>
              <w:spacing w:before="0" w:line="295" w:lineRule="auto"/>
              <w:ind w:left="271" w:hanging="189"/>
              <w:rPr>
                <w:b/>
                <w:sz w:val="24"/>
              </w:rPr>
            </w:pPr>
            <w:r>
              <w:rPr>
                <w:b/>
                <w:sz w:val="24"/>
              </w:rPr>
              <w:t>% of White Staff in DAERA</w:t>
            </w:r>
          </w:p>
        </w:tc>
        <w:tc>
          <w:tcPr>
            <w:tcW w:w="1388" w:type="dxa"/>
            <w:shd w:val="clear" w:color="auto" w:fill="DBEDF8"/>
          </w:tcPr>
          <w:p w14:paraId="2FFDD400" w14:textId="77777777" w:rsidR="004117BF" w:rsidRDefault="00943CA0">
            <w:pPr>
              <w:pStyle w:val="TableParagraph"/>
              <w:spacing w:before="164" w:line="242" w:lineRule="auto"/>
              <w:ind w:left="136" w:right="124"/>
              <w:jc w:val="center"/>
              <w:rPr>
                <w:b/>
                <w:sz w:val="24"/>
              </w:rPr>
            </w:pPr>
            <w:r>
              <w:rPr>
                <w:b/>
                <w:sz w:val="24"/>
              </w:rPr>
              <w:t>Numbers of Ethnic Minority Staff in DAERA</w:t>
            </w:r>
          </w:p>
        </w:tc>
        <w:tc>
          <w:tcPr>
            <w:tcW w:w="1388" w:type="dxa"/>
            <w:shd w:val="clear" w:color="auto" w:fill="DBEDF8"/>
          </w:tcPr>
          <w:p w14:paraId="37BAD393" w14:textId="77777777" w:rsidR="004117BF" w:rsidRDefault="00943CA0">
            <w:pPr>
              <w:pStyle w:val="TableParagraph"/>
              <w:spacing w:before="44" w:line="295" w:lineRule="auto"/>
              <w:ind w:left="137" w:right="124"/>
              <w:jc w:val="center"/>
              <w:rPr>
                <w:b/>
                <w:sz w:val="24"/>
              </w:rPr>
            </w:pPr>
            <w:r>
              <w:rPr>
                <w:b/>
                <w:sz w:val="24"/>
              </w:rPr>
              <w:t xml:space="preserve">% of Ethnic </w:t>
            </w:r>
            <w:r>
              <w:rPr>
                <w:b/>
                <w:spacing w:val="-1"/>
                <w:sz w:val="24"/>
              </w:rPr>
              <w:t xml:space="preserve">Minority </w:t>
            </w:r>
            <w:r>
              <w:rPr>
                <w:b/>
                <w:sz w:val="24"/>
              </w:rPr>
              <w:t>Staff</w:t>
            </w:r>
            <w:r>
              <w:rPr>
                <w:b/>
                <w:spacing w:val="1"/>
                <w:sz w:val="24"/>
              </w:rPr>
              <w:t xml:space="preserve"> </w:t>
            </w:r>
            <w:r>
              <w:rPr>
                <w:b/>
                <w:sz w:val="24"/>
              </w:rPr>
              <w:t>in</w:t>
            </w:r>
          </w:p>
          <w:p w14:paraId="1553847F" w14:textId="77777777" w:rsidR="004117BF" w:rsidRDefault="00943CA0">
            <w:pPr>
              <w:pStyle w:val="TableParagraph"/>
              <w:spacing w:before="2"/>
              <w:ind w:left="134" w:right="124"/>
              <w:jc w:val="center"/>
              <w:rPr>
                <w:b/>
                <w:sz w:val="24"/>
              </w:rPr>
            </w:pPr>
            <w:r>
              <w:rPr>
                <w:b/>
                <w:spacing w:val="-3"/>
                <w:sz w:val="24"/>
              </w:rPr>
              <w:t>DAERA</w:t>
            </w:r>
          </w:p>
        </w:tc>
        <w:tc>
          <w:tcPr>
            <w:tcW w:w="1388" w:type="dxa"/>
            <w:shd w:val="clear" w:color="auto" w:fill="DBEDF8"/>
          </w:tcPr>
          <w:p w14:paraId="400ECAA9" w14:textId="77777777" w:rsidR="004117BF" w:rsidRDefault="00943CA0">
            <w:pPr>
              <w:pStyle w:val="TableParagraph"/>
              <w:spacing w:before="44" w:line="295" w:lineRule="auto"/>
              <w:ind w:left="137" w:right="124"/>
              <w:jc w:val="center"/>
              <w:rPr>
                <w:b/>
                <w:sz w:val="24"/>
              </w:rPr>
            </w:pPr>
            <w:r>
              <w:rPr>
                <w:b/>
                <w:sz w:val="24"/>
              </w:rPr>
              <w:t>Numbers of Staff where data is</w:t>
            </w:r>
          </w:p>
          <w:p w14:paraId="12819D06" w14:textId="77777777" w:rsidR="004117BF" w:rsidRDefault="00943CA0">
            <w:pPr>
              <w:pStyle w:val="TableParagraph"/>
              <w:spacing w:before="2"/>
              <w:ind w:left="134" w:right="124"/>
              <w:jc w:val="center"/>
              <w:rPr>
                <w:b/>
                <w:sz w:val="24"/>
              </w:rPr>
            </w:pPr>
            <w:r>
              <w:rPr>
                <w:b/>
                <w:sz w:val="24"/>
              </w:rPr>
              <w:t>missing</w:t>
            </w:r>
          </w:p>
        </w:tc>
        <w:tc>
          <w:tcPr>
            <w:tcW w:w="1388" w:type="dxa"/>
            <w:shd w:val="clear" w:color="auto" w:fill="DBEDF8"/>
          </w:tcPr>
          <w:p w14:paraId="1171AAAD" w14:textId="77777777" w:rsidR="004117BF" w:rsidRDefault="00943CA0">
            <w:pPr>
              <w:pStyle w:val="TableParagraph"/>
              <w:spacing w:before="214" w:line="295" w:lineRule="auto"/>
              <w:ind w:left="138" w:right="124"/>
              <w:jc w:val="center"/>
              <w:rPr>
                <w:b/>
                <w:sz w:val="24"/>
              </w:rPr>
            </w:pPr>
            <w:r>
              <w:rPr>
                <w:b/>
                <w:sz w:val="24"/>
              </w:rPr>
              <w:t>% of Staff where data is missing</w:t>
            </w:r>
          </w:p>
        </w:tc>
      </w:tr>
      <w:tr w:rsidR="004117BF" w14:paraId="0B44F7BB" w14:textId="77777777">
        <w:trPr>
          <w:trHeight w:val="386"/>
        </w:trPr>
        <w:tc>
          <w:tcPr>
            <w:tcW w:w="1866" w:type="dxa"/>
          </w:tcPr>
          <w:p w14:paraId="27E98D15" w14:textId="77777777" w:rsidR="004117BF" w:rsidRDefault="00943CA0">
            <w:pPr>
              <w:pStyle w:val="TableParagraph"/>
              <w:ind w:left="80"/>
              <w:rPr>
                <w:b/>
                <w:sz w:val="24"/>
              </w:rPr>
            </w:pPr>
            <w:r>
              <w:rPr>
                <w:b/>
                <w:sz w:val="24"/>
              </w:rPr>
              <w:t>DAERA</w:t>
            </w:r>
          </w:p>
        </w:tc>
        <w:tc>
          <w:tcPr>
            <w:tcW w:w="1388" w:type="dxa"/>
          </w:tcPr>
          <w:p w14:paraId="45D62E94" w14:textId="77777777" w:rsidR="004117BF" w:rsidRDefault="00943CA0">
            <w:pPr>
              <w:pStyle w:val="TableParagraph"/>
              <w:ind w:left="133" w:right="124"/>
              <w:jc w:val="center"/>
              <w:rPr>
                <w:b/>
                <w:sz w:val="24"/>
              </w:rPr>
            </w:pPr>
            <w:r>
              <w:rPr>
                <w:b/>
                <w:sz w:val="24"/>
              </w:rPr>
              <w:t>3259</w:t>
            </w:r>
          </w:p>
        </w:tc>
        <w:tc>
          <w:tcPr>
            <w:tcW w:w="1388" w:type="dxa"/>
          </w:tcPr>
          <w:p w14:paraId="44C5B656" w14:textId="77777777" w:rsidR="004117BF" w:rsidRDefault="00943CA0">
            <w:pPr>
              <w:pStyle w:val="TableParagraph"/>
              <w:ind w:left="136" w:right="124"/>
              <w:jc w:val="center"/>
              <w:rPr>
                <w:b/>
                <w:sz w:val="24"/>
              </w:rPr>
            </w:pPr>
            <w:r>
              <w:rPr>
                <w:b/>
                <w:sz w:val="24"/>
              </w:rPr>
              <w:t>93</w:t>
            </w:r>
          </w:p>
        </w:tc>
        <w:tc>
          <w:tcPr>
            <w:tcW w:w="1388" w:type="dxa"/>
          </w:tcPr>
          <w:p w14:paraId="6FF0E186" w14:textId="77777777" w:rsidR="004117BF" w:rsidRDefault="00943CA0">
            <w:pPr>
              <w:pStyle w:val="TableParagraph"/>
              <w:ind w:left="135" w:right="124"/>
              <w:jc w:val="center"/>
              <w:rPr>
                <w:b/>
                <w:sz w:val="24"/>
              </w:rPr>
            </w:pPr>
            <w:r>
              <w:rPr>
                <w:b/>
                <w:sz w:val="24"/>
              </w:rPr>
              <w:t>27</w:t>
            </w:r>
          </w:p>
        </w:tc>
        <w:tc>
          <w:tcPr>
            <w:tcW w:w="1388" w:type="dxa"/>
          </w:tcPr>
          <w:p w14:paraId="0708BB2F" w14:textId="77777777" w:rsidR="004117BF" w:rsidRDefault="00943CA0">
            <w:pPr>
              <w:pStyle w:val="TableParagraph"/>
              <w:ind w:left="10"/>
              <w:jc w:val="center"/>
              <w:rPr>
                <w:b/>
                <w:sz w:val="24"/>
              </w:rPr>
            </w:pPr>
            <w:r>
              <w:rPr>
                <w:b/>
                <w:sz w:val="24"/>
              </w:rPr>
              <w:t>1</w:t>
            </w:r>
          </w:p>
        </w:tc>
        <w:tc>
          <w:tcPr>
            <w:tcW w:w="1388" w:type="dxa"/>
          </w:tcPr>
          <w:p w14:paraId="7501A3F5" w14:textId="77777777" w:rsidR="004117BF" w:rsidRDefault="00943CA0">
            <w:pPr>
              <w:pStyle w:val="TableParagraph"/>
              <w:ind w:left="492"/>
              <w:rPr>
                <w:b/>
                <w:sz w:val="24"/>
              </w:rPr>
            </w:pPr>
            <w:r>
              <w:rPr>
                <w:b/>
                <w:sz w:val="24"/>
              </w:rPr>
              <w:t>233</w:t>
            </w:r>
          </w:p>
        </w:tc>
        <w:tc>
          <w:tcPr>
            <w:tcW w:w="1388" w:type="dxa"/>
          </w:tcPr>
          <w:p w14:paraId="5AFBDC72" w14:textId="77777777" w:rsidR="004117BF" w:rsidRDefault="00943CA0">
            <w:pPr>
              <w:pStyle w:val="TableParagraph"/>
              <w:ind w:left="11"/>
              <w:jc w:val="center"/>
              <w:rPr>
                <w:b/>
                <w:sz w:val="24"/>
              </w:rPr>
            </w:pPr>
            <w:r>
              <w:rPr>
                <w:b/>
                <w:sz w:val="24"/>
              </w:rPr>
              <w:t>7</w:t>
            </w:r>
          </w:p>
        </w:tc>
      </w:tr>
      <w:tr w:rsidR="004117BF" w14:paraId="694FCA19" w14:textId="77777777">
        <w:trPr>
          <w:trHeight w:val="2475"/>
        </w:trPr>
        <w:tc>
          <w:tcPr>
            <w:tcW w:w="1866" w:type="dxa"/>
            <w:shd w:val="clear" w:color="auto" w:fill="DBEDF8"/>
          </w:tcPr>
          <w:p w14:paraId="6FE06D24" w14:textId="77777777" w:rsidR="004117BF" w:rsidRDefault="004117BF">
            <w:pPr>
              <w:pStyle w:val="TableParagraph"/>
              <w:spacing w:before="0"/>
              <w:rPr>
                <w:rFonts w:ascii="Times New Roman"/>
                <w:sz w:val="24"/>
              </w:rPr>
            </w:pPr>
          </w:p>
        </w:tc>
        <w:tc>
          <w:tcPr>
            <w:tcW w:w="1388" w:type="dxa"/>
            <w:shd w:val="clear" w:color="auto" w:fill="DBEDF8"/>
          </w:tcPr>
          <w:p w14:paraId="0FC7DE5D" w14:textId="77777777" w:rsidR="004117BF" w:rsidRDefault="004117BF">
            <w:pPr>
              <w:pStyle w:val="TableParagraph"/>
              <w:spacing w:before="0"/>
              <w:rPr>
                <w:rFonts w:ascii="Times New Roman"/>
                <w:sz w:val="24"/>
              </w:rPr>
            </w:pPr>
          </w:p>
        </w:tc>
        <w:tc>
          <w:tcPr>
            <w:tcW w:w="1388" w:type="dxa"/>
            <w:shd w:val="clear" w:color="auto" w:fill="DBEDF8"/>
          </w:tcPr>
          <w:p w14:paraId="01AA5900" w14:textId="77777777" w:rsidR="004117BF" w:rsidRDefault="004117BF">
            <w:pPr>
              <w:pStyle w:val="TableParagraph"/>
              <w:spacing w:before="0"/>
              <w:rPr>
                <w:sz w:val="27"/>
              </w:rPr>
            </w:pPr>
          </w:p>
          <w:p w14:paraId="7F2505DA" w14:textId="77777777" w:rsidR="004117BF" w:rsidRDefault="00943CA0">
            <w:pPr>
              <w:pStyle w:val="TableParagraph"/>
              <w:spacing w:before="1" w:line="295" w:lineRule="auto"/>
              <w:ind w:left="40" w:right="28"/>
              <w:jc w:val="center"/>
              <w:rPr>
                <w:b/>
                <w:sz w:val="24"/>
              </w:rPr>
            </w:pPr>
            <w:r>
              <w:rPr>
                <w:b/>
                <w:sz w:val="24"/>
              </w:rPr>
              <w:t>% of White Staff in group/ agency</w:t>
            </w:r>
          </w:p>
        </w:tc>
        <w:tc>
          <w:tcPr>
            <w:tcW w:w="1388" w:type="dxa"/>
            <w:shd w:val="clear" w:color="auto" w:fill="DBEDF8"/>
          </w:tcPr>
          <w:p w14:paraId="4A5E6685" w14:textId="77777777" w:rsidR="004117BF" w:rsidRDefault="004117BF">
            <w:pPr>
              <w:pStyle w:val="TableParagraph"/>
              <w:spacing w:before="1"/>
            </w:pPr>
          </w:p>
          <w:p w14:paraId="228FD81B" w14:textId="77777777" w:rsidR="004117BF" w:rsidRDefault="00943CA0">
            <w:pPr>
              <w:pStyle w:val="TableParagraph"/>
              <w:spacing w:before="1" w:line="295" w:lineRule="auto"/>
              <w:ind w:left="137" w:right="124"/>
              <w:jc w:val="center"/>
              <w:rPr>
                <w:b/>
                <w:sz w:val="24"/>
              </w:rPr>
            </w:pPr>
            <w:r>
              <w:rPr>
                <w:b/>
                <w:sz w:val="24"/>
              </w:rPr>
              <w:t>Numbers of Ethnic Minority Staff in group/ agency</w:t>
            </w:r>
          </w:p>
        </w:tc>
        <w:tc>
          <w:tcPr>
            <w:tcW w:w="1388" w:type="dxa"/>
            <w:shd w:val="clear" w:color="auto" w:fill="DBEDF8"/>
          </w:tcPr>
          <w:p w14:paraId="03624AD8" w14:textId="77777777" w:rsidR="004117BF" w:rsidRDefault="004117BF">
            <w:pPr>
              <w:pStyle w:val="TableParagraph"/>
              <w:spacing w:before="1"/>
            </w:pPr>
          </w:p>
          <w:p w14:paraId="6CDDFB6F" w14:textId="77777777" w:rsidR="004117BF" w:rsidRDefault="00943CA0">
            <w:pPr>
              <w:pStyle w:val="TableParagraph"/>
              <w:spacing w:before="1" w:line="295" w:lineRule="auto"/>
              <w:ind w:left="137" w:right="124"/>
              <w:jc w:val="center"/>
              <w:rPr>
                <w:b/>
                <w:sz w:val="24"/>
              </w:rPr>
            </w:pPr>
            <w:r>
              <w:rPr>
                <w:b/>
                <w:sz w:val="24"/>
              </w:rPr>
              <w:t>% of Ethnic Minority Staff in group/ agency</w:t>
            </w:r>
          </w:p>
        </w:tc>
        <w:tc>
          <w:tcPr>
            <w:tcW w:w="1388" w:type="dxa"/>
            <w:shd w:val="clear" w:color="auto" w:fill="DBEDF8"/>
          </w:tcPr>
          <w:p w14:paraId="1B03CFA8" w14:textId="77777777" w:rsidR="004117BF" w:rsidRDefault="00943CA0">
            <w:pPr>
              <w:pStyle w:val="TableParagraph"/>
              <w:spacing w:before="20" w:line="340" w:lineRule="atLeast"/>
              <w:ind w:left="172" w:right="159"/>
              <w:jc w:val="center"/>
              <w:rPr>
                <w:b/>
                <w:sz w:val="24"/>
              </w:rPr>
            </w:pPr>
            <w:r>
              <w:rPr>
                <w:b/>
                <w:sz w:val="24"/>
              </w:rPr>
              <w:t>Numbers of Staff where data are Missing in group/ agency</w:t>
            </w:r>
          </w:p>
        </w:tc>
        <w:tc>
          <w:tcPr>
            <w:tcW w:w="1388" w:type="dxa"/>
            <w:shd w:val="clear" w:color="auto" w:fill="DBEDF8"/>
          </w:tcPr>
          <w:p w14:paraId="7C421D18" w14:textId="77777777" w:rsidR="004117BF" w:rsidRDefault="004117BF">
            <w:pPr>
              <w:pStyle w:val="TableParagraph"/>
              <w:spacing w:before="1"/>
            </w:pPr>
          </w:p>
          <w:p w14:paraId="0F632359" w14:textId="77777777" w:rsidR="004117BF" w:rsidRDefault="00943CA0">
            <w:pPr>
              <w:pStyle w:val="TableParagraph"/>
              <w:spacing w:before="1" w:line="295" w:lineRule="auto"/>
              <w:ind w:left="142" w:right="128"/>
              <w:jc w:val="center"/>
              <w:rPr>
                <w:b/>
                <w:sz w:val="24"/>
              </w:rPr>
            </w:pPr>
            <w:r>
              <w:rPr>
                <w:b/>
                <w:sz w:val="24"/>
              </w:rPr>
              <w:t>% of</w:t>
            </w:r>
            <w:r>
              <w:rPr>
                <w:b/>
                <w:spacing w:val="-10"/>
                <w:sz w:val="24"/>
              </w:rPr>
              <w:t xml:space="preserve"> </w:t>
            </w:r>
            <w:r>
              <w:rPr>
                <w:b/>
                <w:sz w:val="24"/>
              </w:rPr>
              <w:t>Staff where data are Missing in group/ agency</w:t>
            </w:r>
          </w:p>
        </w:tc>
      </w:tr>
      <w:tr w:rsidR="004117BF" w14:paraId="4BF59E60" w14:textId="77777777">
        <w:trPr>
          <w:trHeight w:val="1407"/>
        </w:trPr>
        <w:tc>
          <w:tcPr>
            <w:tcW w:w="1866" w:type="dxa"/>
          </w:tcPr>
          <w:p w14:paraId="350906D6" w14:textId="77777777" w:rsidR="004117BF" w:rsidRDefault="00943CA0">
            <w:pPr>
              <w:pStyle w:val="TableParagraph"/>
              <w:spacing w:before="61"/>
              <w:ind w:left="80"/>
              <w:rPr>
                <w:sz w:val="24"/>
              </w:rPr>
            </w:pPr>
            <w:r>
              <w:rPr>
                <w:sz w:val="24"/>
              </w:rPr>
              <w:t>DAERA,</w:t>
            </w:r>
          </w:p>
          <w:p w14:paraId="36580CD8" w14:textId="77777777" w:rsidR="004117BF" w:rsidRDefault="00943CA0">
            <w:pPr>
              <w:pStyle w:val="TableParagraph"/>
              <w:spacing w:before="0" w:line="340" w:lineRule="atLeast"/>
              <w:ind w:left="80"/>
              <w:rPr>
                <w:sz w:val="24"/>
              </w:rPr>
            </w:pPr>
            <w:r>
              <w:rPr>
                <w:sz w:val="24"/>
              </w:rPr>
              <w:t>Environment, Marine and Fisheries Group</w:t>
            </w:r>
          </w:p>
        </w:tc>
        <w:tc>
          <w:tcPr>
            <w:tcW w:w="1388" w:type="dxa"/>
          </w:tcPr>
          <w:p w14:paraId="6AF190C9" w14:textId="77777777" w:rsidR="004117BF" w:rsidRDefault="004117BF">
            <w:pPr>
              <w:pStyle w:val="TableParagraph"/>
              <w:spacing w:before="0"/>
              <w:rPr>
                <w:sz w:val="24"/>
              </w:rPr>
            </w:pPr>
          </w:p>
          <w:p w14:paraId="504C5273" w14:textId="77777777" w:rsidR="004117BF" w:rsidRDefault="004117BF">
            <w:pPr>
              <w:pStyle w:val="TableParagraph"/>
              <w:spacing w:before="7"/>
              <w:rPr>
                <w:sz w:val="25"/>
              </w:rPr>
            </w:pPr>
          </w:p>
          <w:p w14:paraId="1B03E11E" w14:textId="77777777" w:rsidR="004117BF" w:rsidRDefault="00943CA0">
            <w:pPr>
              <w:pStyle w:val="TableParagraph"/>
              <w:spacing w:before="0"/>
              <w:ind w:left="130" w:right="124"/>
              <w:jc w:val="center"/>
              <w:rPr>
                <w:sz w:val="24"/>
              </w:rPr>
            </w:pPr>
            <w:r>
              <w:rPr>
                <w:sz w:val="24"/>
              </w:rPr>
              <w:t>67</w:t>
            </w:r>
          </w:p>
        </w:tc>
        <w:tc>
          <w:tcPr>
            <w:tcW w:w="1388" w:type="dxa"/>
          </w:tcPr>
          <w:p w14:paraId="7EDFFF7B" w14:textId="77777777" w:rsidR="004117BF" w:rsidRDefault="004117BF">
            <w:pPr>
              <w:pStyle w:val="TableParagraph"/>
              <w:spacing w:before="0"/>
              <w:rPr>
                <w:sz w:val="24"/>
              </w:rPr>
            </w:pPr>
          </w:p>
          <w:p w14:paraId="72590BBD" w14:textId="77777777" w:rsidR="004117BF" w:rsidRDefault="004117BF">
            <w:pPr>
              <w:pStyle w:val="TableParagraph"/>
              <w:spacing w:before="7"/>
              <w:rPr>
                <w:sz w:val="25"/>
              </w:rPr>
            </w:pPr>
          </w:p>
          <w:p w14:paraId="5D244DD1" w14:textId="77777777" w:rsidR="004117BF" w:rsidRDefault="00943CA0">
            <w:pPr>
              <w:pStyle w:val="TableParagraph"/>
              <w:spacing w:before="0"/>
              <w:ind w:left="125" w:right="124"/>
              <w:jc w:val="center"/>
              <w:rPr>
                <w:sz w:val="24"/>
              </w:rPr>
            </w:pPr>
            <w:r>
              <w:rPr>
                <w:sz w:val="24"/>
              </w:rPr>
              <w:t>91</w:t>
            </w:r>
          </w:p>
        </w:tc>
        <w:tc>
          <w:tcPr>
            <w:tcW w:w="1388" w:type="dxa"/>
          </w:tcPr>
          <w:p w14:paraId="54CA2404" w14:textId="77777777" w:rsidR="004117BF" w:rsidRDefault="004117BF">
            <w:pPr>
              <w:pStyle w:val="TableParagraph"/>
              <w:spacing w:before="0"/>
              <w:rPr>
                <w:sz w:val="24"/>
              </w:rPr>
            </w:pPr>
          </w:p>
          <w:p w14:paraId="69D4862A" w14:textId="77777777" w:rsidR="004117BF" w:rsidRDefault="004117BF">
            <w:pPr>
              <w:pStyle w:val="TableParagraph"/>
              <w:spacing w:before="7"/>
              <w:rPr>
                <w:sz w:val="25"/>
              </w:rPr>
            </w:pPr>
          </w:p>
          <w:p w14:paraId="192BFBDC" w14:textId="77777777" w:rsidR="004117BF" w:rsidRDefault="00943CA0">
            <w:pPr>
              <w:pStyle w:val="TableParagraph"/>
              <w:spacing w:before="0"/>
              <w:ind w:left="10"/>
              <w:jc w:val="center"/>
              <w:rPr>
                <w:sz w:val="24"/>
              </w:rPr>
            </w:pPr>
            <w:r>
              <w:rPr>
                <w:sz w:val="24"/>
              </w:rPr>
              <w:t>*</w:t>
            </w:r>
          </w:p>
        </w:tc>
        <w:tc>
          <w:tcPr>
            <w:tcW w:w="1388" w:type="dxa"/>
          </w:tcPr>
          <w:p w14:paraId="4769F167" w14:textId="77777777" w:rsidR="004117BF" w:rsidRDefault="004117BF">
            <w:pPr>
              <w:pStyle w:val="TableParagraph"/>
              <w:spacing w:before="0"/>
              <w:rPr>
                <w:sz w:val="24"/>
              </w:rPr>
            </w:pPr>
          </w:p>
          <w:p w14:paraId="465EC506" w14:textId="77777777" w:rsidR="004117BF" w:rsidRDefault="004117BF">
            <w:pPr>
              <w:pStyle w:val="TableParagraph"/>
              <w:spacing w:before="7"/>
              <w:rPr>
                <w:sz w:val="25"/>
              </w:rPr>
            </w:pPr>
          </w:p>
          <w:p w14:paraId="3CB95165" w14:textId="77777777" w:rsidR="004117BF" w:rsidRDefault="00943CA0">
            <w:pPr>
              <w:pStyle w:val="TableParagraph"/>
              <w:spacing w:before="0"/>
              <w:ind w:left="134" w:right="124"/>
              <w:jc w:val="center"/>
              <w:rPr>
                <w:sz w:val="24"/>
              </w:rPr>
            </w:pPr>
            <w:r>
              <w:rPr>
                <w:sz w:val="24"/>
              </w:rPr>
              <w:t>N/A</w:t>
            </w:r>
          </w:p>
        </w:tc>
        <w:tc>
          <w:tcPr>
            <w:tcW w:w="1388" w:type="dxa"/>
          </w:tcPr>
          <w:p w14:paraId="2C745DD8" w14:textId="77777777" w:rsidR="004117BF" w:rsidRDefault="004117BF">
            <w:pPr>
              <w:pStyle w:val="TableParagraph"/>
              <w:spacing w:before="0"/>
              <w:rPr>
                <w:sz w:val="24"/>
              </w:rPr>
            </w:pPr>
          </w:p>
          <w:p w14:paraId="0740EC42" w14:textId="77777777" w:rsidR="004117BF" w:rsidRDefault="004117BF">
            <w:pPr>
              <w:pStyle w:val="TableParagraph"/>
              <w:spacing w:before="7"/>
              <w:rPr>
                <w:sz w:val="25"/>
              </w:rPr>
            </w:pPr>
          </w:p>
          <w:p w14:paraId="60B449B6" w14:textId="77777777" w:rsidR="004117BF" w:rsidRDefault="00943CA0">
            <w:pPr>
              <w:pStyle w:val="TableParagraph"/>
              <w:spacing w:before="0"/>
              <w:ind w:left="11"/>
              <w:jc w:val="center"/>
              <w:rPr>
                <w:sz w:val="24"/>
              </w:rPr>
            </w:pPr>
            <w:r>
              <w:rPr>
                <w:sz w:val="24"/>
              </w:rPr>
              <w:t>#</w:t>
            </w:r>
          </w:p>
        </w:tc>
        <w:tc>
          <w:tcPr>
            <w:tcW w:w="1388" w:type="dxa"/>
          </w:tcPr>
          <w:p w14:paraId="7F7CAB9F" w14:textId="77777777" w:rsidR="004117BF" w:rsidRDefault="004117BF">
            <w:pPr>
              <w:pStyle w:val="TableParagraph"/>
              <w:spacing w:before="0"/>
              <w:rPr>
                <w:sz w:val="24"/>
              </w:rPr>
            </w:pPr>
          </w:p>
          <w:p w14:paraId="6CD0F12A" w14:textId="77777777" w:rsidR="004117BF" w:rsidRDefault="004117BF">
            <w:pPr>
              <w:pStyle w:val="TableParagraph"/>
              <w:spacing w:before="7"/>
              <w:rPr>
                <w:sz w:val="25"/>
              </w:rPr>
            </w:pPr>
          </w:p>
          <w:p w14:paraId="26C0C295" w14:textId="77777777" w:rsidR="004117BF" w:rsidRDefault="00943CA0">
            <w:pPr>
              <w:pStyle w:val="TableParagraph"/>
              <w:spacing w:before="0"/>
              <w:ind w:left="135" w:right="124"/>
              <w:jc w:val="center"/>
              <w:rPr>
                <w:sz w:val="24"/>
              </w:rPr>
            </w:pPr>
            <w:r>
              <w:rPr>
                <w:sz w:val="24"/>
              </w:rPr>
              <w:t>N/A</w:t>
            </w:r>
          </w:p>
        </w:tc>
      </w:tr>
      <w:tr w:rsidR="004117BF" w14:paraId="0CB3544B" w14:textId="77777777">
        <w:trPr>
          <w:trHeight w:val="1123"/>
        </w:trPr>
        <w:tc>
          <w:tcPr>
            <w:tcW w:w="1866" w:type="dxa"/>
            <w:shd w:val="clear" w:color="auto" w:fill="DBEDF8"/>
          </w:tcPr>
          <w:p w14:paraId="28C9B752" w14:textId="77777777" w:rsidR="004117BF" w:rsidRDefault="00943CA0">
            <w:pPr>
              <w:pStyle w:val="TableParagraph"/>
              <w:spacing w:before="25" w:line="340" w:lineRule="atLeast"/>
              <w:ind w:left="80"/>
              <w:rPr>
                <w:sz w:val="24"/>
              </w:rPr>
            </w:pPr>
            <w:r>
              <w:rPr>
                <w:sz w:val="24"/>
              </w:rPr>
              <w:t>DAERA, Food and Farming Group</w:t>
            </w:r>
          </w:p>
        </w:tc>
        <w:tc>
          <w:tcPr>
            <w:tcW w:w="1388" w:type="dxa"/>
            <w:shd w:val="clear" w:color="auto" w:fill="DBEDF8"/>
          </w:tcPr>
          <w:p w14:paraId="5D8A9496" w14:textId="77777777" w:rsidR="004117BF" w:rsidRDefault="004117BF">
            <w:pPr>
              <w:pStyle w:val="TableParagraph"/>
              <w:spacing w:before="0"/>
              <w:rPr>
                <w:sz w:val="24"/>
              </w:rPr>
            </w:pPr>
          </w:p>
          <w:p w14:paraId="2873297E" w14:textId="77777777" w:rsidR="004117BF" w:rsidRDefault="00943CA0">
            <w:pPr>
              <w:pStyle w:val="TableParagraph"/>
              <w:spacing w:before="153"/>
              <w:ind w:left="123" w:right="124"/>
              <w:jc w:val="center"/>
              <w:rPr>
                <w:sz w:val="24"/>
              </w:rPr>
            </w:pPr>
            <w:r>
              <w:rPr>
                <w:sz w:val="24"/>
              </w:rPr>
              <w:t>16</w:t>
            </w:r>
          </w:p>
        </w:tc>
        <w:tc>
          <w:tcPr>
            <w:tcW w:w="1388" w:type="dxa"/>
            <w:shd w:val="clear" w:color="auto" w:fill="DBEDF8"/>
          </w:tcPr>
          <w:p w14:paraId="650B88EF" w14:textId="77777777" w:rsidR="004117BF" w:rsidRDefault="004117BF">
            <w:pPr>
              <w:pStyle w:val="TableParagraph"/>
              <w:spacing w:before="0"/>
              <w:rPr>
                <w:sz w:val="24"/>
              </w:rPr>
            </w:pPr>
          </w:p>
          <w:p w14:paraId="06912194" w14:textId="77777777" w:rsidR="004117BF" w:rsidRDefault="00943CA0">
            <w:pPr>
              <w:pStyle w:val="TableParagraph"/>
              <w:spacing w:before="153"/>
              <w:ind w:left="134" w:right="124"/>
              <w:jc w:val="center"/>
              <w:rPr>
                <w:sz w:val="24"/>
              </w:rPr>
            </w:pPr>
            <w:r>
              <w:rPr>
                <w:sz w:val="24"/>
              </w:rPr>
              <w:t>89</w:t>
            </w:r>
          </w:p>
        </w:tc>
        <w:tc>
          <w:tcPr>
            <w:tcW w:w="1388" w:type="dxa"/>
            <w:shd w:val="clear" w:color="auto" w:fill="DBEDF8"/>
          </w:tcPr>
          <w:p w14:paraId="08C1DBB3" w14:textId="77777777" w:rsidR="004117BF" w:rsidRDefault="004117BF">
            <w:pPr>
              <w:pStyle w:val="TableParagraph"/>
              <w:spacing w:before="0"/>
              <w:rPr>
                <w:sz w:val="24"/>
              </w:rPr>
            </w:pPr>
          </w:p>
          <w:p w14:paraId="10160698" w14:textId="77777777" w:rsidR="004117BF" w:rsidRDefault="00943CA0">
            <w:pPr>
              <w:pStyle w:val="TableParagraph"/>
              <w:spacing w:before="153"/>
              <w:ind w:left="10"/>
              <w:jc w:val="center"/>
              <w:rPr>
                <w:sz w:val="24"/>
              </w:rPr>
            </w:pPr>
            <w:r>
              <w:rPr>
                <w:sz w:val="24"/>
              </w:rPr>
              <w:t>0</w:t>
            </w:r>
          </w:p>
        </w:tc>
        <w:tc>
          <w:tcPr>
            <w:tcW w:w="1388" w:type="dxa"/>
            <w:shd w:val="clear" w:color="auto" w:fill="DBEDF8"/>
          </w:tcPr>
          <w:p w14:paraId="3807C146" w14:textId="77777777" w:rsidR="004117BF" w:rsidRDefault="004117BF">
            <w:pPr>
              <w:pStyle w:val="TableParagraph"/>
              <w:spacing w:before="0"/>
              <w:rPr>
                <w:sz w:val="24"/>
              </w:rPr>
            </w:pPr>
          </w:p>
          <w:p w14:paraId="1C8E5BEB" w14:textId="77777777" w:rsidR="004117BF" w:rsidRDefault="00943CA0">
            <w:pPr>
              <w:pStyle w:val="TableParagraph"/>
              <w:spacing w:before="153"/>
              <w:ind w:left="10"/>
              <w:jc w:val="center"/>
              <w:rPr>
                <w:sz w:val="24"/>
              </w:rPr>
            </w:pPr>
            <w:r>
              <w:rPr>
                <w:sz w:val="24"/>
              </w:rPr>
              <w:t>0</w:t>
            </w:r>
          </w:p>
        </w:tc>
        <w:tc>
          <w:tcPr>
            <w:tcW w:w="1388" w:type="dxa"/>
            <w:shd w:val="clear" w:color="auto" w:fill="DBEDF8"/>
          </w:tcPr>
          <w:p w14:paraId="1C6916C6" w14:textId="77777777" w:rsidR="004117BF" w:rsidRDefault="004117BF">
            <w:pPr>
              <w:pStyle w:val="TableParagraph"/>
              <w:spacing w:before="0"/>
              <w:rPr>
                <w:sz w:val="24"/>
              </w:rPr>
            </w:pPr>
          </w:p>
          <w:p w14:paraId="069B5997" w14:textId="77777777" w:rsidR="004117BF" w:rsidRDefault="00943CA0">
            <w:pPr>
              <w:pStyle w:val="TableParagraph"/>
              <w:spacing w:before="153"/>
              <w:ind w:left="11"/>
              <w:jc w:val="center"/>
              <w:rPr>
                <w:sz w:val="24"/>
              </w:rPr>
            </w:pPr>
            <w:r>
              <w:rPr>
                <w:sz w:val="24"/>
              </w:rPr>
              <w:t>2</w:t>
            </w:r>
          </w:p>
        </w:tc>
        <w:tc>
          <w:tcPr>
            <w:tcW w:w="1388" w:type="dxa"/>
            <w:shd w:val="clear" w:color="auto" w:fill="DBEDF8"/>
          </w:tcPr>
          <w:p w14:paraId="10C8970D" w14:textId="77777777" w:rsidR="004117BF" w:rsidRDefault="004117BF">
            <w:pPr>
              <w:pStyle w:val="TableParagraph"/>
              <w:spacing w:before="0"/>
              <w:rPr>
                <w:sz w:val="24"/>
              </w:rPr>
            </w:pPr>
          </w:p>
          <w:p w14:paraId="7A57931A" w14:textId="77777777" w:rsidR="004117BF" w:rsidRDefault="00943CA0">
            <w:pPr>
              <w:pStyle w:val="TableParagraph"/>
              <w:spacing w:before="153"/>
              <w:ind w:left="112" w:right="124"/>
              <w:jc w:val="center"/>
              <w:rPr>
                <w:sz w:val="24"/>
              </w:rPr>
            </w:pPr>
            <w:r>
              <w:rPr>
                <w:sz w:val="24"/>
              </w:rPr>
              <w:t>11</w:t>
            </w:r>
          </w:p>
        </w:tc>
      </w:tr>
      <w:tr w:rsidR="004117BF" w14:paraId="49ADDAEC" w14:textId="77777777">
        <w:trPr>
          <w:trHeight w:val="1464"/>
        </w:trPr>
        <w:tc>
          <w:tcPr>
            <w:tcW w:w="1866" w:type="dxa"/>
          </w:tcPr>
          <w:p w14:paraId="56B580DC" w14:textId="77777777" w:rsidR="004117BF" w:rsidRDefault="00943CA0">
            <w:pPr>
              <w:pStyle w:val="TableParagraph"/>
              <w:spacing w:before="89"/>
              <w:ind w:left="80"/>
              <w:rPr>
                <w:sz w:val="24"/>
              </w:rPr>
            </w:pPr>
            <w:r>
              <w:rPr>
                <w:sz w:val="24"/>
              </w:rPr>
              <w:t>DAERA,</w:t>
            </w:r>
          </w:p>
          <w:p w14:paraId="0C1D59EE" w14:textId="77777777" w:rsidR="004117BF" w:rsidRDefault="00943CA0">
            <w:pPr>
              <w:pStyle w:val="TableParagraph"/>
              <w:spacing w:before="0" w:line="340" w:lineRule="atLeast"/>
              <w:ind w:left="80" w:right="21"/>
              <w:rPr>
                <w:sz w:val="24"/>
              </w:rPr>
            </w:pPr>
            <w:r>
              <w:rPr>
                <w:sz w:val="24"/>
              </w:rPr>
              <w:t>Northern Ireland Environment Agency</w:t>
            </w:r>
          </w:p>
        </w:tc>
        <w:tc>
          <w:tcPr>
            <w:tcW w:w="1388" w:type="dxa"/>
          </w:tcPr>
          <w:p w14:paraId="5D0FC96A" w14:textId="77777777" w:rsidR="004117BF" w:rsidRDefault="004117BF">
            <w:pPr>
              <w:pStyle w:val="TableParagraph"/>
              <w:spacing w:before="0"/>
              <w:rPr>
                <w:sz w:val="24"/>
              </w:rPr>
            </w:pPr>
          </w:p>
          <w:p w14:paraId="41AECC10" w14:textId="77777777" w:rsidR="004117BF" w:rsidRDefault="004117BF">
            <w:pPr>
              <w:pStyle w:val="TableParagraph"/>
              <w:spacing w:before="1"/>
              <w:rPr>
                <w:sz w:val="28"/>
              </w:rPr>
            </w:pPr>
          </w:p>
          <w:p w14:paraId="69D75282" w14:textId="77777777" w:rsidR="004117BF" w:rsidRDefault="00943CA0">
            <w:pPr>
              <w:pStyle w:val="TableParagraph"/>
              <w:spacing w:before="0"/>
              <w:ind w:left="132" w:right="124"/>
              <w:jc w:val="center"/>
              <w:rPr>
                <w:sz w:val="24"/>
              </w:rPr>
            </w:pPr>
            <w:r>
              <w:rPr>
                <w:sz w:val="24"/>
              </w:rPr>
              <w:t>359</w:t>
            </w:r>
          </w:p>
        </w:tc>
        <w:tc>
          <w:tcPr>
            <w:tcW w:w="1388" w:type="dxa"/>
          </w:tcPr>
          <w:p w14:paraId="0485371F" w14:textId="77777777" w:rsidR="004117BF" w:rsidRDefault="004117BF">
            <w:pPr>
              <w:pStyle w:val="TableParagraph"/>
              <w:spacing w:before="0"/>
              <w:rPr>
                <w:sz w:val="24"/>
              </w:rPr>
            </w:pPr>
          </w:p>
          <w:p w14:paraId="05A05757" w14:textId="77777777" w:rsidR="004117BF" w:rsidRDefault="004117BF">
            <w:pPr>
              <w:pStyle w:val="TableParagraph"/>
              <w:spacing w:before="1"/>
              <w:rPr>
                <w:sz w:val="28"/>
              </w:rPr>
            </w:pPr>
          </w:p>
          <w:p w14:paraId="7343451F" w14:textId="77777777" w:rsidR="004117BF" w:rsidRDefault="00943CA0">
            <w:pPr>
              <w:pStyle w:val="TableParagraph"/>
              <w:spacing w:before="0"/>
              <w:ind w:left="133" w:right="124"/>
              <w:jc w:val="center"/>
              <w:rPr>
                <w:sz w:val="24"/>
              </w:rPr>
            </w:pPr>
            <w:r>
              <w:rPr>
                <w:sz w:val="24"/>
              </w:rPr>
              <w:t>95</w:t>
            </w:r>
          </w:p>
        </w:tc>
        <w:tc>
          <w:tcPr>
            <w:tcW w:w="1388" w:type="dxa"/>
          </w:tcPr>
          <w:p w14:paraId="76BFB004" w14:textId="77777777" w:rsidR="004117BF" w:rsidRDefault="004117BF">
            <w:pPr>
              <w:pStyle w:val="TableParagraph"/>
              <w:spacing w:before="0"/>
              <w:rPr>
                <w:sz w:val="24"/>
              </w:rPr>
            </w:pPr>
          </w:p>
          <w:p w14:paraId="32D0901A" w14:textId="77777777" w:rsidR="004117BF" w:rsidRDefault="004117BF">
            <w:pPr>
              <w:pStyle w:val="TableParagraph"/>
              <w:spacing w:before="1"/>
              <w:rPr>
                <w:sz w:val="28"/>
              </w:rPr>
            </w:pPr>
          </w:p>
          <w:p w14:paraId="0634F8A9" w14:textId="77777777" w:rsidR="004117BF" w:rsidRDefault="00943CA0">
            <w:pPr>
              <w:pStyle w:val="TableParagraph"/>
              <w:spacing w:before="0"/>
              <w:ind w:left="10"/>
              <w:jc w:val="center"/>
              <w:rPr>
                <w:sz w:val="24"/>
              </w:rPr>
            </w:pPr>
            <w:r>
              <w:rPr>
                <w:sz w:val="24"/>
              </w:rPr>
              <w:t>*</w:t>
            </w:r>
          </w:p>
        </w:tc>
        <w:tc>
          <w:tcPr>
            <w:tcW w:w="1388" w:type="dxa"/>
          </w:tcPr>
          <w:p w14:paraId="39341C40" w14:textId="77777777" w:rsidR="004117BF" w:rsidRDefault="004117BF">
            <w:pPr>
              <w:pStyle w:val="TableParagraph"/>
              <w:spacing w:before="0"/>
              <w:rPr>
                <w:sz w:val="24"/>
              </w:rPr>
            </w:pPr>
          </w:p>
          <w:p w14:paraId="1F2C8736" w14:textId="77777777" w:rsidR="004117BF" w:rsidRDefault="004117BF">
            <w:pPr>
              <w:pStyle w:val="TableParagraph"/>
              <w:spacing w:before="1"/>
              <w:rPr>
                <w:sz w:val="28"/>
              </w:rPr>
            </w:pPr>
          </w:p>
          <w:p w14:paraId="0A4BF2CB" w14:textId="77777777" w:rsidR="004117BF" w:rsidRDefault="00943CA0">
            <w:pPr>
              <w:pStyle w:val="TableParagraph"/>
              <w:spacing w:before="0"/>
              <w:ind w:left="134" w:right="124"/>
              <w:jc w:val="center"/>
              <w:rPr>
                <w:sz w:val="24"/>
              </w:rPr>
            </w:pPr>
            <w:r>
              <w:rPr>
                <w:sz w:val="24"/>
              </w:rPr>
              <w:t>N/A</w:t>
            </w:r>
          </w:p>
        </w:tc>
        <w:tc>
          <w:tcPr>
            <w:tcW w:w="1388" w:type="dxa"/>
          </w:tcPr>
          <w:p w14:paraId="1EAE16DC" w14:textId="77777777" w:rsidR="004117BF" w:rsidRDefault="004117BF">
            <w:pPr>
              <w:pStyle w:val="TableParagraph"/>
              <w:spacing w:before="0"/>
              <w:rPr>
                <w:sz w:val="24"/>
              </w:rPr>
            </w:pPr>
          </w:p>
          <w:p w14:paraId="17AFC9D8" w14:textId="77777777" w:rsidR="004117BF" w:rsidRDefault="004117BF">
            <w:pPr>
              <w:pStyle w:val="TableParagraph"/>
              <w:spacing w:before="1"/>
              <w:rPr>
                <w:sz w:val="28"/>
              </w:rPr>
            </w:pPr>
          </w:p>
          <w:p w14:paraId="4DDF27BA" w14:textId="77777777" w:rsidR="004117BF" w:rsidRDefault="00943CA0">
            <w:pPr>
              <w:pStyle w:val="TableParagraph"/>
              <w:spacing w:before="0"/>
              <w:ind w:left="11"/>
              <w:jc w:val="center"/>
              <w:rPr>
                <w:sz w:val="24"/>
              </w:rPr>
            </w:pPr>
            <w:r>
              <w:rPr>
                <w:sz w:val="24"/>
              </w:rPr>
              <w:t>#</w:t>
            </w:r>
          </w:p>
        </w:tc>
        <w:tc>
          <w:tcPr>
            <w:tcW w:w="1388" w:type="dxa"/>
          </w:tcPr>
          <w:p w14:paraId="0503F69F" w14:textId="77777777" w:rsidR="004117BF" w:rsidRDefault="004117BF">
            <w:pPr>
              <w:pStyle w:val="TableParagraph"/>
              <w:spacing w:before="0"/>
              <w:rPr>
                <w:sz w:val="24"/>
              </w:rPr>
            </w:pPr>
          </w:p>
          <w:p w14:paraId="0418E265" w14:textId="77777777" w:rsidR="004117BF" w:rsidRDefault="004117BF">
            <w:pPr>
              <w:pStyle w:val="TableParagraph"/>
              <w:spacing w:before="1"/>
              <w:rPr>
                <w:sz w:val="28"/>
              </w:rPr>
            </w:pPr>
          </w:p>
          <w:p w14:paraId="49B1EBBF" w14:textId="77777777" w:rsidR="004117BF" w:rsidRDefault="00943CA0">
            <w:pPr>
              <w:pStyle w:val="TableParagraph"/>
              <w:spacing w:before="0"/>
              <w:ind w:left="135" w:right="124"/>
              <w:jc w:val="center"/>
              <w:rPr>
                <w:sz w:val="24"/>
              </w:rPr>
            </w:pPr>
            <w:r>
              <w:rPr>
                <w:sz w:val="24"/>
              </w:rPr>
              <w:t>N/A</w:t>
            </w:r>
          </w:p>
        </w:tc>
      </w:tr>
      <w:tr w:rsidR="004117BF" w14:paraId="3163C6BF" w14:textId="77777777">
        <w:trPr>
          <w:trHeight w:val="736"/>
        </w:trPr>
        <w:tc>
          <w:tcPr>
            <w:tcW w:w="1866" w:type="dxa"/>
            <w:shd w:val="clear" w:color="auto" w:fill="DBEDF8"/>
          </w:tcPr>
          <w:p w14:paraId="2DB47616" w14:textId="77777777" w:rsidR="004117BF" w:rsidRDefault="00943CA0">
            <w:pPr>
              <w:pStyle w:val="TableParagraph"/>
              <w:spacing w:before="1" w:line="340" w:lineRule="atLeast"/>
              <w:ind w:left="80" w:right="689"/>
              <w:rPr>
                <w:b/>
                <w:sz w:val="24"/>
              </w:rPr>
            </w:pPr>
            <w:r>
              <w:rPr>
                <w:b/>
                <w:sz w:val="24"/>
              </w:rPr>
              <w:t>Scientific (Total)</w:t>
            </w:r>
          </w:p>
        </w:tc>
        <w:tc>
          <w:tcPr>
            <w:tcW w:w="1388" w:type="dxa"/>
            <w:shd w:val="clear" w:color="auto" w:fill="DBEDF8"/>
          </w:tcPr>
          <w:p w14:paraId="7F230879" w14:textId="77777777" w:rsidR="004117BF" w:rsidRDefault="004117BF">
            <w:pPr>
              <w:pStyle w:val="TableParagraph"/>
              <w:spacing w:before="5"/>
              <w:rPr>
                <w:sz w:val="20"/>
              </w:rPr>
            </w:pPr>
          </w:p>
          <w:p w14:paraId="7E090C07" w14:textId="77777777" w:rsidR="004117BF" w:rsidRDefault="00943CA0">
            <w:pPr>
              <w:pStyle w:val="TableParagraph"/>
              <w:spacing w:before="0"/>
              <w:ind w:left="132" w:right="124"/>
              <w:jc w:val="center"/>
              <w:rPr>
                <w:b/>
                <w:sz w:val="24"/>
              </w:rPr>
            </w:pPr>
            <w:r>
              <w:rPr>
                <w:b/>
                <w:sz w:val="24"/>
              </w:rPr>
              <w:t>442</w:t>
            </w:r>
          </w:p>
        </w:tc>
        <w:tc>
          <w:tcPr>
            <w:tcW w:w="1388" w:type="dxa"/>
            <w:shd w:val="clear" w:color="auto" w:fill="DBEDF8"/>
          </w:tcPr>
          <w:p w14:paraId="3C1F7555" w14:textId="77777777" w:rsidR="004117BF" w:rsidRDefault="004117BF">
            <w:pPr>
              <w:pStyle w:val="TableParagraph"/>
              <w:spacing w:before="5"/>
              <w:rPr>
                <w:sz w:val="20"/>
              </w:rPr>
            </w:pPr>
          </w:p>
          <w:p w14:paraId="1DE52369" w14:textId="77777777" w:rsidR="004117BF" w:rsidRDefault="00943CA0">
            <w:pPr>
              <w:pStyle w:val="TableParagraph"/>
              <w:spacing w:before="0"/>
              <w:ind w:left="136" w:right="124"/>
              <w:jc w:val="center"/>
              <w:rPr>
                <w:b/>
                <w:sz w:val="24"/>
              </w:rPr>
            </w:pPr>
            <w:r>
              <w:rPr>
                <w:b/>
                <w:sz w:val="24"/>
              </w:rPr>
              <w:t>94</w:t>
            </w:r>
          </w:p>
        </w:tc>
        <w:tc>
          <w:tcPr>
            <w:tcW w:w="1388" w:type="dxa"/>
            <w:shd w:val="clear" w:color="auto" w:fill="DBEDF8"/>
          </w:tcPr>
          <w:p w14:paraId="7A8C2B56" w14:textId="77777777" w:rsidR="004117BF" w:rsidRDefault="004117BF">
            <w:pPr>
              <w:pStyle w:val="TableParagraph"/>
              <w:spacing w:before="5"/>
              <w:rPr>
                <w:sz w:val="20"/>
              </w:rPr>
            </w:pPr>
          </w:p>
          <w:p w14:paraId="6E678B49" w14:textId="77777777" w:rsidR="004117BF" w:rsidRDefault="00943CA0">
            <w:pPr>
              <w:pStyle w:val="TableParagraph"/>
              <w:spacing w:before="0"/>
              <w:ind w:left="10"/>
              <w:jc w:val="center"/>
              <w:rPr>
                <w:b/>
                <w:sz w:val="24"/>
              </w:rPr>
            </w:pPr>
            <w:r>
              <w:rPr>
                <w:b/>
                <w:sz w:val="24"/>
              </w:rPr>
              <w:t>5</w:t>
            </w:r>
          </w:p>
        </w:tc>
        <w:tc>
          <w:tcPr>
            <w:tcW w:w="1388" w:type="dxa"/>
            <w:shd w:val="clear" w:color="auto" w:fill="DBEDF8"/>
          </w:tcPr>
          <w:p w14:paraId="155751E7" w14:textId="77777777" w:rsidR="004117BF" w:rsidRDefault="004117BF">
            <w:pPr>
              <w:pStyle w:val="TableParagraph"/>
              <w:spacing w:before="5"/>
              <w:rPr>
                <w:sz w:val="20"/>
              </w:rPr>
            </w:pPr>
          </w:p>
          <w:p w14:paraId="51EDD16D" w14:textId="77777777" w:rsidR="004117BF" w:rsidRDefault="00943CA0">
            <w:pPr>
              <w:pStyle w:val="TableParagraph"/>
              <w:spacing w:before="0"/>
              <w:ind w:left="10"/>
              <w:jc w:val="center"/>
              <w:rPr>
                <w:b/>
                <w:sz w:val="24"/>
              </w:rPr>
            </w:pPr>
            <w:r>
              <w:rPr>
                <w:b/>
                <w:sz w:val="24"/>
              </w:rPr>
              <w:t>1</w:t>
            </w:r>
          </w:p>
        </w:tc>
        <w:tc>
          <w:tcPr>
            <w:tcW w:w="1388" w:type="dxa"/>
            <w:shd w:val="clear" w:color="auto" w:fill="DBEDF8"/>
          </w:tcPr>
          <w:p w14:paraId="2B881984" w14:textId="77777777" w:rsidR="004117BF" w:rsidRDefault="004117BF">
            <w:pPr>
              <w:pStyle w:val="TableParagraph"/>
              <w:spacing w:before="5"/>
              <w:rPr>
                <w:sz w:val="20"/>
              </w:rPr>
            </w:pPr>
          </w:p>
          <w:p w14:paraId="1F47AB68" w14:textId="77777777" w:rsidR="004117BF" w:rsidRDefault="00943CA0">
            <w:pPr>
              <w:pStyle w:val="TableParagraph"/>
              <w:spacing w:before="0"/>
              <w:ind w:left="560"/>
              <w:rPr>
                <w:b/>
                <w:sz w:val="24"/>
              </w:rPr>
            </w:pPr>
            <w:r>
              <w:rPr>
                <w:b/>
                <w:sz w:val="24"/>
              </w:rPr>
              <w:t>24</w:t>
            </w:r>
          </w:p>
        </w:tc>
        <w:tc>
          <w:tcPr>
            <w:tcW w:w="1388" w:type="dxa"/>
            <w:shd w:val="clear" w:color="auto" w:fill="DBEDF8"/>
          </w:tcPr>
          <w:p w14:paraId="1B876F14" w14:textId="77777777" w:rsidR="004117BF" w:rsidRDefault="004117BF">
            <w:pPr>
              <w:pStyle w:val="TableParagraph"/>
              <w:spacing w:before="5"/>
              <w:rPr>
                <w:sz w:val="20"/>
              </w:rPr>
            </w:pPr>
          </w:p>
          <w:p w14:paraId="35BD11E1" w14:textId="77777777" w:rsidR="004117BF" w:rsidRDefault="00943CA0">
            <w:pPr>
              <w:pStyle w:val="TableParagraph"/>
              <w:spacing w:before="0"/>
              <w:ind w:left="11"/>
              <w:jc w:val="center"/>
              <w:rPr>
                <w:b/>
                <w:sz w:val="24"/>
              </w:rPr>
            </w:pPr>
            <w:r>
              <w:rPr>
                <w:b/>
                <w:sz w:val="24"/>
              </w:rPr>
              <w:t>5</w:t>
            </w:r>
          </w:p>
        </w:tc>
      </w:tr>
      <w:tr w:rsidR="004117BF" w14:paraId="115A7AB6" w14:textId="77777777">
        <w:trPr>
          <w:trHeight w:val="2547"/>
        </w:trPr>
        <w:tc>
          <w:tcPr>
            <w:tcW w:w="1866" w:type="dxa"/>
          </w:tcPr>
          <w:p w14:paraId="5BCC5757" w14:textId="77777777" w:rsidR="004117BF" w:rsidRDefault="004117BF">
            <w:pPr>
              <w:pStyle w:val="TableParagraph"/>
              <w:spacing w:before="0"/>
              <w:rPr>
                <w:rFonts w:ascii="Times New Roman"/>
                <w:sz w:val="24"/>
              </w:rPr>
            </w:pPr>
          </w:p>
        </w:tc>
        <w:tc>
          <w:tcPr>
            <w:tcW w:w="1388" w:type="dxa"/>
          </w:tcPr>
          <w:p w14:paraId="493F8929" w14:textId="77777777" w:rsidR="004117BF" w:rsidRDefault="004117BF">
            <w:pPr>
              <w:pStyle w:val="TableParagraph"/>
              <w:spacing w:before="3"/>
              <w:rPr>
                <w:sz w:val="25"/>
              </w:rPr>
            </w:pPr>
          </w:p>
          <w:p w14:paraId="257DBA98" w14:textId="77777777" w:rsidR="004117BF" w:rsidRDefault="00943CA0">
            <w:pPr>
              <w:pStyle w:val="TableParagraph"/>
              <w:spacing w:before="0" w:line="295" w:lineRule="auto"/>
              <w:ind w:left="40" w:right="28"/>
              <w:jc w:val="center"/>
              <w:rPr>
                <w:b/>
                <w:sz w:val="24"/>
              </w:rPr>
            </w:pPr>
            <w:r>
              <w:rPr>
                <w:b/>
                <w:sz w:val="24"/>
              </w:rPr>
              <w:t xml:space="preserve">Numbers of </w:t>
            </w:r>
            <w:r>
              <w:rPr>
                <w:b/>
                <w:spacing w:val="-4"/>
                <w:sz w:val="24"/>
              </w:rPr>
              <w:t xml:space="preserve">White Agricultural </w:t>
            </w:r>
            <w:r>
              <w:rPr>
                <w:b/>
                <w:spacing w:val="-3"/>
                <w:sz w:val="24"/>
              </w:rPr>
              <w:t xml:space="preserve">Inspectors </w:t>
            </w:r>
            <w:r>
              <w:rPr>
                <w:b/>
                <w:sz w:val="24"/>
              </w:rPr>
              <w:t xml:space="preserve">Grade or </w:t>
            </w:r>
            <w:r>
              <w:rPr>
                <w:b/>
                <w:spacing w:val="-4"/>
                <w:sz w:val="24"/>
              </w:rPr>
              <w:t>Group</w:t>
            </w:r>
          </w:p>
        </w:tc>
        <w:tc>
          <w:tcPr>
            <w:tcW w:w="1388" w:type="dxa"/>
          </w:tcPr>
          <w:p w14:paraId="636C24BF" w14:textId="77777777" w:rsidR="004117BF" w:rsidRDefault="004117BF">
            <w:pPr>
              <w:pStyle w:val="TableParagraph"/>
              <w:spacing w:before="3"/>
              <w:rPr>
                <w:sz w:val="25"/>
              </w:rPr>
            </w:pPr>
          </w:p>
          <w:p w14:paraId="46CA90D2" w14:textId="77777777" w:rsidR="004117BF" w:rsidRDefault="00943CA0">
            <w:pPr>
              <w:pStyle w:val="TableParagraph"/>
              <w:spacing w:before="0" w:line="295" w:lineRule="auto"/>
              <w:ind w:left="40" w:right="28" w:hanging="4"/>
              <w:jc w:val="center"/>
              <w:rPr>
                <w:b/>
                <w:sz w:val="24"/>
              </w:rPr>
            </w:pPr>
            <w:r>
              <w:rPr>
                <w:b/>
                <w:sz w:val="24"/>
              </w:rPr>
              <w:t xml:space="preserve">% of </w:t>
            </w:r>
            <w:r>
              <w:rPr>
                <w:b/>
                <w:spacing w:val="-4"/>
                <w:sz w:val="24"/>
              </w:rPr>
              <w:t xml:space="preserve">White Agricultural </w:t>
            </w:r>
            <w:r>
              <w:rPr>
                <w:b/>
                <w:spacing w:val="-3"/>
                <w:sz w:val="24"/>
              </w:rPr>
              <w:t xml:space="preserve">Inspectors </w:t>
            </w:r>
            <w:r>
              <w:rPr>
                <w:b/>
                <w:sz w:val="24"/>
              </w:rPr>
              <w:t xml:space="preserve">of </w:t>
            </w:r>
            <w:r>
              <w:rPr>
                <w:b/>
                <w:spacing w:val="-3"/>
                <w:sz w:val="24"/>
              </w:rPr>
              <w:t xml:space="preserve">total </w:t>
            </w:r>
            <w:r>
              <w:rPr>
                <w:b/>
                <w:spacing w:val="-4"/>
                <w:sz w:val="24"/>
              </w:rPr>
              <w:t xml:space="preserve">Agricultural </w:t>
            </w:r>
            <w:r>
              <w:rPr>
                <w:b/>
                <w:spacing w:val="-3"/>
                <w:sz w:val="24"/>
              </w:rPr>
              <w:t>Inspectors</w:t>
            </w:r>
          </w:p>
        </w:tc>
        <w:tc>
          <w:tcPr>
            <w:tcW w:w="1388" w:type="dxa"/>
          </w:tcPr>
          <w:p w14:paraId="6422B588" w14:textId="77777777" w:rsidR="004117BF" w:rsidRDefault="004117BF">
            <w:pPr>
              <w:pStyle w:val="TableParagraph"/>
              <w:spacing w:before="2"/>
              <w:rPr>
                <w:sz w:val="26"/>
              </w:rPr>
            </w:pPr>
          </w:p>
          <w:p w14:paraId="229B1C2B" w14:textId="77777777" w:rsidR="004117BF" w:rsidRDefault="00943CA0">
            <w:pPr>
              <w:pStyle w:val="TableParagraph"/>
              <w:spacing w:before="0" w:line="242" w:lineRule="auto"/>
              <w:ind w:left="40" w:right="28"/>
              <w:jc w:val="center"/>
              <w:rPr>
                <w:b/>
                <w:sz w:val="24"/>
              </w:rPr>
            </w:pPr>
            <w:r>
              <w:rPr>
                <w:b/>
                <w:sz w:val="24"/>
              </w:rPr>
              <w:t xml:space="preserve">Numbers of </w:t>
            </w:r>
            <w:r>
              <w:rPr>
                <w:b/>
                <w:spacing w:val="-4"/>
                <w:sz w:val="24"/>
              </w:rPr>
              <w:t xml:space="preserve">Ethnic </w:t>
            </w:r>
            <w:r>
              <w:rPr>
                <w:b/>
                <w:spacing w:val="-3"/>
                <w:sz w:val="24"/>
              </w:rPr>
              <w:t xml:space="preserve">Minority </w:t>
            </w:r>
            <w:r>
              <w:rPr>
                <w:b/>
                <w:spacing w:val="-4"/>
                <w:sz w:val="24"/>
              </w:rPr>
              <w:t xml:space="preserve">Agricultural </w:t>
            </w:r>
            <w:r>
              <w:rPr>
                <w:b/>
                <w:spacing w:val="-3"/>
                <w:sz w:val="24"/>
              </w:rPr>
              <w:t xml:space="preserve">Inspectors </w:t>
            </w:r>
            <w:r>
              <w:rPr>
                <w:b/>
                <w:sz w:val="24"/>
              </w:rPr>
              <w:t xml:space="preserve">Grade or </w:t>
            </w:r>
            <w:r>
              <w:rPr>
                <w:b/>
                <w:spacing w:val="-4"/>
                <w:sz w:val="24"/>
              </w:rPr>
              <w:t>Group</w:t>
            </w:r>
          </w:p>
        </w:tc>
        <w:tc>
          <w:tcPr>
            <w:tcW w:w="1388" w:type="dxa"/>
          </w:tcPr>
          <w:p w14:paraId="33945778" w14:textId="77777777" w:rsidR="004117BF" w:rsidRDefault="00943CA0">
            <w:pPr>
              <w:pStyle w:val="TableParagraph"/>
              <w:spacing w:before="121" w:line="295" w:lineRule="auto"/>
              <w:ind w:left="40" w:right="28" w:hanging="1"/>
              <w:jc w:val="center"/>
              <w:rPr>
                <w:b/>
                <w:sz w:val="24"/>
              </w:rPr>
            </w:pPr>
            <w:r>
              <w:rPr>
                <w:b/>
                <w:sz w:val="24"/>
              </w:rPr>
              <w:t xml:space="preserve">% of </w:t>
            </w:r>
            <w:r>
              <w:rPr>
                <w:b/>
                <w:spacing w:val="-4"/>
                <w:sz w:val="24"/>
              </w:rPr>
              <w:t xml:space="preserve">Ethnic </w:t>
            </w:r>
            <w:r>
              <w:rPr>
                <w:b/>
                <w:spacing w:val="-3"/>
                <w:sz w:val="24"/>
              </w:rPr>
              <w:t xml:space="preserve">Minority </w:t>
            </w:r>
            <w:r>
              <w:rPr>
                <w:b/>
                <w:spacing w:val="-4"/>
                <w:sz w:val="24"/>
              </w:rPr>
              <w:t xml:space="preserve">Agricultural </w:t>
            </w:r>
            <w:r>
              <w:rPr>
                <w:b/>
                <w:spacing w:val="-3"/>
                <w:sz w:val="24"/>
              </w:rPr>
              <w:t xml:space="preserve">Inspectors </w:t>
            </w:r>
            <w:r>
              <w:rPr>
                <w:b/>
                <w:sz w:val="24"/>
              </w:rPr>
              <w:t xml:space="preserve">of </w:t>
            </w:r>
            <w:r>
              <w:rPr>
                <w:b/>
                <w:spacing w:val="-3"/>
                <w:sz w:val="24"/>
              </w:rPr>
              <w:t xml:space="preserve">total </w:t>
            </w:r>
            <w:r>
              <w:rPr>
                <w:b/>
                <w:spacing w:val="-4"/>
                <w:sz w:val="24"/>
              </w:rPr>
              <w:t xml:space="preserve">Agricultural </w:t>
            </w:r>
            <w:r>
              <w:rPr>
                <w:b/>
                <w:spacing w:val="-3"/>
                <w:sz w:val="24"/>
              </w:rPr>
              <w:t>Inspectors</w:t>
            </w:r>
          </w:p>
        </w:tc>
        <w:tc>
          <w:tcPr>
            <w:tcW w:w="1388" w:type="dxa"/>
          </w:tcPr>
          <w:p w14:paraId="5CEC52C2" w14:textId="77777777" w:rsidR="004117BF" w:rsidRDefault="004117BF">
            <w:pPr>
              <w:pStyle w:val="TableParagraph"/>
              <w:spacing w:before="0"/>
              <w:rPr>
                <w:sz w:val="24"/>
              </w:rPr>
            </w:pPr>
          </w:p>
          <w:p w14:paraId="712FD735" w14:textId="77777777" w:rsidR="004117BF" w:rsidRDefault="004117BF">
            <w:pPr>
              <w:pStyle w:val="TableParagraph"/>
              <w:spacing w:before="10"/>
              <w:rPr>
                <w:sz w:val="30"/>
              </w:rPr>
            </w:pPr>
          </w:p>
          <w:p w14:paraId="535FFA53" w14:textId="77777777" w:rsidR="004117BF" w:rsidRDefault="00943CA0">
            <w:pPr>
              <w:pStyle w:val="TableParagraph"/>
              <w:spacing w:before="0" w:line="295" w:lineRule="auto"/>
              <w:ind w:left="35" w:right="22" w:hanging="1"/>
              <w:jc w:val="center"/>
              <w:rPr>
                <w:b/>
                <w:sz w:val="24"/>
              </w:rPr>
            </w:pPr>
            <w:r>
              <w:rPr>
                <w:b/>
                <w:sz w:val="24"/>
              </w:rPr>
              <w:t>Numbers of Staff where data are</w:t>
            </w:r>
            <w:r>
              <w:rPr>
                <w:b/>
                <w:spacing w:val="1"/>
                <w:sz w:val="24"/>
              </w:rPr>
              <w:t xml:space="preserve"> </w:t>
            </w:r>
            <w:r>
              <w:rPr>
                <w:b/>
                <w:spacing w:val="-3"/>
                <w:sz w:val="24"/>
              </w:rPr>
              <w:t>Missing</w:t>
            </w:r>
          </w:p>
        </w:tc>
        <w:tc>
          <w:tcPr>
            <w:tcW w:w="1388" w:type="dxa"/>
          </w:tcPr>
          <w:p w14:paraId="2413158D" w14:textId="77777777" w:rsidR="004117BF" w:rsidRDefault="004117BF">
            <w:pPr>
              <w:pStyle w:val="TableParagraph"/>
              <w:spacing w:before="0"/>
              <w:rPr>
                <w:sz w:val="24"/>
              </w:rPr>
            </w:pPr>
          </w:p>
          <w:p w14:paraId="0B2E7C12" w14:textId="77777777" w:rsidR="004117BF" w:rsidRDefault="00943CA0">
            <w:pPr>
              <w:pStyle w:val="TableParagraph"/>
              <w:spacing w:before="185" w:line="295" w:lineRule="auto"/>
              <w:ind w:left="41" w:right="27" w:hanging="3"/>
              <w:jc w:val="center"/>
              <w:rPr>
                <w:b/>
                <w:sz w:val="24"/>
              </w:rPr>
            </w:pPr>
            <w:r>
              <w:rPr>
                <w:b/>
                <w:sz w:val="24"/>
              </w:rPr>
              <w:t xml:space="preserve">% of </w:t>
            </w:r>
            <w:r>
              <w:rPr>
                <w:b/>
                <w:spacing w:val="-4"/>
                <w:sz w:val="24"/>
              </w:rPr>
              <w:t xml:space="preserve">total Agricultural </w:t>
            </w:r>
            <w:r>
              <w:rPr>
                <w:b/>
                <w:spacing w:val="-3"/>
                <w:sz w:val="24"/>
              </w:rPr>
              <w:t xml:space="preserve">Inspectors </w:t>
            </w:r>
            <w:r>
              <w:rPr>
                <w:b/>
                <w:sz w:val="24"/>
              </w:rPr>
              <w:t xml:space="preserve">where data are </w:t>
            </w:r>
            <w:r>
              <w:rPr>
                <w:b/>
                <w:spacing w:val="-3"/>
                <w:sz w:val="24"/>
              </w:rPr>
              <w:t>Missing</w:t>
            </w:r>
          </w:p>
        </w:tc>
      </w:tr>
    </w:tbl>
    <w:p w14:paraId="5722461F" w14:textId="77777777" w:rsidR="004117BF" w:rsidRDefault="004117BF">
      <w:pPr>
        <w:pStyle w:val="BodyText"/>
        <w:spacing w:before="11"/>
        <w:rPr>
          <w:sz w:val="27"/>
        </w:rPr>
      </w:pPr>
    </w:p>
    <w:p w14:paraId="58E90155" w14:textId="77777777" w:rsidR="004117BF" w:rsidRDefault="00943CA0">
      <w:pPr>
        <w:pStyle w:val="BodyText"/>
        <w:ind w:right="144"/>
        <w:jc w:val="right"/>
      </w:pPr>
      <w:r>
        <w:t>Table continues on page 47</w:t>
      </w:r>
    </w:p>
    <w:p w14:paraId="7DE4ED32" w14:textId="77777777" w:rsidR="004117BF" w:rsidRDefault="004117BF">
      <w:pPr>
        <w:jc w:val="right"/>
        <w:sectPr w:rsidR="004117BF">
          <w:pgSz w:w="11910" w:h="16840"/>
          <w:pgMar w:top="1400" w:right="740" w:bottom="720" w:left="700" w:header="437" w:footer="496" w:gutter="0"/>
          <w:cols w:space="720"/>
        </w:sectPr>
      </w:pPr>
    </w:p>
    <w:p w14:paraId="526C96C4" w14:textId="77777777" w:rsidR="004117BF" w:rsidRDefault="004117BF">
      <w:pPr>
        <w:pStyle w:val="BodyText"/>
        <w:spacing w:before="9"/>
        <w:rPr>
          <w:sz w:val="9"/>
        </w:rPr>
      </w:pPr>
    </w:p>
    <w:p w14:paraId="2AE0C3EE" w14:textId="77777777" w:rsidR="004117BF" w:rsidRDefault="00A07BEC">
      <w:pPr>
        <w:pStyle w:val="BodyText"/>
        <w:spacing w:line="86" w:lineRule="exact"/>
        <w:ind w:left="73"/>
        <w:rPr>
          <w:sz w:val="8"/>
        </w:rPr>
      </w:pPr>
      <w:r>
        <w:rPr>
          <w:position w:val="-1"/>
          <w:sz w:val="8"/>
        </w:rPr>
      </w:r>
      <w:r>
        <w:rPr>
          <w:position w:val="-1"/>
          <w:sz w:val="8"/>
        </w:rPr>
        <w:pict w14:anchorId="0C940C70">
          <v:group id="_x0000_s2090" style="width:170.1pt;height:4.3pt;mso-position-horizontal-relative:char;mso-position-vertical-relative:line" coordsize="3402,86">
            <v:line id="_x0000_s2091" style="position:absolute" from="0,43" to="3402,43" strokecolor="#d8a900" strokeweight="1.5mm"/>
            <w10:wrap type="none"/>
            <w10:anchorlock/>
          </v:group>
        </w:pict>
      </w:r>
    </w:p>
    <w:p w14:paraId="0BC95C6D" w14:textId="77777777" w:rsidR="004117BF" w:rsidRDefault="004117BF">
      <w:pPr>
        <w:pStyle w:val="BodyText"/>
        <w:rPr>
          <w:sz w:val="20"/>
        </w:rPr>
      </w:pPr>
    </w:p>
    <w:p w14:paraId="46EB88B4" w14:textId="77777777" w:rsidR="004117BF" w:rsidRDefault="004117BF">
      <w:pPr>
        <w:pStyle w:val="BodyText"/>
        <w:rPr>
          <w:sz w:val="12"/>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1866"/>
        <w:gridCol w:w="1388"/>
        <w:gridCol w:w="1388"/>
        <w:gridCol w:w="1388"/>
        <w:gridCol w:w="1388"/>
        <w:gridCol w:w="1388"/>
        <w:gridCol w:w="1388"/>
      </w:tblGrid>
      <w:tr w:rsidR="004117BF" w14:paraId="6F007218" w14:textId="77777777">
        <w:trPr>
          <w:trHeight w:val="443"/>
        </w:trPr>
        <w:tc>
          <w:tcPr>
            <w:tcW w:w="1866" w:type="dxa"/>
            <w:shd w:val="clear" w:color="auto" w:fill="97D1ED"/>
          </w:tcPr>
          <w:p w14:paraId="54E849B1" w14:textId="77777777" w:rsidR="004117BF" w:rsidRDefault="00943CA0">
            <w:pPr>
              <w:pStyle w:val="TableParagraph"/>
              <w:spacing w:before="89"/>
              <w:ind w:left="80"/>
              <w:rPr>
                <w:b/>
                <w:sz w:val="24"/>
              </w:rPr>
            </w:pPr>
            <w:r>
              <w:rPr>
                <w:b/>
                <w:sz w:val="24"/>
              </w:rPr>
              <w:t>Ethnicity</w:t>
            </w:r>
          </w:p>
        </w:tc>
        <w:tc>
          <w:tcPr>
            <w:tcW w:w="8328" w:type="dxa"/>
            <w:gridSpan w:val="6"/>
            <w:shd w:val="clear" w:color="auto" w:fill="97D1ED"/>
          </w:tcPr>
          <w:p w14:paraId="6E5FDF25" w14:textId="77777777" w:rsidR="004117BF" w:rsidRDefault="00943CA0">
            <w:pPr>
              <w:pStyle w:val="TableParagraph"/>
              <w:spacing w:before="89"/>
              <w:ind w:left="2983" w:right="2973"/>
              <w:jc w:val="center"/>
              <w:rPr>
                <w:b/>
                <w:sz w:val="24"/>
              </w:rPr>
            </w:pPr>
            <w:r>
              <w:rPr>
                <w:b/>
                <w:sz w:val="24"/>
              </w:rPr>
              <w:t>Percentages of Staff</w:t>
            </w:r>
          </w:p>
        </w:tc>
      </w:tr>
      <w:tr w:rsidR="004117BF" w14:paraId="71116161" w14:textId="77777777">
        <w:trPr>
          <w:trHeight w:val="1067"/>
        </w:trPr>
        <w:tc>
          <w:tcPr>
            <w:tcW w:w="1866" w:type="dxa"/>
            <w:shd w:val="clear" w:color="auto" w:fill="DBEDF8"/>
          </w:tcPr>
          <w:p w14:paraId="7F25F308" w14:textId="77777777" w:rsidR="004117BF" w:rsidRDefault="00943CA0">
            <w:pPr>
              <w:pStyle w:val="TableParagraph"/>
              <w:spacing w:before="14" w:line="340" w:lineRule="exact"/>
              <w:ind w:left="80"/>
              <w:rPr>
                <w:sz w:val="24"/>
              </w:rPr>
            </w:pPr>
            <w:r>
              <w:rPr>
                <w:sz w:val="24"/>
              </w:rPr>
              <w:t>Agricultural Inspectors (Grade)</w:t>
            </w:r>
          </w:p>
        </w:tc>
        <w:tc>
          <w:tcPr>
            <w:tcW w:w="1388" w:type="dxa"/>
            <w:shd w:val="clear" w:color="auto" w:fill="DBEDF8"/>
          </w:tcPr>
          <w:p w14:paraId="6DE984E5" w14:textId="77777777" w:rsidR="004117BF" w:rsidRDefault="004117BF">
            <w:pPr>
              <w:pStyle w:val="TableParagraph"/>
              <w:spacing w:before="9"/>
              <w:rPr>
                <w:sz w:val="34"/>
              </w:rPr>
            </w:pPr>
          </w:p>
          <w:p w14:paraId="329C434C" w14:textId="77777777" w:rsidR="004117BF" w:rsidRDefault="00943CA0">
            <w:pPr>
              <w:pStyle w:val="TableParagraph"/>
              <w:spacing w:before="1"/>
              <w:ind w:left="131" w:right="124"/>
              <w:jc w:val="center"/>
              <w:rPr>
                <w:sz w:val="24"/>
              </w:rPr>
            </w:pPr>
            <w:r>
              <w:rPr>
                <w:sz w:val="24"/>
              </w:rPr>
              <w:t>292</w:t>
            </w:r>
          </w:p>
        </w:tc>
        <w:tc>
          <w:tcPr>
            <w:tcW w:w="1388" w:type="dxa"/>
            <w:shd w:val="clear" w:color="auto" w:fill="DBEDF8"/>
          </w:tcPr>
          <w:p w14:paraId="2FCE8910" w14:textId="77777777" w:rsidR="004117BF" w:rsidRDefault="004117BF">
            <w:pPr>
              <w:pStyle w:val="TableParagraph"/>
              <w:spacing w:before="9"/>
              <w:rPr>
                <w:sz w:val="34"/>
              </w:rPr>
            </w:pPr>
          </w:p>
          <w:p w14:paraId="216CE51C" w14:textId="77777777" w:rsidR="004117BF" w:rsidRDefault="00943CA0">
            <w:pPr>
              <w:pStyle w:val="TableParagraph"/>
              <w:spacing w:before="1"/>
              <w:ind w:left="128" w:right="124"/>
              <w:jc w:val="center"/>
              <w:rPr>
                <w:sz w:val="24"/>
              </w:rPr>
            </w:pPr>
            <w:r>
              <w:rPr>
                <w:sz w:val="24"/>
              </w:rPr>
              <w:t>97</w:t>
            </w:r>
          </w:p>
        </w:tc>
        <w:tc>
          <w:tcPr>
            <w:tcW w:w="1388" w:type="dxa"/>
            <w:shd w:val="clear" w:color="auto" w:fill="DBEDF8"/>
          </w:tcPr>
          <w:p w14:paraId="699E22C9" w14:textId="77777777" w:rsidR="004117BF" w:rsidRDefault="004117BF">
            <w:pPr>
              <w:pStyle w:val="TableParagraph"/>
              <w:spacing w:before="9"/>
              <w:rPr>
                <w:sz w:val="34"/>
              </w:rPr>
            </w:pPr>
          </w:p>
          <w:p w14:paraId="72A95B06" w14:textId="77777777" w:rsidR="004117BF" w:rsidRDefault="00943CA0">
            <w:pPr>
              <w:pStyle w:val="TableParagraph"/>
              <w:spacing w:before="1"/>
              <w:ind w:left="10"/>
              <w:jc w:val="center"/>
              <w:rPr>
                <w:sz w:val="24"/>
              </w:rPr>
            </w:pPr>
            <w:r>
              <w:rPr>
                <w:sz w:val="24"/>
              </w:rPr>
              <w:t>0</w:t>
            </w:r>
          </w:p>
        </w:tc>
        <w:tc>
          <w:tcPr>
            <w:tcW w:w="1388" w:type="dxa"/>
            <w:shd w:val="clear" w:color="auto" w:fill="DBEDF8"/>
          </w:tcPr>
          <w:p w14:paraId="6615E57F" w14:textId="77777777" w:rsidR="004117BF" w:rsidRDefault="004117BF">
            <w:pPr>
              <w:pStyle w:val="TableParagraph"/>
              <w:spacing w:before="9"/>
              <w:rPr>
                <w:sz w:val="34"/>
              </w:rPr>
            </w:pPr>
          </w:p>
          <w:p w14:paraId="71121DC3" w14:textId="77777777" w:rsidR="004117BF" w:rsidRDefault="00943CA0">
            <w:pPr>
              <w:pStyle w:val="TableParagraph"/>
              <w:spacing w:before="1"/>
              <w:ind w:left="10"/>
              <w:jc w:val="center"/>
              <w:rPr>
                <w:sz w:val="24"/>
              </w:rPr>
            </w:pPr>
            <w:r>
              <w:rPr>
                <w:sz w:val="24"/>
              </w:rPr>
              <w:t>0</w:t>
            </w:r>
          </w:p>
        </w:tc>
        <w:tc>
          <w:tcPr>
            <w:tcW w:w="1388" w:type="dxa"/>
            <w:shd w:val="clear" w:color="auto" w:fill="DBEDF8"/>
          </w:tcPr>
          <w:p w14:paraId="5F0CBFDE" w14:textId="77777777" w:rsidR="004117BF" w:rsidRDefault="004117BF">
            <w:pPr>
              <w:pStyle w:val="TableParagraph"/>
              <w:spacing w:before="9"/>
              <w:rPr>
                <w:sz w:val="34"/>
              </w:rPr>
            </w:pPr>
          </w:p>
          <w:p w14:paraId="07299592" w14:textId="77777777" w:rsidR="004117BF" w:rsidRDefault="00943CA0">
            <w:pPr>
              <w:pStyle w:val="TableParagraph"/>
              <w:spacing w:before="1"/>
              <w:ind w:left="11"/>
              <w:jc w:val="center"/>
              <w:rPr>
                <w:sz w:val="24"/>
              </w:rPr>
            </w:pPr>
            <w:r>
              <w:rPr>
                <w:sz w:val="24"/>
              </w:rPr>
              <w:t>8</w:t>
            </w:r>
          </w:p>
        </w:tc>
        <w:tc>
          <w:tcPr>
            <w:tcW w:w="1388" w:type="dxa"/>
            <w:shd w:val="clear" w:color="auto" w:fill="DBEDF8"/>
          </w:tcPr>
          <w:p w14:paraId="615BC76C" w14:textId="77777777" w:rsidR="004117BF" w:rsidRDefault="004117BF">
            <w:pPr>
              <w:pStyle w:val="TableParagraph"/>
              <w:spacing w:before="9"/>
              <w:rPr>
                <w:sz w:val="34"/>
              </w:rPr>
            </w:pPr>
          </w:p>
          <w:p w14:paraId="18FE5BB8" w14:textId="77777777" w:rsidR="004117BF" w:rsidRDefault="00943CA0">
            <w:pPr>
              <w:pStyle w:val="TableParagraph"/>
              <w:spacing w:before="1"/>
              <w:ind w:left="11"/>
              <w:jc w:val="center"/>
              <w:rPr>
                <w:sz w:val="24"/>
              </w:rPr>
            </w:pPr>
            <w:r>
              <w:rPr>
                <w:sz w:val="24"/>
              </w:rPr>
              <w:t>3</w:t>
            </w:r>
          </w:p>
        </w:tc>
      </w:tr>
      <w:tr w:rsidR="004117BF" w14:paraId="2C8E3705" w14:textId="77777777">
        <w:trPr>
          <w:trHeight w:val="1067"/>
        </w:trPr>
        <w:tc>
          <w:tcPr>
            <w:tcW w:w="1866" w:type="dxa"/>
          </w:tcPr>
          <w:p w14:paraId="42D1C7A4" w14:textId="77777777" w:rsidR="004117BF" w:rsidRDefault="00943CA0">
            <w:pPr>
              <w:pStyle w:val="TableParagraph"/>
              <w:spacing w:before="14" w:line="340" w:lineRule="exact"/>
              <w:ind w:left="80"/>
              <w:rPr>
                <w:sz w:val="24"/>
              </w:rPr>
            </w:pPr>
            <w:r>
              <w:rPr>
                <w:sz w:val="24"/>
              </w:rPr>
              <w:t>Agricultural Inspectors (Group)</w:t>
            </w:r>
          </w:p>
        </w:tc>
        <w:tc>
          <w:tcPr>
            <w:tcW w:w="1388" w:type="dxa"/>
          </w:tcPr>
          <w:p w14:paraId="04E4ACBB" w14:textId="77777777" w:rsidR="004117BF" w:rsidRDefault="004117BF">
            <w:pPr>
              <w:pStyle w:val="TableParagraph"/>
              <w:spacing w:before="9"/>
              <w:rPr>
                <w:sz w:val="34"/>
              </w:rPr>
            </w:pPr>
          </w:p>
          <w:p w14:paraId="53C346B8" w14:textId="77777777" w:rsidR="004117BF" w:rsidRDefault="00943CA0">
            <w:pPr>
              <w:pStyle w:val="TableParagraph"/>
              <w:spacing w:before="1"/>
              <w:ind w:left="127" w:right="124"/>
              <w:jc w:val="center"/>
              <w:rPr>
                <w:sz w:val="24"/>
              </w:rPr>
            </w:pPr>
            <w:r>
              <w:rPr>
                <w:sz w:val="24"/>
              </w:rPr>
              <w:t>276</w:t>
            </w:r>
          </w:p>
        </w:tc>
        <w:tc>
          <w:tcPr>
            <w:tcW w:w="1388" w:type="dxa"/>
          </w:tcPr>
          <w:p w14:paraId="057CD0F2" w14:textId="77777777" w:rsidR="004117BF" w:rsidRDefault="004117BF">
            <w:pPr>
              <w:pStyle w:val="TableParagraph"/>
              <w:spacing w:before="9"/>
              <w:rPr>
                <w:sz w:val="34"/>
              </w:rPr>
            </w:pPr>
          </w:p>
          <w:p w14:paraId="20688E10" w14:textId="77777777" w:rsidR="004117BF" w:rsidRDefault="00943CA0">
            <w:pPr>
              <w:pStyle w:val="TableParagraph"/>
              <w:spacing w:before="1"/>
              <w:ind w:left="134" w:right="124"/>
              <w:jc w:val="center"/>
              <w:rPr>
                <w:sz w:val="24"/>
              </w:rPr>
            </w:pPr>
            <w:r>
              <w:rPr>
                <w:sz w:val="24"/>
              </w:rPr>
              <w:t>86</w:t>
            </w:r>
          </w:p>
        </w:tc>
        <w:tc>
          <w:tcPr>
            <w:tcW w:w="1388" w:type="dxa"/>
          </w:tcPr>
          <w:p w14:paraId="661EAD7D" w14:textId="77777777" w:rsidR="004117BF" w:rsidRDefault="004117BF">
            <w:pPr>
              <w:pStyle w:val="TableParagraph"/>
              <w:spacing w:before="9"/>
              <w:rPr>
                <w:sz w:val="34"/>
              </w:rPr>
            </w:pPr>
          </w:p>
          <w:p w14:paraId="41F27EA9" w14:textId="77777777" w:rsidR="004117BF" w:rsidRDefault="00943CA0">
            <w:pPr>
              <w:pStyle w:val="TableParagraph"/>
              <w:spacing w:before="1"/>
              <w:ind w:left="10"/>
              <w:jc w:val="center"/>
              <w:rPr>
                <w:sz w:val="24"/>
              </w:rPr>
            </w:pPr>
            <w:r>
              <w:rPr>
                <w:sz w:val="24"/>
              </w:rPr>
              <w:t>*</w:t>
            </w:r>
          </w:p>
        </w:tc>
        <w:tc>
          <w:tcPr>
            <w:tcW w:w="1388" w:type="dxa"/>
          </w:tcPr>
          <w:p w14:paraId="0EF1E29A" w14:textId="77777777" w:rsidR="004117BF" w:rsidRDefault="004117BF">
            <w:pPr>
              <w:pStyle w:val="TableParagraph"/>
              <w:spacing w:before="9"/>
              <w:rPr>
                <w:sz w:val="34"/>
              </w:rPr>
            </w:pPr>
          </w:p>
          <w:p w14:paraId="708EF32D" w14:textId="77777777" w:rsidR="004117BF" w:rsidRDefault="00943CA0">
            <w:pPr>
              <w:pStyle w:val="TableParagraph"/>
              <w:spacing w:before="1"/>
              <w:ind w:left="134" w:right="124"/>
              <w:jc w:val="center"/>
              <w:rPr>
                <w:sz w:val="24"/>
              </w:rPr>
            </w:pPr>
            <w:r>
              <w:rPr>
                <w:sz w:val="24"/>
              </w:rPr>
              <w:t>N/A</w:t>
            </w:r>
          </w:p>
        </w:tc>
        <w:tc>
          <w:tcPr>
            <w:tcW w:w="1388" w:type="dxa"/>
          </w:tcPr>
          <w:p w14:paraId="3713FF42" w14:textId="77777777" w:rsidR="004117BF" w:rsidRDefault="004117BF">
            <w:pPr>
              <w:pStyle w:val="TableParagraph"/>
              <w:spacing w:before="9"/>
              <w:rPr>
                <w:sz w:val="34"/>
              </w:rPr>
            </w:pPr>
          </w:p>
          <w:p w14:paraId="15344ED6" w14:textId="77777777" w:rsidR="004117BF" w:rsidRDefault="00943CA0">
            <w:pPr>
              <w:pStyle w:val="TableParagraph"/>
              <w:spacing w:before="1"/>
              <w:ind w:left="11"/>
              <w:jc w:val="center"/>
              <w:rPr>
                <w:sz w:val="24"/>
              </w:rPr>
            </w:pPr>
            <w:r>
              <w:rPr>
                <w:sz w:val="24"/>
              </w:rPr>
              <w:t>#</w:t>
            </w:r>
          </w:p>
        </w:tc>
        <w:tc>
          <w:tcPr>
            <w:tcW w:w="1388" w:type="dxa"/>
          </w:tcPr>
          <w:p w14:paraId="12C122A4" w14:textId="77777777" w:rsidR="004117BF" w:rsidRDefault="004117BF">
            <w:pPr>
              <w:pStyle w:val="TableParagraph"/>
              <w:spacing w:before="9"/>
              <w:rPr>
                <w:sz w:val="34"/>
              </w:rPr>
            </w:pPr>
          </w:p>
          <w:p w14:paraId="165A9837" w14:textId="77777777" w:rsidR="004117BF" w:rsidRDefault="00943CA0">
            <w:pPr>
              <w:pStyle w:val="TableParagraph"/>
              <w:spacing w:before="1"/>
              <w:ind w:left="135" w:right="124"/>
              <w:jc w:val="center"/>
              <w:rPr>
                <w:sz w:val="24"/>
              </w:rPr>
            </w:pPr>
            <w:r>
              <w:rPr>
                <w:sz w:val="24"/>
              </w:rPr>
              <w:t>N/A</w:t>
            </w:r>
          </w:p>
        </w:tc>
      </w:tr>
      <w:tr w:rsidR="004117BF" w14:paraId="7C94B068" w14:textId="77777777">
        <w:trPr>
          <w:trHeight w:val="1067"/>
        </w:trPr>
        <w:tc>
          <w:tcPr>
            <w:tcW w:w="1866" w:type="dxa"/>
            <w:shd w:val="clear" w:color="auto" w:fill="DBEDF8"/>
          </w:tcPr>
          <w:p w14:paraId="66E187C4" w14:textId="77777777" w:rsidR="004117BF" w:rsidRDefault="00943CA0">
            <w:pPr>
              <w:pStyle w:val="TableParagraph"/>
              <w:spacing w:before="14" w:line="340" w:lineRule="exact"/>
              <w:ind w:left="80"/>
              <w:rPr>
                <w:b/>
                <w:sz w:val="24"/>
              </w:rPr>
            </w:pPr>
            <w:r>
              <w:rPr>
                <w:b/>
                <w:sz w:val="24"/>
              </w:rPr>
              <w:t>Agricultural Inspectors (Total)</w:t>
            </w:r>
          </w:p>
        </w:tc>
        <w:tc>
          <w:tcPr>
            <w:tcW w:w="1388" w:type="dxa"/>
            <w:shd w:val="clear" w:color="auto" w:fill="DBEDF8"/>
          </w:tcPr>
          <w:p w14:paraId="752258F2" w14:textId="77777777" w:rsidR="004117BF" w:rsidRDefault="004117BF">
            <w:pPr>
              <w:pStyle w:val="TableParagraph"/>
              <w:spacing w:before="9"/>
              <w:rPr>
                <w:sz w:val="34"/>
              </w:rPr>
            </w:pPr>
          </w:p>
          <w:p w14:paraId="41BB2796" w14:textId="77777777" w:rsidR="004117BF" w:rsidRDefault="00943CA0">
            <w:pPr>
              <w:pStyle w:val="TableParagraph"/>
              <w:spacing w:before="1"/>
              <w:ind w:left="133" w:right="124"/>
              <w:jc w:val="center"/>
              <w:rPr>
                <w:b/>
                <w:sz w:val="24"/>
              </w:rPr>
            </w:pPr>
            <w:r>
              <w:rPr>
                <w:b/>
                <w:sz w:val="24"/>
              </w:rPr>
              <w:t>568</w:t>
            </w:r>
          </w:p>
        </w:tc>
        <w:tc>
          <w:tcPr>
            <w:tcW w:w="1388" w:type="dxa"/>
            <w:shd w:val="clear" w:color="auto" w:fill="DBEDF8"/>
          </w:tcPr>
          <w:p w14:paraId="43EA8015" w14:textId="77777777" w:rsidR="004117BF" w:rsidRDefault="004117BF">
            <w:pPr>
              <w:pStyle w:val="TableParagraph"/>
              <w:spacing w:before="9"/>
              <w:rPr>
                <w:sz w:val="34"/>
              </w:rPr>
            </w:pPr>
          </w:p>
          <w:p w14:paraId="16407043" w14:textId="77777777" w:rsidR="004117BF" w:rsidRDefault="00943CA0">
            <w:pPr>
              <w:pStyle w:val="TableParagraph"/>
              <w:spacing w:before="1"/>
              <w:ind w:left="131" w:right="124"/>
              <w:jc w:val="center"/>
              <w:rPr>
                <w:b/>
                <w:sz w:val="24"/>
              </w:rPr>
            </w:pPr>
            <w:r>
              <w:rPr>
                <w:b/>
                <w:sz w:val="24"/>
              </w:rPr>
              <w:t>91</w:t>
            </w:r>
          </w:p>
        </w:tc>
        <w:tc>
          <w:tcPr>
            <w:tcW w:w="1388" w:type="dxa"/>
            <w:shd w:val="clear" w:color="auto" w:fill="DBEDF8"/>
          </w:tcPr>
          <w:p w14:paraId="411F6A85" w14:textId="77777777" w:rsidR="004117BF" w:rsidRDefault="004117BF">
            <w:pPr>
              <w:pStyle w:val="TableParagraph"/>
              <w:spacing w:before="9"/>
              <w:rPr>
                <w:sz w:val="34"/>
              </w:rPr>
            </w:pPr>
          </w:p>
          <w:p w14:paraId="6D464249" w14:textId="77777777" w:rsidR="004117BF" w:rsidRDefault="00943CA0">
            <w:pPr>
              <w:pStyle w:val="TableParagraph"/>
              <w:spacing w:before="1"/>
              <w:ind w:left="10"/>
              <w:jc w:val="center"/>
              <w:rPr>
                <w:b/>
                <w:sz w:val="24"/>
              </w:rPr>
            </w:pPr>
            <w:r>
              <w:rPr>
                <w:b/>
                <w:sz w:val="24"/>
              </w:rPr>
              <w:t>*</w:t>
            </w:r>
          </w:p>
        </w:tc>
        <w:tc>
          <w:tcPr>
            <w:tcW w:w="1388" w:type="dxa"/>
            <w:shd w:val="clear" w:color="auto" w:fill="DBEDF8"/>
          </w:tcPr>
          <w:p w14:paraId="3B69DFC8" w14:textId="77777777" w:rsidR="004117BF" w:rsidRDefault="004117BF">
            <w:pPr>
              <w:pStyle w:val="TableParagraph"/>
              <w:spacing w:before="9"/>
              <w:rPr>
                <w:sz w:val="34"/>
              </w:rPr>
            </w:pPr>
          </w:p>
          <w:p w14:paraId="67BADFD5" w14:textId="77777777" w:rsidR="004117BF" w:rsidRDefault="00943CA0">
            <w:pPr>
              <w:pStyle w:val="TableParagraph"/>
              <w:spacing w:before="1"/>
              <w:ind w:left="134" w:right="124"/>
              <w:jc w:val="center"/>
              <w:rPr>
                <w:b/>
                <w:sz w:val="24"/>
              </w:rPr>
            </w:pPr>
            <w:r>
              <w:rPr>
                <w:b/>
                <w:sz w:val="24"/>
              </w:rPr>
              <w:t>N/A</w:t>
            </w:r>
          </w:p>
        </w:tc>
        <w:tc>
          <w:tcPr>
            <w:tcW w:w="1388" w:type="dxa"/>
            <w:shd w:val="clear" w:color="auto" w:fill="DBEDF8"/>
          </w:tcPr>
          <w:p w14:paraId="0729E8F7" w14:textId="77777777" w:rsidR="004117BF" w:rsidRDefault="004117BF">
            <w:pPr>
              <w:pStyle w:val="TableParagraph"/>
              <w:spacing w:before="9"/>
              <w:rPr>
                <w:sz w:val="34"/>
              </w:rPr>
            </w:pPr>
          </w:p>
          <w:p w14:paraId="6DDB057F" w14:textId="77777777" w:rsidR="004117BF" w:rsidRDefault="00943CA0">
            <w:pPr>
              <w:pStyle w:val="TableParagraph"/>
              <w:spacing w:before="1"/>
              <w:ind w:left="11"/>
              <w:jc w:val="center"/>
              <w:rPr>
                <w:b/>
                <w:sz w:val="24"/>
              </w:rPr>
            </w:pPr>
            <w:r>
              <w:rPr>
                <w:b/>
                <w:sz w:val="24"/>
              </w:rPr>
              <w:t>#</w:t>
            </w:r>
          </w:p>
        </w:tc>
        <w:tc>
          <w:tcPr>
            <w:tcW w:w="1388" w:type="dxa"/>
            <w:shd w:val="clear" w:color="auto" w:fill="DBEDF8"/>
          </w:tcPr>
          <w:p w14:paraId="066EDB11" w14:textId="77777777" w:rsidR="004117BF" w:rsidRDefault="004117BF">
            <w:pPr>
              <w:pStyle w:val="TableParagraph"/>
              <w:spacing w:before="9"/>
              <w:rPr>
                <w:sz w:val="34"/>
              </w:rPr>
            </w:pPr>
          </w:p>
          <w:p w14:paraId="65D6CD73" w14:textId="77777777" w:rsidR="004117BF" w:rsidRDefault="00943CA0">
            <w:pPr>
              <w:pStyle w:val="TableParagraph"/>
              <w:spacing w:before="1"/>
              <w:ind w:left="135" w:right="124"/>
              <w:jc w:val="center"/>
              <w:rPr>
                <w:b/>
                <w:sz w:val="24"/>
              </w:rPr>
            </w:pPr>
            <w:r>
              <w:rPr>
                <w:b/>
                <w:sz w:val="24"/>
              </w:rPr>
              <w:t>N/A</w:t>
            </w:r>
          </w:p>
        </w:tc>
      </w:tr>
      <w:tr w:rsidR="004117BF" w14:paraId="6EFD6F4F" w14:textId="77777777">
        <w:trPr>
          <w:trHeight w:val="469"/>
        </w:trPr>
        <w:tc>
          <w:tcPr>
            <w:tcW w:w="1866" w:type="dxa"/>
            <w:vMerge w:val="restart"/>
          </w:tcPr>
          <w:p w14:paraId="6F407ABE" w14:textId="77777777" w:rsidR="004117BF" w:rsidRDefault="004117BF">
            <w:pPr>
              <w:pStyle w:val="TableParagraph"/>
              <w:spacing w:before="0"/>
              <w:rPr>
                <w:rFonts w:ascii="Times New Roman"/>
                <w:sz w:val="24"/>
              </w:rPr>
            </w:pPr>
          </w:p>
        </w:tc>
        <w:tc>
          <w:tcPr>
            <w:tcW w:w="1388" w:type="dxa"/>
            <w:tcBorders>
              <w:bottom w:val="nil"/>
            </w:tcBorders>
          </w:tcPr>
          <w:p w14:paraId="17B1B9B2" w14:textId="77777777" w:rsidR="004117BF" w:rsidRDefault="004117BF">
            <w:pPr>
              <w:pStyle w:val="TableParagraph"/>
              <w:spacing w:before="0"/>
              <w:rPr>
                <w:rFonts w:ascii="Times New Roman"/>
                <w:sz w:val="24"/>
              </w:rPr>
            </w:pPr>
          </w:p>
        </w:tc>
        <w:tc>
          <w:tcPr>
            <w:tcW w:w="1388" w:type="dxa"/>
            <w:tcBorders>
              <w:bottom w:val="nil"/>
            </w:tcBorders>
          </w:tcPr>
          <w:p w14:paraId="182DA015" w14:textId="77777777" w:rsidR="004117BF" w:rsidRDefault="004117BF">
            <w:pPr>
              <w:pStyle w:val="TableParagraph"/>
              <w:spacing w:before="0"/>
              <w:rPr>
                <w:rFonts w:ascii="Times New Roman"/>
                <w:sz w:val="24"/>
              </w:rPr>
            </w:pPr>
          </w:p>
        </w:tc>
        <w:tc>
          <w:tcPr>
            <w:tcW w:w="1388" w:type="dxa"/>
            <w:tcBorders>
              <w:bottom w:val="nil"/>
            </w:tcBorders>
          </w:tcPr>
          <w:p w14:paraId="296304DF" w14:textId="77777777" w:rsidR="004117BF" w:rsidRDefault="004117BF">
            <w:pPr>
              <w:pStyle w:val="TableParagraph"/>
              <w:spacing w:before="0"/>
              <w:rPr>
                <w:rFonts w:ascii="Times New Roman"/>
                <w:sz w:val="24"/>
              </w:rPr>
            </w:pPr>
          </w:p>
        </w:tc>
        <w:tc>
          <w:tcPr>
            <w:tcW w:w="1388" w:type="dxa"/>
            <w:tcBorders>
              <w:bottom w:val="nil"/>
            </w:tcBorders>
          </w:tcPr>
          <w:p w14:paraId="56BE9E2D" w14:textId="77777777" w:rsidR="004117BF" w:rsidRDefault="00943CA0">
            <w:pPr>
              <w:pStyle w:val="TableParagraph"/>
              <w:spacing w:before="144"/>
              <w:ind w:left="134" w:right="124"/>
              <w:jc w:val="center"/>
              <w:rPr>
                <w:b/>
                <w:sz w:val="24"/>
              </w:rPr>
            </w:pPr>
            <w:r>
              <w:rPr>
                <w:b/>
                <w:sz w:val="24"/>
              </w:rPr>
              <w:t>% of</w:t>
            </w:r>
          </w:p>
        </w:tc>
        <w:tc>
          <w:tcPr>
            <w:tcW w:w="1388" w:type="dxa"/>
            <w:vMerge w:val="restart"/>
          </w:tcPr>
          <w:p w14:paraId="69C702E8" w14:textId="77777777" w:rsidR="004117BF" w:rsidRDefault="004117BF">
            <w:pPr>
              <w:pStyle w:val="TableParagraph"/>
              <w:spacing w:before="3"/>
              <w:rPr>
                <w:sz w:val="27"/>
              </w:rPr>
            </w:pPr>
          </w:p>
          <w:p w14:paraId="12C760F7" w14:textId="77777777" w:rsidR="004117BF" w:rsidRDefault="00943CA0">
            <w:pPr>
              <w:pStyle w:val="TableParagraph"/>
              <w:spacing w:before="0" w:line="295" w:lineRule="auto"/>
              <w:ind w:left="109" w:right="96" w:hanging="1"/>
              <w:jc w:val="center"/>
              <w:rPr>
                <w:b/>
                <w:sz w:val="24"/>
              </w:rPr>
            </w:pPr>
            <w:r>
              <w:rPr>
                <w:b/>
                <w:sz w:val="24"/>
              </w:rPr>
              <w:t xml:space="preserve">Numbers of    </w:t>
            </w:r>
            <w:r>
              <w:rPr>
                <w:b/>
                <w:spacing w:val="-1"/>
                <w:sz w:val="24"/>
              </w:rPr>
              <w:t xml:space="preserve">Veterinary </w:t>
            </w:r>
            <w:r>
              <w:rPr>
                <w:b/>
                <w:sz w:val="24"/>
              </w:rPr>
              <w:t>Staff where data are Missing</w:t>
            </w:r>
          </w:p>
        </w:tc>
        <w:tc>
          <w:tcPr>
            <w:tcW w:w="1388" w:type="dxa"/>
            <w:tcBorders>
              <w:bottom w:val="nil"/>
            </w:tcBorders>
          </w:tcPr>
          <w:p w14:paraId="05DF9FAD" w14:textId="77777777" w:rsidR="004117BF" w:rsidRDefault="004117BF">
            <w:pPr>
              <w:pStyle w:val="TableParagraph"/>
              <w:spacing w:before="0"/>
              <w:rPr>
                <w:rFonts w:ascii="Times New Roman"/>
                <w:sz w:val="24"/>
              </w:rPr>
            </w:pPr>
          </w:p>
        </w:tc>
      </w:tr>
      <w:tr w:rsidR="004117BF" w14:paraId="4C486396" w14:textId="77777777">
        <w:trPr>
          <w:trHeight w:val="304"/>
        </w:trPr>
        <w:tc>
          <w:tcPr>
            <w:tcW w:w="1866" w:type="dxa"/>
            <w:vMerge/>
            <w:tcBorders>
              <w:top w:val="nil"/>
            </w:tcBorders>
          </w:tcPr>
          <w:p w14:paraId="0BA42423" w14:textId="77777777" w:rsidR="004117BF" w:rsidRDefault="004117BF">
            <w:pPr>
              <w:rPr>
                <w:sz w:val="2"/>
                <w:szCs w:val="2"/>
              </w:rPr>
            </w:pPr>
          </w:p>
        </w:tc>
        <w:tc>
          <w:tcPr>
            <w:tcW w:w="1388" w:type="dxa"/>
            <w:tcBorders>
              <w:top w:val="nil"/>
              <w:bottom w:val="nil"/>
            </w:tcBorders>
          </w:tcPr>
          <w:p w14:paraId="330AFEB3" w14:textId="77777777" w:rsidR="004117BF" w:rsidRDefault="004117BF">
            <w:pPr>
              <w:pStyle w:val="TableParagraph"/>
              <w:spacing w:before="0"/>
              <w:rPr>
                <w:rFonts w:ascii="Times New Roman"/>
              </w:rPr>
            </w:pPr>
          </w:p>
        </w:tc>
        <w:tc>
          <w:tcPr>
            <w:tcW w:w="1388" w:type="dxa"/>
            <w:tcBorders>
              <w:top w:val="nil"/>
              <w:bottom w:val="nil"/>
            </w:tcBorders>
          </w:tcPr>
          <w:p w14:paraId="47D9E468" w14:textId="77777777" w:rsidR="004117BF" w:rsidRDefault="00943CA0">
            <w:pPr>
              <w:pStyle w:val="TableParagraph"/>
              <w:spacing w:before="4"/>
              <w:ind w:left="38" w:right="28"/>
              <w:jc w:val="center"/>
              <w:rPr>
                <w:b/>
                <w:sz w:val="24"/>
              </w:rPr>
            </w:pPr>
            <w:r>
              <w:rPr>
                <w:b/>
                <w:sz w:val="24"/>
              </w:rPr>
              <w:t>% of White</w:t>
            </w:r>
          </w:p>
        </w:tc>
        <w:tc>
          <w:tcPr>
            <w:tcW w:w="1388" w:type="dxa"/>
            <w:tcBorders>
              <w:top w:val="nil"/>
              <w:bottom w:val="nil"/>
            </w:tcBorders>
          </w:tcPr>
          <w:p w14:paraId="0D1C3949" w14:textId="77777777" w:rsidR="004117BF" w:rsidRDefault="004117BF">
            <w:pPr>
              <w:pStyle w:val="TableParagraph"/>
              <w:spacing w:before="0"/>
              <w:rPr>
                <w:rFonts w:ascii="Times New Roman"/>
              </w:rPr>
            </w:pPr>
          </w:p>
        </w:tc>
        <w:tc>
          <w:tcPr>
            <w:tcW w:w="1388" w:type="dxa"/>
            <w:tcBorders>
              <w:top w:val="nil"/>
              <w:bottom w:val="nil"/>
            </w:tcBorders>
          </w:tcPr>
          <w:p w14:paraId="0ECE4E49" w14:textId="77777777" w:rsidR="004117BF" w:rsidRDefault="00943CA0">
            <w:pPr>
              <w:pStyle w:val="TableParagraph"/>
              <w:spacing w:before="4"/>
              <w:ind w:left="134" w:right="124"/>
              <w:jc w:val="center"/>
              <w:rPr>
                <w:b/>
                <w:sz w:val="24"/>
              </w:rPr>
            </w:pPr>
            <w:r>
              <w:rPr>
                <w:b/>
                <w:sz w:val="24"/>
              </w:rPr>
              <w:t>Ethnic</w:t>
            </w:r>
          </w:p>
        </w:tc>
        <w:tc>
          <w:tcPr>
            <w:tcW w:w="1388" w:type="dxa"/>
            <w:vMerge/>
            <w:tcBorders>
              <w:top w:val="nil"/>
            </w:tcBorders>
          </w:tcPr>
          <w:p w14:paraId="1B9DF2CE" w14:textId="77777777" w:rsidR="004117BF" w:rsidRDefault="004117BF">
            <w:pPr>
              <w:rPr>
                <w:sz w:val="2"/>
                <w:szCs w:val="2"/>
              </w:rPr>
            </w:pPr>
          </w:p>
        </w:tc>
        <w:tc>
          <w:tcPr>
            <w:tcW w:w="1388" w:type="dxa"/>
            <w:tcBorders>
              <w:top w:val="nil"/>
              <w:bottom w:val="nil"/>
            </w:tcBorders>
          </w:tcPr>
          <w:p w14:paraId="157889BA" w14:textId="77777777" w:rsidR="004117BF" w:rsidRDefault="004117BF">
            <w:pPr>
              <w:pStyle w:val="TableParagraph"/>
              <w:spacing w:before="0"/>
              <w:rPr>
                <w:rFonts w:ascii="Times New Roman"/>
              </w:rPr>
            </w:pPr>
          </w:p>
        </w:tc>
      </w:tr>
      <w:tr w:rsidR="004117BF" w14:paraId="094131E2" w14:textId="77777777">
        <w:trPr>
          <w:trHeight w:val="1400"/>
        </w:trPr>
        <w:tc>
          <w:tcPr>
            <w:tcW w:w="1866" w:type="dxa"/>
            <w:vMerge/>
            <w:tcBorders>
              <w:top w:val="nil"/>
            </w:tcBorders>
          </w:tcPr>
          <w:p w14:paraId="1021421E" w14:textId="77777777" w:rsidR="004117BF" w:rsidRDefault="004117BF">
            <w:pPr>
              <w:rPr>
                <w:sz w:val="2"/>
                <w:szCs w:val="2"/>
              </w:rPr>
            </w:pPr>
          </w:p>
        </w:tc>
        <w:tc>
          <w:tcPr>
            <w:tcW w:w="1388" w:type="dxa"/>
            <w:tcBorders>
              <w:top w:val="nil"/>
              <w:bottom w:val="nil"/>
            </w:tcBorders>
          </w:tcPr>
          <w:p w14:paraId="66F23D75" w14:textId="77777777" w:rsidR="004117BF" w:rsidRDefault="00943CA0">
            <w:pPr>
              <w:pStyle w:val="TableParagraph"/>
              <w:spacing w:before="29" w:line="295" w:lineRule="auto"/>
              <w:ind w:left="109" w:right="97" w:firstLine="62"/>
              <w:jc w:val="both"/>
              <w:rPr>
                <w:b/>
                <w:sz w:val="24"/>
              </w:rPr>
            </w:pPr>
            <w:r>
              <w:rPr>
                <w:b/>
                <w:sz w:val="24"/>
              </w:rPr>
              <w:t xml:space="preserve">Numbers of White </w:t>
            </w:r>
            <w:r>
              <w:rPr>
                <w:b/>
                <w:spacing w:val="-1"/>
                <w:sz w:val="24"/>
              </w:rPr>
              <w:t>Veterinary</w:t>
            </w:r>
          </w:p>
          <w:p w14:paraId="762C930F" w14:textId="77777777" w:rsidR="004117BF" w:rsidRDefault="00943CA0">
            <w:pPr>
              <w:pStyle w:val="TableParagraph"/>
              <w:spacing w:before="2"/>
              <w:ind w:left="233"/>
              <w:rPr>
                <w:b/>
                <w:sz w:val="24"/>
              </w:rPr>
            </w:pPr>
            <w:r>
              <w:rPr>
                <w:b/>
                <w:sz w:val="24"/>
              </w:rPr>
              <w:t>Officers</w:t>
            </w:r>
          </w:p>
        </w:tc>
        <w:tc>
          <w:tcPr>
            <w:tcW w:w="1388" w:type="dxa"/>
            <w:tcBorders>
              <w:top w:val="nil"/>
              <w:bottom w:val="nil"/>
            </w:tcBorders>
          </w:tcPr>
          <w:p w14:paraId="27129352" w14:textId="77777777" w:rsidR="004117BF" w:rsidRDefault="00943CA0">
            <w:pPr>
              <w:pStyle w:val="TableParagraph"/>
              <w:spacing w:before="29" w:line="295" w:lineRule="auto"/>
              <w:ind w:left="113" w:right="101"/>
              <w:jc w:val="center"/>
              <w:rPr>
                <w:b/>
                <w:sz w:val="24"/>
              </w:rPr>
            </w:pPr>
            <w:r>
              <w:rPr>
                <w:b/>
                <w:spacing w:val="-1"/>
                <w:sz w:val="24"/>
              </w:rPr>
              <w:t xml:space="preserve">Veterinary </w:t>
            </w:r>
            <w:r>
              <w:rPr>
                <w:b/>
                <w:sz w:val="24"/>
              </w:rPr>
              <w:t>Officers of</w:t>
            </w:r>
            <w:r>
              <w:rPr>
                <w:b/>
                <w:spacing w:val="-3"/>
                <w:sz w:val="24"/>
              </w:rPr>
              <w:t xml:space="preserve"> </w:t>
            </w:r>
            <w:r>
              <w:rPr>
                <w:b/>
                <w:sz w:val="24"/>
              </w:rPr>
              <w:t>total</w:t>
            </w:r>
          </w:p>
          <w:p w14:paraId="0EAA87C9" w14:textId="77777777" w:rsidR="004117BF" w:rsidRDefault="00943CA0">
            <w:pPr>
              <w:pStyle w:val="TableParagraph"/>
              <w:spacing w:before="2"/>
              <w:ind w:left="37" w:right="28"/>
              <w:jc w:val="center"/>
              <w:rPr>
                <w:b/>
                <w:sz w:val="24"/>
              </w:rPr>
            </w:pPr>
            <w:r>
              <w:rPr>
                <w:b/>
                <w:sz w:val="24"/>
              </w:rPr>
              <w:t>Veterinary</w:t>
            </w:r>
          </w:p>
        </w:tc>
        <w:tc>
          <w:tcPr>
            <w:tcW w:w="1388" w:type="dxa"/>
            <w:tcBorders>
              <w:top w:val="nil"/>
              <w:bottom w:val="nil"/>
            </w:tcBorders>
          </w:tcPr>
          <w:p w14:paraId="3F27D913" w14:textId="77777777" w:rsidR="004117BF" w:rsidRDefault="00943CA0">
            <w:pPr>
              <w:pStyle w:val="TableParagraph"/>
              <w:spacing w:before="0" w:line="256" w:lineRule="exact"/>
              <w:ind w:left="134" w:right="124"/>
              <w:jc w:val="center"/>
              <w:rPr>
                <w:b/>
                <w:sz w:val="24"/>
              </w:rPr>
            </w:pPr>
            <w:r>
              <w:rPr>
                <w:b/>
                <w:sz w:val="24"/>
              </w:rPr>
              <w:t>Numbers</w:t>
            </w:r>
          </w:p>
          <w:p w14:paraId="76BF8A70" w14:textId="77777777" w:rsidR="004117BF" w:rsidRDefault="00943CA0">
            <w:pPr>
              <w:pStyle w:val="TableParagraph"/>
              <w:spacing w:before="4" w:line="242" w:lineRule="auto"/>
              <w:ind w:left="40" w:right="28"/>
              <w:jc w:val="center"/>
              <w:rPr>
                <w:b/>
                <w:sz w:val="24"/>
              </w:rPr>
            </w:pPr>
            <w:r>
              <w:rPr>
                <w:b/>
                <w:sz w:val="24"/>
              </w:rPr>
              <w:t>of Ethnic Minority Veterinary Officers</w:t>
            </w:r>
          </w:p>
        </w:tc>
        <w:tc>
          <w:tcPr>
            <w:tcW w:w="1388" w:type="dxa"/>
            <w:tcBorders>
              <w:top w:val="nil"/>
              <w:bottom w:val="nil"/>
            </w:tcBorders>
          </w:tcPr>
          <w:p w14:paraId="2D2ED10B" w14:textId="77777777" w:rsidR="004117BF" w:rsidRDefault="00943CA0">
            <w:pPr>
              <w:pStyle w:val="TableParagraph"/>
              <w:spacing w:before="29" w:line="295" w:lineRule="auto"/>
              <w:ind w:left="40" w:right="28"/>
              <w:jc w:val="center"/>
              <w:rPr>
                <w:b/>
                <w:sz w:val="24"/>
              </w:rPr>
            </w:pPr>
            <w:r>
              <w:rPr>
                <w:b/>
                <w:sz w:val="24"/>
              </w:rPr>
              <w:t>Minority Veterinary Officers</w:t>
            </w:r>
          </w:p>
          <w:p w14:paraId="78164B44" w14:textId="77777777" w:rsidR="004117BF" w:rsidRDefault="00943CA0">
            <w:pPr>
              <w:pStyle w:val="TableParagraph"/>
              <w:spacing w:before="2"/>
              <w:ind w:left="134" w:right="124"/>
              <w:jc w:val="center"/>
              <w:rPr>
                <w:b/>
                <w:sz w:val="24"/>
              </w:rPr>
            </w:pPr>
            <w:r>
              <w:rPr>
                <w:b/>
                <w:sz w:val="24"/>
              </w:rPr>
              <w:t>of total</w:t>
            </w:r>
          </w:p>
        </w:tc>
        <w:tc>
          <w:tcPr>
            <w:tcW w:w="1388" w:type="dxa"/>
            <w:vMerge/>
            <w:tcBorders>
              <w:top w:val="nil"/>
            </w:tcBorders>
          </w:tcPr>
          <w:p w14:paraId="0A52595B" w14:textId="77777777" w:rsidR="004117BF" w:rsidRDefault="004117BF">
            <w:pPr>
              <w:rPr>
                <w:sz w:val="2"/>
                <w:szCs w:val="2"/>
              </w:rPr>
            </w:pPr>
          </w:p>
        </w:tc>
        <w:tc>
          <w:tcPr>
            <w:tcW w:w="1388" w:type="dxa"/>
            <w:tcBorders>
              <w:top w:val="nil"/>
              <w:bottom w:val="nil"/>
            </w:tcBorders>
          </w:tcPr>
          <w:p w14:paraId="143AB008" w14:textId="77777777" w:rsidR="004117BF" w:rsidRDefault="00943CA0">
            <w:pPr>
              <w:pStyle w:val="TableParagraph"/>
              <w:spacing w:before="29" w:line="295" w:lineRule="auto"/>
              <w:ind w:left="138" w:right="124"/>
              <w:jc w:val="center"/>
              <w:rPr>
                <w:b/>
                <w:sz w:val="24"/>
              </w:rPr>
            </w:pPr>
            <w:r>
              <w:rPr>
                <w:b/>
                <w:sz w:val="24"/>
              </w:rPr>
              <w:t>% of</w:t>
            </w:r>
            <w:r>
              <w:rPr>
                <w:b/>
                <w:spacing w:val="-10"/>
                <w:sz w:val="24"/>
              </w:rPr>
              <w:t xml:space="preserve"> </w:t>
            </w:r>
            <w:r>
              <w:rPr>
                <w:b/>
                <w:sz w:val="24"/>
              </w:rPr>
              <w:t>Staff where data</w:t>
            </w:r>
            <w:r>
              <w:rPr>
                <w:b/>
                <w:spacing w:val="-2"/>
                <w:sz w:val="24"/>
              </w:rPr>
              <w:t xml:space="preserve"> </w:t>
            </w:r>
            <w:r>
              <w:rPr>
                <w:b/>
                <w:sz w:val="24"/>
              </w:rPr>
              <w:t>are</w:t>
            </w:r>
          </w:p>
          <w:p w14:paraId="2A7FF0AF" w14:textId="77777777" w:rsidR="004117BF" w:rsidRDefault="00943CA0">
            <w:pPr>
              <w:pStyle w:val="TableParagraph"/>
              <w:spacing w:before="2"/>
              <w:ind w:left="135" w:right="124"/>
              <w:jc w:val="center"/>
              <w:rPr>
                <w:b/>
                <w:sz w:val="24"/>
              </w:rPr>
            </w:pPr>
            <w:r>
              <w:rPr>
                <w:b/>
                <w:sz w:val="24"/>
              </w:rPr>
              <w:t>Missing</w:t>
            </w:r>
          </w:p>
        </w:tc>
      </w:tr>
      <w:tr w:rsidR="004117BF" w14:paraId="51EA6D44" w14:textId="77777777">
        <w:trPr>
          <w:trHeight w:val="305"/>
        </w:trPr>
        <w:tc>
          <w:tcPr>
            <w:tcW w:w="1866" w:type="dxa"/>
            <w:vMerge/>
            <w:tcBorders>
              <w:top w:val="nil"/>
            </w:tcBorders>
          </w:tcPr>
          <w:p w14:paraId="25236972" w14:textId="77777777" w:rsidR="004117BF" w:rsidRDefault="004117BF">
            <w:pPr>
              <w:rPr>
                <w:sz w:val="2"/>
                <w:szCs w:val="2"/>
              </w:rPr>
            </w:pPr>
          </w:p>
        </w:tc>
        <w:tc>
          <w:tcPr>
            <w:tcW w:w="1388" w:type="dxa"/>
            <w:tcBorders>
              <w:top w:val="nil"/>
              <w:bottom w:val="nil"/>
            </w:tcBorders>
          </w:tcPr>
          <w:p w14:paraId="5A90F2AF" w14:textId="77777777" w:rsidR="004117BF" w:rsidRDefault="004117BF">
            <w:pPr>
              <w:pStyle w:val="TableParagraph"/>
              <w:spacing w:before="0"/>
              <w:rPr>
                <w:rFonts w:ascii="Times New Roman"/>
              </w:rPr>
            </w:pPr>
          </w:p>
        </w:tc>
        <w:tc>
          <w:tcPr>
            <w:tcW w:w="1388" w:type="dxa"/>
            <w:tcBorders>
              <w:top w:val="nil"/>
              <w:bottom w:val="nil"/>
            </w:tcBorders>
          </w:tcPr>
          <w:p w14:paraId="05BB0D3A" w14:textId="77777777" w:rsidR="004117BF" w:rsidRDefault="00943CA0">
            <w:pPr>
              <w:pStyle w:val="TableParagraph"/>
              <w:spacing w:before="0" w:line="256" w:lineRule="exact"/>
              <w:ind w:left="134" w:right="124"/>
              <w:jc w:val="center"/>
              <w:rPr>
                <w:b/>
                <w:sz w:val="24"/>
              </w:rPr>
            </w:pPr>
            <w:r>
              <w:rPr>
                <w:b/>
                <w:sz w:val="24"/>
              </w:rPr>
              <w:t>Officers</w:t>
            </w:r>
          </w:p>
        </w:tc>
        <w:tc>
          <w:tcPr>
            <w:tcW w:w="1388" w:type="dxa"/>
            <w:tcBorders>
              <w:top w:val="nil"/>
              <w:bottom w:val="nil"/>
            </w:tcBorders>
          </w:tcPr>
          <w:p w14:paraId="73F721E4" w14:textId="77777777" w:rsidR="004117BF" w:rsidRDefault="004117BF">
            <w:pPr>
              <w:pStyle w:val="TableParagraph"/>
              <w:spacing w:before="0"/>
              <w:rPr>
                <w:rFonts w:ascii="Times New Roman"/>
              </w:rPr>
            </w:pPr>
          </w:p>
        </w:tc>
        <w:tc>
          <w:tcPr>
            <w:tcW w:w="1388" w:type="dxa"/>
            <w:tcBorders>
              <w:top w:val="nil"/>
              <w:bottom w:val="nil"/>
            </w:tcBorders>
          </w:tcPr>
          <w:p w14:paraId="6ADC0E07" w14:textId="77777777" w:rsidR="004117BF" w:rsidRDefault="00943CA0">
            <w:pPr>
              <w:pStyle w:val="TableParagraph"/>
              <w:spacing w:before="0" w:line="256" w:lineRule="exact"/>
              <w:ind w:left="38" w:right="28"/>
              <w:jc w:val="center"/>
              <w:rPr>
                <w:b/>
                <w:sz w:val="24"/>
              </w:rPr>
            </w:pPr>
            <w:r>
              <w:rPr>
                <w:b/>
                <w:sz w:val="24"/>
              </w:rPr>
              <w:t>Veterinary</w:t>
            </w:r>
          </w:p>
        </w:tc>
        <w:tc>
          <w:tcPr>
            <w:tcW w:w="1388" w:type="dxa"/>
            <w:vMerge/>
            <w:tcBorders>
              <w:top w:val="nil"/>
            </w:tcBorders>
          </w:tcPr>
          <w:p w14:paraId="17131975" w14:textId="77777777" w:rsidR="004117BF" w:rsidRDefault="004117BF">
            <w:pPr>
              <w:rPr>
                <w:sz w:val="2"/>
                <w:szCs w:val="2"/>
              </w:rPr>
            </w:pPr>
          </w:p>
        </w:tc>
        <w:tc>
          <w:tcPr>
            <w:tcW w:w="1388" w:type="dxa"/>
            <w:tcBorders>
              <w:top w:val="nil"/>
              <w:bottom w:val="nil"/>
            </w:tcBorders>
          </w:tcPr>
          <w:p w14:paraId="52C45B2B" w14:textId="77777777" w:rsidR="004117BF" w:rsidRDefault="004117BF">
            <w:pPr>
              <w:pStyle w:val="TableParagraph"/>
              <w:spacing w:before="0"/>
              <w:rPr>
                <w:rFonts w:ascii="Times New Roman"/>
              </w:rPr>
            </w:pPr>
          </w:p>
        </w:tc>
      </w:tr>
      <w:tr w:rsidR="004117BF" w14:paraId="4EDC87E4" w14:textId="77777777">
        <w:trPr>
          <w:trHeight w:val="413"/>
        </w:trPr>
        <w:tc>
          <w:tcPr>
            <w:tcW w:w="1866" w:type="dxa"/>
            <w:vMerge/>
            <w:tcBorders>
              <w:top w:val="nil"/>
            </w:tcBorders>
          </w:tcPr>
          <w:p w14:paraId="296EB214" w14:textId="77777777" w:rsidR="004117BF" w:rsidRDefault="004117BF">
            <w:pPr>
              <w:rPr>
                <w:sz w:val="2"/>
                <w:szCs w:val="2"/>
              </w:rPr>
            </w:pPr>
          </w:p>
        </w:tc>
        <w:tc>
          <w:tcPr>
            <w:tcW w:w="1388" w:type="dxa"/>
            <w:tcBorders>
              <w:top w:val="nil"/>
            </w:tcBorders>
          </w:tcPr>
          <w:p w14:paraId="16B28415" w14:textId="77777777" w:rsidR="004117BF" w:rsidRDefault="004117BF">
            <w:pPr>
              <w:pStyle w:val="TableParagraph"/>
              <w:spacing w:before="0"/>
              <w:rPr>
                <w:rFonts w:ascii="Times New Roman"/>
                <w:sz w:val="24"/>
              </w:rPr>
            </w:pPr>
          </w:p>
        </w:tc>
        <w:tc>
          <w:tcPr>
            <w:tcW w:w="1388" w:type="dxa"/>
            <w:tcBorders>
              <w:top w:val="nil"/>
            </w:tcBorders>
          </w:tcPr>
          <w:p w14:paraId="5981D2CC" w14:textId="77777777" w:rsidR="004117BF" w:rsidRDefault="004117BF">
            <w:pPr>
              <w:pStyle w:val="TableParagraph"/>
              <w:spacing w:before="0"/>
              <w:rPr>
                <w:rFonts w:ascii="Times New Roman"/>
                <w:sz w:val="24"/>
              </w:rPr>
            </w:pPr>
          </w:p>
        </w:tc>
        <w:tc>
          <w:tcPr>
            <w:tcW w:w="1388" w:type="dxa"/>
            <w:tcBorders>
              <w:top w:val="nil"/>
            </w:tcBorders>
          </w:tcPr>
          <w:p w14:paraId="6480CCA6" w14:textId="77777777" w:rsidR="004117BF" w:rsidRDefault="004117BF">
            <w:pPr>
              <w:pStyle w:val="TableParagraph"/>
              <w:spacing w:before="0"/>
              <w:rPr>
                <w:rFonts w:ascii="Times New Roman"/>
                <w:sz w:val="24"/>
              </w:rPr>
            </w:pPr>
          </w:p>
        </w:tc>
        <w:tc>
          <w:tcPr>
            <w:tcW w:w="1388" w:type="dxa"/>
            <w:tcBorders>
              <w:top w:val="nil"/>
            </w:tcBorders>
          </w:tcPr>
          <w:p w14:paraId="3C37F5C4" w14:textId="77777777" w:rsidR="004117BF" w:rsidRDefault="00943CA0">
            <w:pPr>
              <w:pStyle w:val="TableParagraph"/>
              <w:spacing w:before="4"/>
              <w:ind w:left="134" w:right="124"/>
              <w:jc w:val="center"/>
              <w:rPr>
                <w:b/>
                <w:sz w:val="24"/>
              </w:rPr>
            </w:pPr>
            <w:r>
              <w:rPr>
                <w:b/>
                <w:sz w:val="24"/>
              </w:rPr>
              <w:t>Officers</w:t>
            </w:r>
          </w:p>
        </w:tc>
        <w:tc>
          <w:tcPr>
            <w:tcW w:w="1388" w:type="dxa"/>
            <w:vMerge/>
            <w:tcBorders>
              <w:top w:val="nil"/>
            </w:tcBorders>
          </w:tcPr>
          <w:p w14:paraId="49DC248A" w14:textId="77777777" w:rsidR="004117BF" w:rsidRDefault="004117BF">
            <w:pPr>
              <w:rPr>
                <w:sz w:val="2"/>
                <w:szCs w:val="2"/>
              </w:rPr>
            </w:pPr>
          </w:p>
        </w:tc>
        <w:tc>
          <w:tcPr>
            <w:tcW w:w="1388" w:type="dxa"/>
            <w:tcBorders>
              <w:top w:val="nil"/>
            </w:tcBorders>
          </w:tcPr>
          <w:p w14:paraId="1D728EC9" w14:textId="77777777" w:rsidR="004117BF" w:rsidRDefault="004117BF">
            <w:pPr>
              <w:pStyle w:val="TableParagraph"/>
              <w:spacing w:before="0"/>
              <w:rPr>
                <w:rFonts w:ascii="Times New Roman"/>
                <w:sz w:val="24"/>
              </w:rPr>
            </w:pPr>
          </w:p>
        </w:tc>
      </w:tr>
      <w:tr w:rsidR="004117BF" w14:paraId="19451EA2" w14:textId="77777777">
        <w:trPr>
          <w:trHeight w:val="773"/>
        </w:trPr>
        <w:tc>
          <w:tcPr>
            <w:tcW w:w="1866" w:type="dxa"/>
            <w:shd w:val="clear" w:color="auto" w:fill="DBEDF8"/>
          </w:tcPr>
          <w:p w14:paraId="7D560B9E" w14:textId="77777777" w:rsidR="004117BF" w:rsidRDefault="00943CA0">
            <w:pPr>
              <w:pStyle w:val="TableParagraph"/>
              <w:spacing w:before="20" w:line="340" w:lineRule="atLeast"/>
              <w:ind w:left="80"/>
              <w:rPr>
                <w:b/>
                <w:sz w:val="24"/>
              </w:rPr>
            </w:pPr>
            <w:r>
              <w:rPr>
                <w:b/>
                <w:sz w:val="24"/>
              </w:rPr>
              <w:t>Veterinary Officers</w:t>
            </w:r>
          </w:p>
        </w:tc>
        <w:tc>
          <w:tcPr>
            <w:tcW w:w="1388" w:type="dxa"/>
            <w:shd w:val="clear" w:color="auto" w:fill="DBEDF8"/>
          </w:tcPr>
          <w:p w14:paraId="6908ABC6" w14:textId="77777777" w:rsidR="004117BF" w:rsidRDefault="004117BF">
            <w:pPr>
              <w:pStyle w:val="TableParagraph"/>
              <w:spacing w:before="1"/>
            </w:pPr>
          </w:p>
          <w:p w14:paraId="0CB2C30B" w14:textId="77777777" w:rsidR="004117BF" w:rsidRDefault="00943CA0">
            <w:pPr>
              <w:pStyle w:val="TableParagraph"/>
              <w:spacing w:before="0"/>
              <w:ind w:left="133" w:right="124"/>
              <w:jc w:val="center"/>
              <w:rPr>
                <w:b/>
                <w:sz w:val="24"/>
              </w:rPr>
            </w:pPr>
            <w:r>
              <w:rPr>
                <w:b/>
                <w:sz w:val="24"/>
              </w:rPr>
              <w:t>138</w:t>
            </w:r>
          </w:p>
        </w:tc>
        <w:tc>
          <w:tcPr>
            <w:tcW w:w="1388" w:type="dxa"/>
            <w:shd w:val="clear" w:color="auto" w:fill="DBEDF8"/>
          </w:tcPr>
          <w:p w14:paraId="40F136FE" w14:textId="77777777" w:rsidR="004117BF" w:rsidRDefault="004117BF">
            <w:pPr>
              <w:pStyle w:val="TableParagraph"/>
              <w:spacing w:before="1"/>
            </w:pPr>
          </w:p>
          <w:p w14:paraId="00D77862" w14:textId="77777777" w:rsidR="004117BF" w:rsidRDefault="00943CA0">
            <w:pPr>
              <w:pStyle w:val="TableParagraph"/>
              <w:spacing w:before="0"/>
              <w:ind w:left="136" w:right="124"/>
              <w:jc w:val="center"/>
              <w:rPr>
                <w:b/>
                <w:sz w:val="24"/>
              </w:rPr>
            </w:pPr>
            <w:r>
              <w:rPr>
                <w:b/>
                <w:sz w:val="24"/>
              </w:rPr>
              <w:t>95</w:t>
            </w:r>
          </w:p>
        </w:tc>
        <w:tc>
          <w:tcPr>
            <w:tcW w:w="1388" w:type="dxa"/>
            <w:shd w:val="clear" w:color="auto" w:fill="DBEDF8"/>
          </w:tcPr>
          <w:p w14:paraId="6531ED5D" w14:textId="77777777" w:rsidR="004117BF" w:rsidRDefault="004117BF">
            <w:pPr>
              <w:pStyle w:val="TableParagraph"/>
              <w:spacing w:before="1"/>
            </w:pPr>
          </w:p>
          <w:p w14:paraId="476BF79B" w14:textId="77777777" w:rsidR="004117BF" w:rsidRDefault="00943CA0">
            <w:pPr>
              <w:pStyle w:val="TableParagraph"/>
              <w:spacing w:before="0"/>
              <w:ind w:left="10"/>
              <w:jc w:val="center"/>
              <w:rPr>
                <w:b/>
                <w:sz w:val="24"/>
              </w:rPr>
            </w:pPr>
            <w:r>
              <w:rPr>
                <w:b/>
                <w:sz w:val="24"/>
              </w:rPr>
              <w:t>*</w:t>
            </w:r>
          </w:p>
        </w:tc>
        <w:tc>
          <w:tcPr>
            <w:tcW w:w="1388" w:type="dxa"/>
            <w:shd w:val="clear" w:color="auto" w:fill="DBEDF8"/>
          </w:tcPr>
          <w:p w14:paraId="1406CD0D" w14:textId="77777777" w:rsidR="004117BF" w:rsidRDefault="004117BF">
            <w:pPr>
              <w:pStyle w:val="TableParagraph"/>
              <w:spacing w:before="1"/>
            </w:pPr>
          </w:p>
          <w:p w14:paraId="63F53A19" w14:textId="77777777" w:rsidR="004117BF" w:rsidRDefault="00943CA0">
            <w:pPr>
              <w:pStyle w:val="TableParagraph"/>
              <w:spacing w:before="0"/>
              <w:ind w:left="134" w:right="124"/>
              <w:jc w:val="center"/>
              <w:rPr>
                <w:b/>
                <w:sz w:val="24"/>
              </w:rPr>
            </w:pPr>
            <w:r>
              <w:rPr>
                <w:b/>
                <w:sz w:val="24"/>
              </w:rPr>
              <w:t>N/A</w:t>
            </w:r>
          </w:p>
        </w:tc>
        <w:tc>
          <w:tcPr>
            <w:tcW w:w="1388" w:type="dxa"/>
            <w:shd w:val="clear" w:color="auto" w:fill="DBEDF8"/>
          </w:tcPr>
          <w:p w14:paraId="51C2AAC5" w14:textId="77777777" w:rsidR="004117BF" w:rsidRDefault="004117BF">
            <w:pPr>
              <w:pStyle w:val="TableParagraph"/>
              <w:spacing w:before="1"/>
            </w:pPr>
          </w:p>
          <w:p w14:paraId="341E31AA" w14:textId="77777777" w:rsidR="004117BF" w:rsidRDefault="00943CA0">
            <w:pPr>
              <w:pStyle w:val="TableParagraph"/>
              <w:spacing w:before="0"/>
              <w:ind w:left="11"/>
              <w:jc w:val="center"/>
              <w:rPr>
                <w:b/>
                <w:sz w:val="24"/>
              </w:rPr>
            </w:pPr>
            <w:r>
              <w:rPr>
                <w:b/>
                <w:sz w:val="24"/>
              </w:rPr>
              <w:t>#</w:t>
            </w:r>
          </w:p>
        </w:tc>
        <w:tc>
          <w:tcPr>
            <w:tcW w:w="1388" w:type="dxa"/>
            <w:shd w:val="clear" w:color="auto" w:fill="DBEDF8"/>
          </w:tcPr>
          <w:p w14:paraId="05642865" w14:textId="77777777" w:rsidR="004117BF" w:rsidRDefault="004117BF">
            <w:pPr>
              <w:pStyle w:val="TableParagraph"/>
              <w:spacing w:before="1"/>
            </w:pPr>
          </w:p>
          <w:p w14:paraId="6E6E51CD" w14:textId="77777777" w:rsidR="004117BF" w:rsidRDefault="00943CA0">
            <w:pPr>
              <w:pStyle w:val="TableParagraph"/>
              <w:spacing w:before="0"/>
              <w:ind w:left="135" w:right="124"/>
              <w:jc w:val="center"/>
              <w:rPr>
                <w:b/>
                <w:sz w:val="24"/>
              </w:rPr>
            </w:pPr>
            <w:r>
              <w:rPr>
                <w:b/>
                <w:sz w:val="24"/>
              </w:rPr>
              <w:t>N/A</w:t>
            </w:r>
          </w:p>
        </w:tc>
      </w:tr>
    </w:tbl>
    <w:p w14:paraId="0BB4FBC1" w14:textId="77777777" w:rsidR="004117BF" w:rsidRDefault="004117BF">
      <w:pPr>
        <w:pStyle w:val="BodyText"/>
        <w:spacing w:before="6"/>
        <w:rPr>
          <w:sz w:val="17"/>
        </w:rPr>
      </w:pPr>
    </w:p>
    <w:p w14:paraId="392AD8DB" w14:textId="77777777" w:rsidR="004117BF" w:rsidRDefault="00943CA0">
      <w:pPr>
        <w:pStyle w:val="ListParagraph"/>
        <w:numPr>
          <w:ilvl w:val="0"/>
          <w:numId w:val="2"/>
        </w:numPr>
        <w:tabs>
          <w:tab w:val="left" w:pos="311"/>
        </w:tabs>
        <w:spacing w:before="60"/>
        <w:rPr>
          <w:sz w:val="24"/>
        </w:rPr>
      </w:pPr>
      <w:r>
        <w:rPr>
          <w:sz w:val="24"/>
        </w:rPr>
        <w:t>Number of cases too small to publish</w:t>
      </w:r>
      <w:r>
        <w:rPr>
          <w:spacing w:val="-6"/>
          <w:sz w:val="24"/>
        </w:rPr>
        <w:t xml:space="preserve"> (&lt;5).</w:t>
      </w:r>
    </w:p>
    <w:p w14:paraId="3BCE16CF" w14:textId="77777777" w:rsidR="004117BF" w:rsidRDefault="00943CA0">
      <w:pPr>
        <w:pStyle w:val="BodyText"/>
        <w:spacing w:before="64" w:line="295" w:lineRule="auto"/>
        <w:ind w:left="150" w:right="134"/>
      </w:pPr>
      <w:r>
        <w:t># Number has been suppressed, to avoid disclosing another number that is too small to publish. N/A Cannot be determined and therefore not available.</w:t>
      </w:r>
    </w:p>
    <w:p w14:paraId="6C4DE773" w14:textId="77777777" w:rsidR="004117BF" w:rsidRDefault="004117BF">
      <w:pPr>
        <w:spacing w:line="295" w:lineRule="auto"/>
        <w:sectPr w:rsidR="004117BF">
          <w:pgSz w:w="11910" w:h="16840"/>
          <w:pgMar w:top="1400" w:right="740" w:bottom="720" w:left="700" w:header="437" w:footer="496" w:gutter="0"/>
          <w:cols w:space="720"/>
        </w:sectPr>
      </w:pPr>
    </w:p>
    <w:p w14:paraId="03B52855" w14:textId="77777777" w:rsidR="004117BF" w:rsidRDefault="004117BF">
      <w:pPr>
        <w:pStyle w:val="BodyText"/>
        <w:spacing w:before="9"/>
        <w:rPr>
          <w:sz w:val="9"/>
        </w:rPr>
      </w:pPr>
    </w:p>
    <w:p w14:paraId="57D8FA9A" w14:textId="77777777" w:rsidR="004117BF" w:rsidRDefault="00A07BEC">
      <w:pPr>
        <w:pStyle w:val="BodyText"/>
        <w:spacing w:line="86" w:lineRule="exact"/>
        <w:ind w:left="73"/>
        <w:rPr>
          <w:sz w:val="8"/>
        </w:rPr>
      </w:pPr>
      <w:r>
        <w:rPr>
          <w:position w:val="-1"/>
          <w:sz w:val="8"/>
        </w:rPr>
      </w:r>
      <w:r>
        <w:rPr>
          <w:position w:val="-1"/>
          <w:sz w:val="8"/>
        </w:rPr>
        <w:pict w14:anchorId="75114306">
          <v:group id="_x0000_s2088" style="width:170.1pt;height:4.3pt;mso-position-horizontal-relative:char;mso-position-vertical-relative:line" coordsize="3402,86">
            <v:line id="_x0000_s2089" style="position:absolute" from="0,43" to="3402,43" strokecolor="#d8a900" strokeweight="1.5mm"/>
            <w10:wrap type="none"/>
            <w10:anchorlock/>
          </v:group>
        </w:pict>
      </w:r>
    </w:p>
    <w:p w14:paraId="3A12C8DA" w14:textId="77777777" w:rsidR="004117BF" w:rsidRDefault="004117BF">
      <w:pPr>
        <w:pStyle w:val="BodyText"/>
        <w:spacing w:before="3"/>
        <w:rPr>
          <w:sz w:val="23"/>
        </w:rPr>
      </w:pPr>
    </w:p>
    <w:p w14:paraId="7DB0240A" w14:textId="77777777" w:rsidR="004117BF" w:rsidRDefault="00943CA0">
      <w:pPr>
        <w:pStyle w:val="BodyText"/>
        <w:spacing w:before="60" w:line="295" w:lineRule="auto"/>
        <w:ind w:left="1272" w:right="638" w:hanging="1123"/>
      </w:pPr>
      <w:r>
        <w:rPr>
          <w:b/>
          <w:spacing w:val="-4"/>
        </w:rPr>
        <w:t xml:space="preserve">Table </w:t>
      </w:r>
      <w:r>
        <w:rPr>
          <w:b/>
          <w:spacing w:val="-9"/>
        </w:rPr>
        <w:t xml:space="preserve">4.1: </w:t>
      </w:r>
      <w:r>
        <w:t xml:space="preserve">Numbers by </w:t>
      </w:r>
      <w:r>
        <w:rPr>
          <w:b/>
        </w:rPr>
        <w:t xml:space="preserve">Age </w:t>
      </w:r>
      <w:r>
        <w:t xml:space="preserve">category of </w:t>
      </w:r>
      <w:r>
        <w:rPr>
          <w:spacing w:val="-4"/>
        </w:rPr>
        <w:t xml:space="preserve">DAERA </w:t>
      </w:r>
      <w:r>
        <w:t xml:space="preserve">Staff and Scientific Staff by </w:t>
      </w:r>
      <w:r>
        <w:rPr>
          <w:spacing w:val="-3"/>
        </w:rPr>
        <w:t xml:space="preserve">Group, </w:t>
      </w:r>
      <w:r>
        <w:rPr>
          <w:spacing w:val="-4"/>
        </w:rPr>
        <w:t xml:space="preserve">Agency, </w:t>
      </w:r>
      <w:r>
        <w:t>Specialism.</w:t>
      </w:r>
    </w:p>
    <w:p w14:paraId="69639375"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3964"/>
        <w:gridCol w:w="1558"/>
        <w:gridCol w:w="1558"/>
        <w:gridCol w:w="1558"/>
        <w:gridCol w:w="1558"/>
      </w:tblGrid>
      <w:tr w:rsidR="004117BF" w14:paraId="5E0F918C" w14:textId="77777777">
        <w:trPr>
          <w:trHeight w:val="443"/>
        </w:trPr>
        <w:tc>
          <w:tcPr>
            <w:tcW w:w="3964" w:type="dxa"/>
            <w:shd w:val="clear" w:color="auto" w:fill="97D1ED"/>
          </w:tcPr>
          <w:p w14:paraId="2C1CEB36" w14:textId="77777777" w:rsidR="004117BF" w:rsidRDefault="00943CA0">
            <w:pPr>
              <w:pStyle w:val="TableParagraph"/>
              <w:spacing w:before="89"/>
              <w:ind w:left="80"/>
              <w:rPr>
                <w:b/>
                <w:sz w:val="24"/>
              </w:rPr>
            </w:pPr>
            <w:r>
              <w:rPr>
                <w:b/>
                <w:sz w:val="24"/>
              </w:rPr>
              <w:t>Age Group</w:t>
            </w:r>
          </w:p>
        </w:tc>
        <w:tc>
          <w:tcPr>
            <w:tcW w:w="6232" w:type="dxa"/>
            <w:gridSpan w:val="4"/>
            <w:shd w:val="clear" w:color="auto" w:fill="97D1ED"/>
          </w:tcPr>
          <w:p w14:paraId="6C784C2F" w14:textId="77777777" w:rsidR="004117BF" w:rsidRDefault="00943CA0">
            <w:pPr>
              <w:pStyle w:val="TableParagraph"/>
              <w:spacing w:before="89"/>
              <w:ind w:left="1827"/>
              <w:rPr>
                <w:b/>
                <w:sz w:val="24"/>
              </w:rPr>
            </w:pPr>
            <w:r>
              <w:rPr>
                <w:b/>
                <w:sz w:val="24"/>
              </w:rPr>
              <w:t>Numbers of Staff aged</w:t>
            </w:r>
          </w:p>
        </w:tc>
      </w:tr>
      <w:tr w:rsidR="004117BF" w14:paraId="6A0BA45E" w14:textId="77777777">
        <w:trPr>
          <w:trHeight w:val="443"/>
        </w:trPr>
        <w:tc>
          <w:tcPr>
            <w:tcW w:w="3964" w:type="dxa"/>
            <w:shd w:val="clear" w:color="auto" w:fill="DBEDF8"/>
          </w:tcPr>
          <w:p w14:paraId="164F860C" w14:textId="77777777" w:rsidR="004117BF" w:rsidRDefault="004117BF">
            <w:pPr>
              <w:pStyle w:val="TableParagraph"/>
              <w:spacing w:before="0"/>
              <w:rPr>
                <w:rFonts w:ascii="Times New Roman"/>
                <w:sz w:val="24"/>
              </w:rPr>
            </w:pPr>
          </w:p>
        </w:tc>
        <w:tc>
          <w:tcPr>
            <w:tcW w:w="1558" w:type="dxa"/>
            <w:shd w:val="clear" w:color="auto" w:fill="DBEDF8"/>
          </w:tcPr>
          <w:p w14:paraId="03D63A34" w14:textId="77777777" w:rsidR="004117BF" w:rsidRDefault="00943CA0">
            <w:pPr>
              <w:pStyle w:val="TableParagraph"/>
              <w:spacing w:before="89"/>
              <w:ind w:left="40" w:right="32"/>
              <w:jc w:val="center"/>
              <w:rPr>
                <w:b/>
                <w:sz w:val="24"/>
              </w:rPr>
            </w:pPr>
            <w:r>
              <w:rPr>
                <w:b/>
                <w:sz w:val="24"/>
              </w:rPr>
              <w:t>16-34</w:t>
            </w:r>
          </w:p>
        </w:tc>
        <w:tc>
          <w:tcPr>
            <w:tcW w:w="1558" w:type="dxa"/>
            <w:shd w:val="clear" w:color="auto" w:fill="DBEDF8"/>
          </w:tcPr>
          <w:p w14:paraId="4C838713" w14:textId="77777777" w:rsidR="004117BF" w:rsidRDefault="00943CA0">
            <w:pPr>
              <w:pStyle w:val="TableParagraph"/>
              <w:spacing w:before="89"/>
              <w:ind w:left="40" w:right="32"/>
              <w:jc w:val="center"/>
              <w:rPr>
                <w:b/>
                <w:sz w:val="24"/>
              </w:rPr>
            </w:pPr>
            <w:r>
              <w:rPr>
                <w:b/>
                <w:sz w:val="24"/>
              </w:rPr>
              <w:t>35-44</w:t>
            </w:r>
          </w:p>
        </w:tc>
        <w:tc>
          <w:tcPr>
            <w:tcW w:w="1558" w:type="dxa"/>
            <w:shd w:val="clear" w:color="auto" w:fill="DBEDF8"/>
          </w:tcPr>
          <w:p w14:paraId="6CE1C7DB" w14:textId="77777777" w:rsidR="004117BF" w:rsidRDefault="00943CA0">
            <w:pPr>
              <w:pStyle w:val="TableParagraph"/>
              <w:spacing w:before="89"/>
              <w:ind w:right="470"/>
              <w:jc w:val="right"/>
              <w:rPr>
                <w:b/>
                <w:sz w:val="24"/>
              </w:rPr>
            </w:pPr>
            <w:r>
              <w:rPr>
                <w:b/>
                <w:sz w:val="24"/>
              </w:rPr>
              <w:t>45-54</w:t>
            </w:r>
          </w:p>
        </w:tc>
        <w:tc>
          <w:tcPr>
            <w:tcW w:w="1558" w:type="dxa"/>
            <w:shd w:val="clear" w:color="auto" w:fill="DBEDF8"/>
          </w:tcPr>
          <w:p w14:paraId="2CBD023D" w14:textId="77777777" w:rsidR="004117BF" w:rsidRDefault="00943CA0">
            <w:pPr>
              <w:pStyle w:val="TableParagraph"/>
              <w:spacing w:before="89"/>
              <w:ind w:left="40" w:right="33"/>
              <w:jc w:val="center"/>
              <w:rPr>
                <w:b/>
                <w:sz w:val="24"/>
              </w:rPr>
            </w:pPr>
            <w:r>
              <w:rPr>
                <w:b/>
                <w:sz w:val="24"/>
              </w:rPr>
              <w:t>55+</w:t>
            </w:r>
          </w:p>
        </w:tc>
      </w:tr>
      <w:tr w:rsidR="004117BF" w14:paraId="2D3B57C7" w14:textId="77777777">
        <w:trPr>
          <w:trHeight w:val="386"/>
        </w:trPr>
        <w:tc>
          <w:tcPr>
            <w:tcW w:w="3964" w:type="dxa"/>
          </w:tcPr>
          <w:p w14:paraId="5BAD8B8E" w14:textId="77777777" w:rsidR="004117BF" w:rsidRDefault="00943CA0">
            <w:pPr>
              <w:pStyle w:val="TableParagraph"/>
              <w:ind w:left="80"/>
              <w:rPr>
                <w:b/>
                <w:sz w:val="24"/>
              </w:rPr>
            </w:pPr>
            <w:r>
              <w:rPr>
                <w:b/>
                <w:sz w:val="24"/>
              </w:rPr>
              <w:t>DAERA</w:t>
            </w:r>
          </w:p>
        </w:tc>
        <w:tc>
          <w:tcPr>
            <w:tcW w:w="1558" w:type="dxa"/>
          </w:tcPr>
          <w:p w14:paraId="2BCFA586" w14:textId="77777777" w:rsidR="004117BF" w:rsidRDefault="00943CA0">
            <w:pPr>
              <w:pStyle w:val="TableParagraph"/>
              <w:ind w:left="40" w:right="31"/>
              <w:jc w:val="center"/>
              <w:rPr>
                <w:b/>
                <w:sz w:val="24"/>
              </w:rPr>
            </w:pPr>
            <w:r>
              <w:rPr>
                <w:b/>
                <w:sz w:val="24"/>
              </w:rPr>
              <w:t>492</w:t>
            </w:r>
          </w:p>
        </w:tc>
        <w:tc>
          <w:tcPr>
            <w:tcW w:w="1558" w:type="dxa"/>
          </w:tcPr>
          <w:p w14:paraId="580DBE79" w14:textId="77777777" w:rsidR="004117BF" w:rsidRDefault="00943CA0">
            <w:pPr>
              <w:pStyle w:val="TableParagraph"/>
              <w:ind w:left="40" w:right="32"/>
              <w:jc w:val="center"/>
              <w:rPr>
                <w:b/>
                <w:sz w:val="24"/>
              </w:rPr>
            </w:pPr>
            <w:r>
              <w:rPr>
                <w:b/>
                <w:sz w:val="24"/>
              </w:rPr>
              <w:t>920</w:t>
            </w:r>
          </w:p>
        </w:tc>
        <w:tc>
          <w:tcPr>
            <w:tcW w:w="1558" w:type="dxa"/>
          </w:tcPr>
          <w:p w14:paraId="22511C06" w14:textId="77777777" w:rsidR="004117BF" w:rsidRDefault="00943CA0">
            <w:pPr>
              <w:pStyle w:val="TableParagraph"/>
              <w:ind w:right="505"/>
              <w:jc w:val="right"/>
              <w:rPr>
                <w:b/>
                <w:sz w:val="24"/>
              </w:rPr>
            </w:pPr>
            <w:r>
              <w:rPr>
                <w:b/>
                <w:sz w:val="24"/>
              </w:rPr>
              <w:t>1073</w:t>
            </w:r>
          </w:p>
        </w:tc>
        <w:tc>
          <w:tcPr>
            <w:tcW w:w="1558" w:type="dxa"/>
          </w:tcPr>
          <w:p w14:paraId="1CACD385" w14:textId="77777777" w:rsidR="004117BF" w:rsidRDefault="00943CA0">
            <w:pPr>
              <w:pStyle w:val="TableParagraph"/>
              <w:ind w:left="40" w:right="31"/>
              <w:jc w:val="center"/>
              <w:rPr>
                <w:b/>
                <w:sz w:val="24"/>
              </w:rPr>
            </w:pPr>
            <w:r>
              <w:rPr>
                <w:b/>
                <w:sz w:val="24"/>
              </w:rPr>
              <w:t>1034</w:t>
            </w:r>
          </w:p>
        </w:tc>
      </w:tr>
      <w:tr w:rsidR="004117BF" w14:paraId="25B26054" w14:textId="77777777">
        <w:trPr>
          <w:trHeight w:val="727"/>
        </w:trPr>
        <w:tc>
          <w:tcPr>
            <w:tcW w:w="3964" w:type="dxa"/>
            <w:shd w:val="clear" w:color="auto" w:fill="DBEDF8"/>
          </w:tcPr>
          <w:p w14:paraId="58A34B8D" w14:textId="77777777" w:rsidR="004117BF" w:rsidRDefault="00943CA0">
            <w:pPr>
              <w:pStyle w:val="TableParagraph"/>
              <w:spacing w:before="14" w:line="340" w:lineRule="exact"/>
              <w:ind w:left="80"/>
              <w:rPr>
                <w:sz w:val="24"/>
              </w:rPr>
            </w:pPr>
            <w:r>
              <w:rPr>
                <w:sz w:val="24"/>
              </w:rPr>
              <w:t>DAERA, Environment, Marine and Fisheries Group</w:t>
            </w:r>
          </w:p>
        </w:tc>
        <w:tc>
          <w:tcPr>
            <w:tcW w:w="1558" w:type="dxa"/>
            <w:shd w:val="clear" w:color="auto" w:fill="DBEDF8"/>
          </w:tcPr>
          <w:p w14:paraId="0B964D66" w14:textId="77777777" w:rsidR="004117BF" w:rsidRDefault="004117BF">
            <w:pPr>
              <w:pStyle w:val="TableParagraph"/>
              <w:spacing w:before="0"/>
              <w:rPr>
                <w:sz w:val="20"/>
              </w:rPr>
            </w:pPr>
          </w:p>
          <w:p w14:paraId="2023E81F" w14:textId="77777777" w:rsidR="004117BF" w:rsidRDefault="00943CA0">
            <w:pPr>
              <w:pStyle w:val="TableParagraph"/>
              <w:spacing w:before="1"/>
              <w:ind w:left="8"/>
              <w:jc w:val="center"/>
              <w:rPr>
                <w:sz w:val="24"/>
              </w:rPr>
            </w:pPr>
            <w:r>
              <w:rPr>
                <w:sz w:val="24"/>
              </w:rPr>
              <w:t>#</w:t>
            </w:r>
          </w:p>
        </w:tc>
        <w:tc>
          <w:tcPr>
            <w:tcW w:w="1558" w:type="dxa"/>
            <w:shd w:val="clear" w:color="auto" w:fill="DBEDF8"/>
          </w:tcPr>
          <w:p w14:paraId="1C8CAB3B" w14:textId="77777777" w:rsidR="004117BF" w:rsidRDefault="004117BF">
            <w:pPr>
              <w:pStyle w:val="TableParagraph"/>
              <w:spacing w:before="0"/>
              <w:rPr>
                <w:sz w:val="20"/>
              </w:rPr>
            </w:pPr>
          </w:p>
          <w:p w14:paraId="5B91B23A" w14:textId="77777777" w:rsidR="004117BF" w:rsidRDefault="00943CA0">
            <w:pPr>
              <w:pStyle w:val="TableParagraph"/>
              <w:spacing w:before="1"/>
              <w:ind w:left="40" w:right="33"/>
              <w:jc w:val="center"/>
              <w:rPr>
                <w:sz w:val="24"/>
              </w:rPr>
            </w:pPr>
            <w:r>
              <w:rPr>
                <w:sz w:val="24"/>
              </w:rPr>
              <w:t>23</w:t>
            </w:r>
          </w:p>
        </w:tc>
        <w:tc>
          <w:tcPr>
            <w:tcW w:w="1558" w:type="dxa"/>
            <w:shd w:val="clear" w:color="auto" w:fill="DBEDF8"/>
          </w:tcPr>
          <w:p w14:paraId="7F6F32F5" w14:textId="77777777" w:rsidR="004117BF" w:rsidRDefault="004117BF">
            <w:pPr>
              <w:pStyle w:val="TableParagraph"/>
              <w:spacing w:before="0"/>
              <w:rPr>
                <w:sz w:val="20"/>
              </w:rPr>
            </w:pPr>
          </w:p>
          <w:p w14:paraId="6802E3AD" w14:textId="77777777" w:rsidR="004117BF" w:rsidRDefault="00943CA0">
            <w:pPr>
              <w:pStyle w:val="TableParagraph"/>
              <w:spacing w:before="1"/>
              <w:ind w:left="33" w:right="36"/>
              <w:jc w:val="center"/>
              <w:rPr>
                <w:sz w:val="24"/>
              </w:rPr>
            </w:pPr>
            <w:r>
              <w:rPr>
                <w:sz w:val="24"/>
              </w:rPr>
              <w:t>19</w:t>
            </w:r>
          </w:p>
        </w:tc>
        <w:tc>
          <w:tcPr>
            <w:tcW w:w="1558" w:type="dxa"/>
            <w:shd w:val="clear" w:color="auto" w:fill="DBEDF8"/>
          </w:tcPr>
          <w:p w14:paraId="51E55BA8" w14:textId="77777777" w:rsidR="004117BF" w:rsidRDefault="004117BF">
            <w:pPr>
              <w:pStyle w:val="TableParagraph"/>
              <w:spacing w:before="0"/>
              <w:rPr>
                <w:sz w:val="20"/>
              </w:rPr>
            </w:pPr>
          </w:p>
          <w:p w14:paraId="66FA26E0" w14:textId="77777777" w:rsidR="004117BF" w:rsidRDefault="00943CA0">
            <w:pPr>
              <w:pStyle w:val="TableParagraph"/>
              <w:spacing w:before="1"/>
              <w:ind w:left="7"/>
              <w:jc w:val="center"/>
              <w:rPr>
                <w:sz w:val="24"/>
              </w:rPr>
            </w:pPr>
            <w:r>
              <w:rPr>
                <w:sz w:val="24"/>
              </w:rPr>
              <w:t>#</w:t>
            </w:r>
          </w:p>
        </w:tc>
      </w:tr>
      <w:tr w:rsidR="004117BF" w14:paraId="16F10CEB" w14:textId="77777777">
        <w:trPr>
          <w:trHeight w:val="727"/>
        </w:trPr>
        <w:tc>
          <w:tcPr>
            <w:tcW w:w="3964" w:type="dxa"/>
          </w:tcPr>
          <w:p w14:paraId="47264125" w14:textId="77777777" w:rsidR="004117BF" w:rsidRDefault="004117BF">
            <w:pPr>
              <w:pStyle w:val="TableParagraph"/>
              <w:spacing w:before="0"/>
              <w:rPr>
                <w:sz w:val="20"/>
              </w:rPr>
            </w:pPr>
          </w:p>
          <w:p w14:paraId="219DFEFC" w14:textId="77777777" w:rsidR="004117BF" w:rsidRDefault="00943CA0">
            <w:pPr>
              <w:pStyle w:val="TableParagraph"/>
              <w:spacing w:before="1"/>
              <w:ind w:left="80"/>
              <w:rPr>
                <w:sz w:val="24"/>
              </w:rPr>
            </w:pPr>
            <w:r>
              <w:rPr>
                <w:sz w:val="24"/>
              </w:rPr>
              <w:t>DAERA, Food and Farming Group</w:t>
            </w:r>
          </w:p>
        </w:tc>
        <w:tc>
          <w:tcPr>
            <w:tcW w:w="1558" w:type="dxa"/>
          </w:tcPr>
          <w:p w14:paraId="454BDB85" w14:textId="77777777" w:rsidR="004117BF" w:rsidRDefault="004117BF">
            <w:pPr>
              <w:pStyle w:val="TableParagraph"/>
              <w:spacing w:before="0"/>
              <w:rPr>
                <w:sz w:val="20"/>
              </w:rPr>
            </w:pPr>
          </w:p>
          <w:p w14:paraId="0A314C38" w14:textId="77777777" w:rsidR="004117BF" w:rsidRDefault="00943CA0">
            <w:pPr>
              <w:pStyle w:val="TableParagraph"/>
              <w:spacing w:before="1"/>
              <w:ind w:left="8"/>
              <w:jc w:val="center"/>
              <w:rPr>
                <w:sz w:val="24"/>
              </w:rPr>
            </w:pPr>
            <w:r>
              <w:rPr>
                <w:sz w:val="24"/>
              </w:rPr>
              <w:t>*</w:t>
            </w:r>
          </w:p>
        </w:tc>
        <w:tc>
          <w:tcPr>
            <w:tcW w:w="1558" w:type="dxa"/>
          </w:tcPr>
          <w:p w14:paraId="2045BE16" w14:textId="77777777" w:rsidR="004117BF" w:rsidRDefault="004117BF">
            <w:pPr>
              <w:pStyle w:val="TableParagraph"/>
              <w:spacing w:before="0"/>
              <w:rPr>
                <w:sz w:val="20"/>
              </w:rPr>
            </w:pPr>
          </w:p>
          <w:p w14:paraId="2E9A1F3F" w14:textId="77777777" w:rsidR="004117BF" w:rsidRDefault="00943CA0">
            <w:pPr>
              <w:pStyle w:val="TableParagraph"/>
              <w:spacing w:before="1"/>
              <w:ind w:left="8"/>
              <w:jc w:val="center"/>
              <w:rPr>
                <w:sz w:val="24"/>
              </w:rPr>
            </w:pPr>
            <w:r>
              <w:rPr>
                <w:sz w:val="24"/>
              </w:rPr>
              <w:t>7</w:t>
            </w:r>
          </w:p>
        </w:tc>
        <w:tc>
          <w:tcPr>
            <w:tcW w:w="1558" w:type="dxa"/>
          </w:tcPr>
          <w:p w14:paraId="69AD71C6" w14:textId="77777777" w:rsidR="004117BF" w:rsidRDefault="004117BF">
            <w:pPr>
              <w:pStyle w:val="TableParagraph"/>
              <w:spacing w:before="0"/>
              <w:rPr>
                <w:sz w:val="20"/>
              </w:rPr>
            </w:pPr>
          </w:p>
          <w:p w14:paraId="3DF2BA7B" w14:textId="77777777" w:rsidR="004117BF" w:rsidRDefault="00943CA0">
            <w:pPr>
              <w:pStyle w:val="TableParagraph"/>
              <w:spacing w:before="1"/>
              <w:ind w:left="8"/>
              <w:jc w:val="center"/>
              <w:rPr>
                <w:sz w:val="24"/>
              </w:rPr>
            </w:pPr>
            <w:r>
              <w:rPr>
                <w:sz w:val="24"/>
              </w:rPr>
              <w:t>6</w:t>
            </w:r>
          </w:p>
        </w:tc>
        <w:tc>
          <w:tcPr>
            <w:tcW w:w="1558" w:type="dxa"/>
          </w:tcPr>
          <w:p w14:paraId="23E8DCB3" w14:textId="77777777" w:rsidR="004117BF" w:rsidRDefault="004117BF">
            <w:pPr>
              <w:pStyle w:val="TableParagraph"/>
              <w:spacing w:before="0"/>
              <w:rPr>
                <w:sz w:val="20"/>
              </w:rPr>
            </w:pPr>
          </w:p>
          <w:p w14:paraId="3767749A" w14:textId="77777777" w:rsidR="004117BF" w:rsidRDefault="00943CA0">
            <w:pPr>
              <w:pStyle w:val="TableParagraph"/>
              <w:spacing w:before="1"/>
              <w:ind w:left="7"/>
              <w:jc w:val="center"/>
              <w:rPr>
                <w:sz w:val="24"/>
              </w:rPr>
            </w:pPr>
            <w:r>
              <w:rPr>
                <w:sz w:val="24"/>
              </w:rPr>
              <w:t>*</w:t>
            </w:r>
          </w:p>
        </w:tc>
      </w:tr>
      <w:tr w:rsidR="004117BF" w14:paraId="51FA31C5" w14:textId="77777777">
        <w:trPr>
          <w:trHeight w:val="727"/>
        </w:trPr>
        <w:tc>
          <w:tcPr>
            <w:tcW w:w="3964" w:type="dxa"/>
            <w:shd w:val="clear" w:color="auto" w:fill="DBEDF8"/>
          </w:tcPr>
          <w:p w14:paraId="38894619" w14:textId="77777777" w:rsidR="004117BF" w:rsidRDefault="00943CA0">
            <w:pPr>
              <w:pStyle w:val="TableParagraph"/>
              <w:spacing w:before="14" w:line="340" w:lineRule="exact"/>
              <w:ind w:left="80"/>
              <w:rPr>
                <w:sz w:val="24"/>
              </w:rPr>
            </w:pPr>
            <w:r>
              <w:rPr>
                <w:sz w:val="24"/>
              </w:rPr>
              <w:t>DAERA, Northern Ireland Environment Agency</w:t>
            </w:r>
          </w:p>
        </w:tc>
        <w:tc>
          <w:tcPr>
            <w:tcW w:w="1558" w:type="dxa"/>
            <w:shd w:val="clear" w:color="auto" w:fill="DBEDF8"/>
          </w:tcPr>
          <w:p w14:paraId="055305CD" w14:textId="77777777" w:rsidR="004117BF" w:rsidRDefault="004117BF">
            <w:pPr>
              <w:pStyle w:val="TableParagraph"/>
              <w:spacing w:before="0"/>
              <w:rPr>
                <w:sz w:val="20"/>
              </w:rPr>
            </w:pPr>
          </w:p>
          <w:p w14:paraId="5D123F58" w14:textId="77777777" w:rsidR="004117BF" w:rsidRDefault="00943CA0">
            <w:pPr>
              <w:pStyle w:val="TableParagraph"/>
              <w:spacing w:before="1"/>
              <w:ind w:left="40" w:right="29"/>
              <w:jc w:val="center"/>
              <w:rPr>
                <w:sz w:val="24"/>
              </w:rPr>
            </w:pPr>
            <w:r>
              <w:rPr>
                <w:sz w:val="24"/>
              </w:rPr>
              <w:t>90</w:t>
            </w:r>
          </w:p>
        </w:tc>
        <w:tc>
          <w:tcPr>
            <w:tcW w:w="1558" w:type="dxa"/>
            <w:shd w:val="clear" w:color="auto" w:fill="DBEDF8"/>
          </w:tcPr>
          <w:p w14:paraId="201503D0" w14:textId="77777777" w:rsidR="004117BF" w:rsidRDefault="004117BF">
            <w:pPr>
              <w:pStyle w:val="TableParagraph"/>
              <w:spacing w:before="0"/>
              <w:rPr>
                <w:sz w:val="20"/>
              </w:rPr>
            </w:pPr>
          </w:p>
          <w:p w14:paraId="61400B2B" w14:textId="77777777" w:rsidR="004117BF" w:rsidRDefault="00943CA0">
            <w:pPr>
              <w:pStyle w:val="TableParagraph"/>
              <w:spacing w:before="1"/>
              <w:ind w:left="40" w:right="32"/>
              <w:jc w:val="center"/>
              <w:rPr>
                <w:sz w:val="24"/>
              </w:rPr>
            </w:pPr>
            <w:r>
              <w:rPr>
                <w:sz w:val="24"/>
              </w:rPr>
              <w:t>114</w:t>
            </w:r>
          </w:p>
        </w:tc>
        <w:tc>
          <w:tcPr>
            <w:tcW w:w="1558" w:type="dxa"/>
            <w:shd w:val="clear" w:color="auto" w:fill="DBEDF8"/>
          </w:tcPr>
          <w:p w14:paraId="70F94AD5" w14:textId="77777777" w:rsidR="004117BF" w:rsidRDefault="004117BF">
            <w:pPr>
              <w:pStyle w:val="TableParagraph"/>
              <w:spacing w:before="0"/>
              <w:rPr>
                <w:sz w:val="20"/>
              </w:rPr>
            </w:pPr>
          </w:p>
          <w:p w14:paraId="26B8C1E5" w14:textId="77777777" w:rsidR="004117BF" w:rsidRDefault="00943CA0">
            <w:pPr>
              <w:pStyle w:val="TableParagraph"/>
              <w:spacing w:before="1"/>
              <w:ind w:left="40" w:right="32"/>
              <w:jc w:val="center"/>
              <w:rPr>
                <w:sz w:val="24"/>
              </w:rPr>
            </w:pPr>
            <w:r>
              <w:rPr>
                <w:sz w:val="24"/>
              </w:rPr>
              <w:t>104</w:t>
            </w:r>
          </w:p>
        </w:tc>
        <w:tc>
          <w:tcPr>
            <w:tcW w:w="1558" w:type="dxa"/>
            <w:shd w:val="clear" w:color="auto" w:fill="DBEDF8"/>
          </w:tcPr>
          <w:p w14:paraId="18F3330E" w14:textId="77777777" w:rsidR="004117BF" w:rsidRDefault="004117BF">
            <w:pPr>
              <w:pStyle w:val="TableParagraph"/>
              <w:spacing w:before="0"/>
              <w:rPr>
                <w:sz w:val="20"/>
              </w:rPr>
            </w:pPr>
          </w:p>
          <w:p w14:paraId="44FA50CA" w14:textId="77777777" w:rsidR="004117BF" w:rsidRDefault="00943CA0">
            <w:pPr>
              <w:pStyle w:val="TableParagraph"/>
              <w:spacing w:before="1"/>
              <w:ind w:left="35" w:right="36"/>
              <w:jc w:val="center"/>
              <w:rPr>
                <w:sz w:val="24"/>
              </w:rPr>
            </w:pPr>
            <w:r>
              <w:rPr>
                <w:sz w:val="24"/>
              </w:rPr>
              <w:t>71</w:t>
            </w:r>
          </w:p>
        </w:tc>
      </w:tr>
      <w:tr w:rsidR="004117BF" w14:paraId="41015A02" w14:textId="77777777">
        <w:trPr>
          <w:trHeight w:val="386"/>
        </w:trPr>
        <w:tc>
          <w:tcPr>
            <w:tcW w:w="3964" w:type="dxa"/>
          </w:tcPr>
          <w:p w14:paraId="06542AFC" w14:textId="77777777" w:rsidR="004117BF" w:rsidRDefault="00943CA0">
            <w:pPr>
              <w:pStyle w:val="TableParagraph"/>
              <w:ind w:left="80"/>
              <w:rPr>
                <w:b/>
                <w:sz w:val="24"/>
              </w:rPr>
            </w:pPr>
            <w:r>
              <w:rPr>
                <w:b/>
                <w:sz w:val="24"/>
              </w:rPr>
              <w:t>Scientific (Total)</w:t>
            </w:r>
          </w:p>
        </w:tc>
        <w:tc>
          <w:tcPr>
            <w:tcW w:w="1558" w:type="dxa"/>
          </w:tcPr>
          <w:p w14:paraId="6601C5E9" w14:textId="77777777" w:rsidR="004117BF" w:rsidRDefault="00943CA0">
            <w:pPr>
              <w:pStyle w:val="TableParagraph"/>
              <w:ind w:left="40" w:right="32"/>
              <w:jc w:val="center"/>
              <w:rPr>
                <w:b/>
                <w:sz w:val="24"/>
              </w:rPr>
            </w:pPr>
            <w:r>
              <w:rPr>
                <w:b/>
                <w:sz w:val="24"/>
              </w:rPr>
              <w:t>117</w:t>
            </w:r>
          </w:p>
        </w:tc>
        <w:tc>
          <w:tcPr>
            <w:tcW w:w="1558" w:type="dxa"/>
          </w:tcPr>
          <w:p w14:paraId="6D12569B" w14:textId="77777777" w:rsidR="004117BF" w:rsidRDefault="00943CA0">
            <w:pPr>
              <w:pStyle w:val="TableParagraph"/>
              <w:ind w:left="40" w:right="32"/>
              <w:jc w:val="center"/>
              <w:rPr>
                <w:b/>
                <w:sz w:val="24"/>
              </w:rPr>
            </w:pPr>
            <w:r>
              <w:rPr>
                <w:b/>
                <w:sz w:val="24"/>
              </w:rPr>
              <w:t>144</w:t>
            </w:r>
          </w:p>
        </w:tc>
        <w:tc>
          <w:tcPr>
            <w:tcW w:w="1558" w:type="dxa"/>
          </w:tcPr>
          <w:p w14:paraId="739165C7" w14:textId="77777777" w:rsidR="004117BF" w:rsidRDefault="00943CA0">
            <w:pPr>
              <w:pStyle w:val="TableParagraph"/>
              <w:ind w:left="40" w:right="32"/>
              <w:jc w:val="center"/>
              <w:rPr>
                <w:b/>
                <w:sz w:val="24"/>
              </w:rPr>
            </w:pPr>
            <w:r>
              <w:rPr>
                <w:b/>
                <w:sz w:val="24"/>
              </w:rPr>
              <w:t>129</w:t>
            </w:r>
          </w:p>
        </w:tc>
        <w:tc>
          <w:tcPr>
            <w:tcW w:w="1558" w:type="dxa"/>
          </w:tcPr>
          <w:p w14:paraId="2BFA6BAB" w14:textId="77777777" w:rsidR="004117BF" w:rsidRDefault="00943CA0">
            <w:pPr>
              <w:pStyle w:val="TableParagraph"/>
              <w:ind w:left="38" w:right="36"/>
              <w:jc w:val="center"/>
              <w:rPr>
                <w:b/>
                <w:sz w:val="24"/>
              </w:rPr>
            </w:pPr>
            <w:r>
              <w:rPr>
                <w:b/>
                <w:sz w:val="24"/>
              </w:rPr>
              <w:t>81</w:t>
            </w:r>
          </w:p>
        </w:tc>
      </w:tr>
      <w:tr w:rsidR="004117BF" w14:paraId="13F4CE7F" w14:textId="77777777">
        <w:trPr>
          <w:trHeight w:val="160"/>
        </w:trPr>
        <w:tc>
          <w:tcPr>
            <w:tcW w:w="10196" w:type="dxa"/>
            <w:gridSpan w:val="5"/>
            <w:shd w:val="clear" w:color="auto" w:fill="DBEDF8"/>
          </w:tcPr>
          <w:p w14:paraId="6BE6E53A" w14:textId="77777777" w:rsidR="004117BF" w:rsidRDefault="004117BF">
            <w:pPr>
              <w:pStyle w:val="TableParagraph"/>
              <w:spacing w:before="0"/>
              <w:rPr>
                <w:rFonts w:ascii="Times New Roman"/>
                <w:sz w:val="10"/>
              </w:rPr>
            </w:pPr>
          </w:p>
        </w:tc>
      </w:tr>
      <w:tr w:rsidR="004117BF" w14:paraId="47F41B36" w14:textId="77777777">
        <w:trPr>
          <w:trHeight w:val="386"/>
        </w:trPr>
        <w:tc>
          <w:tcPr>
            <w:tcW w:w="3964" w:type="dxa"/>
          </w:tcPr>
          <w:p w14:paraId="31A28B52" w14:textId="77777777" w:rsidR="004117BF" w:rsidRDefault="00943CA0">
            <w:pPr>
              <w:pStyle w:val="TableParagraph"/>
              <w:ind w:left="80"/>
              <w:rPr>
                <w:sz w:val="24"/>
              </w:rPr>
            </w:pPr>
            <w:r>
              <w:rPr>
                <w:sz w:val="24"/>
              </w:rPr>
              <w:t>Agricultural Inspectors (Grade)</w:t>
            </w:r>
          </w:p>
        </w:tc>
        <w:tc>
          <w:tcPr>
            <w:tcW w:w="1558" w:type="dxa"/>
          </w:tcPr>
          <w:p w14:paraId="43C79092" w14:textId="77777777" w:rsidR="004117BF" w:rsidRDefault="00943CA0">
            <w:pPr>
              <w:pStyle w:val="TableParagraph"/>
              <w:ind w:left="40" w:right="30"/>
              <w:jc w:val="center"/>
              <w:rPr>
                <w:sz w:val="24"/>
              </w:rPr>
            </w:pPr>
            <w:r>
              <w:rPr>
                <w:sz w:val="24"/>
              </w:rPr>
              <w:t>68</w:t>
            </w:r>
          </w:p>
        </w:tc>
        <w:tc>
          <w:tcPr>
            <w:tcW w:w="1558" w:type="dxa"/>
          </w:tcPr>
          <w:p w14:paraId="5A020B54" w14:textId="77777777" w:rsidR="004117BF" w:rsidRDefault="00943CA0">
            <w:pPr>
              <w:pStyle w:val="TableParagraph"/>
              <w:ind w:left="40" w:right="35"/>
              <w:jc w:val="center"/>
              <w:rPr>
                <w:sz w:val="24"/>
              </w:rPr>
            </w:pPr>
            <w:r>
              <w:rPr>
                <w:sz w:val="24"/>
              </w:rPr>
              <w:t>67</w:t>
            </w:r>
          </w:p>
        </w:tc>
        <w:tc>
          <w:tcPr>
            <w:tcW w:w="1558" w:type="dxa"/>
          </w:tcPr>
          <w:p w14:paraId="1B796AA3" w14:textId="77777777" w:rsidR="004117BF" w:rsidRDefault="00943CA0">
            <w:pPr>
              <w:pStyle w:val="TableParagraph"/>
              <w:ind w:left="40" w:right="30"/>
              <w:jc w:val="center"/>
              <w:rPr>
                <w:sz w:val="24"/>
              </w:rPr>
            </w:pPr>
            <w:r>
              <w:rPr>
                <w:sz w:val="24"/>
              </w:rPr>
              <w:t>90</w:t>
            </w:r>
          </w:p>
        </w:tc>
        <w:tc>
          <w:tcPr>
            <w:tcW w:w="1558" w:type="dxa"/>
          </w:tcPr>
          <w:p w14:paraId="1BFCAFE1" w14:textId="77777777" w:rsidR="004117BF" w:rsidRDefault="00943CA0">
            <w:pPr>
              <w:pStyle w:val="TableParagraph"/>
              <w:ind w:left="37" w:right="36"/>
              <w:jc w:val="center"/>
              <w:rPr>
                <w:sz w:val="24"/>
              </w:rPr>
            </w:pPr>
            <w:r>
              <w:rPr>
                <w:sz w:val="24"/>
              </w:rPr>
              <w:t>75</w:t>
            </w:r>
          </w:p>
        </w:tc>
      </w:tr>
      <w:tr w:rsidR="004117BF" w14:paraId="682AC721" w14:textId="77777777">
        <w:trPr>
          <w:trHeight w:val="386"/>
        </w:trPr>
        <w:tc>
          <w:tcPr>
            <w:tcW w:w="3964" w:type="dxa"/>
            <w:shd w:val="clear" w:color="auto" w:fill="DBEDF8"/>
          </w:tcPr>
          <w:p w14:paraId="7AC4C39A" w14:textId="77777777" w:rsidR="004117BF" w:rsidRDefault="00943CA0">
            <w:pPr>
              <w:pStyle w:val="TableParagraph"/>
              <w:ind w:left="80"/>
              <w:rPr>
                <w:sz w:val="24"/>
              </w:rPr>
            </w:pPr>
            <w:r>
              <w:rPr>
                <w:sz w:val="24"/>
              </w:rPr>
              <w:t>Agricultural Inspectors (Group)</w:t>
            </w:r>
          </w:p>
        </w:tc>
        <w:tc>
          <w:tcPr>
            <w:tcW w:w="1558" w:type="dxa"/>
            <w:shd w:val="clear" w:color="auto" w:fill="DBEDF8"/>
          </w:tcPr>
          <w:p w14:paraId="6990D4BE" w14:textId="77777777" w:rsidR="004117BF" w:rsidRDefault="00943CA0">
            <w:pPr>
              <w:pStyle w:val="TableParagraph"/>
              <w:ind w:left="40" w:right="36"/>
              <w:jc w:val="center"/>
              <w:rPr>
                <w:sz w:val="24"/>
              </w:rPr>
            </w:pPr>
            <w:r>
              <w:rPr>
                <w:sz w:val="24"/>
              </w:rPr>
              <w:t>37</w:t>
            </w:r>
          </w:p>
        </w:tc>
        <w:tc>
          <w:tcPr>
            <w:tcW w:w="1558" w:type="dxa"/>
            <w:shd w:val="clear" w:color="auto" w:fill="DBEDF8"/>
          </w:tcPr>
          <w:p w14:paraId="743E6924" w14:textId="77777777" w:rsidR="004117BF" w:rsidRDefault="00943CA0">
            <w:pPr>
              <w:pStyle w:val="TableParagraph"/>
              <w:ind w:left="40" w:right="30"/>
              <w:jc w:val="center"/>
              <w:rPr>
                <w:sz w:val="24"/>
              </w:rPr>
            </w:pPr>
            <w:r>
              <w:rPr>
                <w:sz w:val="24"/>
              </w:rPr>
              <w:t>68</w:t>
            </w:r>
          </w:p>
        </w:tc>
        <w:tc>
          <w:tcPr>
            <w:tcW w:w="1558" w:type="dxa"/>
            <w:shd w:val="clear" w:color="auto" w:fill="DBEDF8"/>
          </w:tcPr>
          <w:p w14:paraId="19548E67" w14:textId="77777777" w:rsidR="004117BF" w:rsidRDefault="00943CA0">
            <w:pPr>
              <w:pStyle w:val="TableParagraph"/>
              <w:ind w:left="40" w:right="32"/>
              <w:jc w:val="center"/>
              <w:rPr>
                <w:sz w:val="24"/>
              </w:rPr>
            </w:pPr>
            <w:r>
              <w:rPr>
                <w:sz w:val="24"/>
              </w:rPr>
              <w:t>101</w:t>
            </w:r>
          </w:p>
        </w:tc>
        <w:tc>
          <w:tcPr>
            <w:tcW w:w="1558" w:type="dxa"/>
            <w:shd w:val="clear" w:color="auto" w:fill="DBEDF8"/>
          </w:tcPr>
          <w:p w14:paraId="5BE7D6DD" w14:textId="77777777" w:rsidR="004117BF" w:rsidRDefault="00943CA0">
            <w:pPr>
              <w:pStyle w:val="TableParagraph"/>
              <w:ind w:left="40" w:right="33"/>
              <w:jc w:val="center"/>
              <w:rPr>
                <w:sz w:val="24"/>
              </w:rPr>
            </w:pPr>
            <w:r>
              <w:rPr>
                <w:sz w:val="24"/>
              </w:rPr>
              <w:t>115</w:t>
            </w:r>
          </w:p>
        </w:tc>
      </w:tr>
      <w:tr w:rsidR="004117BF" w14:paraId="3C459E53" w14:textId="77777777">
        <w:trPr>
          <w:trHeight w:val="386"/>
        </w:trPr>
        <w:tc>
          <w:tcPr>
            <w:tcW w:w="3964" w:type="dxa"/>
          </w:tcPr>
          <w:p w14:paraId="4C263DF0" w14:textId="77777777" w:rsidR="004117BF" w:rsidRDefault="00943CA0">
            <w:pPr>
              <w:pStyle w:val="TableParagraph"/>
              <w:ind w:left="80"/>
              <w:rPr>
                <w:b/>
                <w:sz w:val="24"/>
              </w:rPr>
            </w:pPr>
            <w:r>
              <w:rPr>
                <w:b/>
                <w:sz w:val="24"/>
              </w:rPr>
              <w:t>Agricultural Inspectors (Total)</w:t>
            </w:r>
          </w:p>
        </w:tc>
        <w:tc>
          <w:tcPr>
            <w:tcW w:w="1558" w:type="dxa"/>
          </w:tcPr>
          <w:p w14:paraId="7223112D" w14:textId="77777777" w:rsidR="004117BF" w:rsidRDefault="00943CA0">
            <w:pPr>
              <w:pStyle w:val="TableParagraph"/>
              <w:ind w:left="40" w:right="32"/>
              <w:jc w:val="center"/>
              <w:rPr>
                <w:b/>
                <w:sz w:val="24"/>
              </w:rPr>
            </w:pPr>
            <w:r>
              <w:rPr>
                <w:b/>
                <w:sz w:val="24"/>
              </w:rPr>
              <w:t>105</w:t>
            </w:r>
          </w:p>
        </w:tc>
        <w:tc>
          <w:tcPr>
            <w:tcW w:w="1558" w:type="dxa"/>
          </w:tcPr>
          <w:p w14:paraId="4656E841" w14:textId="77777777" w:rsidR="004117BF" w:rsidRDefault="00943CA0">
            <w:pPr>
              <w:pStyle w:val="TableParagraph"/>
              <w:ind w:left="40" w:right="32"/>
              <w:jc w:val="center"/>
              <w:rPr>
                <w:b/>
                <w:sz w:val="24"/>
              </w:rPr>
            </w:pPr>
            <w:r>
              <w:rPr>
                <w:b/>
                <w:sz w:val="24"/>
              </w:rPr>
              <w:t>135</w:t>
            </w:r>
          </w:p>
        </w:tc>
        <w:tc>
          <w:tcPr>
            <w:tcW w:w="1558" w:type="dxa"/>
          </w:tcPr>
          <w:p w14:paraId="0F18D7AA" w14:textId="77777777" w:rsidR="004117BF" w:rsidRDefault="00943CA0">
            <w:pPr>
              <w:pStyle w:val="TableParagraph"/>
              <w:ind w:left="40" w:right="33"/>
              <w:jc w:val="center"/>
              <w:rPr>
                <w:b/>
                <w:sz w:val="24"/>
              </w:rPr>
            </w:pPr>
            <w:r>
              <w:rPr>
                <w:b/>
                <w:sz w:val="24"/>
              </w:rPr>
              <w:t>191</w:t>
            </w:r>
          </w:p>
        </w:tc>
        <w:tc>
          <w:tcPr>
            <w:tcW w:w="1558" w:type="dxa"/>
          </w:tcPr>
          <w:p w14:paraId="47164443" w14:textId="77777777" w:rsidR="004117BF" w:rsidRDefault="00943CA0">
            <w:pPr>
              <w:pStyle w:val="TableParagraph"/>
              <w:ind w:left="40" w:right="33"/>
              <w:jc w:val="center"/>
              <w:rPr>
                <w:b/>
                <w:sz w:val="24"/>
              </w:rPr>
            </w:pPr>
            <w:r>
              <w:rPr>
                <w:b/>
                <w:sz w:val="24"/>
              </w:rPr>
              <w:t>190</w:t>
            </w:r>
          </w:p>
        </w:tc>
      </w:tr>
      <w:tr w:rsidR="004117BF" w14:paraId="4CB2EA06" w14:textId="77777777">
        <w:trPr>
          <w:trHeight w:val="160"/>
        </w:trPr>
        <w:tc>
          <w:tcPr>
            <w:tcW w:w="10196" w:type="dxa"/>
            <w:gridSpan w:val="5"/>
            <w:shd w:val="clear" w:color="auto" w:fill="DBEDF8"/>
          </w:tcPr>
          <w:p w14:paraId="55D7A3C7" w14:textId="77777777" w:rsidR="004117BF" w:rsidRDefault="004117BF">
            <w:pPr>
              <w:pStyle w:val="TableParagraph"/>
              <w:spacing w:before="0"/>
              <w:rPr>
                <w:rFonts w:ascii="Times New Roman"/>
                <w:sz w:val="10"/>
              </w:rPr>
            </w:pPr>
          </w:p>
        </w:tc>
      </w:tr>
      <w:tr w:rsidR="004117BF" w14:paraId="55F5E4C6" w14:textId="77777777">
        <w:trPr>
          <w:trHeight w:val="386"/>
        </w:trPr>
        <w:tc>
          <w:tcPr>
            <w:tcW w:w="3964" w:type="dxa"/>
          </w:tcPr>
          <w:p w14:paraId="06C8D521" w14:textId="77777777" w:rsidR="004117BF" w:rsidRDefault="00943CA0">
            <w:pPr>
              <w:pStyle w:val="TableParagraph"/>
              <w:ind w:left="80"/>
              <w:rPr>
                <w:b/>
                <w:sz w:val="24"/>
              </w:rPr>
            </w:pPr>
            <w:r>
              <w:rPr>
                <w:b/>
                <w:sz w:val="24"/>
              </w:rPr>
              <w:t>Veterinary Officers</w:t>
            </w:r>
          </w:p>
        </w:tc>
        <w:tc>
          <w:tcPr>
            <w:tcW w:w="1558" w:type="dxa"/>
          </w:tcPr>
          <w:p w14:paraId="61A50A82" w14:textId="77777777" w:rsidR="004117BF" w:rsidRDefault="00943CA0">
            <w:pPr>
              <w:pStyle w:val="TableParagraph"/>
              <w:ind w:left="36" w:right="36"/>
              <w:jc w:val="center"/>
              <w:rPr>
                <w:b/>
                <w:sz w:val="24"/>
              </w:rPr>
            </w:pPr>
            <w:r>
              <w:rPr>
                <w:b/>
                <w:sz w:val="24"/>
              </w:rPr>
              <w:t>16</w:t>
            </w:r>
          </w:p>
        </w:tc>
        <w:tc>
          <w:tcPr>
            <w:tcW w:w="1558" w:type="dxa"/>
          </w:tcPr>
          <w:p w14:paraId="13910DEC" w14:textId="77777777" w:rsidR="004117BF" w:rsidRDefault="00943CA0">
            <w:pPr>
              <w:pStyle w:val="TableParagraph"/>
              <w:ind w:left="40" w:right="29"/>
              <w:jc w:val="center"/>
              <w:rPr>
                <w:b/>
                <w:sz w:val="24"/>
              </w:rPr>
            </w:pPr>
            <w:r>
              <w:rPr>
                <w:b/>
                <w:sz w:val="24"/>
              </w:rPr>
              <w:t>28</w:t>
            </w:r>
          </w:p>
        </w:tc>
        <w:tc>
          <w:tcPr>
            <w:tcW w:w="1558" w:type="dxa"/>
          </w:tcPr>
          <w:p w14:paraId="3ECFD167" w14:textId="77777777" w:rsidR="004117BF" w:rsidRDefault="00943CA0">
            <w:pPr>
              <w:pStyle w:val="TableParagraph"/>
              <w:ind w:left="40" w:right="29"/>
              <w:jc w:val="center"/>
              <w:rPr>
                <w:b/>
                <w:sz w:val="24"/>
              </w:rPr>
            </w:pPr>
            <w:r>
              <w:rPr>
                <w:b/>
                <w:sz w:val="24"/>
              </w:rPr>
              <w:t>45</w:t>
            </w:r>
          </w:p>
        </w:tc>
        <w:tc>
          <w:tcPr>
            <w:tcW w:w="1558" w:type="dxa"/>
          </w:tcPr>
          <w:p w14:paraId="45A13EE0" w14:textId="77777777" w:rsidR="004117BF" w:rsidRDefault="00943CA0">
            <w:pPr>
              <w:pStyle w:val="TableParagraph"/>
              <w:ind w:left="40" w:right="34"/>
              <w:jc w:val="center"/>
              <w:rPr>
                <w:b/>
                <w:sz w:val="24"/>
              </w:rPr>
            </w:pPr>
            <w:r>
              <w:rPr>
                <w:b/>
                <w:sz w:val="24"/>
              </w:rPr>
              <w:t>57</w:t>
            </w:r>
          </w:p>
        </w:tc>
      </w:tr>
    </w:tbl>
    <w:p w14:paraId="5556721F" w14:textId="77777777" w:rsidR="004117BF" w:rsidRDefault="004117BF">
      <w:pPr>
        <w:pStyle w:val="BodyText"/>
        <w:spacing w:before="8"/>
        <w:rPr>
          <w:sz w:val="22"/>
        </w:rPr>
      </w:pPr>
    </w:p>
    <w:p w14:paraId="7064E234" w14:textId="77777777" w:rsidR="004117BF" w:rsidRDefault="00943CA0">
      <w:pPr>
        <w:pStyle w:val="ListParagraph"/>
        <w:numPr>
          <w:ilvl w:val="0"/>
          <w:numId w:val="2"/>
        </w:numPr>
        <w:tabs>
          <w:tab w:val="left" w:pos="311"/>
        </w:tabs>
        <w:rPr>
          <w:sz w:val="24"/>
        </w:rPr>
      </w:pPr>
      <w:r>
        <w:rPr>
          <w:sz w:val="24"/>
        </w:rPr>
        <w:t>Number of cases too small to publish</w:t>
      </w:r>
      <w:r>
        <w:rPr>
          <w:spacing w:val="-6"/>
          <w:sz w:val="24"/>
        </w:rPr>
        <w:t xml:space="preserve"> (&lt;5).</w:t>
      </w:r>
    </w:p>
    <w:p w14:paraId="6946E803" w14:textId="77777777" w:rsidR="004117BF" w:rsidRDefault="00943CA0">
      <w:pPr>
        <w:pStyle w:val="BodyText"/>
        <w:spacing w:before="64"/>
        <w:ind w:left="150"/>
      </w:pPr>
      <w:r>
        <w:t># Number has been suppressed, to avoid disclosing another number that is too small to publish.</w:t>
      </w:r>
    </w:p>
    <w:p w14:paraId="603FB67F" w14:textId="77777777" w:rsidR="004117BF" w:rsidRDefault="004117BF">
      <w:pPr>
        <w:sectPr w:rsidR="004117BF">
          <w:pgSz w:w="11910" w:h="16840"/>
          <w:pgMar w:top="1400" w:right="740" w:bottom="720" w:left="700" w:header="437" w:footer="496" w:gutter="0"/>
          <w:cols w:space="720"/>
        </w:sectPr>
      </w:pPr>
    </w:p>
    <w:p w14:paraId="07490633" w14:textId="77777777" w:rsidR="004117BF" w:rsidRDefault="004117BF">
      <w:pPr>
        <w:pStyle w:val="BodyText"/>
        <w:spacing w:before="9"/>
        <w:rPr>
          <w:sz w:val="9"/>
        </w:rPr>
      </w:pPr>
    </w:p>
    <w:p w14:paraId="177F80C3" w14:textId="77777777" w:rsidR="004117BF" w:rsidRDefault="00A07BEC">
      <w:pPr>
        <w:pStyle w:val="BodyText"/>
        <w:spacing w:line="86" w:lineRule="exact"/>
        <w:ind w:left="73"/>
        <w:rPr>
          <w:sz w:val="8"/>
        </w:rPr>
      </w:pPr>
      <w:r>
        <w:rPr>
          <w:position w:val="-1"/>
          <w:sz w:val="8"/>
        </w:rPr>
      </w:r>
      <w:r>
        <w:rPr>
          <w:position w:val="-1"/>
          <w:sz w:val="8"/>
        </w:rPr>
        <w:pict w14:anchorId="23931E52">
          <v:group id="_x0000_s2086" style="width:170.1pt;height:4.3pt;mso-position-horizontal-relative:char;mso-position-vertical-relative:line" coordsize="3402,86">
            <v:line id="_x0000_s2087" style="position:absolute" from="0,43" to="3402,43" strokecolor="#d8a900" strokeweight="1.5mm"/>
            <w10:wrap type="none"/>
            <w10:anchorlock/>
          </v:group>
        </w:pict>
      </w:r>
    </w:p>
    <w:p w14:paraId="117B6F17" w14:textId="77777777" w:rsidR="004117BF" w:rsidRDefault="004117BF">
      <w:pPr>
        <w:pStyle w:val="BodyText"/>
        <w:spacing w:before="3"/>
        <w:rPr>
          <w:sz w:val="23"/>
        </w:rPr>
      </w:pPr>
    </w:p>
    <w:p w14:paraId="47618C50" w14:textId="77777777" w:rsidR="004117BF" w:rsidRDefault="00943CA0">
      <w:pPr>
        <w:pStyle w:val="BodyText"/>
        <w:spacing w:before="60" w:line="295" w:lineRule="auto"/>
        <w:ind w:left="1309" w:right="339" w:hanging="1160"/>
      </w:pPr>
      <w:r>
        <w:rPr>
          <w:b/>
          <w:spacing w:val="-4"/>
        </w:rPr>
        <w:t xml:space="preserve">Table </w:t>
      </w:r>
      <w:r>
        <w:rPr>
          <w:b/>
        </w:rPr>
        <w:t xml:space="preserve">4.2: </w:t>
      </w:r>
      <w:r>
        <w:t xml:space="preserve">Percentage by </w:t>
      </w:r>
      <w:r>
        <w:rPr>
          <w:b/>
        </w:rPr>
        <w:t xml:space="preserve">Age </w:t>
      </w:r>
      <w:r>
        <w:t xml:space="preserve">category of </w:t>
      </w:r>
      <w:r>
        <w:rPr>
          <w:spacing w:val="-4"/>
        </w:rPr>
        <w:t xml:space="preserve">DAERA </w:t>
      </w:r>
      <w:r>
        <w:t xml:space="preserve">Staff and Scientific Staff by </w:t>
      </w:r>
      <w:r>
        <w:rPr>
          <w:spacing w:val="-3"/>
        </w:rPr>
        <w:t xml:space="preserve">Group, </w:t>
      </w:r>
      <w:r>
        <w:rPr>
          <w:spacing w:val="-4"/>
        </w:rPr>
        <w:t xml:space="preserve">Agency, </w:t>
      </w:r>
      <w:r>
        <w:t>Specialism.</w:t>
      </w:r>
    </w:p>
    <w:p w14:paraId="0450B36E"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3964"/>
        <w:gridCol w:w="1558"/>
        <w:gridCol w:w="1558"/>
        <w:gridCol w:w="1558"/>
        <w:gridCol w:w="1558"/>
      </w:tblGrid>
      <w:tr w:rsidR="004117BF" w14:paraId="57006388" w14:textId="77777777">
        <w:trPr>
          <w:trHeight w:val="443"/>
        </w:trPr>
        <w:tc>
          <w:tcPr>
            <w:tcW w:w="3964" w:type="dxa"/>
            <w:shd w:val="clear" w:color="auto" w:fill="97D1ED"/>
          </w:tcPr>
          <w:p w14:paraId="270038B0" w14:textId="77777777" w:rsidR="004117BF" w:rsidRDefault="00943CA0">
            <w:pPr>
              <w:pStyle w:val="TableParagraph"/>
              <w:spacing w:before="89"/>
              <w:ind w:left="80"/>
              <w:rPr>
                <w:b/>
                <w:sz w:val="24"/>
              </w:rPr>
            </w:pPr>
            <w:r>
              <w:rPr>
                <w:b/>
                <w:sz w:val="24"/>
              </w:rPr>
              <w:t>Age Group</w:t>
            </w:r>
          </w:p>
        </w:tc>
        <w:tc>
          <w:tcPr>
            <w:tcW w:w="6232" w:type="dxa"/>
            <w:gridSpan w:val="4"/>
            <w:shd w:val="clear" w:color="auto" w:fill="97D1ED"/>
          </w:tcPr>
          <w:p w14:paraId="4E8B747B" w14:textId="77777777" w:rsidR="004117BF" w:rsidRDefault="00943CA0">
            <w:pPr>
              <w:pStyle w:val="TableParagraph"/>
              <w:spacing w:before="89"/>
              <w:ind w:left="2228" w:right="2220"/>
              <w:jc w:val="center"/>
              <w:rPr>
                <w:b/>
                <w:sz w:val="24"/>
              </w:rPr>
            </w:pPr>
            <w:r>
              <w:rPr>
                <w:b/>
                <w:sz w:val="24"/>
              </w:rPr>
              <w:t>% of Staff aged</w:t>
            </w:r>
          </w:p>
        </w:tc>
      </w:tr>
      <w:tr w:rsidR="004117BF" w14:paraId="651FF6B8" w14:textId="77777777">
        <w:trPr>
          <w:trHeight w:val="1024"/>
        </w:trPr>
        <w:tc>
          <w:tcPr>
            <w:tcW w:w="3964" w:type="dxa"/>
            <w:shd w:val="clear" w:color="auto" w:fill="DBEDF8"/>
          </w:tcPr>
          <w:p w14:paraId="44F731DF" w14:textId="77777777" w:rsidR="004117BF" w:rsidRDefault="004117BF">
            <w:pPr>
              <w:pStyle w:val="TableParagraph"/>
              <w:spacing w:before="0"/>
              <w:rPr>
                <w:rFonts w:ascii="Times New Roman"/>
                <w:sz w:val="24"/>
              </w:rPr>
            </w:pPr>
          </w:p>
        </w:tc>
        <w:tc>
          <w:tcPr>
            <w:tcW w:w="1558" w:type="dxa"/>
            <w:shd w:val="clear" w:color="auto" w:fill="DBEDF8"/>
          </w:tcPr>
          <w:p w14:paraId="5A410D34" w14:textId="77777777" w:rsidR="004117BF" w:rsidRDefault="00943CA0">
            <w:pPr>
              <w:pStyle w:val="TableParagraph"/>
              <w:spacing w:before="39" w:line="295" w:lineRule="auto"/>
              <w:ind w:left="40" w:right="29"/>
              <w:jc w:val="center"/>
              <w:rPr>
                <w:b/>
                <w:sz w:val="24"/>
              </w:rPr>
            </w:pPr>
            <w:r>
              <w:rPr>
                <w:b/>
                <w:sz w:val="24"/>
              </w:rPr>
              <w:t>16-34 of DAERA</w:t>
            </w:r>
          </w:p>
          <w:p w14:paraId="0CA471E4" w14:textId="77777777" w:rsidR="004117BF" w:rsidRDefault="00943CA0">
            <w:pPr>
              <w:pStyle w:val="TableParagraph"/>
              <w:spacing w:before="1"/>
              <w:ind w:left="40" w:right="32"/>
              <w:jc w:val="center"/>
              <w:rPr>
                <w:b/>
                <w:sz w:val="24"/>
              </w:rPr>
            </w:pPr>
            <w:r>
              <w:rPr>
                <w:b/>
                <w:sz w:val="24"/>
              </w:rPr>
              <w:t>total</w:t>
            </w:r>
          </w:p>
        </w:tc>
        <w:tc>
          <w:tcPr>
            <w:tcW w:w="1558" w:type="dxa"/>
            <w:shd w:val="clear" w:color="auto" w:fill="DBEDF8"/>
          </w:tcPr>
          <w:p w14:paraId="1BB1DDD2" w14:textId="77777777" w:rsidR="004117BF" w:rsidRDefault="00943CA0">
            <w:pPr>
              <w:pStyle w:val="TableParagraph"/>
              <w:spacing w:before="39" w:line="295" w:lineRule="auto"/>
              <w:ind w:left="40" w:right="30"/>
              <w:jc w:val="center"/>
              <w:rPr>
                <w:b/>
                <w:sz w:val="24"/>
              </w:rPr>
            </w:pPr>
            <w:r>
              <w:rPr>
                <w:b/>
                <w:sz w:val="24"/>
              </w:rPr>
              <w:t>35-44 of DAERA</w:t>
            </w:r>
          </w:p>
          <w:p w14:paraId="1197784A" w14:textId="77777777" w:rsidR="004117BF" w:rsidRDefault="00943CA0">
            <w:pPr>
              <w:pStyle w:val="TableParagraph"/>
              <w:spacing w:before="1"/>
              <w:ind w:left="40" w:right="32"/>
              <w:jc w:val="center"/>
              <w:rPr>
                <w:b/>
                <w:sz w:val="24"/>
              </w:rPr>
            </w:pPr>
            <w:r>
              <w:rPr>
                <w:b/>
                <w:sz w:val="24"/>
              </w:rPr>
              <w:t>total</w:t>
            </w:r>
          </w:p>
        </w:tc>
        <w:tc>
          <w:tcPr>
            <w:tcW w:w="1558" w:type="dxa"/>
            <w:shd w:val="clear" w:color="auto" w:fill="DBEDF8"/>
          </w:tcPr>
          <w:p w14:paraId="7AEE6ECB" w14:textId="77777777" w:rsidR="004117BF" w:rsidRDefault="004117BF">
            <w:pPr>
              <w:pStyle w:val="TableParagraph"/>
              <w:spacing w:before="9"/>
              <w:rPr>
                <w:sz w:val="20"/>
              </w:rPr>
            </w:pPr>
          </w:p>
          <w:p w14:paraId="281D5FA1" w14:textId="77777777" w:rsidR="004117BF" w:rsidRDefault="00943CA0">
            <w:pPr>
              <w:pStyle w:val="TableParagraph"/>
              <w:spacing w:before="0"/>
              <w:ind w:left="40" w:right="32"/>
              <w:jc w:val="center"/>
              <w:rPr>
                <w:b/>
                <w:sz w:val="24"/>
              </w:rPr>
            </w:pPr>
            <w:r>
              <w:rPr>
                <w:b/>
                <w:sz w:val="24"/>
              </w:rPr>
              <w:t>45-54 of</w:t>
            </w:r>
          </w:p>
          <w:p w14:paraId="09EA5CF6" w14:textId="77777777" w:rsidR="004117BF" w:rsidRDefault="00943CA0">
            <w:pPr>
              <w:pStyle w:val="TableParagraph"/>
              <w:spacing w:before="4"/>
              <w:ind w:left="36" w:right="36"/>
              <w:jc w:val="center"/>
              <w:rPr>
                <w:b/>
                <w:sz w:val="24"/>
              </w:rPr>
            </w:pPr>
            <w:r>
              <w:rPr>
                <w:b/>
                <w:sz w:val="24"/>
              </w:rPr>
              <w:t>DAERA total</w:t>
            </w:r>
          </w:p>
        </w:tc>
        <w:tc>
          <w:tcPr>
            <w:tcW w:w="1558" w:type="dxa"/>
            <w:shd w:val="clear" w:color="auto" w:fill="DBEDF8"/>
          </w:tcPr>
          <w:p w14:paraId="7EFD090D" w14:textId="77777777" w:rsidR="004117BF" w:rsidRDefault="00943CA0">
            <w:pPr>
              <w:pStyle w:val="TableParagraph"/>
              <w:spacing w:before="39" w:line="295" w:lineRule="auto"/>
              <w:ind w:left="40" w:right="30"/>
              <w:jc w:val="center"/>
              <w:rPr>
                <w:b/>
                <w:sz w:val="24"/>
              </w:rPr>
            </w:pPr>
            <w:r>
              <w:rPr>
                <w:b/>
                <w:sz w:val="24"/>
              </w:rPr>
              <w:t>55+ of DAERA</w:t>
            </w:r>
          </w:p>
          <w:p w14:paraId="4C51470F" w14:textId="77777777" w:rsidR="004117BF" w:rsidRDefault="00943CA0">
            <w:pPr>
              <w:pStyle w:val="TableParagraph"/>
              <w:spacing w:before="1"/>
              <w:ind w:left="40" w:right="33"/>
              <w:jc w:val="center"/>
              <w:rPr>
                <w:b/>
                <w:sz w:val="24"/>
              </w:rPr>
            </w:pPr>
            <w:r>
              <w:rPr>
                <w:b/>
                <w:sz w:val="24"/>
              </w:rPr>
              <w:t>total</w:t>
            </w:r>
          </w:p>
        </w:tc>
      </w:tr>
      <w:tr w:rsidR="004117BF" w14:paraId="4DCF1978" w14:textId="77777777">
        <w:trPr>
          <w:trHeight w:val="386"/>
        </w:trPr>
        <w:tc>
          <w:tcPr>
            <w:tcW w:w="3964" w:type="dxa"/>
          </w:tcPr>
          <w:p w14:paraId="1648DCBE" w14:textId="77777777" w:rsidR="004117BF" w:rsidRDefault="00943CA0">
            <w:pPr>
              <w:pStyle w:val="TableParagraph"/>
              <w:ind w:left="80"/>
              <w:rPr>
                <w:b/>
                <w:sz w:val="24"/>
              </w:rPr>
            </w:pPr>
            <w:r>
              <w:rPr>
                <w:b/>
                <w:sz w:val="24"/>
              </w:rPr>
              <w:t>DAERA</w:t>
            </w:r>
          </w:p>
        </w:tc>
        <w:tc>
          <w:tcPr>
            <w:tcW w:w="1558" w:type="dxa"/>
          </w:tcPr>
          <w:p w14:paraId="04492E15" w14:textId="77777777" w:rsidR="004117BF" w:rsidRDefault="00943CA0">
            <w:pPr>
              <w:pStyle w:val="TableParagraph"/>
              <w:ind w:left="33" w:right="36"/>
              <w:jc w:val="center"/>
              <w:rPr>
                <w:b/>
                <w:sz w:val="24"/>
              </w:rPr>
            </w:pPr>
            <w:r>
              <w:rPr>
                <w:b/>
                <w:sz w:val="24"/>
              </w:rPr>
              <w:t>14</w:t>
            </w:r>
          </w:p>
        </w:tc>
        <w:tc>
          <w:tcPr>
            <w:tcW w:w="1558" w:type="dxa"/>
          </w:tcPr>
          <w:p w14:paraId="067992EE" w14:textId="77777777" w:rsidR="004117BF" w:rsidRDefault="00943CA0">
            <w:pPr>
              <w:pStyle w:val="TableParagraph"/>
              <w:ind w:left="40" w:right="29"/>
              <w:jc w:val="center"/>
              <w:rPr>
                <w:b/>
                <w:sz w:val="24"/>
              </w:rPr>
            </w:pPr>
            <w:r>
              <w:rPr>
                <w:b/>
                <w:sz w:val="24"/>
              </w:rPr>
              <w:t>26</w:t>
            </w:r>
          </w:p>
        </w:tc>
        <w:tc>
          <w:tcPr>
            <w:tcW w:w="1558" w:type="dxa"/>
          </w:tcPr>
          <w:p w14:paraId="010669E4" w14:textId="77777777" w:rsidR="004117BF" w:rsidRDefault="00943CA0">
            <w:pPr>
              <w:pStyle w:val="TableParagraph"/>
              <w:ind w:left="643"/>
              <w:rPr>
                <w:b/>
                <w:sz w:val="24"/>
              </w:rPr>
            </w:pPr>
            <w:r>
              <w:rPr>
                <w:b/>
                <w:sz w:val="24"/>
              </w:rPr>
              <w:t>30</w:t>
            </w:r>
          </w:p>
        </w:tc>
        <w:tc>
          <w:tcPr>
            <w:tcW w:w="1558" w:type="dxa"/>
          </w:tcPr>
          <w:p w14:paraId="6E18F07F" w14:textId="77777777" w:rsidR="004117BF" w:rsidRDefault="00943CA0">
            <w:pPr>
              <w:pStyle w:val="TableParagraph"/>
              <w:ind w:right="630"/>
              <w:jc w:val="right"/>
              <w:rPr>
                <w:b/>
                <w:sz w:val="24"/>
              </w:rPr>
            </w:pPr>
            <w:r>
              <w:rPr>
                <w:b/>
                <w:sz w:val="24"/>
              </w:rPr>
              <w:t>29</w:t>
            </w:r>
          </w:p>
        </w:tc>
      </w:tr>
      <w:tr w:rsidR="004117BF" w14:paraId="2B7C0012" w14:textId="77777777">
        <w:trPr>
          <w:trHeight w:val="1407"/>
        </w:trPr>
        <w:tc>
          <w:tcPr>
            <w:tcW w:w="3964" w:type="dxa"/>
            <w:shd w:val="clear" w:color="auto" w:fill="DBEDF8"/>
          </w:tcPr>
          <w:p w14:paraId="1D10F42D" w14:textId="77777777" w:rsidR="004117BF" w:rsidRDefault="004117BF">
            <w:pPr>
              <w:pStyle w:val="TableParagraph"/>
              <w:spacing w:before="0"/>
              <w:rPr>
                <w:rFonts w:ascii="Times New Roman"/>
                <w:sz w:val="24"/>
              </w:rPr>
            </w:pPr>
          </w:p>
        </w:tc>
        <w:tc>
          <w:tcPr>
            <w:tcW w:w="1558" w:type="dxa"/>
            <w:shd w:val="clear" w:color="auto" w:fill="DBEDF8"/>
          </w:tcPr>
          <w:p w14:paraId="2E74252F" w14:textId="77777777" w:rsidR="004117BF" w:rsidRDefault="00943CA0">
            <w:pPr>
              <w:pStyle w:val="TableParagraph"/>
              <w:spacing w:before="61"/>
              <w:ind w:left="322"/>
              <w:jc w:val="both"/>
              <w:rPr>
                <w:b/>
                <w:sz w:val="24"/>
              </w:rPr>
            </w:pPr>
            <w:r>
              <w:rPr>
                <w:b/>
                <w:sz w:val="24"/>
              </w:rPr>
              <w:t>16-34 of</w:t>
            </w:r>
          </w:p>
          <w:p w14:paraId="38C356D0" w14:textId="77777777" w:rsidR="004117BF" w:rsidRDefault="00943CA0">
            <w:pPr>
              <w:pStyle w:val="TableParagraph"/>
              <w:spacing w:before="0" w:line="340" w:lineRule="atLeast"/>
              <w:ind w:left="364" w:right="356" w:firstLine="22"/>
              <w:jc w:val="both"/>
              <w:rPr>
                <w:b/>
                <w:sz w:val="24"/>
              </w:rPr>
            </w:pPr>
            <w:r>
              <w:rPr>
                <w:b/>
                <w:sz w:val="24"/>
              </w:rPr>
              <w:t>total in group/ agency</w:t>
            </w:r>
          </w:p>
        </w:tc>
        <w:tc>
          <w:tcPr>
            <w:tcW w:w="1558" w:type="dxa"/>
            <w:shd w:val="clear" w:color="auto" w:fill="DBEDF8"/>
          </w:tcPr>
          <w:p w14:paraId="38E64221" w14:textId="77777777" w:rsidR="004117BF" w:rsidRDefault="00943CA0">
            <w:pPr>
              <w:pStyle w:val="TableParagraph"/>
              <w:spacing w:before="61"/>
              <w:ind w:left="313"/>
              <w:jc w:val="both"/>
              <w:rPr>
                <w:b/>
                <w:sz w:val="24"/>
              </w:rPr>
            </w:pPr>
            <w:r>
              <w:rPr>
                <w:b/>
                <w:sz w:val="24"/>
              </w:rPr>
              <w:t>35-44 of</w:t>
            </w:r>
          </w:p>
          <w:p w14:paraId="7483BA49" w14:textId="77777777" w:rsidR="004117BF" w:rsidRDefault="00943CA0">
            <w:pPr>
              <w:pStyle w:val="TableParagraph"/>
              <w:spacing w:before="0" w:line="340" w:lineRule="atLeast"/>
              <w:ind w:left="364" w:right="356" w:firstLine="22"/>
              <w:jc w:val="both"/>
              <w:rPr>
                <w:b/>
                <w:sz w:val="24"/>
              </w:rPr>
            </w:pPr>
            <w:r>
              <w:rPr>
                <w:b/>
                <w:sz w:val="24"/>
              </w:rPr>
              <w:t>total in group/ agency</w:t>
            </w:r>
          </w:p>
        </w:tc>
        <w:tc>
          <w:tcPr>
            <w:tcW w:w="1558" w:type="dxa"/>
            <w:shd w:val="clear" w:color="auto" w:fill="DBEDF8"/>
          </w:tcPr>
          <w:p w14:paraId="7C8E7B9A" w14:textId="77777777" w:rsidR="004117BF" w:rsidRDefault="00943CA0">
            <w:pPr>
              <w:pStyle w:val="TableParagraph"/>
              <w:spacing w:before="61"/>
              <w:ind w:left="315"/>
              <w:jc w:val="both"/>
              <w:rPr>
                <w:b/>
                <w:sz w:val="24"/>
              </w:rPr>
            </w:pPr>
            <w:r>
              <w:rPr>
                <w:b/>
                <w:sz w:val="24"/>
              </w:rPr>
              <w:t>45-54 of</w:t>
            </w:r>
          </w:p>
          <w:p w14:paraId="0128B12B" w14:textId="77777777" w:rsidR="004117BF" w:rsidRDefault="00943CA0">
            <w:pPr>
              <w:pStyle w:val="TableParagraph"/>
              <w:spacing w:before="0" w:line="340" w:lineRule="atLeast"/>
              <w:ind w:left="364" w:right="357" w:firstLine="22"/>
              <w:jc w:val="both"/>
              <w:rPr>
                <w:b/>
                <w:sz w:val="24"/>
              </w:rPr>
            </w:pPr>
            <w:r>
              <w:rPr>
                <w:b/>
                <w:sz w:val="24"/>
              </w:rPr>
              <w:t xml:space="preserve">total in group/ </w:t>
            </w:r>
            <w:r>
              <w:rPr>
                <w:b/>
                <w:spacing w:val="-1"/>
                <w:sz w:val="24"/>
              </w:rPr>
              <w:t>agency</w:t>
            </w:r>
          </w:p>
        </w:tc>
        <w:tc>
          <w:tcPr>
            <w:tcW w:w="1558" w:type="dxa"/>
            <w:shd w:val="clear" w:color="auto" w:fill="DBEDF8"/>
          </w:tcPr>
          <w:p w14:paraId="11217998" w14:textId="77777777" w:rsidR="004117BF" w:rsidRDefault="004117BF">
            <w:pPr>
              <w:pStyle w:val="TableParagraph"/>
              <w:spacing w:before="0"/>
              <w:rPr>
                <w:sz w:val="20"/>
              </w:rPr>
            </w:pPr>
          </w:p>
          <w:p w14:paraId="4C426DD2" w14:textId="77777777" w:rsidR="004117BF" w:rsidRDefault="00943CA0">
            <w:pPr>
              <w:pStyle w:val="TableParagraph"/>
              <w:spacing w:before="1" w:line="295" w:lineRule="auto"/>
              <w:ind w:left="140" w:right="131"/>
              <w:jc w:val="center"/>
              <w:rPr>
                <w:b/>
                <w:sz w:val="24"/>
              </w:rPr>
            </w:pPr>
            <w:r>
              <w:rPr>
                <w:b/>
                <w:sz w:val="24"/>
              </w:rPr>
              <w:t>55+ of total in group/ agency</w:t>
            </w:r>
          </w:p>
        </w:tc>
      </w:tr>
      <w:tr w:rsidR="004117BF" w14:paraId="19E90202" w14:textId="77777777">
        <w:trPr>
          <w:trHeight w:val="727"/>
        </w:trPr>
        <w:tc>
          <w:tcPr>
            <w:tcW w:w="3964" w:type="dxa"/>
          </w:tcPr>
          <w:p w14:paraId="4F1B8E8D" w14:textId="77777777" w:rsidR="004117BF" w:rsidRDefault="00943CA0">
            <w:pPr>
              <w:pStyle w:val="TableParagraph"/>
              <w:spacing w:before="14" w:line="340" w:lineRule="exact"/>
              <w:ind w:left="80"/>
              <w:rPr>
                <w:sz w:val="24"/>
              </w:rPr>
            </w:pPr>
            <w:r>
              <w:rPr>
                <w:sz w:val="24"/>
              </w:rPr>
              <w:t>DAERA, Environment, Marine and Fisheries Group</w:t>
            </w:r>
          </w:p>
        </w:tc>
        <w:tc>
          <w:tcPr>
            <w:tcW w:w="1558" w:type="dxa"/>
          </w:tcPr>
          <w:p w14:paraId="6F389328" w14:textId="77777777" w:rsidR="004117BF" w:rsidRDefault="004117BF">
            <w:pPr>
              <w:pStyle w:val="TableParagraph"/>
              <w:spacing w:before="0"/>
              <w:rPr>
                <w:sz w:val="20"/>
              </w:rPr>
            </w:pPr>
          </w:p>
          <w:p w14:paraId="687260DC" w14:textId="77777777" w:rsidR="004117BF" w:rsidRDefault="00943CA0">
            <w:pPr>
              <w:pStyle w:val="TableParagraph"/>
              <w:spacing w:before="1"/>
              <w:ind w:left="40" w:right="32"/>
              <w:jc w:val="center"/>
              <w:rPr>
                <w:sz w:val="24"/>
              </w:rPr>
            </w:pPr>
            <w:r>
              <w:rPr>
                <w:sz w:val="24"/>
              </w:rPr>
              <w:t>N/A</w:t>
            </w:r>
          </w:p>
        </w:tc>
        <w:tc>
          <w:tcPr>
            <w:tcW w:w="1558" w:type="dxa"/>
          </w:tcPr>
          <w:p w14:paraId="06FAD787" w14:textId="77777777" w:rsidR="004117BF" w:rsidRDefault="004117BF">
            <w:pPr>
              <w:pStyle w:val="TableParagraph"/>
              <w:spacing w:before="0"/>
              <w:rPr>
                <w:sz w:val="20"/>
              </w:rPr>
            </w:pPr>
          </w:p>
          <w:p w14:paraId="602B1654" w14:textId="77777777" w:rsidR="004117BF" w:rsidRDefault="00943CA0">
            <w:pPr>
              <w:pStyle w:val="TableParagraph"/>
              <w:spacing w:before="1"/>
              <w:ind w:left="40" w:right="32"/>
              <w:jc w:val="center"/>
              <w:rPr>
                <w:sz w:val="24"/>
              </w:rPr>
            </w:pPr>
            <w:r>
              <w:rPr>
                <w:sz w:val="24"/>
              </w:rPr>
              <w:t>31</w:t>
            </w:r>
          </w:p>
        </w:tc>
        <w:tc>
          <w:tcPr>
            <w:tcW w:w="1558" w:type="dxa"/>
          </w:tcPr>
          <w:p w14:paraId="70048EDF" w14:textId="77777777" w:rsidR="004117BF" w:rsidRDefault="004117BF">
            <w:pPr>
              <w:pStyle w:val="TableParagraph"/>
              <w:spacing w:before="0"/>
              <w:rPr>
                <w:sz w:val="20"/>
              </w:rPr>
            </w:pPr>
          </w:p>
          <w:p w14:paraId="79E9F29A" w14:textId="77777777" w:rsidR="004117BF" w:rsidRDefault="00943CA0">
            <w:pPr>
              <w:pStyle w:val="TableParagraph"/>
              <w:spacing w:before="1"/>
              <w:ind w:left="645"/>
              <w:rPr>
                <w:sz w:val="24"/>
              </w:rPr>
            </w:pPr>
            <w:r>
              <w:rPr>
                <w:sz w:val="24"/>
              </w:rPr>
              <w:t>26</w:t>
            </w:r>
          </w:p>
        </w:tc>
        <w:tc>
          <w:tcPr>
            <w:tcW w:w="1558" w:type="dxa"/>
          </w:tcPr>
          <w:p w14:paraId="1F0CE5E0" w14:textId="77777777" w:rsidR="004117BF" w:rsidRDefault="004117BF">
            <w:pPr>
              <w:pStyle w:val="TableParagraph"/>
              <w:spacing w:before="0"/>
              <w:rPr>
                <w:sz w:val="20"/>
              </w:rPr>
            </w:pPr>
          </w:p>
          <w:p w14:paraId="4CDB7374" w14:textId="77777777" w:rsidR="004117BF" w:rsidRDefault="00943CA0">
            <w:pPr>
              <w:pStyle w:val="TableParagraph"/>
              <w:spacing w:before="1"/>
              <w:ind w:right="573"/>
              <w:jc w:val="right"/>
              <w:rPr>
                <w:sz w:val="24"/>
              </w:rPr>
            </w:pPr>
            <w:r>
              <w:rPr>
                <w:sz w:val="24"/>
              </w:rPr>
              <w:t>N/A</w:t>
            </w:r>
          </w:p>
        </w:tc>
      </w:tr>
      <w:tr w:rsidR="004117BF" w14:paraId="4CA051D0" w14:textId="77777777">
        <w:trPr>
          <w:trHeight w:val="727"/>
        </w:trPr>
        <w:tc>
          <w:tcPr>
            <w:tcW w:w="3964" w:type="dxa"/>
            <w:shd w:val="clear" w:color="auto" w:fill="DBEDF8"/>
          </w:tcPr>
          <w:p w14:paraId="1AFECA8A" w14:textId="77777777" w:rsidR="004117BF" w:rsidRDefault="004117BF">
            <w:pPr>
              <w:pStyle w:val="TableParagraph"/>
              <w:spacing w:before="0"/>
              <w:rPr>
                <w:sz w:val="20"/>
              </w:rPr>
            </w:pPr>
          </w:p>
          <w:p w14:paraId="3BACD25F" w14:textId="77777777" w:rsidR="004117BF" w:rsidRDefault="00943CA0">
            <w:pPr>
              <w:pStyle w:val="TableParagraph"/>
              <w:spacing w:before="1"/>
              <w:ind w:left="80"/>
              <w:rPr>
                <w:sz w:val="24"/>
              </w:rPr>
            </w:pPr>
            <w:r>
              <w:rPr>
                <w:sz w:val="24"/>
              </w:rPr>
              <w:t>DAERA, Food and Farming Group</w:t>
            </w:r>
          </w:p>
        </w:tc>
        <w:tc>
          <w:tcPr>
            <w:tcW w:w="1558" w:type="dxa"/>
            <w:shd w:val="clear" w:color="auto" w:fill="DBEDF8"/>
          </w:tcPr>
          <w:p w14:paraId="700F4FDD" w14:textId="77777777" w:rsidR="004117BF" w:rsidRDefault="004117BF">
            <w:pPr>
              <w:pStyle w:val="TableParagraph"/>
              <w:spacing w:before="0"/>
              <w:rPr>
                <w:sz w:val="20"/>
              </w:rPr>
            </w:pPr>
          </w:p>
          <w:p w14:paraId="1677CAD2" w14:textId="77777777" w:rsidR="004117BF" w:rsidRDefault="00943CA0">
            <w:pPr>
              <w:pStyle w:val="TableParagraph"/>
              <w:spacing w:before="1"/>
              <w:ind w:left="40" w:right="32"/>
              <w:jc w:val="center"/>
              <w:rPr>
                <w:sz w:val="24"/>
              </w:rPr>
            </w:pPr>
            <w:r>
              <w:rPr>
                <w:sz w:val="24"/>
              </w:rPr>
              <w:t>N/A</w:t>
            </w:r>
          </w:p>
        </w:tc>
        <w:tc>
          <w:tcPr>
            <w:tcW w:w="1558" w:type="dxa"/>
            <w:shd w:val="clear" w:color="auto" w:fill="DBEDF8"/>
          </w:tcPr>
          <w:p w14:paraId="0CACA5BF" w14:textId="77777777" w:rsidR="004117BF" w:rsidRDefault="004117BF">
            <w:pPr>
              <w:pStyle w:val="TableParagraph"/>
              <w:spacing w:before="0"/>
              <w:rPr>
                <w:sz w:val="20"/>
              </w:rPr>
            </w:pPr>
          </w:p>
          <w:p w14:paraId="565F407D" w14:textId="77777777" w:rsidR="004117BF" w:rsidRDefault="00943CA0">
            <w:pPr>
              <w:pStyle w:val="TableParagraph"/>
              <w:spacing w:before="1"/>
              <w:ind w:left="40" w:right="32"/>
              <w:jc w:val="center"/>
              <w:rPr>
                <w:sz w:val="24"/>
              </w:rPr>
            </w:pPr>
            <w:r>
              <w:rPr>
                <w:sz w:val="24"/>
              </w:rPr>
              <w:t>39</w:t>
            </w:r>
          </w:p>
        </w:tc>
        <w:tc>
          <w:tcPr>
            <w:tcW w:w="1558" w:type="dxa"/>
            <w:shd w:val="clear" w:color="auto" w:fill="DBEDF8"/>
          </w:tcPr>
          <w:p w14:paraId="1F39ECC7" w14:textId="77777777" w:rsidR="004117BF" w:rsidRDefault="004117BF">
            <w:pPr>
              <w:pStyle w:val="TableParagraph"/>
              <w:spacing w:before="0"/>
              <w:rPr>
                <w:sz w:val="20"/>
              </w:rPr>
            </w:pPr>
          </w:p>
          <w:p w14:paraId="0C3D6151" w14:textId="77777777" w:rsidR="004117BF" w:rsidRDefault="00943CA0">
            <w:pPr>
              <w:pStyle w:val="TableParagraph"/>
              <w:spacing w:before="1"/>
              <w:ind w:left="643"/>
              <w:rPr>
                <w:sz w:val="24"/>
              </w:rPr>
            </w:pPr>
            <w:r>
              <w:rPr>
                <w:sz w:val="24"/>
              </w:rPr>
              <w:t>33</w:t>
            </w:r>
          </w:p>
        </w:tc>
        <w:tc>
          <w:tcPr>
            <w:tcW w:w="1558" w:type="dxa"/>
            <w:shd w:val="clear" w:color="auto" w:fill="DBEDF8"/>
          </w:tcPr>
          <w:p w14:paraId="29CB1DCB" w14:textId="77777777" w:rsidR="004117BF" w:rsidRDefault="004117BF">
            <w:pPr>
              <w:pStyle w:val="TableParagraph"/>
              <w:spacing w:before="0"/>
              <w:rPr>
                <w:sz w:val="20"/>
              </w:rPr>
            </w:pPr>
          </w:p>
          <w:p w14:paraId="7042C584" w14:textId="77777777" w:rsidR="004117BF" w:rsidRDefault="00943CA0">
            <w:pPr>
              <w:pStyle w:val="TableParagraph"/>
              <w:spacing w:before="1"/>
              <w:ind w:right="573"/>
              <w:jc w:val="right"/>
              <w:rPr>
                <w:sz w:val="24"/>
              </w:rPr>
            </w:pPr>
            <w:r>
              <w:rPr>
                <w:sz w:val="24"/>
              </w:rPr>
              <w:t>N/A</w:t>
            </w:r>
          </w:p>
        </w:tc>
      </w:tr>
      <w:tr w:rsidR="004117BF" w14:paraId="24114E46" w14:textId="77777777">
        <w:trPr>
          <w:trHeight w:val="727"/>
        </w:trPr>
        <w:tc>
          <w:tcPr>
            <w:tcW w:w="3964" w:type="dxa"/>
          </w:tcPr>
          <w:p w14:paraId="3D6F71F4" w14:textId="77777777" w:rsidR="004117BF" w:rsidRDefault="00943CA0">
            <w:pPr>
              <w:pStyle w:val="TableParagraph"/>
              <w:spacing w:before="14" w:line="340" w:lineRule="exact"/>
              <w:ind w:left="80"/>
              <w:rPr>
                <w:sz w:val="24"/>
              </w:rPr>
            </w:pPr>
            <w:r>
              <w:rPr>
                <w:sz w:val="24"/>
              </w:rPr>
              <w:t>DAERA, Northern Ireland Environment Agency</w:t>
            </w:r>
          </w:p>
        </w:tc>
        <w:tc>
          <w:tcPr>
            <w:tcW w:w="1558" w:type="dxa"/>
          </w:tcPr>
          <w:p w14:paraId="77736BDD" w14:textId="77777777" w:rsidR="004117BF" w:rsidRDefault="004117BF">
            <w:pPr>
              <w:pStyle w:val="TableParagraph"/>
              <w:spacing w:before="0"/>
              <w:rPr>
                <w:sz w:val="20"/>
              </w:rPr>
            </w:pPr>
          </w:p>
          <w:p w14:paraId="21FDEF67" w14:textId="77777777" w:rsidR="004117BF" w:rsidRDefault="00943CA0">
            <w:pPr>
              <w:pStyle w:val="TableParagraph"/>
              <w:spacing w:before="1"/>
              <w:ind w:left="36" w:right="36"/>
              <w:jc w:val="center"/>
              <w:rPr>
                <w:sz w:val="24"/>
              </w:rPr>
            </w:pPr>
            <w:r>
              <w:rPr>
                <w:sz w:val="24"/>
              </w:rPr>
              <w:t>24</w:t>
            </w:r>
          </w:p>
        </w:tc>
        <w:tc>
          <w:tcPr>
            <w:tcW w:w="1558" w:type="dxa"/>
          </w:tcPr>
          <w:p w14:paraId="25D60E79" w14:textId="77777777" w:rsidR="004117BF" w:rsidRDefault="004117BF">
            <w:pPr>
              <w:pStyle w:val="TableParagraph"/>
              <w:spacing w:before="0"/>
              <w:rPr>
                <w:sz w:val="20"/>
              </w:rPr>
            </w:pPr>
          </w:p>
          <w:p w14:paraId="1FF5F972" w14:textId="77777777" w:rsidR="004117BF" w:rsidRDefault="00943CA0">
            <w:pPr>
              <w:pStyle w:val="TableParagraph"/>
              <w:spacing w:before="1"/>
              <w:ind w:left="40" w:right="31"/>
              <w:jc w:val="center"/>
              <w:rPr>
                <w:sz w:val="24"/>
              </w:rPr>
            </w:pPr>
            <w:r>
              <w:rPr>
                <w:sz w:val="24"/>
              </w:rPr>
              <w:t>30</w:t>
            </w:r>
          </w:p>
        </w:tc>
        <w:tc>
          <w:tcPr>
            <w:tcW w:w="1558" w:type="dxa"/>
          </w:tcPr>
          <w:p w14:paraId="3A6F5AD0" w14:textId="77777777" w:rsidR="004117BF" w:rsidRDefault="004117BF">
            <w:pPr>
              <w:pStyle w:val="TableParagraph"/>
              <w:spacing w:before="0"/>
              <w:rPr>
                <w:sz w:val="20"/>
              </w:rPr>
            </w:pPr>
          </w:p>
          <w:p w14:paraId="5CFBB394" w14:textId="77777777" w:rsidR="004117BF" w:rsidRDefault="00943CA0">
            <w:pPr>
              <w:pStyle w:val="TableParagraph"/>
              <w:spacing w:before="1"/>
              <w:ind w:left="645"/>
              <w:rPr>
                <w:sz w:val="24"/>
              </w:rPr>
            </w:pPr>
            <w:r>
              <w:rPr>
                <w:sz w:val="24"/>
              </w:rPr>
              <w:t>27</w:t>
            </w:r>
          </w:p>
        </w:tc>
        <w:tc>
          <w:tcPr>
            <w:tcW w:w="1558" w:type="dxa"/>
          </w:tcPr>
          <w:p w14:paraId="3F2522B0" w14:textId="77777777" w:rsidR="004117BF" w:rsidRDefault="004117BF">
            <w:pPr>
              <w:pStyle w:val="TableParagraph"/>
              <w:spacing w:before="0"/>
              <w:rPr>
                <w:sz w:val="20"/>
              </w:rPr>
            </w:pPr>
          </w:p>
          <w:p w14:paraId="0EB07F53" w14:textId="77777777" w:rsidR="004117BF" w:rsidRDefault="00943CA0">
            <w:pPr>
              <w:pStyle w:val="TableParagraph"/>
              <w:spacing w:before="1"/>
              <w:ind w:right="655"/>
              <w:jc w:val="right"/>
              <w:rPr>
                <w:sz w:val="24"/>
              </w:rPr>
            </w:pPr>
            <w:r>
              <w:rPr>
                <w:sz w:val="24"/>
              </w:rPr>
              <w:t>19</w:t>
            </w:r>
          </w:p>
        </w:tc>
      </w:tr>
      <w:tr w:rsidR="004117BF" w14:paraId="42CF4DB9" w14:textId="77777777">
        <w:trPr>
          <w:trHeight w:val="386"/>
        </w:trPr>
        <w:tc>
          <w:tcPr>
            <w:tcW w:w="3964" w:type="dxa"/>
            <w:shd w:val="clear" w:color="auto" w:fill="DBEDF8"/>
          </w:tcPr>
          <w:p w14:paraId="46F492F8" w14:textId="77777777" w:rsidR="004117BF" w:rsidRDefault="00943CA0">
            <w:pPr>
              <w:pStyle w:val="TableParagraph"/>
              <w:ind w:left="80"/>
              <w:rPr>
                <w:b/>
                <w:sz w:val="24"/>
              </w:rPr>
            </w:pPr>
            <w:r>
              <w:rPr>
                <w:b/>
                <w:sz w:val="24"/>
              </w:rPr>
              <w:t>Scientific (Total)</w:t>
            </w:r>
          </w:p>
        </w:tc>
        <w:tc>
          <w:tcPr>
            <w:tcW w:w="1558" w:type="dxa"/>
            <w:shd w:val="clear" w:color="auto" w:fill="DBEDF8"/>
          </w:tcPr>
          <w:p w14:paraId="2FB70F22" w14:textId="77777777" w:rsidR="004117BF" w:rsidRDefault="00943CA0">
            <w:pPr>
              <w:pStyle w:val="TableParagraph"/>
              <w:ind w:left="40" w:right="30"/>
              <w:jc w:val="center"/>
              <w:rPr>
                <w:b/>
                <w:sz w:val="24"/>
              </w:rPr>
            </w:pPr>
            <w:r>
              <w:rPr>
                <w:b/>
                <w:sz w:val="24"/>
              </w:rPr>
              <w:t>25</w:t>
            </w:r>
          </w:p>
        </w:tc>
        <w:tc>
          <w:tcPr>
            <w:tcW w:w="1558" w:type="dxa"/>
            <w:shd w:val="clear" w:color="auto" w:fill="DBEDF8"/>
          </w:tcPr>
          <w:p w14:paraId="1CCC596E" w14:textId="77777777" w:rsidR="004117BF" w:rsidRDefault="00943CA0">
            <w:pPr>
              <w:pStyle w:val="TableParagraph"/>
              <w:ind w:left="39" w:right="36"/>
              <w:jc w:val="center"/>
              <w:rPr>
                <w:b/>
                <w:sz w:val="24"/>
              </w:rPr>
            </w:pPr>
            <w:r>
              <w:rPr>
                <w:b/>
                <w:sz w:val="24"/>
              </w:rPr>
              <w:t>31</w:t>
            </w:r>
          </w:p>
        </w:tc>
        <w:tc>
          <w:tcPr>
            <w:tcW w:w="1558" w:type="dxa"/>
            <w:shd w:val="clear" w:color="auto" w:fill="DBEDF8"/>
          </w:tcPr>
          <w:p w14:paraId="668F8EC6" w14:textId="77777777" w:rsidR="004117BF" w:rsidRDefault="00943CA0">
            <w:pPr>
              <w:pStyle w:val="TableParagraph"/>
              <w:ind w:left="643"/>
              <w:rPr>
                <w:b/>
                <w:sz w:val="24"/>
              </w:rPr>
            </w:pPr>
            <w:r>
              <w:rPr>
                <w:b/>
                <w:sz w:val="24"/>
              </w:rPr>
              <w:t>27</w:t>
            </w:r>
          </w:p>
        </w:tc>
        <w:tc>
          <w:tcPr>
            <w:tcW w:w="1558" w:type="dxa"/>
            <w:shd w:val="clear" w:color="auto" w:fill="DBEDF8"/>
          </w:tcPr>
          <w:p w14:paraId="2C653C84" w14:textId="77777777" w:rsidR="004117BF" w:rsidRDefault="00943CA0">
            <w:pPr>
              <w:pStyle w:val="TableParagraph"/>
              <w:ind w:right="655"/>
              <w:jc w:val="right"/>
              <w:rPr>
                <w:b/>
                <w:sz w:val="24"/>
              </w:rPr>
            </w:pPr>
            <w:r>
              <w:rPr>
                <w:b/>
                <w:sz w:val="24"/>
              </w:rPr>
              <w:t>17</w:t>
            </w:r>
          </w:p>
        </w:tc>
      </w:tr>
      <w:tr w:rsidR="004117BF" w14:paraId="6C9E359E" w14:textId="77777777">
        <w:trPr>
          <w:trHeight w:val="1407"/>
        </w:trPr>
        <w:tc>
          <w:tcPr>
            <w:tcW w:w="3964" w:type="dxa"/>
          </w:tcPr>
          <w:p w14:paraId="25E58DC5" w14:textId="77777777" w:rsidR="004117BF" w:rsidRDefault="004117BF">
            <w:pPr>
              <w:pStyle w:val="TableParagraph"/>
              <w:spacing w:before="0"/>
              <w:rPr>
                <w:rFonts w:ascii="Times New Roman"/>
                <w:sz w:val="24"/>
              </w:rPr>
            </w:pPr>
          </w:p>
        </w:tc>
        <w:tc>
          <w:tcPr>
            <w:tcW w:w="1558" w:type="dxa"/>
          </w:tcPr>
          <w:p w14:paraId="727C970E" w14:textId="77777777" w:rsidR="004117BF" w:rsidRDefault="00943CA0">
            <w:pPr>
              <w:pStyle w:val="TableParagraph"/>
              <w:spacing w:before="61"/>
              <w:ind w:left="40" w:right="32"/>
              <w:jc w:val="center"/>
              <w:rPr>
                <w:b/>
                <w:sz w:val="24"/>
              </w:rPr>
            </w:pPr>
            <w:r>
              <w:rPr>
                <w:b/>
                <w:sz w:val="24"/>
              </w:rPr>
              <w:t>16-34</w:t>
            </w:r>
          </w:p>
          <w:p w14:paraId="30BBE1C8" w14:textId="77777777" w:rsidR="004117BF" w:rsidRDefault="00943CA0">
            <w:pPr>
              <w:pStyle w:val="TableParagraph"/>
              <w:spacing w:before="0" w:line="340" w:lineRule="atLeast"/>
              <w:ind w:left="40" w:right="30"/>
              <w:jc w:val="center"/>
              <w:rPr>
                <w:b/>
                <w:sz w:val="24"/>
              </w:rPr>
            </w:pPr>
            <w:r>
              <w:rPr>
                <w:b/>
                <w:sz w:val="24"/>
              </w:rPr>
              <w:t>of total Agricultural Inspectors</w:t>
            </w:r>
          </w:p>
        </w:tc>
        <w:tc>
          <w:tcPr>
            <w:tcW w:w="1558" w:type="dxa"/>
          </w:tcPr>
          <w:p w14:paraId="32D18C80" w14:textId="77777777" w:rsidR="004117BF" w:rsidRDefault="00943CA0">
            <w:pPr>
              <w:pStyle w:val="TableParagraph"/>
              <w:spacing w:before="61"/>
              <w:ind w:left="40" w:right="32"/>
              <w:jc w:val="center"/>
              <w:rPr>
                <w:b/>
                <w:sz w:val="24"/>
              </w:rPr>
            </w:pPr>
            <w:r>
              <w:rPr>
                <w:b/>
                <w:sz w:val="24"/>
              </w:rPr>
              <w:t>35-44</w:t>
            </w:r>
          </w:p>
          <w:p w14:paraId="2C07D1FC" w14:textId="77777777" w:rsidR="004117BF" w:rsidRDefault="00943CA0">
            <w:pPr>
              <w:pStyle w:val="TableParagraph"/>
              <w:spacing w:before="0" w:line="340" w:lineRule="atLeast"/>
              <w:ind w:left="40" w:right="30"/>
              <w:jc w:val="center"/>
              <w:rPr>
                <w:b/>
                <w:sz w:val="24"/>
              </w:rPr>
            </w:pPr>
            <w:r>
              <w:rPr>
                <w:b/>
                <w:sz w:val="24"/>
              </w:rPr>
              <w:t>of total Agricultural Inspectors</w:t>
            </w:r>
          </w:p>
        </w:tc>
        <w:tc>
          <w:tcPr>
            <w:tcW w:w="1558" w:type="dxa"/>
          </w:tcPr>
          <w:p w14:paraId="430F6EF6" w14:textId="77777777" w:rsidR="004117BF" w:rsidRDefault="00943CA0">
            <w:pPr>
              <w:pStyle w:val="TableParagraph"/>
              <w:spacing w:before="61"/>
              <w:ind w:left="40" w:right="32"/>
              <w:jc w:val="center"/>
              <w:rPr>
                <w:b/>
                <w:sz w:val="24"/>
              </w:rPr>
            </w:pPr>
            <w:r>
              <w:rPr>
                <w:b/>
                <w:sz w:val="24"/>
              </w:rPr>
              <w:t>45-54</w:t>
            </w:r>
          </w:p>
          <w:p w14:paraId="4220B8F8" w14:textId="77777777" w:rsidR="004117BF" w:rsidRDefault="00943CA0">
            <w:pPr>
              <w:pStyle w:val="TableParagraph"/>
              <w:spacing w:before="0" w:line="340" w:lineRule="atLeast"/>
              <w:ind w:left="40" w:right="30"/>
              <w:jc w:val="center"/>
              <w:rPr>
                <w:b/>
                <w:sz w:val="24"/>
              </w:rPr>
            </w:pPr>
            <w:r>
              <w:rPr>
                <w:b/>
                <w:sz w:val="24"/>
              </w:rPr>
              <w:t>of total Agricultural Inspectors</w:t>
            </w:r>
          </w:p>
        </w:tc>
        <w:tc>
          <w:tcPr>
            <w:tcW w:w="1558" w:type="dxa"/>
          </w:tcPr>
          <w:p w14:paraId="7C64E79E" w14:textId="77777777" w:rsidR="004117BF" w:rsidRDefault="004117BF">
            <w:pPr>
              <w:pStyle w:val="TableParagraph"/>
              <w:spacing w:before="0"/>
              <w:rPr>
                <w:sz w:val="20"/>
              </w:rPr>
            </w:pPr>
          </w:p>
          <w:p w14:paraId="46169D52" w14:textId="77777777" w:rsidR="004117BF" w:rsidRDefault="00943CA0">
            <w:pPr>
              <w:pStyle w:val="TableParagraph"/>
              <w:spacing w:before="1" w:line="295" w:lineRule="auto"/>
              <w:ind w:left="111" w:right="101" w:firstLine="29"/>
              <w:jc w:val="both"/>
              <w:rPr>
                <w:b/>
                <w:sz w:val="24"/>
              </w:rPr>
            </w:pPr>
            <w:r>
              <w:rPr>
                <w:b/>
                <w:sz w:val="24"/>
              </w:rPr>
              <w:t xml:space="preserve">55+ of total </w:t>
            </w:r>
            <w:r>
              <w:rPr>
                <w:b/>
                <w:spacing w:val="-2"/>
                <w:sz w:val="24"/>
              </w:rPr>
              <w:t xml:space="preserve">Agricultural </w:t>
            </w:r>
            <w:r>
              <w:rPr>
                <w:b/>
                <w:sz w:val="24"/>
              </w:rPr>
              <w:t>Inspectors</w:t>
            </w:r>
          </w:p>
        </w:tc>
      </w:tr>
      <w:tr w:rsidR="004117BF" w14:paraId="0628F53F" w14:textId="77777777">
        <w:trPr>
          <w:trHeight w:val="386"/>
        </w:trPr>
        <w:tc>
          <w:tcPr>
            <w:tcW w:w="3964" w:type="dxa"/>
            <w:shd w:val="clear" w:color="auto" w:fill="DBEDF8"/>
          </w:tcPr>
          <w:p w14:paraId="0C7BDEA5" w14:textId="77777777" w:rsidR="004117BF" w:rsidRDefault="00943CA0">
            <w:pPr>
              <w:pStyle w:val="TableParagraph"/>
              <w:ind w:left="80"/>
              <w:rPr>
                <w:sz w:val="24"/>
              </w:rPr>
            </w:pPr>
            <w:r>
              <w:rPr>
                <w:sz w:val="24"/>
              </w:rPr>
              <w:t>Agricultural Inspectors (Grade)</w:t>
            </w:r>
          </w:p>
        </w:tc>
        <w:tc>
          <w:tcPr>
            <w:tcW w:w="1558" w:type="dxa"/>
            <w:shd w:val="clear" w:color="auto" w:fill="DBEDF8"/>
          </w:tcPr>
          <w:p w14:paraId="07191751" w14:textId="77777777" w:rsidR="004117BF" w:rsidRDefault="00943CA0">
            <w:pPr>
              <w:pStyle w:val="TableParagraph"/>
              <w:ind w:left="40" w:right="32"/>
              <w:jc w:val="center"/>
              <w:rPr>
                <w:sz w:val="24"/>
              </w:rPr>
            </w:pPr>
            <w:r>
              <w:rPr>
                <w:sz w:val="24"/>
              </w:rPr>
              <w:t>23</w:t>
            </w:r>
          </w:p>
        </w:tc>
        <w:tc>
          <w:tcPr>
            <w:tcW w:w="1558" w:type="dxa"/>
            <w:shd w:val="clear" w:color="auto" w:fill="DBEDF8"/>
          </w:tcPr>
          <w:p w14:paraId="68A03AD1" w14:textId="77777777" w:rsidR="004117BF" w:rsidRDefault="00943CA0">
            <w:pPr>
              <w:pStyle w:val="TableParagraph"/>
              <w:ind w:left="40" w:right="32"/>
              <w:jc w:val="center"/>
              <w:rPr>
                <w:sz w:val="24"/>
              </w:rPr>
            </w:pPr>
            <w:r>
              <w:rPr>
                <w:sz w:val="24"/>
              </w:rPr>
              <w:t>22</w:t>
            </w:r>
          </w:p>
        </w:tc>
        <w:tc>
          <w:tcPr>
            <w:tcW w:w="1558" w:type="dxa"/>
            <w:shd w:val="clear" w:color="auto" w:fill="DBEDF8"/>
          </w:tcPr>
          <w:p w14:paraId="65FD4D33" w14:textId="77777777" w:rsidR="004117BF" w:rsidRDefault="00943CA0">
            <w:pPr>
              <w:pStyle w:val="TableParagraph"/>
              <w:ind w:left="644"/>
              <w:rPr>
                <w:sz w:val="24"/>
              </w:rPr>
            </w:pPr>
            <w:r>
              <w:rPr>
                <w:sz w:val="24"/>
              </w:rPr>
              <w:t>30</w:t>
            </w:r>
          </w:p>
        </w:tc>
        <w:tc>
          <w:tcPr>
            <w:tcW w:w="1558" w:type="dxa"/>
            <w:shd w:val="clear" w:color="auto" w:fill="DBEDF8"/>
          </w:tcPr>
          <w:p w14:paraId="41877F3C" w14:textId="77777777" w:rsidR="004117BF" w:rsidRDefault="00943CA0">
            <w:pPr>
              <w:pStyle w:val="TableParagraph"/>
              <w:ind w:right="637"/>
              <w:jc w:val="right"/>
              <w:rPr>
                <w:sz w:val="24"/>
              </w:rPr>
            </w:pPr>
            <w:r>
              <w:rPr>
                <w:sz w:val="24"/>
              </w:rPr>
              <w:t>25</w:t>
            </w:r>
          </w:p>
        </w:tc>
      </w:tr>
      <w:tr w:rsidR="004117BF" w14:paraId="119D3740" w14:textId="77777777">
        <w:trPr>
          <w:trHeight w:val="386"/>
        </w:trPr>
        <w:tc>
          <w:tcPr>
            <w:tcW w:w="3964" w:type="dxa"/>
          </w:tcPr>
          <w:p w14:paraId="6C551A32" w14:textId="77777777" w:rsidR="004117BF" w:rsidRDefault="00943CA0">
            <w:pPr>
              <w:pStyle w:val="TableParagraph"/>
              <w:ind w:left="80"/>
              <w:rPr>
                <w:sz w:val="24"/>
              </w:rPr>
            </w:pPr>
            <w:r>
              <w:rPr>
                <w:sz w:val="24"/>
              </w:rPr>
              <w:t>Agricultural Inspectors (Group)</w:t>
            </w:r>
          </w:p>
        </w:tc>
        <w:tc>
          <w:tcPr>
            <w:tcW w:w="1558" w:type="dxa"/>
          </w:tcPr>
          <w:p w14:paraId="17DAE5BB" w14:textId="77777777" w:rsidR="004117BF" w:rsidRDefault="00943CA0">
            <w:pPr>
              <w:pStyle w:val="TableParagraph"/>
              <w:ind w:left="32" w:right="36"/>
              <w:jc w:val="center"/>
              <w:rPr>
                <w:sz w:val="24"/>
              </w:rPr>
            </w:pPr>
            <w:r>
              <w:rPr>
                <w:sz w:val="24"/>
              </w:rPr>
              <w:t>12</w:t>
            </w:r>
          </w:p>
        </w:tc>
        <w:tc>
          <w:tcPr>
            <w:tcW w:w="1558" w:type="dxa"/>
          </w:tcPr>
          <w:p w14:paraId="43ABEA42" w14:textId="77777777" w:rsidR="004117BF" w:rsidRDefault="00943CA0">
            <w:pPr>
              <w:pStyle w:val="TableParagraph"/>
              <w:ind w:left="37" w:right="36"/>
              <w:jc w:val="center"/>
              <w:rPr>
                <w:sz w:val="24"/>
              </w:rPr>
            </w:pPr>
            <w:r>
              <w:rPr>
                <w:sz w:val="24"/>
              </w:rPr>
              <w:t>21</w:t>
            </w:r>
          </w:p>
        </w:tc>
        <w:tc>
          <w:tcPr>
            <w:tcW w:w="1558" w:type="dxa"/>
          </w:tcPr>
          <w:p w14:paraId="3546D013" w14:textId="77777777" w:rsidR="004117BF" w:rsidRDefault="00943CA0">
            <w:pPr>
              <w:pStyle w:val="TableParagraph"/>
              <w:ind w:left="649"/>
              <w:rPr>
                <w:sz w:val="24"/>
              </w:rPr>
            </w:pPr>
            <w:r>
              <w:rPr>
                <w:sz w:val="24"/>
              </w:rPr>
              <w:t>31</w:t>
            </w:r>
          </w:p>
        </w:tc>
        <w:tc>
          <w:tcPr>
            <w:tcW w:w="1558" w:type="dxa"/>
          </w:tcPr>
          <w:p w14:paraId="78A94A88" w14:textId="77777777" w:rsidR="004117BF" w:rsidRDefault="00943CA0">
            <w:pPr>
              <w:pStyle w:val="TableParagraph"/>
              <w:ind w:right="635"/>
              <w:jc w:val="right"/>
              <w:rPr>
                <w:sz w:val="24"/>
              </w:rPr>
            </w:pPr>
            <w:r>
              <w:rPr>
                <w:sz w:val="24"/>
              </w:rPr>
              <w:t>36</w:t>
            </w:r>
          </w:p>
        </w:tc>
      </w:tr>
      <w:tr w:rsidR="004117BF" w14:paraId="57960ECE" w14:textId="77777777">
        <w:trPr>
          <w:trHeight w:val="386"/>
        </w:trPr>
        <w:tc>
          <w:tcPr>
            <w:tcW w:w="3964" w:type="dxa"/>
            <w:shd w:val="clear" w:color="auto" w:fill="DBEDF8"/>
          </w:tcPr>
          <w:p w14:paraId="575D3ED5" w14:textId="77777777" w:rsidR="004117BF" w:rsidRDefault="00943CA0">
            <w:pPr>
              <w:pStyle w:val="TableParagraph"/>
              <w:ind w:left="80"/>
              <w:rPr>
                <w:b/>
                <w:sz w:val="24"/>
              </w:rPr>
            </w:pPr>
            <w:r>
              <w:rPr>
                <w:b/>
                <w:sz w:val="24"/>
              </w:rPr>
              <w:t>Agricultural Inspectors (Total)</w:t>
            </w:r>
          </w:p>
        </w:tc>
        <w:tc>
          <w:tcPr>
            <w:tcW w:w="1558" w:type="dxa"/>
            <w:shd w:val="clear" w:color="auto" w:fill="DBEDF8"/>
          </w:tcPr>
          <w:p w14:paraId="2F404E24" w14:textId="77777777" w:rsidR="004117BF" w:rsidRDefault="00943CA0">
            <w:pPr>
              <w:pStyle w:val="TableParagraph"/>
              <w:ind w:left="33" w:right="36"/>
              <w:jc w:val="center"/>
              <w:rPr>
                <w:b/>
                <w:sz w:val="24"/>
              </w:rPr>
            </w:pPr>
            <w:r>
              <w:rPr>
                <w:b/>
                <w:sz w:val="24"/>
              </w:rPr>
              <w:t>17</w:t>
            </w:r>
          </w:p>
        </w:tc>
        <w:tc>
          <w:tcPr>
            <w:tcW w:w="1558" w:type="dxa"/>
            <w:shd w:val="clear" w:color="auto" w:fill="DBEDF8"/>
          </w:tcPr>
          <w:p w14:paraId="51028FF9" w14:textId="77777777" w:rsidR="004117BF" w:rsidRDefault="00943CA0">
            <w:pPr>
              <w:pStyle w:val="TableParagraph"/>
              <w:ind w:left="40" w:right="30"/>
              <w:jc w:val="center"/>
              <w:rPr>
                <w:b/>
                <w:sz w:val="24"/>
              </w:rPr>
            </w:pPr>
            <w:r>
              <w:rPr>
                <w:b/>
                <w:sz w:val="24"/>
              </w:rPr>
              <w:t>22</w:t>
            </w:r>
          </w:p>
        </w:tc>
        <w:tc>
          <w:tcPr>
            <w:tcW w:w="1558" w:type="dxa"/>
            <w:shd w:val="clear" w:color="auto" w:fill="DBEDF8"/>
          </w:tcPr>
          <w:p w14:paraId="6A5A1594" w14:textId="77777777" w:rsidR="004117BF" w:rsidRDefault="00943CA0">
            <w:pPr>
              <w:pStyle w:val="TableParagraph"/>
              <w:ind w:left="647"/>
              <w:rPr>
                <w:b/>
                <w:sz w:val="24"/>
              </w:rPr>
            </w:pPr>
            <w:r>
              <w:rPr>
                <w:b/>
                <w:sz w:val="24"/>
              </w:rPr>
              <w:t>31</w:t>
            </w:r>
          </w:p>
        </w:tc>
        <w:tc>
          <w:tcPr>
            <w:tcW w:w="1558" w:type="dxa"/>
            <w:shd w:val="clear" w:color="auto" w:fill="DBEDF8"/>
          </w:tcPr>
          <w:p w14:paraId="1CFAAB9B" w14:textId="77777777" w:rsidR="004117BF" w:rsidRDefault="00943CA0">
            <w:pPr>
              <w:pStyle w:val="TableParagraph"/>
              <w:ind w:right="642"/>
              <w:jc w:val="right"/>
              <w:rPr>
                <w:b/>
                <w:sz w:val="24"/>
              </w:rPr>
            </w:pPr>
            <w:r>
              <w:rPr>
                <w:b/>
                <w:sz w:val="24"/>
              </w:rPr>
              <w:t>31</w:t>
            </w:r>
          </w:p>
        </w:tc>
      </w:tr>
      <w:tr w:rsidR="004117BF" w14:paraId="033DC0F3" w14:textId="77777777">
        <w:trPr>
          <w:trHeight w:val="1407"/>
        </w:trPr>
        <w:tc>
          <w:tcPr>
            <w:tcW w:w="3964" w:type="dxa"/>
          </w:tcPr>
          <w:p w14:paraId="32C2E933" w14:textId="77777777" w:rsidR="004117BF" w:rsidRDefault="004117BF">
            <w:pPr>
              <w:pStyle w:val="TableParagraph"/>
              <w:spacing w:before="0"/>
              <w:rPr>
                <w:rFonts w:ascii="Times New Roman"/>
                <w:sz w:val="24"/>
              </w:rPr>
            </w:pPr>
          </w:p>
        </w:tc>
        <w:tc>
          <w:tcPr>
            <w:tcW w:w="1558" w:type="dxa"/>
          </w:tcPr>
          <w:p w14:paraId="7A7926BC" w14:textId="77777777" w:rsidR="004117BF" w:rsidRDefault="00943CA0">
            <w:pPr>
              <w:pStyle w:val="TableParagraph"/>
              <w:spacing w:before="61"/>
              <w:ind w:left="40" w:right="32"/>
              <w:jc w:val="center"/>
              <w:rPr>
                <w:b/>
                <w:sz w:val="24"/>
              </w:rPr>
            </w:pPr>
            <w:r>
              <w:rPr>
                <w:b/>
                <w:sz w:val="24"/>
              </w:rPr>
              <w:t>16-34</w:t>
            </w:r>
          </w:p>
          <w:p w14:paraId="14CFF901" w14:textId="77777777" w:rsidR="004117BF" w:rsidRDefault="00943CA0">
            <w:pPr>
              <w:pStyle w:val="TableParagraph"/>
              <w:spacing w:before="0" w:line="340" w:lineRule="atLeast"/>
              <w:ind w:left="40" w:right="29"/>
              <w:jc w:val="center"/>
              <w:rPr>
                <w:b/>
                <w:sz w:val="24"/>
              </w:rPr>
            </w:pPr>
            <w:r>
              <w:rPr>
                <w:b/>
                <w:sz w:val="24"/>
              </w:rPr>
              <w:t>of total Veterinary Officers</w:t>
            </w:r>
          </w:p>
        </w:tc>
        <w:tc>
          <w:tcPr>
            <w:tcW w:w="1558" w:type="dxa"/>
          </w:tcPr>
          <w:p w14:paraId="099054D6" w14:textId="77777777" w:rsidR="004117BF" w:rsidRDefault="00943CA0">
            <w:pPr>
              <w:pStyle w:val="TableParagraph"/>
              <w:spacing w:before="61"/>
              <w:ind w:left="40" w:right="32"/>
              <w:jc w:val="center"/>
              <w:rPr>
                <w:b/>
                <w:sz w:val="24"/>
              </w:rPr>
            </w:pPr>
            <w:r>
              <w:rPr>
                <w:b/>
                <w:sz w:val="24"/>
              </w:rPr>
              <w:t>35-44</w:t>
            </w:r>
          </w:p>
          <w:p w14:paraId="0113556F" w14:textId="77777777" w:rsidR="004117BF" w:rsidRDefault="00943CA0">
            <w:pPr>
              <w:pStyle w:val="TableParagraph"/>
              <w:spacing w:before="0" w:line="340" w:lineRule="atLeast"/>
              <w:ind w:left="40" w:right="30"/>
              <w:jc w:val="center"/>
              <w:rPr>
                <w:b/>
                <w:sz w:val="24"/>
              </w:rPr>
            </w:pPr>
            <w:r>
              <w:rPr>
                <w:b/>
                <w:sz w:val="24"/>
              </w:rPr>
              <w:t>of total Veterinary Officers</w:t>
            </w:r>
          </w:p>
        </w:tc>
        <w:tc>
          <w:tcPr>
            <w:tcW w:w="1558" w:type="dxa"/>
          </w:tcPr>
          <w:p w14:paraId="5DC145EF" w14:textId="77777777" w:rsidR="004117BF" w:rsidRDefault="00943CA0">
            <w:pPr>
              <w:pStyle w:val="TableParagraph"/>
              <w:spacing w:before="61"/>
              <w:ind w:left="40" w:right="32"/>
              <w:jc w:val="center"/>
              <w:rPr>
                <w:b/>
                <w:sz w:val="24"/>
              </w:rPr>
            </w:pPr>
            <w:r>
              <w:rPr>
                <w:b/>
                <w:sz w:val="24"/>
              </w:rPr>
              <w:t>45-54</w:t>
            </w:r>
          </w:p>
          <w:p w14:paraId="5AA4CE05" w14:textId="77777777" w:rsidR="004117BF" w:rsidRDefault="00943CA0">
            <w:pPr>
              <w:pStyle w:val="TableParagraph"/>
              <w:spacing w:before="0" w:line="340" w:lineRule="atLeast"/>
              <w:ind w:left="40" w:right="30"/>
              <w:jc w:val="center"/>
              <w:rPr>
                <w:b/>
                <w:sz w:val="24"/>
              </w:rPr>
            </w:pPr>
            <w:r>
              <w:rPr>
                <w:b/>
                <w:sz w:val="24"/>
              </w:rPr>
              <w:t>of total Veterinary Officers</w:t>
            </w:r>
          </w:p>
        </w:tc>
        <w:tc>
          <w:tcPr>
            <w:tcW w:w="1558" w:type="dxa"/>
          </w:tcPr>
          <w:p w14:paraId="7F808635" w14:textId="77777777" w:rsidR="004117BF" w:rsidRDefault="004117BF">
            <w:pPr>
              <w:pStyle w:val="TableParagraph"/>
              <w:spacing w:before="0"/>
              <w:rPr>
                <w:sz w:val="20"/>
              </w:rPr>
            </w:pPr>
          </w:p>
          <w:p w14:paraId="00A98AC8" w14:textId="77777777" w:rsidR="004117BF" w:rsidRDefault="00943CA0">
            <w:pPr>
              <w:pStyle w:val="TableParagraph"/>
              <w:spacing w:before="1" w:line="295" w:lineRule="auto"/>
              <w:ind w:left="193" w:right="131" w:hanging="53"/>
              <w:jc w:val="both"/>
              <w:rPr>
                <w:b/>
                <w:sz w:val="24"/>
              </w:rPr>
            </w:pPr>
            <w:r>
              <w:rPr>
                <w:b/>
                <w:sz w:val="24"/>
              </w:rPr>
              <w:t>55+ of total Veterinary Officers</w:t>
            </w:r>
          </w:p>
        </w:tc>
      </w:tr>
      <w:tr w:rsidR="004117BF" w14:paraId="0C50CB61" w14:textId="77777777">
        <w:trPr>
          <w:trHeight w:val="386"/>
        </w:trPr>
        <w:tc>
          <w:tcPr>
            <w:tcW w:w="3964" w:type="dxa"/>
            <w:shd w:val="clear" w:color="auto" w:fill="DBEDF8"/>
          </w:tcPr>
          <w:p w14:paraId="731FD6C8" w14:textId="77777777" w:rsidR="004117BF" w:rsidRDefault="00943CA0">
            <w:pPr>
              <w:pStyle w:val="TableParagraph"/>
              <w:ind w:left="80"/>
              <w:rPr>
                <w:b/>
                <w:sz w:val="24"/>
              </w:rPr>
            </w:pPr>
            <w:r>
              <w:rPr>
                <w:b/>
                <w:sz w:val="24"/>
              </w:rPr>
              <w:t>Veterinary Officers</w:t>
            </w:r>
          </w:p>
        </w:tc>
        <w:tc>
          <w:tcPr>
            <w:tcW w:w="1558" w:type="dxa"/>
            <w:shd w:val="clear" w:color="auto" w:fill="DBEDF8"/>
          </w:tcPr>
          <w:p w14:paraId="277FBE50" w14:textId="77777777" w:rsidR="004117BF" w:rsidRDefault="00943CA0">
            <w:pPr>
              <w:pStyle w:val="TableParagraph"/>
              <w:ind w:left="28" w:right="36"/>
              <w:jc w:val="center"/>
              <w:rPr>
                <w:b/>
                <w:sz w:val="24"/>
              </w:rPr>
            </w:pPr>
            <w:r>
              <w:rPr>
                <w:b/>
                <w:sz w:val="24"/>
              </w:rPr>
              <w:t>11</w:t>
            </w:r>
          </w:p>
        </w:tc>
        <w:tc>
          <w:tcPr>
            <w:tcW w:w="1558" w:type="dxa"/>
            <w:shd w:val="clear" w:color="auto" w:fill="DBEDF8"/>
          </w:tcPr>
          <w:p w14:paraId="6AB4D3C2" w14:textId="77777777" w:rsidR="004117BF" w:rsidRDefault="00943CA0">
            <w:pPr>
              <w:pStyle w:val="TableParagraph"/>
              <w:ind w:left="35" w:right="36"/>
              <w:jc w:val="center"/>
              <w:rPr>
                <w:b/>
                <w:sz w:val="24"/>
              </w:rPr>
            </w:pPr>
            <w:r>
              <w:rPr>
                <w:b/>
                <w:sz w:val="24"/>
              </w:rPr>
              <w:t>19</w:t>
            </w:r>
          </w:p>
        </w:tc>
        <w:tc>
          <w:tcPr>
            <w:tcW w:w="1558" w:type="dxa"/>
            <w:shd w:val="clear" w:color="auto" w:fill="DBEDF8"/>
          </w:tcPr>
          <w:p w14:paraId="362CAB5E" w14:textId="77777777" w:rsidR="004117BF" w:rsidRDefault="00943CA0">
            <w:pPr>
              <w:pStyle w:val="TableParagraph"/>
              <w:ind w:left="647"/>
              <w:rPr>
                <w:b/>
                <w:sz w:val="24"/>
              </w:rPr>
            </w:pPr>
            <w:r>
              <w:rPr>
                <w:b/>
                <w:sz w:val="24"/>
              </w:rPr>
              <w:t>31</w:t>
            </w:r>
          </w:p>
        </w:tc>
        <w:tc>
          <w:tcPr>
            <w:tcW w:w="1558" w:type="dxa"/>
            <w:shd w:val="clear" w:color="auto" w:fill="DBEDF8"/>
          </w:tcPr>
          <w:p w14:paraId="6AB71295" w14:textId="77777777" w:rsidR="004117BF" w:rsidRDefault="00943CA0">
            <w:pPr>
              <w:pStyle w:val="TableParagraph"/>
              <w:ind w:right="632"/>
              <w:jc w:val="right"/>
              <w:rPr>
                <w:b/>
                <w:sz w:val="24"/>
              </w:rPr>
            </w:pPr>
            <w:r>
              <w:rPr>
                <w:b/>
                <w:sz w:val="24"/>
              </w:rPr>
              <w:t>39</w:t>
            </w:r>
          </w:p>
        </w:tc>
      </w:tr>
    </w:tbl>
    <w:p w14:paraId="1296F546" w14:textId="77777777" w:rsidR="004117BF" w:rsidRDefault="004117BF">
      <w:pPr>
        <w:pStyle w:val="BodyText"/>
        <w:spacing w:before="8"/>
        <w:rPr>
          <w:sz w:val="22"/>
        </w:rPr>
      </w:pPr>
    </w:p>
    <w:p w14:paraId="444C3846" w14:textId="77777777" w:rsidR="004117BF" w:rsidRDefault="00943CA0">
      <w:pPr>
        <w:pStyle w:val="BodyText"/>
        <w:ind w:left="150"/>
      </w:pPr>
      <w:r>
        <w:t>N/A Cannot be determined and therefore not available.</w:t>
      </w:r>
    </w:p>
    <w:p w14:paraId="3B17B7F6" w14:textId="77777777" w:rsidR="004117BF" w:rsidRDefault="004117BF">
      <w:pPr>
        <w:sectPr w:rsidR="004117BF">
          <w:pgSz w:w="11910" w:h="16840"/>
          <w:pgMar w:top="1400" w:right="740" w:bottom="720" w:left="700" w:header="437" w:footer="496" w:gutter="0"/>
          <w:cols w:space="720"/>
        </w:sectPr>
      </w:pPr>
    </w:p>
    <w:p w14:paraId="17F92CBD" w14:textId="77777777" w:rsidR="004117BF" w:rsidRDefault="004117BF">
      <w:pPr>
        <w:pStyle w:val="BodyText"/>
        <w:spacing w:before="9"/>
        <w:rPr>
          <w:sz w:val="9"/>
        </w:rPr>
      </w:pPr>
    </w:p>
    <w:p w14:paraId="4D36165E" w14:textId="77777777" w:rsidR="004117BF" w:rsidRDefault="00A07BEC">
      <w:pPr>
        <w:pStyle w:val="BodyText"/>
        <w:spacing w:line="86" w:lineRule="exact"/>
        <w:ind w:left="73"/>
        <w:rPr>
          <w:sz w:val="8"/>
        </w:rPr>
      </w:pPr>
      <w:r>
        <w:rPr>
          <w:position w:val="-1"/>
          <w:sz w:val="8"/>
        </w:rPr>
      </w:r>
      <w:r>
        <w:rPr>
          <w:position w:val="-1"/>
          <w:sz w:val="8"/>
        </w:rPr>
        <w:pict w14:anchorId="1A0D6F17">
          <v:group id="_x0000_s2084" style="width:170.1pt;height:4.3pt;mso-position-horizontal-relative:char;mso-position-vertical-relative:line" coordsize="3402,86">
            <v:line id="_x0000_s2085" style="position:absolute" from="0,43" to="3402,43" strokecolor="#d8a900" strokeweight="1.5mm"/>
            <w10:wrap type="none"/>
            <w10:anchorlock/>
          </v:group>
        </w:pict>
      </w:r>
    </w:p>
    <w:p w14:paraId="2F04E778" w14:textId="77777777" w:rsidR="004117BF" w:rsidRDefault="004117BF">
      <w:pPr>
        <w:pStyle w:val="BodyText"/>
        <w:spacing w:before="3"/>
        <w:rPr>
          <w:sz w:val="23"/>
        </w:rPr>
      </w:pPr>
    </w:p>
    <w:p w14:paraId="6A30BFD5" w14:textId="77777777" w:rsidR="004117BF" w:rsidRDefault="00943CA0">
      <w:pPr>
        <w:spacing w:before="60" w:line="295" w:lineRule="auto"/>
        <w:ind w:left="1272" w:hanging="1122"/>
        <w:rPr>
          <w:sz w:val="24"/>
        </w:rPr>
      </w:pPr>
      <w:r>
        <w:rPr>
          <w:b/>
          <w:spacing w:val="-4"/>
          <w:sz w:val="24"/>
        </w:rPr>
        <w:t xml:space="preserve">Table </w:t>
      </w:r>
      <w:r>
        <w:rPr>
          <w:b/>
          <w:spacing w:val="-9"/>
          <w:sz w:val="24"/>
        </w:rPr>
        <w:t xml:space="preserve">5.1: </w:t>
      </w:r>
      <w:r>
        <w:rPr>
          <w:sz w:val="24"/>
        </w:rPr>
        <w:t xml:space="preserve">Numbers by </w:t>
      </w:r>
      <w:r>
        <w:rPr>
          <w:b/>
          <w:sz w:val="24"/>
        </w:rPr>
        <w:t xml:space="preserve">Marital Status </w:t>
      </w:r>
      <w:r>
        <w:rPr>
          <w:sz w:val="24"/>
        </w:rPr>
        <w:t xml:space="preserve">of </w:t>
      </w:r>
      <w:r>
        <w:rPr>
          <w:spacing w:val="-4"/>
          <w:sz w:val="24"/>
        </w:rPr>
        <w:t xml:space="preserve">DAERA </w:t>
      </w:r>
      <w:r>
        <w:rPr>
          <w:sz w:val="24"/>
        </w:rPr>
        <w:t xml:space="preserve">Staff and Scientific Staff by </w:t>
      </w:r>
      <w:r>
        <w:rPr>
          <w:spacing w:val="-3"/>
          <w:sz w:val="24"/>
        </w:rPr>
        <w:t xml:space="preserve">Group, </w:t>
      </w:r>
      <w:r>
        <w:rPr>
          <w:spacing w:val="-4"/>
          <w:sz w:val="24"/>
        </w:rPr>
        <w:t xml:space="preserve">Agency, </w:t>
      </w:r>
      <w:r>
        <w:rPr>
          <w:sz w:val="24"/>
        </w:rPr>
        <w:t>Specialism.</w:t>
      </w:r>
    </w:p>
    <w:p w14:paraId="6B3C3507"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2115"/>
        <w:gridCol w:w="1346"/>
        <w:gridCol w:w="1346"/>
        <w:gridCol w:w="1346"/>
        <w:gridCol w:w="1346"/>
        <w:gridCol w:w="1346"/>
        <w:gridCol w:w="1346"/>
      </w:tblGrid>
      <w:tr w:rsidR="004117BF" w14:paraId="34923439" w14:textId="77777777">
        <w:trPr>
          <w:trHeight w:val="443"/>
        </w:trPr>
        <w:tc>
          <w:tcPr>
            <w:tcW w:w="10191" w:type="dxa"/>
            <w:gridSpan w:val="7"/>
            <w:shd w:val="clear" w:color="auto" w:fill="97D1ED"/>
          </w:tcPr>
          <w:p w14:paraId="7FCB47E6" w14:textId="77777777" w:rsidR="004117BF" w:rsidRDefault="00943CA0">
            <w:pPr>
              <w:pStyle w:val="TableParagraph"/>
              <w:spacing w:before="89"/>
              <w:ind w:left="80"/>
              <w:rPr>
                <w:b/>
                <w:sz w:val="24"/>
              </w:rPr>
            </w:pPr>
            <w:r>
              <w:rPr>
                <w:b/>
                <w:sz w:val="24"/>
              </w:rPr>
              <w:t>Marital Status</w:t>
            </w:r>
          </w:p>
        </w:tc>
      </w:tr>
      <w:tr w:rsidR="004117BF" w14:paraId="1DD68DD2" w14:textId="77777777">
        <w:trPr>
          <w:trHeight w:val="1460"/>
        </w:trPr>
        <w:tc>
          <w:tcPr>
            <w:tcW w:w="2115" w:type="dxa"/>
            <w:shd w:val="clear" w:color="auto" w:fill="DBEDF8"/>
          </w:tcPr>
          <w:p w14:paraId="67EA374F" w14:textId="77777777" w:rsidR="004117BF" w:rsidRDefault="004117BF">
            <w:pPr>
              <w:pStyle w:val="TableParagraph"/>
              <w:spacing w:before="0"/>
              <w:rPr>
                <w:rFonts w:ascii="Times New Roman"/>
                <w:sz w:val="24"/>
              </w:rPr>
            </w:pPr>
          </w:p>
        </w:tc>
        <w:tc>
          <w:tcPr>
            <w:tcW w:w="1346" w:type="dxa"/>
            <w:shd w:val="clear" w:color="auto" w:fill="DBEDF8"/>
          </w:tcPr>
          <w:p w14:paraId="1F58D247" w14:textId="77777777" w:rsidR="004117BF" w:rsidRDefault="004117BF">
            <w:pPr>
              <w:pStyle w:val="TableParagraph"/>
              <w:spacing w:before="0"/>
              <w:rPr>
                <w:sz w:val="24"/>
              </w:rPr>
            </w:pPr>
          </w:p>
          <w:p w14:paraId="2D87BBF2" w14:textId="77777777" w:rsidR="004117BF" w:rsidRDefault="004117BF">
            <w:pPr>
              <w:pStyle w:val="TableParagraph"/>
              <w:spacing w:before="11"/>
              <w:rPr>
                <w:sz w:val="27"/>
              </w:rPr>
            </w:pPr>
          </w:p>
          <w:p w14:paraId="4B41F7B3" w14:textId="77777777" w:rsidR="004117BF" w:rsidRDefault="00943CA0">
            <w:pPr>
              <w:pStyle w:val="TableParagraph"/>
              <w:spacing w:before="0"/>
              <w:ind w:left="27" w:right="16"/>
              <w:jc w:val="center"/>
              <w:rPr>
                <w:b/>
                <w:sz w:val="24"/>
              </w:rPr>
            </w:pPr>
            <w:r>
              <w:rPr>
                <w:b/>
                <w:sz w:val="24"/>
              </w:rPr>
              <w:t>Single</w:t>
            </w:r>
          </w:p>
        </w:tc>
        <w:tc>
          <w:tcPr>
            <w:tcW w:w="1346" w:type="dxa"/>
            <w:shd w:val="clear" w:color="auto" w:fill="DBEDF8"/>
          </w:tcPr>
          <w:p w14:paraId="3CC85E20" w14:textId="77777777" w:rsidR="004117BF" w:rsidRDefault="004117BF">
            <w:pPr>
              <w:pStyle w:val="TableParagraph"/>
              <w:spacing w:before="4"/>
            </w:pPr>
          </w:p>
          <w:p w14:paraId="6DCFD221" w14:textId="77777777" w:rsidR="004117BF" w:rsidRDefault="00943CA0">
            <w:pPr>
              <w:pStyle w:val="TableParagraph"/>
              <w:spacing w:before="0" w:line="295" w:lineRule="auto"/>
              <w:ind w:left="30" w:right="16"/>
              <w:jc w:val="center"/>
              <w:rPr>
                <w:b/>
                <w:sz w:val="24"/>
              </w:rPr>
            </w:pPr>
            <w:r>
              <w:rPr>
                <w:b/>
                <w:sz w:val="24"/>
              </w:rPr>
              <w:t xml:space="preserve">Married/ Civil </w:t>
            </w:r>
            <w:r>
              <w:rPr>
                <w:b/>
                <w:spacing w:val="-5"/>
                <w:sz w:val="24"/>
              </w:rPr>
              <w:t>Partnership</w:t>
            </w:r>
          </w:p>
        </w:tc>
        <w:tc>
          <w:tcPr>
            <w:tcW w:w="1346" w:type="dxa"/>
            <w:shd w:val="clear" w:color="auto" w:fill="DBEDF8"/>
          </w:tcPr>
          <w:p w14:paraId="58BD3A64" w14:textId="77777777" w:rsidR="004117BF" w:rsidRDefault="00943CA0">
            <w:pPr>
              <w:pStyle w:val="TableParagraph"/>
              <w:spacing w:before="23" w:line="340" w:lineRule="atLeast"/>
              <w:ind w:left="39" w:right="23" w:hanging="1"/>
              <w:jc w:val="center"/>
              <w:rPr>
                <w:b/>
                <w:sz w:val="14"/>
              </w:rPr>
            </w:pPr>
            <w:r>
              <w:rPr>
                <w:b/>
                <w:sz w:val="24"/>
              </w:rPr>
              <w:t xml:space="preserve">Separated/ Separated </w:t>
            </w:r>
            <w:r>
              <w:rPr>
                <w:b/>
                <w:spacing w:val="-3"/>
                <w:sz w:val="24"/>
              </w:rPr>
              <w:t xml:space="preserve">in </w:t>
            </w:r>
            <w:r>
              <w:rPr>
                <w:b/>
                <w:sz w:val="24"/>
              </w:rPr>
              <w:t xml:space="preserve">a </w:t>
            </w:r>
            <w:r>
              <w:rPr>
                <w:b/>
                <w:spacing w:val="-4"/>
                <w:sz w:val="24"/>
              </w:rPr>
              <w:t xml:space="preserve">Civil </w:t>
            </w:r>
            <w:r>
              <w:rPr>
                <w:b/>
                <w:spacing w:val="-13"/>
                <w:sz w:val="24"/>
              </w:rPr>
              <w:t>Partnership</w:t>
            </w:r>
            <w:r>
              <w:rPr>
                <w:b/>
                <w:spacing w:val="-13"/>
                <w:position w:val="8"/>
                <w:sz w:val="14"/>
              </w:rPr>
              <w:t>1</w:t>
            </w:r>
          </w:p>
        </w:tc>
        <w:tc>
          <w:tcPr>
            <w:tcW w:w="1346" w:type="dxa"/>
            <w:shd w:val="clear" w:color="auto" w:fill="DBEDF8"/>
          </w:tcPr>
          <w:p w14:paraId="6E75F8A6" w14:textId="77777777" w:rsidR="004117BF" w:rsidRDefault="004117BF">
            <w:pPr>
              <w:pStyle w:val="TableParagraph"/>
              <w:spacing w:before="0"/>
              <w:rPr>
                <w:sz w:val="24"/>
              </w:rPr>
            </w:pPr>
          </w:p>
          <w:p w14:paraId="3ED0EED7" w14:textId="77777777" w:rsidR="004117BF" w:rsidRDefault="004117BF">
            <w:pPr>
              <w:pStyle w:val="TableParagraph"/>
              <w:spacing w:before="11"/>
              <w:rPr>
                <w:sz w:val="27"/>
              </w:rPr>
            </w:pPr>
          </w:p>
          <w:p w14:paraId="706795BB" w14:textId="77777777" w:rsidR="004117BF" w:rsidRDefault="00943CA0">
            <w:pPr>
              <w:pStyle w:val="TableParagraph"/>
              <w:spacing w:before="0"/>
              <w:ind w:left="30" w:right="16"/>
              <w:jc w:val="center"/>
              <w:rPr>
                <w:b/>
                <w:sz w:val="14"/>
              </w:rPr>
            </w:pPr>
            <w:r>
              <w:rPr>
                <w:b/>
                <w:sz w:val="24"/>
              </w:rPr>
              <w:t>Divorced</w:t>
            </w:r>
            <w:r>
              <w:rPr>
                <w:b/>
                <w:position w:val="8"/>
                <w:sz w:val="14"/>
              </w:rPr>
              <w:t>1</w:t>
            </w:r>
          </w:p>
        </w:tc>
        <w:tc>
          <w:tcPr>
            <w:tcW w:w="1346" w:type="dxa"/>
            <w:shd w:val="clear" w:color="auto" w:fill="DBEDF8"/>
          </w:tcPr>
          <w:p w14:paraId="50E808CA" w14:textId="77777777" w:rsidR="004117BF" w:rsidRDefault="004117BF">
            <w:pPr>
              <w:pStyle w:val="TableParagraph"/>
              <w:spacing w:before="0"/>
              <w:rPr>
                <w:sz w:val="24"/>
              </w:rPr>
            </w:pPr>
          </w:p>
          <w:p w14:paraId="70A60FE9" w14:textId="77777777" w:rsidR="004117BF" w:rsidRDefault="004117BF">
            <w:pPr>
              <w:pStyle w:val="TableParagraph"/>
              <w:spacing w:before="11"/>
              <w:rPr>
                <w:sz w:val="27"/>
              </w:rPr>
            </w:pPr>
          </w:p>
          <w:p w14:paraId="2DBD5861" w14:textId="77777777" w:rsidR="004117BF" w:rsidRDefault="00943CA0">
            <w:pPr>
              <w:pStyle w:val="TableParagraph"/>
              <w:spacing w:before="0"/>
              <w:ind w:left="30" w:right="15"/>
              <w:jc w:val="center"/>
              <w:rPr>
                <w:b/>
                <w:sz w:val="14"/>
              </w:rPr>
            </w:pPr>
            <w:r>
              <w:rPr>
                <w:b/>
                <w:sz w:val="24"/>
              </w:rPr>
              <w:t>Widowed</w:t>
            </w:r>
            <w:r>
              <w:rPr>
                <w:b/>
                <w:position w:val="8"/>
                <w:sz w:val="14"/>
              </w:rPr>
              <w:t>1</w:t>
            </w:r>
          </w:p>
        </w:tc>
        <w:tc>
          <w:tcPr>
            <w:tcW w:w="1346" w:type="dxa"/>
            <w:shd w:val="clear" w:color="auto" w:fill="DBEDF8"/>
          </w:tcPr>
          <w:p w14:paraId="53F44918" w14:textId="77777777" w:rsidR="004117BF" w:rsidRDefault="004117BF">
            <w:pPr>
              <w:pStyle w:val="TableParagraph"/>
              <w:spacing w:before="0"/>
              <w:rPr>
                <w:sz w:val="24"/>
              </w:rPr>
            </w:pPr>
          </w:p>
          <w:p w14:paraId="5DA4FEF9" w14:textId="77777777" w:rsidR="004117BF" w:rsidRDefault="00943CA0">
            <w:pPr>
              <w:pStyle w:val="TableParagraph"/>
              <w:spacing w:before="151" w:line="295" w:lineRule="auto"/>
              <w:ind w:left="105" w:firstLine="88"/>
              <w:rPr>
                <w:b/>
                <w:sz w:val="14"/>
              </w:rPr>
            </w:pPr>
            <w:r>
              <w:rPr>
                <w:b/>
                <w:sz w:val="24"/>
              </w:rPr>
              <w:t>Missing/ Unknown</w:t>
            </w:r>
            <w:r>
              <w:rPr>
                <w:b/>
                <w:position w:val="8"/>
                <w:sz w:val="14"/>
              </w:rPr>
              <w:t>1</w:t>
            </w:r>
          </w:p>
        </w:tc>
      </w:tr>
      <w:tr w:rsidR="004117BF" w14:paraId="5E0D3090" w14:textId="77777777">
        <w:trPr>
          <w:trHeight w:val="386"/>
        </w:trPr>
        <w:tc>
          <w:tcPr>
            <w:tcW w:w="2115" w:type="dxa"/>
          </w:tcPr>
          <w:p w14:paraId="4B0B7254" w14:textId="77777777" w:rsidR="004117BF" w:rsidRDefault="00943CA0">
            <w:pPr>
              <w:pStyle w:val="TableParagraph"/>
              <w:ind w:left="80"/>
              <w:rPr>
                <w:b/>
                <w:sz w:val="24"/>
              </w:rPr>
            </w:pPr>
            <w:r>
              <w:rPr>
                <w:b/>
                <w:sz w:val="24"/>
              </w:rPr>
              <w:t>DAERA</w:t>
            </w:r>
          </w:p>
        </w:tc>
        <w:tc>
          <w:tcPr>
            <w:tcW w:w="1346" w:type="dxa"/>
          </w:tcPr>
          <w:p w14:paraId="112DCD78" w14:textId="77777777" w:rsidR="004117BF" w:rsidRDefault="00943CA0">
            <w:pPr>
              <w:pStyle w:val="TableParagraph"/>
              <w:ind w:left="27" w:right="16"/>
              <w:jc w:val="center"/>
              <w:rPr>
                <w:b/>
                <w:sz w:val="24"/>
              </w:rPr>
            </w:pPr>
            <w:r>
              <w:rPr>
                <w:b/>
                <w:sz w:val="24"/>
              </w:rPr>
              <w:t>1050</w:t>
            </w:r>
          </w:p>
        </w:tc>
        <w:tc>
          <w:tcPr>
            <w:tcW w:w="1346" w:type="dxa"/>
          </w:tcPr>
          <w:p w14:paraId="25303CFA" w14:textId="77777777" w:rsidR="004117BF" w:rsidRDefault="00943CA0">
            <w:pPr>
              <w:pStyle w:val="TableParagraph"/>
              <w:ind w:left="28" w:right="16"/>
              <w:jc w:val="center"/>
              <w:rPr>
                <w:b/>
                <w:sz w:val="24"/>
              </w:rPr>
            </w:pPr>
            <w:r>
              <w:rPr>
                <w:b/>
                <w:sz w:val="24"/>
              </w:rPr>
              <w:t>2131</w:t>
            </w:r>
          </w:p>
        </w:tc>
        <w:tc>
          <w:tcPr>
            <w:tcW w:w="1346" w:type="dxa"/>
          </w:tcPr>
          <w:p w14:paraId="46A00821" w14:textId="77777777" w:rsidR="004117BF" w:rsidRDefault="00943CA0">
            <w:pPr>
              <w:pStyle w:val="TableParagraph"/>
              <w:ind w:left="540"/>
              <w:rPr>
                <w:b/>
                <w:sz w:val="24"/>
              </w:rPr>
            </w:pPr>
            <w:r>
              <w:rPr>
                <w:b/>
                <w:sz w:val="24"/>
              </w:rPr>
              <w:t>56</w:t>
            </w:r>
          </w:p>
        </w:tc>
        <w:tc>
          <w:tcPr>
            <w:tcW w:w="1346" w:type="dxa"/>
          </w:tcPr>
          <w:p w14:paraId="0464B481" w14:textId="77777777" w:rsidR="004117BF" w:rsidRDefault="00943CA0">
            <w:pPr>
              <w:pStyle w:val="TableParagraph"/>
              <w:ind w:left="30" w:right="13"/>
              <w:jc w:val="center"/>
              <w:rPr>
                <w:b/>
                <w:sz w:val="24"/>
              </w:rPr>
            </w:pPr>
            <w:r>
              <w:rPr>
                <w:b/>
                <w:sz w:val="24"/>
              </w:rPr>
              <w:t>99</w:t>
            </w:r>
          </w:p>
        </w:tc>
        <w:tc>
          <w:tcPr>
            <w:tcW w:w="1346" w:type="dxa"/>
          </w:tcPr>
          <w:p w14:paraId="266D7C87" w14:textId="77777777" w:rsidR="004117BF" w:rsidRDefault="00943CA0">
            <w:pPr>
              <w:pStyle w:val="TableParagraph"/>
              <w:ind w:left="30" w:right="12"/>
              <w:jc w:val="center"/>
              <w:rPr>
                <w:b/>
                <w:sz w:val="24"/>
              </w:rPr>
            </w:pPr>
            <w:r>
              <w:rPr>
                <w:b/>
                <w:sz w:val="24"/>
              </w:rPr>
              <w:t>33</w:t>
            </w:r>
          </w:p>
        </w:tc>
        <w:tc>
          <w:tcPr>
            <w:tcW w:w="1346" w:type="dxa"/>
          </w:tcPr>
          <w:p w14:paraId="514EFB58" w14:textId="77777777" w:rsidR="004117BF" w:rsidRDefault="00943CA0">
            <w:pPr>
              <w:pStyle w:val="TableParagraph"/>
              <w:ind w:left="30" w:right="14"/>
              <w:jc w:val="center"/>
              <w:rPr>
                <w:b/>
                <w:sz w:val="24"/>
              </w:rPr>
            </w:pPr>
            <w:r>
              <w:rPr>
                <w:b/>
                <w:sz w:val="24"/>
              </w:rPr>
              <w:t>150</w:t>
            </w:r>
          </w:p>
        </w:tc>
      </w:tr>
      <w:tr w:rsidR="004117BF" w14:paraId="22981796" w14:textId="77777777">
        <w:trPr>
          <w:trHeight w:val="386"/>
        </w:trPr>
        <w:tc>
          <w:tcPr>
            <w:tcW w:w="2115" w:type="dxa"/>
            <w:shd w:val="clear" w:color="auto" w:fill="DBEDF8"/>
          </w:tcPr>
          <w:p w14:paraId="3B0CFD19" w14:textId="77777777" w:rsidR="004117BF" w:rsidRDefault="00943CA0">
            <w:pPr>
              <w:pStyle w:val="TableParagraph"/>
              <w:ind w:left="80"/>
              <w:rPr>
                <w:sz w:val="24"/>
              </w:rPr>
            </w:pPr>
            <w:r>
              <w:rPr>
                <w:sz w:val="24"/>
              </w:rPr>
              <w:t>Scientific (Total)</w:t>
            </w:r>
          </w:p>
        </w:tc>
        <w:tc>
          <w:tcPr>
            <w:tcW w:w="1346" w:type="dxa"/>
            <w:shd w:val="clear" w:color="auto" w:fill="DBEDF8"/>
          </w:tcPr>
          <w:p w14:paraId="7C567A6D" w14:textId="77777777" w:rsidR="004117BF" w:rsidRDefault="00943CA0">
            <w:pPr>
              <w:pStyle w:val="TableParagraph"/>
              <w:ind w:left="27" w:right="16"/>
              <w:jc w:val="center"/>
              <w:rPr>
                <w:sz w:val="24"/>
              </w:rPr>
            </w:pPr>
            <w:r>
              <w:rPr>
                <w:sz w:val="24"/>
              </w:rPr>
              <w:t>188</w:t>
            </w:r>
          </w:p>
        </w:tc>
        <w:tc>
          <w:tcPr>
            <w:tcW w:w="1346" w:type="dxa"/>
            <w:shd w:val="clear" w:color="auto" w:fill="DBEDF8"/>
          </w:tcPr>
          <w:p w14:paraId="1CA39957" w14:textId="77777777" w:rsidR="004117BF" w:rsidRDefault="00943CA0">
            <w:pPr>
              <w:pStyle w:val="TableParagraph"/>
              <w:ind w:left="28" w:right="16"/>
              <w:jc w:val="center"/>
              <w:rPr>
                <w:sz w:val="24"/>
              </w:rPr>
            </w:pPr>
            <w:r>
              <w:rPr>
                <w:sz w:val="24"/>
              </w:rPr>
              <w:t>236</w:t>
            </w:r>
          </w:p>
        </w:tc>
        <w:tc>
          <w:tcPr>
            <w:tcW w:w="1346" w:type="dxa"/>
            <w:shd w:val="clear" w:color="auto" w:fill="DBEDF8"/>
          </w:tcPr>
          <w:p w14:paraId="4B3E6E41" w14:textId="77777777" w:rsidR="004117BF" w:rsidRDefault="00943CA0">
            <w:pPr>
              <w:pStyle w:val="TableParagraph"/>
              <w:ind w:left="607"/>
              <w:rPr>
                <w:sz w:val="24"/>
              </w:rPr>
            </w:pPr>
            <w:r>
              <w:rPr>
                <w:sz w:val="24"/>
              </w:rPr>
              <w:t>#</w:t>
            </w:r>
          </w:p>
        </w:tc>
        <w:tc>
          <w:tcPr>
            <w:tcW w:w="1346" w:type="dxa"/>
            <w:shd w:val="clear" w:color="auto" w:fill="DBEDF8"/>
          </w:tcPr>
          <w:p w14:paraId="351890AD" w14:textId="77777777" w:rsidR="004117BF" w:rsidRDefault="00943CA0">
            <w:pPr>
              <w:pStyle w:val="TableParagraph"/>
              <w:ind w:left="14"/>
              <w:jc w:val="center"/>
              <w:rPr>
                <w:sz w:val="24"/>
              </w:rPr>
            </w:pPr>
            <w:r>
              <w:rPr>
                <w:sz w:val="24"/>
              </w:rPr>
              <w:t>8</w:t>
            </w:r>
          </w:p>
        </w:tc>
        <w:tc>
          <w:tcPr>
            <w:tcW w:w="1346" w:type="dxa"/>
            <w:shd w:val="clear" w:color="auto" w:fill="DBEDF8"/>
          </w:tcPr>
          <w:p w14:paraId="0A730741" w14:textId="77777777" w:rsidR="004117BF" w:rsidRDefault="00943CA0">
            <w:pPr>
              <w:pStyle w:val="TableParagraph"/>
              <w:ind w:left="15"/>
              <w:jc w:val="center"/>
              <w:rPr>
                <w:sz w:val="24"/>
              </w:rPr>
            </w:pPr>
            <w:r>
              <w:rPr>
                <w:sz w:val="24"/>
              </w:rPr>
              <w:t>*</w:t>
            </w:r>
          </w:p>
        </w:tc>
        <w:tc>
          <w:tcPr>
            <w:tcW w:w="1346" w:type="dxa"/>
            <w:shd w:val="clear" w:color="auto" w:fill="DBEDF8"/>
          </w:tcPr>
          <w:p w14:paraId="79EA0A3F" w14:textId="77777777" w:rsidR="004117BF" w:rsidRDefault="00943CA0">
            <w:pPr>
              <w:pStyle w:val="TableParagraph"/>
              <w:ind w:left="30" w:right="16"/>
              <w:jc w:val="center"/>
              <w:rPr>
                <w:sz w:val="24"/>
              </w:rPr>
            </w:pPr>
            <w:r>
              <w:rPr>
                <w:sz w:val="24"/>
              </w:rPr>
              <w:t>28</w:t>
            </w:r>
          </w:p>
        </w:tc>
      </w:tr>
      <w:tr w:rsidR="004117BF" w14:paraId="2009F2C7" w14:textId="77777777">
        <w:trPr>
          <w:trHeight w:val="727"/>
        </w:trPr>
        <w:tc>
          <w:tcPr>
            <w:tcW w:w="2115" w:type="dxa"/>
          </w:tcPr>
          <w:p w14:paraId="3FCDA358" w14:textId="77777777" w:rsidR="004117BF" w:rsidRDefault="00943CA0">
            <w:pPr>
              <w:pStyle w:val="TableParagraph"/>
              <w:spacing w:before="14" w:line="340" w:lineRule="exact"/>
              <w:ind w:left="80"/>
              <w:rPr>
                <w:sz w:val="24"/>
              </w:rPr>
            </w:pPr>
            <w:r>
              <w:rPr>
                <w:sz w:val="24"/>
              </w:rPr>
              <w:t>Agricultural Inspectors (Total)</w:t>
            </w:r>
          </w:p>
        </w:tc>
        <w:tc>
          <w:tcPr>
            <w:tcW w:w="1346" w:type="dxa"/>
          </w:tcPr>
          <w:p w14:paraId="4F00363E" w14:textId="77777777" w:rsidR="004117BF" w:rsidRDefault="004117BF">
            <w:pPr>
              <w:pStyle w:val="TableParagraph"/>
              <w:spacing w:before="0"/>
              <w:rPr>
                <w:sz w:val="20"/>
              </w:rPr>
            </w:pPr>
          </w:p>
          <w:p w14:paraId="562DC91B" w14:textId="77777777" w:rsidR="004117BF" w:rsidRDefault="00943CA0">
            <w:pPr>
              <w:pStyle w:val="TableParagraph"/>
              <w:spacing w:before="1"/>
              <w:ind w:left="27" w:right="16"/>
              <w:jc w:val="center"/>
              <w:rPr>
                <w:sz w:val="24"/>
              </w:rPr>
            </w:pPr>
            <w:r>
              <w:rPr>
                <w:sz w:val="24"/>
              </w:rPr>
              <w:t>159</w:t>
            </w:r>
          </w:p>
        </w:tc>
        <w:tc>
          <w:tcPr>
            <w:tcW w:w="1346" w:type="dxa"/>
          </w:tcPr>
          <w:p w14:paraId="3588EFD2" w14:textId="77777777" w:rsidR="004117BF" w:rsidRDefault="004117BF">
            <w:pPr>
              <w:pStyle w:val="TableParagraph"/>
              <w:spacing w:before="0"/>
              <w:rPr>
                <w:sz w:val="20"/>
              </w:rPr>
            </w:pPr>
          </w:p>
          <w:p w14:paraId="61650B0D" w14:textId="77777777" w:rsidR="004117BF" w:rsidRDefault="00943CA0">
            <w:pPr>
              <w:pStyle w:val="TableParagraph"/>
              <w:spacing w:before="1"/>
              <w:ind w:left="28" w:right="16"/>
              <w:jc w:val="center"/>
              <w:rPr>
                <w:sz w:val="24"/>
              </w:rPr>
            </w:pPr>
            <w:r>
              <w:rPr>
                <w:sz w:val="24"/>
              </w:rPr>
              <w:t>423</w:t>
            </w:r>
          </w:p>
        </w:tc>
        <w:tc>
          <w:tcPr>
            <w:tcW w:w="1346" w:type="dxa"/>
          </w:tcPr>
          <w:p w14:paraId="7C65E1AA" w14:textId="77777777" w:rsidR="004117BF" w:rsidRDefault="004117BF">
            <w:pPr>
              <w:pStyle w:val="TableParagraph"/>
              <w:spacing w:before="0"/>
              <w:rPr>
                <w:sz w:val="20"/>
              </w:rPr>
            </w:pPr>
          </w:p>
          <w:p w14:paraId="6B8F1ED5" w14:textId="77777777" w:rsidR="004117BF" w:rsidRDefault="00943CA0">
            <w:pPr>
              <w:pStyle w:val="TableParagraph"/>
              <w:spacing w:before="1"/>
              <w:ind w:left="607"/>
              <w:rPr>
                <w:sz w:val="24"/>
              </w:rPr>
            </w:pPr>
            <w:r>
              <w:rPr>
                <w:sz w:val="24"/>
              </w:rPr>
              <w:t>5</w:t>
            </w:r>
          </w:p>
        </w:tc>
        <w:tc>
          <w:tcPr>
            <w:tcW w:w="1346" w:type="dxa"/>
          </w:tcPr>
          <w:p w14:paraId="6C9EB6C1" w14:textId="77777777" w:rsidR="004117BF" w:rsidRDefault="004117BF">
            <w:pPr>
              <w:pStyle w:val="TableParagraph"/>
              <w:spacing w:before="0"/>
              <w:rPr>
                <w:sz w:val="20"/>
              </w:rPr>
            </w:pPr>
          </w:p>
          <w:p w14:paraId="1FD6012D" w14:textId="77777777" w:rsidR="004117BF" w:rsidRDefault="00943CA0">
            <w:pPr>
              <w:pStyle w:val="TableParagraph"/>
              <w:spacing w:before="1"/>
              <w:ind w:left="14"/>
              <w:jc w:val="center"/>
              <w:rPr>
                <w:sz w:val="24"/>
              </w:rPr>
            </w:pPr>
            <w:r>
              <w:rPr>
                <w:sz w:val="24"/>
              </w:rPr>
              <w:t>7</w:t>
            </w:r>
          </w:p>
        </w:tc>
        <w:tc>
          <w:tcPr>
            <w:tcW w:w="1346" w:type="dxa"/>
          </w:tcPr>
          <w:p w14:paraId="6FF7E6F3" w14:textId="77777777" w:rsidR="004117BF" w:rsidRDefault="004117BF">
            <w:pPr>
              <w:pStyle w:val="TableParagraph"/>
              <w:spacing w:before="0"/>
              <w:rPr>
                <w:sz w:val="20"/>
              </w:rPr>
            </w:pPr>
          </w:p>
          <w:p w14:paraId="1463DCAF" w14:textId="77777777" w:rsidR="004117BF" w:rsidRDefault="00943CA0">
            <w:pPr>
              <w:pStyle w:val="TableParagraph"/>
              <w:spacing w:before="1"/>
              <w:ind w:left="15"/>
              <w:jc w:val="center"/>
              <w:rPr>
                <w:sz w:val="24"/>
              </w:rPr>
            </w:pPr>
            <w:r>
              <w:rPr>
                <w:sz w:val="24"/>
              </w:rPr>
              <w:t>5</w:t>
            </w:r>
          </w:p>
        </w:tc>
        <w:tc>
          <w:tcPr>
            <w:tcW w:w="1346" w:type="dxa"/>
          </w:tcPr>
          <w:p w14:paraId="5615E856" w14:textId="77777777" w:rsidR="004117BF" w:rsidRDefault="004117BF">
            <w:pPr>
              <w:pStyle w:val="TableParagraph"/>
              <w:spacing w:before="0"/>
              <w:rPr>
                <w:sz w:val="20"/>
              </w:rPr>
            </w:pPr>
          </w:p>
          <w:p w14:paraId="217EFF04" w14:textId="77777777" w:rsidR="004117BF" w:rsidRDefault="00943CA0">
            <w:pPr>
              <w:pStyle w:val="TableParagraph"/>
              <w:spacing w:before="1"/>
              <w:ind w:left="30" w:right="14"/>
              <w:jc w:val="center"/>
              <w:rPr>
                <w:sz w:val="24"/>
              </w:rPr>
            </w:pPr>
            <w:r>
              <w:rPr>
                <w:sz w:val="24"/>
              </w:rPr>
              <w:t>22</w:t>
            </w:r>
          </w:p>
        </w:tc>
      </w:tr>
      <w:tr w:rsidR="004117BF" w14:paraId="58ABFD0C" w14:textId="77777777">
        <w:trPr>
          <w:trHeight w:val="727"/>
        </w:trPr>
        <w:tc>
          <w:tcPr>
            <w:tcW w:w="2115" w:type="dxa"/>
            <w:shd w:val="clear" w:color="auto" w:fill="DBEDF8"/>
          </w:tcPr>
          <w:p w14:paraId="38B38A38" w14:textId="77777777" w:rsidR="004117BF" w:rsidRDefault="00943CA0">
            <w:pPr>
              <w:pStyle w:val="TableParagraph"/>
              <w:spacing w:before="14" w:line="340" w:lineRule="exact"/>
              <w:ind w:left="80" w:right="124"/>
              <w:rPr>
                <w:sz w:val="24"/>
              </w:rPr>
            </w:pPr>
            <w:r>
              <w:rPr>
                <w:sz w:val="24"/>
              </w:rPr>
              <w:t>Veterinary Officers</w:t>
            </w:r>
          </w:p>
        </w:tc>
        <w:tc>
          <w:tcPr>
            <w:tcW w:w="1346" w:type="dxa"/>
            <w:shd w:val="clear" w:color="auto" w:fill="DBEDF8"/>
          </w:tcPr>
          <w:p w14:paraId="5ACA5C96" w14:textId="77777777" w:rsidR="004117BF" w:rsidRDefault="004117BF">
            <w:pPr>
              <w:pStyle w:val="TableParagraph"/>
              <w:spacing w:before="0"/>
              <w:rPr>
                <w:sz w:val="20"/>
              </w:rPr>
            </w:pPr>
          </w:p>
          <w:p w14:paraId="204EC2F5" w14:textId="77777777" w:rsidR="004117BF" w:rsidRDefault="00943CA0">
            <w:pPr>
              <w:pStyle w:val="TableParagraph"/>
              <w:spacing w:before="1"/>
              <w:ind w:left="28" w:right="16"/>
              <w:jc w:val="center"/>
              <w:rPr>
                <w:sz w:val="24"/>
              </w:rPr>
            </w:pPr>
            <w:r>
              <w:rPr>
                <w:sz w:val="24"/>
              </w:rPr>
              <w:t>38</w:t>
            </w:r>
          </w:p>
        </w:tc>
        <w:tc>
          <w:tcPr>
            <w:tcW w:w="1346" w:type="dxa"/>
            <w:shd w:val="clear" w:color="auto" w:fill="DBEDF8"/>
          </w:tcPr>
          <w:p w14:paraId="0899EA07" w14:textId="77777777" w:rsidR="004117BF" w:rsidRDefault="004117BF">
            <w:pPr>
              <w:pStyle w:val="TableParagraph"/>
              <w:spacing w:before="0"/>
              <w:rPr>
                <w:sz w:val="20"/>
              </w:rPr>
            </w:pPr>
          </w:p>
          <w:p w14:paraId="13B3CACA" w14:textId="77777777" w:rsidR="004117BF" w:rsidRDefault="00943CA0">
            <w:pPr>
              <w:pStyle w:val="TableParagraph"/>
              <w:spacing w:before="1"/>
              <w:ind w:left="27" w:right="16"/>
              <w:jc w:val="center"/>
              <w:rPr>
                <w:sz w:val="24"/>
              </w:rPr>
            </w:pPr>
            <w:r>
              <w:rPr>
                <w:sz w:val="24"/>
              </w:rPr>
              <w:t>93</w:t>
            </w:r>
          </w:p>
        </w:tc>
        <w:tc>
          <w:tcPr>
            <w:tcW w:w="1346" w:type="dxa"/>
            <w:shd w:val="clear" w:color="auto" w:fill="DBEDF8"/>
          </w:tcPr>
          <w:p w14:paraId="73775C5B" w14:textId="77777777" w:rsidR="004117BF" w:rsidRDefault="004117BF">
            <w:pPr>
              <w:pStyle w:val="TableParagraph"/>
              <w:spacing w:before="0"/>
              <w:rPr>
                <w:sz w:val="20"/>
              </w:rPr>
            </w:pPr>
          </w:p>
          <w:p w14:paraId="451EF902" w14:textId="77777777" w:rsidR="004117BF" w:rsidRDefault="00943CA0">
            <w:pPr>
              <w:pStyle w:val="TableParagraph"/>
              <w:spacing w:before="1"/>
              <w:ind w:left="628"/>
              <w:rPr>
                <w:sz w:val="24"/>
              </w:rPr>
            </w:pPr>
            <w:r>
              <w:rPr>
                <w:sz w:val="24"/>
              </w:rPr>
              <w:t>*</w:t>
            </w:r>
          </w:p>
        </w:tc>
        <w:tc>
          <w:tcPr>
            <w:tcW w:w="1346" w:type="dxa"/>
            <w:shd w:val="clear" w:color="auto" w:fill="DBEDF8"/>
          </w:tcPr>
          <w:p w14:paraId="50439592" w14:textId="77777777" w:rsidR="004117BF" w:rsidRDefault="004117BF">
            <w:pPr>
              <w:pStyle w:val="TableParagraph"/>
              <w:spacing w:before="0"/>
              <w:rPr>
                <w:sz w:val="20"/>
              </w:rPr>
            </w:pPr>
          </w:p>
          <w:p w14:paraId="4BCDE5B1" w14:textId="77777777" w:rsidR="004117BF" w:rsidRDefault="00943CA0">
            <w:pPr>
              <w:pStyle w:val="TableParagraph"/>
              <w:spacing w:before="1"/>
              <w:ind w:left="14"/>
              <w:jc w:val="center"/>
              <w:rPr>
                <w:sz w:val="24"/>
              </w:rPr>
            </w:pPr>
            <w:r>
              <w:rPr>
                <w:sz w:val="24"/>
              </w:rPr>
              <w:t>*</w:t>
            </w:r>
          </w:p>
        </w:tc>
        <w:tc>
          <w:tcPr>
            <w:tcW w:w="1346" w:type="dxa"/>
            <w:shd w:val="clear" w:color="auto" w:fill="DBEDF8"/>
          </w:tcPr>
          <w:p w14:paraId="34F1A778" w14:textId="77777777" w:rsidR="004117BF" w:rsidRDefault="004117BF">
            <w:pPr>
              <w:pStyle w:val="TableParagraph"/>
              <w:spacing w:before="0"/>
              <w:rPr>
                <w:sz w:val="20"/>
              </w:rPr>
            </w:pPr>
          </w:p>
          <w:p w14:paraId="35B27D36" w14:textId="77777777" w:rsidR="004117BF" w:rsidRDefault="00943CA0">
            <w:pPr>
              <w:pStyle w:val="TableParagraph"/>
              <w:spacing w:before="1"/>
              <w:ind w:left="15"/>
              <w:jc w:val="center"/>
              <w:rPr>
                <w:sz w:val="24"/>
              </w:rPr>
            </w:pPr>
            <w:r>
              <w:rPr>
                <w:sz w:val="24"/>
              </w:rPr>
              <w:t>*</w:t>
            </w:r>
          </w:p>
        </w:tc>
        <w:tc>
          <w:tcPr>
            <w:tcW w:w="1346" w:type="dxa"/>
            <w:shd w:val="clear" w:color="auto" w:fill="DBEDF8"/>
          </w:tcPr>
          <w:p w14:paraId="1B7A598F" w14:textId="77777777" w:rsidR="004117BF" w:rsidRDefault="004117BF">
            <w:pPr>
              <w:pStyle w:val="TableParagraph"/>
              <w:spacing w:before="0"/>
              <w:rPr>
                <w:sz w:val="20"/>
              </w:rPr>
            </w:pPr>
          </w:p>
          <w:p w14:paraId="3FCA8DBA" w14:textId="77777777" w:rsidR="004117BF" w:rsidRDefault="00943CA0">
            <w:pPr>
              <w:pStyle w:val="TableParagraph"/>
              <w:spacing w:before="1"/>
              <w:ind w:left="16"/>
              <w:jc w:val="center"/>
              <w:rPr>
                <w:sz w:val="24"/>
              </w:rPr>
            </w:pPr>
            <w:r>
              <w:rPr>
                <w:sz w:val="24"/>
              </w:rPr>
              <w:t>7</w:t>
            </w:r>
          </w:p>
        </w:tc>
      </w:tr>
    </w:tbl>
    <w:p w14:paraId="5917A573" w14:textId="77777777" w:rsidR="004117BF" w:rsidRDefault="004117BF">
      <w:pPr>
        <w:pStyle w:val="BodyText"/>
        <w:spacing w:before="8"/>
        <w:rPr>
          <w:sz w:val="22"/>
        </w:rPr>
      </w:pPr>
    </w:p>
    <w:p w14:paraId="7B3322C9" w14:textId="77777777" w:rsidR="004117BF" w:rsidRDefault="00943CA0">
      <w:pPr>
        <w:pStyle w:val="ListParagraph"/>
        <w:numPr>
          <w:ilvl w:val="0"/>
          <w:numId w:val="2"/>
        </w:numPr>
        <w:tabs>
          <w:tab w:val="left" w:pos="311"/>
        </w:tabs>
        <w:rPr>
          <w:sz w:val="24"/>
        </w:rPr>
      </w:pPr>
      <w:r>
        <w:rPr>
          <w:sz w:val="24"/>
        </w:rPr>
        <w:t>Number of cases too small to publish</w:t>
      </w:r>
      <w:r>
        <w:rPr>
          <w:spacing w:val="-6"/>
          <w:sz w:val="24"/>
        </w:rPr>
        <w:t xml:space="preserve"> (&lt;5).</w:t>
      </w:r>
    </w:p>
    <w:p w14:paraId="73CA7C71" w14:textId="77777777" w:rsidR="004117BF" w:rsidRDefault="00943CA0">
      <w:pPr>
        <w:pStyle w:val="BodyText"/>
        <w:spacing w:before="64" w:line="295" w:lineRule="auto"/>
        <w:ind w:left="150" w:right="134"/>
      </w:pPr>
      <w:r>
        <w:t># Number has been suppressed, to avoid disclosing another number that is too small to publish. 1 Numbers combined to calculate % for Table 5.2.</w:t>
      </w:r>
    </w:p>
    <w:p w14:paraId="3A14EBF8" w14:textId="77777777" w:rsidR="004117BF" w:rsidRDefault="004117BF">
      <w:pPr>
        <w:spacing w:line="295" w:lineRule="auto"/>
        <w:sectPr w:rsidR="004117BF">
          <w:pgSz w:w="11910" w:h="16840"/>
          <w:pgMar w:top="1400" w:right="740" w:bottom="720" w:left="700" w:header="437" w:footer="496" w:gutter="0"/>
          <w:cols w:space="720"/>
        </w:sectPr>
      </w:pPr>
    </w:p>
    <w:p w14:paraId="4FAD58BE" w14:textId="77777777" w:rsidR="004117BF" w:rsidRDefault="004117BF">
      <w:pPr>
        <w:pStyle w:val="BodyText"/>
        <w:spacing w:before="9"/>
        <w:rPr>
          <w:sz w:val="9"/>
        </w:rPr>
      </w:pPr>
    </w:p>
    <w:p w14:paraId="48324E16" w14:textId="77777777" w:rsidR="004117BF" w:rsidRDefault="00A07BEC">
      <w:pPr>
        <w:pStyle w:val="BodyText"/>
        <w:spacing w:line="86" w:lineRule="exact"/>
        <w:ind w:left="73"/>
        <w:rPr>
          <w:sz w:val="8"/>
        </w:rPr>
      </w:pPr>
      <w:r>
        <w:rPr>
          <w:position w:val="-1"/>
          <w:sz w:val="8"/>
        </w:rPr>
      </w:r>
      <w:r>
        <w:rPr>
          <w:position w:val="-1"/>
          <w:sz w:val="8"/>
        </w:rPr>
        <w:pict w14:anchorId="053B3E3D">
          <v:group id="_x0000_s2082" style="width:170.1pt;height:4.3pt;mso-position-horizontal-relative:char;mso-position-vertical-relative:line" coordsize="3402,86">
            <v:line id="_x0000_s2083" style="position:absolute" from="0,43" to="3402,43" strokecolor="#d8a900" strokeweight="1.5mm"/>
            <w10:wrap type="none"/>
            <w10:anchorlock/>
          </v:group>
        </w:pict>
      </w:r>
    </w:p>
    <w:p w14:paraId="4CEA6C65" w14:textId="77777777" w:rsidR="004117BF" w:rsidRDefault="004117BF">
      <w:pPr>
        <w:pStyle w:val="BodyText"/>
        <w:spacing w:before="3"/>
        <w:rPr>
          <w:sz w:val="23"/>
        </w:rPr>
      </w:pPr>
    </w:p>
    <w:p w14:paraId="584D46B1" w14:textId="77777777" w:rsidR="004117BF" w:rsidRDefault="00943CA0">
      <w:pPr>
        <w:spacing w:before="60" w:line="295" w:lineRule="auto"/>
        <w:ind w:left="1308" w:right="206" w:hanging="1159"/>
        <w:rPr>
          <w:sz w:val="24"/>
        </w:rPr>
      </w:pPr>
      <w:r>
        <w:rPr>
          <w:b/>
          <w:spacing w:val="-4"/>
          <w:sz w:val="24"/>
        </w:rPr>
        <w:t xml:space="preserve">Table </w:t>
      </w:r>
      <w:r>
        <w:rPr>
          <w:b/>
          <w:sz w:val="24"/>
        </w:rPr>
        <w:t xml:space="preserve">5.2: </w:t>
      </w:r>
      <w:r>
        <w:rPr>
          <w:sz w:val="24"/>
        </w:rPr>
        <w:t xml:space="preserve">Percentage by </w:t>
      </w:r>
      <w:r>
        <w:rPr>
          <w:b/>
          <w:sz w:val="24"/>
        </w:rPr>
        <w:t xml:space="preserve">Marital Status </w:t>
      </w:r>
      <w:r>
        <w:rPr>
          <w:sz w:val="24"/>
        </w:rPr>
        <w:t xml:space="preserve">of </w:t>
      </w:r>
      <w:r>
        <w:rPr>
          <w:spacing w:val="-4"/>
          <w:sz w:val="24"/>
        </w:rPr>
        <w:t xml:space="preserve">DAERA </w:t>
      </w:r>
      <w:r>
        <w:rPr>
          <w:sz w:val="24"/>
        </w:rPr>
        <w:t xml:space="preserve">Staff and Scientific Staff by </w:t>
      </w:r>
      <w:r>
        <w:rPr>
          <w:spacing w:val="-3"/>
          <w:sz w:val="24"/>
        </w:rPr>
        <w:t xml:space="preserve">Group, </w:t>
      </w:r>
      <w:r>
        <w:rPr>
          <w:spacing w:val="-4"/>
          <w:sz w:val="24"/>
        </w:rPr>
        <w:t xml:space="preserve">Agency, </w:t>
      </w:r>
      <w:r>
        <w:rPr>
          <w:sz w:val="24"/>
        </w:rPr>
        <w:t>Specialism.</w:t>
      </w:r>
    </w:p>
    <w:p w14:paraId="279DD2A3"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2274"/>
        <w:gridCol w:w="1980"/>
        <w:gridCol w:w="1980"/>
        <w:gridCol w:w="1980"/>
        <w:gridCol w:w="1980"/>
      </w:tblGrid>
      <w:tr w:rsidR="004117BF" w14:paraId="4B48CC94" w14:textId="77777777">
        <w:trPr>
          <w:trHeight w:val="443"/>
        </w:trPr>
        <w:tc>
          <w:tcPr>
            <w:tcW w:w="10194" w:type="dxa"/>
            <w:gridSpan w:val="5"/>
            <w:shd w:val="clear" w:color="auto" w:fill="97D1ED"/>
          </w:tcPr>
          <w:p w14:paraId="6CA684FD" w14:textId="77777777" w:rsidR="004117BF" w:rsidRDefault="00943CA0">
            <w:pPr>
              <w:pStyle w:val="TableParagraph"/>
              <w:spacing w:before="89"/>
              <w:ind w:left="80"/>
              <w:rPr>
                <w:b/>
                <w:sz w:val="24"/>
              </w:rPr>
            </w:pPr>
            <w:r>
              <w:rPr>
                <w:b/>
                <w:sz w:val="24"/>
              </w:rPr>
              <w:t>Marital Status %</w:t>
            </w:r>
          </w:p>
        </w:tc>
      </w:tr>
      <w:tr w:rsidR="004117BF" w14:paraId="34FF17B1" w14:textId="77777777">
        <w:trPr>
          <w:trHeight w:val="2214"/>
        </w:trPr>
        <w:tc>
          <w:tcPr>
            <w:tcW w:w="2274" w:type="dxa"/>
            <w:shd w:val="clear" w:color="auto" w:fill="DBEDF8"/>
          </w:tcPr>
          <w:p w14:paraId="42DD2E8B" w14:textId="77777777" w:rsidR="004117BF" w:rsidRDefault="004117BF">
            <w:pPr>
              <w:pStyle w:val="TableParagraph"/>
              <w:spacing w:before="0"/>
              <w:rPr>
                <w:rFonts w:ascii="Times New Roman"/>
                <w:sz w:val="24"/>
              </w:rPr>
            </w:pPr>
          </w:p>
        </w:tc>
        <w:tc>
          <w:tcPr>
            <w:tcW w:w="1980" w:type="dxa"/>
            <w:shd w:val="clear" w:color="auto" w:fill="DBEDF8"/>
          </w:tcPr>
          <w:p w14:paraId="3A4F7019" w14:textId="77777777" w:rsidR="004117BF" w:rsidRDefault="004117BF">
            <w:pPr>
              <w:pStyle w:val="TableParagraph"/>
              <w:spacing w:before="0"/>
              <w:rPr>
                <w:sz w:val="24"/>
              </w:rPr>
            </w:pPr>
          </w:p>
          <w:p w14:paraId="148C549D" w14:textId="77777777" w:rsidR="004117BF" w:rsidRDefault="004117BF">
            <w:pPr>
              <w:pStyle w:val="TableParagraph"/>
              <w:spacing w:before="0"/>
              <w:rPr>
                <w:sz w:val="24"/>
              </w:rPr>
            </w:pPr>
          </w:p>
          <w:p w14:paraId="6696C33B" w14:textId="77777777" w:rsidR="004117BF" w:rsidRDefault="004117BF">
            <w:pPr>
              <w:pStyle w:val="TableParagraph"/>
              <w:spacing w:before="11"/>
              <w:rPr>
                <w:sz w:val="21"/>
              </w:rPr>
            </w:pPr>
          </w:p>
          <w:p w14:paraId="40CC911D" w14:textId="77777777" w:rsidR="004117BF" w:rsidRDefault="00943CA0">
            <w:pPr>
              <w:pStyle w:val="TableParagraph"/>
              <w:spacing w:before="0"/>
              <w:ind w:left="61" w:right="51"/>
              <w:jc w:val="center"/>
              <w:rPr>
                <w:b/>
                <w:sz w:val="24"/>
              </w:rPr>
            </w:pPr>
            <w:r>
              <w:rPr>
                <w:b/>
                <w:sz w:val="24"/>
              </w:rPr>
              <w:t>% of DAERA</w:t>
            </w:r>
          </w:p>
          <w:p w14:paraId="02E7E7D8" w14:textId="77777777" w:rsidR="004117BF" w:rsidRDefault="00943CA0">
            <w:pPr>
              <w:pStyle w:val="TableParagraph"/>
              <w:spacing w:before="64"/>
              <w:ind w:left="61" w:right="51"/>
              <w:jc w:val="center"/>
              <w:rPr>
                <w:b/>
                <w:sz w:val="24"/>
              </w:rPr>
            </w:pPr>
            <w:r>
              <w:rPr>
                <w:b/>
                <w:sz w:val="24"/>
              </w:rPr>
              <w:t>Single</w:t>
            </w:r>
          </w:p>
        </w:tc>
        <w:tc>
          <w:tcPr>
            <w:tcW w:w="1980" w:type="dxa"/>
            <w:shd w:val="clear" w:color="auto" w:fill="DBEDF8"/>
          </w:tcPr>
          <w:p w14:paraId="15B608F0" w14:textId="77777777" w:rsidR="004117BF" w:rsidRDefault="004117BF">
            <w:pPr>
              <w:pStyle w:val="TableParagraph"/>
              <w:spacing w:before="0"/>
              <w:rPr>
                <w:sz w:val="24"/>
              </w:rPr>
            </w:pPr>
          </w:p>
          <w:p w14:paraId="03818CE6" w14:textId="77777777" w:rsidR="004117BF" w:rsidRDefault="004117BF">
            <w:pPr>
              <w:pStyle w:val="TableParagraph"/>
              <w:spacing w:before="2"/>
              <w:rPr>
                <w:sz w:val="31"/>
              </w:rPr>
            </w:pPr>
          </w:p>
          <w:p w14:paraId="1C071665" w14:textId="77777777" w:rsidR="004117BF" w:rsidRDefault="00943CA0">
            <w:pPr>
              <w:pStyle w:val="TableParagraph"/>
              <w:spacing w:before="0"/>
              <w:ind w:left="282"/>
              <w:rPr>
                <w:b/>
                <w:sz w:val="24"/>
              </w:rPr>
            </w:pPr>
            <w:r>
              <w:rPr>
                <w:b/>
                <w:sz w:val="24"/>
              </w:rPr>
              <w:t>% of DAERA</w:t>
            </w:r>
          </w:p>
          <w:p w14:paraId="56F2D511" w14:textId="77777777" w:rsidR="004117BF" w:rsidRDefault="00943CA0">
            <w:pPr>
              <w:pStyle w:val="TableParagraph"/>
              <w:spacing w:before="64" w:line="295" w:lineRule="auto"/>
              <w:ind w:left="322" w:right="209" w:hanging="89"/>
              <w:rPr>
                <w:b/>
                <w:sz w:val="24"/>
              </w:rPr>
            </w:pPr>
            <w:r>
              <w:rPr>
                <w:b/>
                <w:sz w:val="24"/>
              </w:rPr>
              <w:t>Married/ Civil Partnership</w:t>
            </w:r>
          </w:p>
        </w:tc>
        <w:tc>
          <w:tcPr>
            <w:tcW w:w="1980" w:type="dxa"/>
            <w:shd w:val="clear" w:color="auto" w:fill="DBEDF8"/>
          </w:tcPr>
          <w:p w14:paraId="3CE4C5BE" w14:textId="77777777" w:rsidR="004117BF" w:rsidRDefault="004117BF">
            <w:pPr>
              <w:pStyle w:val="TableParagraph"/>
              <w:spacing w:before="7"/>
              <w:rPr>
                <w:sz w:val="25"/>
              </w:rPr>
            </w:pPr>
          </w:p>
          <w:p w14:paraId="2F82D853" w14:textId="77777777" w:rsidR="004117BF" w:rsidRDefault="00943CA0">
            <w:pPr>
              <w:pStyle w:val="TableParagraph"/>
              <w:spacing w:before="0"/>
              <w:ind w:left="61" w:right="51"/>
              <w:jc w:val="center"/>
              <w:rPr>
                <w:b/>
                <w:sz w:val="24"/>
              </w:rPr>
            </w:pPr>
            <w:r>
              <w:rPr>
                <w:b/>
                <w:sz w:val="24"/>
              </w:rPr>
              <w:t>Combined</w:t>
            </w:r>
          </w:p>
          <w:p w14:paraId="49B1BADF" w14:textId="77777777" w:rsidR="004117BF" w:rsidRDefault="00943CA0">
            <w:pPr>
              <w:pStyle w:val="TableParagraph"/>
              <w:spacing w:before="64" w:line="295" w:lineRule="auto"/>
              <w:ind w:left="152" w:right="139" w:hanging="1"/>
              <w:jc w:val="center"/>
              <w:rPr>
                <w:b/>
                <w:sz w:val="14"/>
              </w:rPr>
            </w:pPr>
            <w:r>
              <w:rPr>
                <w:b/>
                <w:sz w:val="24"/>
              </w:rPr>
              <w:t xml:space="preserve">% for marital status and missing/ unknown </w:t>
            </w:r>
            <w:r>
              <w:rPr>
                <w:b/>
                <w:spacing w:val="-5"/>
                <w:sz w:val="24"/>
              </w:rPr>
              <w:t>data</w:t>
            </w:r>
            <w:r>
              <w:rPr>
                <w:b/>
                <w:spacing w:val="-5"/>
                <w:position w:val="8"/>
                <w:sz w:val="14"/>
              </w:rPr>
              <w:t>1</w:t>
            </w:r>
          </w:p>
        </w:tc>
        <w:tc>
          <w:tcPr>
            <w:tcW w:w="1980" w:type="dxa"/>
            <w:shd w:val="clear" w:color="auto" w:fill="DBEDF8"/>
          </w:tcPr>
          <w:p w14:paraId="425AEB3B" w14:textId="77777777" w:rsidR="004117BF" w:rsidRDefault="00943CA0">
            <w:pPr>
              <w:pStyle w:val="TableParagraph"/>
              <w:spacing w:before="124" w:line="295" w:lineRule="auto"/>
              <w:ind w:left="64" w:right="51"/>
              <w:jc w:val="center"/>
              <w:rPr>
                <w:b/>
                <w:sz w:val="24"/>
              </w:rPr>
            </w:pPr>
            <w:r>
              <w:rPr>
                <w:b/>
                <w:sz w:val="24"/>
              </w:rPr>
              <w:t>Includes data not available due to number of cases too small to publish or suppression</w:t>
            </w:r>
          </w:p>
        </w:tc>
      </w:tr>
      <w:tr w:rsidR="004117BF" w14:paraId="6B58CE5F" w14:textId="77777777">
        <w:trPr>
          <w:trHeight w:val="500"/>
        </w:trPr>
        <w:tc>
          <w:tcPr>
            <w:tcW w:w="2274" w:type="dxa"/>
          </w:tcPr>
          <w:p w14:paraId="393CB24D" w14:textId="77777777" w:rsidR="004117BF" w:rsidRDefault="00943CA0">
            <w:pPr>
              <w:pStyle w:val="TableParagraph"/>
              <w:spacing w:before="117"/>
              <w:ind w:left="80"/>
              <w:rPr>
                <w:b/>
                <w:sz w:val="24"/>
              </w:rPr>
            </w:pPr>
            <w:r>
              <w:rPr>
                <w:b/>
                <w:sz w:val="24"/>
              </w:rPr>
              <w:t>DAERA</w:t>
            </w:r>
          </w:p>
        </w:tc>
        <w:tc>
          <w:tcPr>
            <w:tcW w:w="1980" w:type="dxa"/>
          </w:tcPr>
          <w:p w14:paraId="6890F502" w14:textId="77777777" w:rsidR="004117BF" w:rsidRDefault="00943CA0">
            <w:pPr>
              <w:pStyle w:val="TableParagraph"/>
              <w:spacing w:before="117"/>
              <w:ind w:left="64" w:right="51"/>
              <w:jc w:val="center"/>
              <w:rPr>
                <w:b/>
                <w:sz w:val="24"/>
              </w:rPr>
            </w:pPr>
            <w:r>
              <w:rPr>
                <w:b/>
                <w:sz w:val="24"/>
              </w:rPr>
              <w:t>30</w:t>
            </w:r>
          </w:p>
        </w:tc>
        <w:tc>
          <w:tcPr>
            <w:tcW w:w="1980" w:type="dxa"/>
          </w:tcPr>
          <w:p w14:paraId="1C14410B" w14:textId="77777777" w:rsidR="004117BF" w:rsidRDefault="00943CA0">
            <w:pPr>
              <w:pStyle w:val="TableParagraph"/>
              <w:spacing w:before="117"/>
              <w:ind w:left="57" w:right="51"/>
              <w:jc w:val="center"/>
              <w:rPr>
                <w:b/>
                <w:sz w:val="24"/>
              </w:rPr>
            </w:pPr>
            <w:r>
              <w:rPr>
                <w:b/>
                <w:sz w:val="24"/>
              </w:rPr>
              <w:t>61</w:t>
            </w:r>
          </w:p>
        </w:tc>
        <w:tc>
          <w:tcPr>
            <w:tcW w:w="1980" w:type="dxa"/>
          </w:tcPr>
          <w:p w14:paraId="50100B60" w14:textId="77777777" w:rsidR="004117BF" w:rsidRDefault="00943CA0">
            <w:pPr>
              <w:pStyle w:val="TableParagraph"/>
              <w:spacing w:before="117"/>
              <w:ind w:right="858"/>
              <w:jc w:val="right"/>
              <w:rPr>
                <w:b/>
                <w:sz w:val="24"/>
              </w:rPr>
            </w:pPr>
            <w:r>
              <w:rPr>
                <w:b/>
                <w:sz w:val="24"/>
              </w:rPr>
              <w:t>10</w:t>
            </w:r>
          </w:p>
        </w:tc>
        <w:tc>
          <w:tcPr>
            <w:tcW w:w="1980" w:type="dxa"/>
          </w:tcPr>
          <w:p w14:paraId="12914D8D" w14:textId="77777777" w:rsidR="004117BF" w:rsidRDefault="004117BF">
            <w:pPr>
              <w:pStyle w:val="TableParagraph"/>
              <w:spacing w:before="0"/>
              <w:rPr>
                <w:rFonts w:ascii="Times New Roman"/>
                <w:sz w:val="24"/>
              </w:rPr>
            </w:pPr>
          </w:p>
        </w:tc>
      </w:tr>
      <w:tr w:rsidR="004117BF" w14:paraId="672EE580" w14:textId="77777777">
        <w:trPr>
          <w:trHeight w:val="1407"/>
        </w:trPr>
        <w:tc>
          <w:tcPr>
            <w:tcW w:w="2274" w:type="dxa"/>
            <w:shd w:val="clear" w:color="auto" w:fill="DBEDF8"/>
          </w:tcPr>
          <w:p w14:paraId="48F1FC89" w14:textId="77777777" w:rsidR="004117BF" w:rsidRDefault="004117BF">
            <w:pPr>
              <w:pStyle w:val="TableParagraph"/>
              <w:spacing w:before="0"/>
              <w:rPr>
                <w:rFonts w:ascii="Times New Roman"/>
                <w:sz w:val="24"/>
              </w:rPr>
            </w:pPr>
          </w:p>
        </w:tc>
        <w:tc>
          <w:tcPr>
            <w:tcW w:w="1980" w:type="dxa"/>
            <w:shd w:val="clear" w:color="auto" w:fill="DBEDF8"/>
          </w:tcPr>
          <w:p w14:paraId="0671EE83" w14:textId="77777777" w:rsidR="004117BF" w:rsidRDefault="004117BF">
            <w:pPr>
              <w:pStyle w:val="TableParagraph"/>
              <w:spacing w:before="9"/>
              <w:rPr>
                <w:sz w:val="34"/>
              </w:rPr>
            </w:pPr>
          </w:p>
          <w:p w14:paraId="5BD7C9CA" w14:textId="77777777" w:rsidR="004117BF" w:rsidRDefault="00943CA0">
            <w:pPr>
              <w:pStyle w:val="TableParagraph"/>
              <w:spacing w:before="1" w:line="295" w:lineRule="auto"/>
              <w:ind w:left="249" w:right="142" w:hanging="82"/>
              <w:rPr>
                <w:b/>
                <w:sz w:val="24"/>
              </w:rPr>
            </w:pPr>
            <w:r>
              <w:rPr>
                <w:b/>
                <w:sz w:val="24"/>
              </w:rPr>
              <w:t>% of Scientific Grade Single</w:t>
            </w:r>
          </w:p>
        </w:tc>
        <w:tc>
          <w:tcPr>
            <w:tcW w:w="1980" w:type="dxa"/>
            <w:shd w:val="clear" w:color="auto" w:fill="DBEDF8"/>
          </w:tcPr>
          <w:p w14:paraId="00653F0D" w14:textId="77777777" w:rsidR="004117BF" w:rsidRDefault="00943CA0">
            <w:pPr>
              <w:pStyle w:val="TableParagraph"/>
              <w:spacing w:before="14" w:line="340" w:lineRule="exact"/>
              <w:ind w:left="177" w:right="164"/>
              <w:jc w:val="center"/>
              <w:rPr>
                <w:b/>
                <w:sz w:val="24"/>
              </w:rPr>
            </w:pPr>
            <w:r>
              <w:rPr>
                <w:b/>
                <w:sz w:val="24"/>
              </w:rPr>
              <w:t>% of</w:t>
            </w:r>
            <w:r>
              <w:rPr>
                <w:b/>
                <w:spacing w:val="-13"/>
                <w:sz w:val="24"/>
              </w:rPr>
              <w:t xml:space="preserve"> </w:t>
            </w:r>
            <w:r>
              <w:rPr>
                <w:b/>
                <w:sz w:val="24"/>
              </w:rPr>
              <w:t>Scientific Grade Married/ Civil Partnership</w:t>
            </w:r>
          </w:p>
        </w:tc>
        <w:tc>
          <w:tcPr>
            <w:tcW w:w="1980" w:type="dxa"/>
            <w:shd w:val="clear" w:color="auto" w:fill="DBEDF8"/>
          </w:tcPr>
          <w:p w14:paraId="47308215" w14:textId="77777777" w:rsidR="004117BF" w:rsidRDefault="004117BF">
            <w:pPr>
              <w:pStyle w:val="TableParagraph"/>
              <w:spacing w:before="0"/>
              <w:rPr>
                <w:sz w:val="20"/>
              </w:rPr>
            </w:pPr>
          </w:p>
          <w:p w14:paraId="2AFB277D" w14:textId="77777777" w:rsidR="004117BF" w:rsidRDefault="00943CA0">
            <w:pPr>
              <w:pStyle w:val="TableParagraph"/>
              <w:spacing w:before="1" w:line="295" w:lineRule="auto"/>
              <w:ind w:left="64" w:right="51"/>
              <w:jc w:val="center"/>
              <w:rPr>
                <w:b/>
                <w:sz w:val="24"/>
              </w:rPr>
            </w:pPr>
            <w:r>
              <w:rPr>
                <w:b/>
                <w:sz w:val="24"/>
              </w:rPr>
              <w:t>% of Scientific Grade other Marital Status</w:t>
            </w:r>
          </w:p>
        </w:tc>
        <w:tc>
          <w:tcPr>
            <w:tcW w:w="1980" w:type="dxa"/>
            <w:shd w:val="clear" w:color="auto" w:fill="DBEDF8"/>
          </w:tcPr>
          <w:p w14:paraId="0026AFB2" w14:textId="77777777" w:rsidR="004117BF" w:rsidRDefault="004117BF">
            <w:pPr>
              <w:pStyle w:val="TableParagraph"/>
              <w:spacing w:before="0"/>
              <w:rPr>
                <w:rFonts w:ascii="Times New Roman"/>
                <w:sz w:val="24"/>
              </w:rPr>
            </w:pPr>
          </w:p>
        </w:tc>
      </w:tr>
      <w:tr w:rsidR="004117BF" w14:paraId="5E8AF17F" w14:textId="77777777">
        <w:trPr>
          <w:trHeight w:val="500"/>
        </w:trPr>
        <w:tc>
          <w:tcPr>
            <w:tcW w:w="2274" w:type="dxa"/>
          </w:tcPr>
          <w:p w14:paraId="0D27554B" w14:textId="77777777" w:rsidR="004117BF" w:rsidRDefault="00943CA0">
            <w:pPr>
              <w:pStyle w:val="TableParagraph"/>
              <w:spacing w:before="117"/>
              <w:ind w:left="80"/>
              <w:rPr>
                <w:sz w:val="24"/>
              </w:rPr>
            </w:pPr>
            <w:r>
              <w:rPr>
                <w:sz w:val="24"/>
              </w:rPr>
              <w:t>Scientific Grade</w:t>
            </w:r>
          </w:p>
        </w:tc>
        <w:tc>
          <w:tcPr>
            <w:tcW w:w="1980" w:type="dxa"/>
          </w:tcPr>
          <w:p w14:paraId="38FFCE6D" w14:textId="77777777" w:rsidR="004117BF" w:rsidRDefault="00943CA0">
            <w:pPr>
              <w:pStyle w:val="TableParagraph"/>
              <w:spacing w:before="117"/>
              <w:ind w:left="62" w:right="51"/>
              <w:jc w:val="center"/>
              <w:rPr>
                <w:sz w:val="24"/>
              </w:rPr>
            </w:pPr>
            <w:r>
              <w:rPr>
                <w:sz w:val="24"/>
              </w:rPr>
              <w:t>40</w:t>
            </w:r>
          </w:p>
        </w:tc>
        <w:tc>
          <w:tcPr>
            <w:tcW w:w="1980" w:type="dxa"/>
          </w:tcPr>
          <w:p w14:paraId="489EFD92" w14:textId="77777777" w:rsidR="004117BF" w:rsidRDefault="00943CA0">
            <w:pPr>
              <w:pStyle w:val="TableParagraph"/>
              <w:spacing w:before="117"/>
              <w:ind w:left="61" w:right="51"/>
              <w:jc w:val="center"/>
              <w:rPr>
                <w:sz w:val="24"/>
              </w:rPr>
            </w:pPr>
            <w:r>
              <w:rPr>
                <w:sz w:val="24"/>
              </w:rPr>
              <w:t>50</w:t>
            </w:r>
          </w:p>
        </w:tc>
        <w:tc>
          <w:tcPr>
            <w:tcW w:w="1980" w:type="dxa"/>
          </w:tcPr>
          <w:p w14:paraId="167298F1" w14:textId="77777777" w:rsidR="004117BF" w:rsidRDefault="00943CA0">
            <w:pPr>
              <w:pStyle w:val="TableParagraph"/>
              <w:spacing w:before="117"/>
              <w:ind w:right="910"/>
              <w:jc w:val="right"/>
              <w:rPr>
                <w:sz w:val="24"/>
              </w:rPr>
            </w:pPr>
            <w:r>
              <w:rPr>
                <w:sz w:val="24"/>
              </w:rPr>
              <w:t>8</w:t>
            </w:r>
          </w:p>
        </w:tc>
        <w:tc>
          <w:tcPr>
            <w:tcW w:w="1980" w:type="dxa"/>
          </w:tcPr>
          <w:p w14:paraId="4562134B" w14:textId="70F02B53" w:rsidR="004117BF" w:rsidRDefault="001E3CB9">
            <w:pPr>
              <w:pStyle w:val="TableParagraph"/>
              <w:spacing w:before="82"/>
              <w:ind w:left="11"/>
              <w:jc w:val="center"/>
              <w:rPr>
                <w:sz w:val="30"/>
              </w:rPr>
            </w:pPr>
            <w:r>
              <w:rPr>
                <w:rFonts w:ascii="MS Gothic" w:eastAsia="MS Gothic" w:hAnsi="MS Gothic" w:hint="eastAsia"/>
                <w:w w:val="152"/>
                <w:sz w:val="30"/>
              </w:rPr>
              <w:t>☑</w:t>
            </w:r>
          </w:p>
        </w:tc>
      </w:tr>
      <w:tr w:rsidR="004117BF" w14:paraId="4E765421" w14:textId="77777777">
        <w:trPr>
          <w:trHeight w:val="1804"/>
        </w:trPr>
        <w:tc>
          <w:tcPr>
            <w:tcW w:w="2274" w:type="dxa"/>
            <w:shd w:val="clear" w:color="auto" w:fill="DBEDF8"/>
          </w:tcPr>
          <w:p w14:paraId="135F7965" w14:textId="77777777" w:rsidR="004117BF" w:rsidRDefault="004117BF">
            <w:pPr>
              <w:pStyle w:val="TableParagraph"/>
              <w:spacing w:before="0"/>
              <w:rPr>
                <w:rFonts w:ascii="Times New Roman"/>
                <w:sz w:val="24"/>
              </w:rPr>
            </w:pPr>
          </w:p>
        </w:tc>
        <w:tc>
          <w:tcPr>
            <w:tcW w:w="1980" w:type="dxa"/>
            <w:shd w:val="clear" w:color="auto" w:fill="DBEDF8"/>
          </w:tcPr>
          <w:p w14:paraId="50C0CC84" w14:textId="77777777" w:rsidR="004117BF" w:rsidRDefault="004117BF">
            <w:pPr>
              <w:pStyle w:val="TableParagraph"/>
              <w:spacing w:before="0"/>
              <w:rPr>
                <w:sz w:val="24"/>
              </w:rPr>
            </w:pPr>
          </w:p>
          <w:p w14:paraId="0F72BFF8" w14:textId="77777777" w:rsidR="004117BF" w:rsidRDefault="00943CA0">
            <w:pPr>
              <w:pStyle w:val="TableParagraph"/>
              <w:spacing w:before="153" w:line="295" w:lineRule="auto"/>
              <w:ind w:left="323" w:right="311" w:firstLine="21"/>
              <w:jc w:val="both"/>
              <w:rPr>
                <w:b/>
                <w:sz w:val="24"/>
              </w:rPr>
            </w:pPr>
            <w:r>
              <w:rPr>
                <w:b/>
                <w:sz w:val="24"/>
              </w:rPr>
              <w:t xml:space="preserve">% of Single </w:t>
            </w:r>
            <w:r>
              <w:rPr>
                <w:b/>
                <w:spacing w:val="-2"/>
                <w:sz w:val="24"/>
              </w:rPr>
              <w:t xml:space="preserve">Agricultural </w:t>
            </w:r>
            <w:r>
              <w:rPr>
                <w:b/>
                <w:sz w:val="24"/>
              </w:rPr>
              <w:t>Inspectors</w:t>
            </w:r>
          </w:p>
        </w:tc>
        <w:tc>
          <w:tcPr>
            <w:tcW w:w="1980" w:type="dxa"/>
            <w:shd w:val="clear" w:color="auto" w:fill="DBEDF8"/>
          </w:tcPr>
          <w:p w14:paraId="403B42AB" w14:textId="77777777" w:rsidR="004117BF" w:rsidRDefault="00943CA0">
            <w:pPr>
              <w:pStyle w:val="TableParagraph"/>
              <w:spacing w:before="25" w:line="340" w:lineRule="atLeast"/>
              <w:ind w:left="233" w:right="221" w:hanging="1"/>
              <w:jc w:val="center"/>
              <w:rPr>
                <w:b/>
                <w:sz w:val="24"/>
              </w:rPr>
            </w:pPr>
            <w:r>
              <w:rPr>
                <w:b/>
                <w:sz w:val="24"/>
              </w:rPr>
              <w:t xml:space="preserve">% of  Married/ </w:t>
            </w:r>
            <w:r>
              <w:rPr>
                <w:b/>
                <w:spacing w:val="-5"/>
                <w:sz w:val="24"/>
              </w:rPr>
              <w:t xml:space="preserve">Civil </w:t>
            </w:r>
            <w:r>
              <w:rPr>
                <w:b/>
                <w:sz w:val="24"/>
              </w:rPr>
              <w:t>Partnership Agricultural Inspectors</w:t>
            </w:r>
          </w:p>
        </w:tc>
        <w:tc>
          <w:tcPr>
            <w:tcW w:w="1980" w:type="dxa"/>
            <w:shd w:val="clear" w:color="auto" w:fill="DBEDF8"/>
          </w:tcPr>
          <w:p w14:paraId="3C796F17" w14:textId="77777777" w:rsidR="004117BF" w:rsidRDefault="00943CA0">
            <w:pPr>
              <w:pStyle w:val="TableParagraph"/>
              <w:spacing w:before="25" w:line="340" w:lineRule="atLeast"/>
              <w:ind w:left="246" w:right="233"/>
              <w:jc w:val="center"/>
              <w:rPr>
                <w:b/>
                <w:sz w:val="24"/>
              </w:rPr>
            </w:pPr>
            <w:r>
              <w:rPr>
                <w:b/>
                <w:sz w:val="24"/>
              </w:rPr>
              <w:t>% of Agricultural Inspectors Other Marital Status</w:t>
            </w:r>
          </w:p>
        </w:tc>
        <w:tc>
          <w:tcPr>
            <w:tcW w:w="1980" w:type="dxa"/>
            <w:shd w:val="clear" w:color="auto" w:fill="DBEDF8"/>
          </w:tcPr>
          <w:p w14:paraId="19A79E73" w14:textId="77777777" w:rsidR="004117BF" w:rsidRDefault="004117BF">
            <w:pPr>
              <w:pStyle w:val="TableParagraph"/>
              <w:spacing w:before="0"/>
              <w:rPr>
                <w:rFonts w:ascii="Times New Roman"/>
                <w:sz w:val="24"/>
              </w:rPr>
            </w:pPr>
          </w:p>
        </w:tc>
      </w:tr>
      <w:tr w:rsidR="004117BF" w14:paraId="3A2E9249" w14:textId="77777777">
        <w:trPr>
          <w:trHeight w:val="727"/>
        </w:trPr>
        <w:tc>
          <w:tcPr>
            <w:tcW w:w="2274" w:type="dxa"/>
          </w:tcPr>
          <w:p w14:paraId="2C86523A" w14:textId="77777777" w:rsidR="004117BF" w:rsidRDefault="00943CA0">
            <w:pPr>
              <w:pStyle w:val="TableParagraph"/>
              <w:spacing w:before="14" w:line="340" w:lineRule="exact"/>
              <w:ind w:left="80"/>
              <w:rPr>
                <w:sz w:val="24"/>
              </w:rPr>
            </w:pPr>
            <w:r>
              <w:rPr>
                <w:sz w:val="24"/>
              </w:rPr>
              <w:t>Agricultural Inspectors</w:t>
            </w:r>
          </w:p>
        </w:tc>
        <w:tc>
          <w:tcPr>
            <w:tcW w:w="1980" w:type="dxa"/>
          </w:tcPr>
          <w:p w14:paraId="380D458D" w14:textId="77777777" w:rsidR="004117BF" w:rsidRDefault="004117BF">
            <w:pPr>
              <w:pStyle w:val="TableParagraph"/>
              <w:spacing w:before="0"/>
              <w:rPr>
                <w:sz w:val="20"/>
              </w:rPr>
            </w:pPr>
          </w:p>
          <w:p w14:paraId="7031FAD3" w14:textId="77777777" w:rsidR="004117BF" w:rsidRDefault="00943CA0">
            <w:pPr>
              <w:pStyle w:val="TableParagraph"/>
              <w:spacing w:before="1"/>
              <w:ind w:left="59" w:right="51"/>
              <w:jc w:val="center"/>
              <w:rPr>
                <w:sz w:val="24"/>
              </w:rPr>
            </w:pPr>
            <w:r>
              <w:rPr>
                <w:sz w:val="24"/>
              </w:rPr>
              <w:t>26</w:t>
            </w:r>
          </w:p>
        </w:tc>
        <w:tc>
          <w:tcPr>
            <w:tcW w:w="1980" w:type="dxa"/>
          </w:tcPr>
          <w:p w14:paraId="4870713B" w14:textId="77777777" w:rsidR="004117BF" w:rsidRDefault="004117BF">
            <w:pPr>
              <w:pStyle w:val="TableParagraph"/>
              <w:spacing w:before="0"/>
              <w:rPr>
                <w:sz w:val="20"/>
              </w:rPr>
            </w:pPr>
          </w:p>
          <w:p w14:paraId="1CB4B296" w14:textId="77777777" w:rsidR="004117BF" w:rsidRDefault="00943CA0">
            <w:pPr>
              <w:pStyle w:val="TableParagraph"/>
              <w:spacing w:before="1"/>
              <w:ind w:left="63" w:right="51"/>
              <w:jc w:val="center"/>
              <w:rPr>
                <w:sz w:val="24"/>
              </w:rPr>
            </w:pPr>
            <w:r>
              <w:rPr>
                <w:sz w:val="24"/>
              </w:rPr>
              <w:t>68</w:t>
            </w:r>
          </w:p>
        </w:tc>
        <w:tc>
          <w:tcPr>
            <w:tcW w:w="1980" w:type="dxa"/>
          </w:tcPr>
          <w:p w14:paraId="5B33E946" w14:textId="77777777" w:rsidR="004117BF" w:rsidRDefault="004117BF">
            <w:pPr>
              <w:pStyle w:val="TableParagraph"/>
              <w:spacing w:before="0"/>
              <w:rPr>
                <w:sz w:val="20"/>
              </w:rPr>
            </w:pPr>
          </w:p>
          <w:p w14:paraId="718918E3" w14:textId="77777777" w:rsidR="004117BF" w:rsidRDefault="00943CA0">
            <w:pPr>
              <w:pStyle w:val="TableParagraph"/>
              <w:spacing w:before="1"/>
              <w:ind w:right="910"/>
              <w:jc w:val="right"/>
              <w:rPr>
                <w:sz w:val="24"/>
              </w:rPr>
            </w:pPr>
            <w:r>
              <w:rPr>
                <w:sz w:val="24"/>
              </w:rPr>
              <w:t>7</w:t>
            </w:r>
          </w:p>
        </w:tc>
        <w:tc>
          <w:tcPr>
            <w:tcW w:w="1980" w:type="dxa"/>
          </w:tcPr>
          <w:p w14:paraId="338CC356" w14:textId="4A998FC5" w:rsidR="004117BF" w:rsidRDefault="001E3CB9">
            <w:pPr>
              <w:pStyle w:val="TableParagraph"/>
              <w:spacing w:before="196"/>
              <w:ind w:left="11"/>
              <w:jc w:val="center"/>
              <w:rPr>
                <w:sz w:val="30"/>
              </w:rPr>
            </w:pPr>
            <w:r>
              <w:rPr>
                <w:rFonts w:ascii="MS Gothic" w:eastAsia="MS Gothic" w:hAnsi="MS Gothic" w:hint="eastAsia"/>
                <w:w w:val="152"/>
                <w:sz w:val="30"/>
              </w:rPr>
              <w:t>☑</w:t>
            </w:r>
          </w:p>
        </w:tc>
      </w:tr>
      <w:tr w:rsidR="004117BF" w14:paraId="0FDF127D" w14:textId="77777777">
        <w:trPr>
          <w:trHeight w:val="1804"/>
        </w:trPr>
        <w:tc>
          <w:tcPr>
            <w:tcW w:w="2274" w:type="dxa"/>
            <w:shd w:val="clear" w:color="auto" w:fill="DBEDF8"/>
          </w:tcPr>
          <w:p w14:paraId="27AEBE68" w14:textId="77777777" w:rsidR="004117BF" w:rsidRDefault="004117BF">
            <w:pPr>
              <w:pStyle w:val="TableParagraph"/>
              <w:spacing w:before="0"/>
              <w:rPr>
                <w:rFonts w:ascii="Times New Roman"/>
                <w:sz w:val="24"/>
              </w:rPr>
            </w:pPr>
          </w:p>
        </w:tc>
        <w:tc>
          <w:tcPr>
            <w:tcW w:w="1980" w:type="dxa"/>
            <w:shd w:val="clear" w:color="auto" w:fill="DBEDF8"/>
          </w:tcPr>
          <w:p w14:paraId="75CB64FC" w14:textId="77777777" w:rsidR="004117BF" w:rsidRDefault="004117BF">
            <w:pPr>
              <w:pStyle w:val="TableParagraph"/>
              <w:spacing w:before="0"/>
              <w:rPr>
                <w:sz w:val="24"/>
              </w:rPr>
            </w:pPr>
          </w:p>
          <w:p w14:paraId="16EE0326" w14:textId="77777777" w:rsidR="004117BF" w:rsidRDefault="00943CA0">
            <w:pPr>
              <w:pStyle w:val="TableParagraph"/>
              <w:spacing w:before="153" w:line="295" w:lineRule="auto"/>
              <w:ind w:left="405" w:right="332" w:hanging="61"/>
              <w:jc w:val="both"/>
              <w:rPr>
                <w:b/>
                <w:sz w:val="24"/>
              </w:rPr>
            </w:pPr>
            <w:r>
              <w:rPr>
                <w:b/>
                <w:sz w:val="24"/>
              </w:rPr>
              <w:t>% of Single Veterinary Officers</w:t>
            </w:r>
          </w:p>
        </w:tc>
        <w:tc>
          <w:tcPr>
            <w:tcW w:w="1980" w:type="dxa"/>
            <w:shd w:val="clear" w:color="auto" w:fill="DBEDF8"/>
          </w:tcPr>
          <w:p w14:paraId="43FB75FD" w14:textId="77777777" w:rsidR="004117BF" w:rsidRDefault="00943CA0">
            <w:pPr>
              <w:pStyle w:val="TableParagraph"/>
              <w:spacing w:before="25" w:line="340" w:lineRule="atLeast"/>
              <w:ind w:left="233" w:right="221" w:hanging="1"/>
              <w:jc w:val="center"/>
              <w:rPr>
                <w:b/>
                <w:sz w:val="24"/>
              </w:rPr>
            </w:pPr>
            <w:r>
              <w:rPr>
                <w:b/>
                <w:sz w:val="24"/>
              </w:rPr>
              <w:t xml:space="preserve">% of  Married/ </w:t>
            </w:r>
            <w:r>
              <w:rPr>
                <w:b/>
                <w:spacing w:val="-5"/>
                <w:sz w:val="24"/>
              </w:rPr>
              <w:t xml:space="preserve">Civil </w:t>
            </w:r>
            <w:r>
              <w:rPr>
                <w:b/>
                <w:sz w:val="24"/>
              </w:rPr>
              <w:t>Partnership Veterinary Officers</w:t>
            </w:r>
          </w:p>
        </w:tc>
        <w:tc>
          <w:tcPr>
            <w:tcW w:w="1980" w:type="dxa"/>
            <w:shd w:val="clear" w:color="auto" w:fill="DBEDF8"/>
          </w:tcPr>
          <w:p w14:paraId="20EA32B2" w14:textId="77777777" w:rsidR="004117BF" w:rsidRDefault="004117BF">
            <w:pPr>
              <w:pStyle w:val="TableParagraph"/>
              <w:spacing w:before="6"/>
            </w:pPr>
          </w:p>
          <w:p w14:paraId="53A78A97" w14:textId="77777777" w:rsidR="004117BF" w:rsidRDefault="00943CA0">
            <w:pPr>
              <w:pStyle w:val="TableParagraph"/>
              <w:spacing w:before="0" w:line="295" w:lineRule="auto"/>
              <w:ind w:left="202" w:right="190" w:hanging="1"/>
              <w:jc w:val="center"/>
              <w:rPr>
                <w:b/>
                <w:sz w:val="24"/>
              </w:rPr>
            </w:pPr>
            <w:r>
              <w:rPr>
                <w:b/>
                <w:sz w:val="24"/>
              </w:rPr>
              <w:t>% of Other Marital Status Veterinary Officers</w:t>
            </w:r>
          </w:p>
        </w:tc>
        <w:tc>
          <w:tcPr>
            <w:tcW w:w="1980" w:type="dxa"/>
            <w:shd w:val="clear" w:color="auto" w:fill="DBEDF8"/>
          </w:tcPr>
          <w:p w14:paraId="5D7C97F9" w14:textId="77777777" w:rsidR="004117BF" w:rsidRDefault="004117BF">
            <w:pPr>
              <w:pStyle w:val="TableParagraph"/>
              <w:spacing w:before="0"/>
              <w:rPr>
                <w:rFonts w:ascii="Times New Roman"/>
                <w:sz w:val="24"/>
              </w:rPr>
            </w:pPr>
          </w:p>
        </w:tc>
      </w:tr>
      <w:tr w:rsidR="004117BF" w14:paraId="5EF4B80E" w14:textId="77777777">
        <w:trPr>
          <w:trHeight w:val="500"/>
        </w:trPr>
        <w:tc>
          <w:tcPr>
            <w:tcW w:w="2274" w:type="dxa"/>
          </w:tcPr>
          <w:p w14:paraId="7BD4EF84" w14:textId="77777777" w:rsidR="004117BF" w:rsidRDefault="00943CA0">
            <w:pPr>
              <w:pStyle w:val="TableParagraph"/>
              <w:spacing w:before="117"/>
              <w:ind w:left="80"/>
              <w:rPr>
                <w:sz w:val="24"/>
              </w:rPr>
            </w:pPr>
            <w:r>
              <w:rPr>
                <w:sz w:val="24"/>
              </w:rPr>
              <w:t>Veterinary Officers</w:t>
            </w:r>
          </w:p>
        </w:tc>
        <w:tc>
          <w:tcPr>
            <w:tcW w:w="1980" w:type="dxa"/>
          </w:tcPr>
          <w:p w14:paraId="32F59E4E" w14:textId="77777777" w:rsidR="004117BF" w:rsidRDefault="00943CA0">
            <w:pPr>
              <w:pStyle w:val="TableParagraph"/>
              <w:spacing w:before="117"/>
              <w:ind w:left="59" w:right="51"/>
              <w:jc w:val="center"/>
              <w:rPr>
                <w:sz w:val="24"/>
              </w:rPr>
            </w:pPr>
            <w:r>
              <w:rPr>
                <w:sz w:val="24"/>
              </w:rPr>
              <w:t>26</w:t>
            </w:r>
          </w:p>
        </w:tc>
        <w:tc>
          <w:tcPr>
            <w:tcW w:w="1980" w:type="dxa"/>
          </w:tcPr>
          <w:p w14:paraId="13C6D9D9" w14:textId="77777777" w:rsidR="004117BF" w:rsidRDefault="00943CA0">
            <w:pPr>
              <w:pStyle w:val="TableParagraph"/>
              <w:spacing w:before="117"/>
              <w:ind w:left="61" w:right="51"/>
              <w:jc w:val="center"/>
              <w:rPr>
                <w:sz w:val="24"/>
              </w:rPr>
            </w:pPr>
            <w:r>
              <w:rPr>
                <w:sz w:val="24"/>
              </w:rPr>
              <w:t>64</w:t>
            </w:r>
          </w:p>
        </w:tc>
        <w:tc>
          <w:tcPr>
            <w:tcW w:w="1980" w:type="dxa"/>
          </w:tcPr>
          <w:p w14:paraId="4EA0268F" w14:textId="77777777" w:rsidR="004117BF" w:rsidRDefault="00943CA0">
            <w:pPr>
              <w:pStyle w:val="TableParagraph"/>
              <w:spacing w:before="117"/>
              <w:ind w:right="910"/>
              <w:jc w:val="right"/>
              <w:rPr>
                <w:sz w:val="24"/>
              </w:rPr>
            </w:pPr>
            <w:r>
              <w:rPr>
                <w:sz w:val="24"/>
              </w:rPr>
              <w:t>8</w:t>
            </w:r>
          </w:p>
        </w:tc>
        <w:tc>
          <w:tcPr>
            <w:tcW w:w="1980" w:type="dxa"/>
          </w:tcPr>
          <w:p w14:paraId="70F415C9" w14:textId="653257CA" w:rsidR="004117BF" w:rsidRDefault="001E3CB9">
            <w:pPr>
              <w:pStyle w:val="TableParagraph"/>
              <w:spacing w:before="82"/>
              <w:ind w:left="11"/>
              <w:jc w:val="center"/>
              <w:rPr>
                <w:sz w:val="30"/>
              </w:rPr>
            </w:pPr>
            <w:r>
              <w:rPr>
                <w:rFonts w:ascii="MS Gothic" w:eastAsia="MS Gothic" w:hAnsi="MS Gothic" w:hint="eastAsia"/>
                <w:w w:val="152"/>
                <w:sz w:val="30"/>
              </w:rPr>
              <w:t>☑</w:t>
            </w:r>
          </w:p>
        </w:tc>
      </w:tr>
    </w:tbl>
    <w:p w14:paraId="6D45CA9F" w14:textId="77777777" w:rsidR="004117BF" w:rsidRDefault="004117BF">
      <w:pPr>
        <w:pStyle w:val="BodyText"/>
        <w:spacing w:before="8"/>
        <w:rPr>
          <w:sz w:val="22"/>
        </w:rPr>
      </w:pPr>
    </w:p>
    <w:p w14:paraId="297B384A" w14:textId="77777777" w:rsidR="004117BF" w:rsidRDefault="00943CA0">
      <w:pPr>
        <w:pStyle w:val="BodyText"/>
        <w:spacing w:line="295" w:lineRule="auto"/>
        <w:ind w:left="150" w:right="348"/>
      </w:pPr>
      <w:r w:rsidRPr="001E3CB9">
        <w:rPr>
          <w:vertAlign w:val="superscript"/>
        </w:rPr>
        <w:t>1</w:t>
      </w:r>
      <w:r>
        <w:t xml:space="preserve"> Combined % from numbers of separated/separated in a civil partnership. divorced, widowed missing/unknow from Table 5.1.</w:t>
      </w:r>
    </w:p>
    <w:p w14:paraId="772B328A" w14:textId="77777777" w:rsidR="004117BF" w:rsidRDefault="004117BF">
      <w:pPr>
        <w:spacing w:line="295" w:lineRule="auto"/>
        <w:sectPr w:rsidR="004117BF">
          <w:pgSz w:w="11910" w:h="16840"/>
          <w:pgMar w:top="1400" w:right="740" w:bottom="720" w:left="700" w:header="437" w:footer="496" w:gutter="0"/>
          <w:cols w:space="720"/>
        </w:sectPr>
      </w:pPr>
    </w:p>
    <w:p w14:paraId="4F3ED929" w14:textId="77777777" w:rsidR="004117BF" w:rsidRDefault="004117BF">
      <w:pPr>
        <w:pStyle w:val="BodyText"/>
        <w:spacing w:before="9"/>
        <w:rPr>
          <w:sz w:val="9"/>
        </w:rPr>
      </w:pPr>
    </w:p>
    <w:p w14:paraId="391DCBA4" w14:textId="77777777" w:rsidR="004117BF" w:rsidRDefault="00A07BEC">
      <w:pPr>
        <w:pStyle w:val="BodyText"/>
        <w:spacing w:line="86" w:lineRule="exact"/>
        <w:ind w:left="73"/>
        <w:rPr>
          <w:sz w:val="8"/>
        </w:rPr>
      </w:pPr>
      <w:r>
        <w:rPr>
          <w:position w:val="-1"/>
          <w:sz w:val="8"/>
        </w:rPr>
      </w:r>
      <w:r>
        <w:rPr>
          <w:position w:val="-1"/>
          <w:sz w:val="8"/>
        </w:rPr>
        <w:pict w14:anchorId="4811C15D">
          <v:group id="_x0000_s2080" style="width:170.1pt;height:4.3pt;mso-position-horizontal-relative:char;mso-position-vertical-relative:line" coordsize="3402,86">
            <v:line id="_x0000_s2081" style="position:absolute" from="0,43" to="3402,43" strokecolor="#d8a900" strokeweight="1.5mm"/>
            <w10:wrap type="none"/>
            <w10:anchorlock/>
          </v:group>
        </w:pict>
      </w:r>
    </w:p>
    <w:p w14:paraId="471A32F0" w14:textId="77777777" w:rsidR="004117BF" w:rsidRDefault="004117BF">
      <w:pPr>
        <w:pStyle w:val="BodyText"/>
        <w:rPr>
          <w:sz w:val="20"/>
        </w:rPr>
      </w:pPr>
    </w:p>
    <w:p w14:paraId="5320EB4A" w14:textId="77777777" w:rsidR="004117BF" w:rsidRDefault="004117BF">
      <w:pPr>
        <w:pStyle w:val="BodyText"/>
        <w:rPr>
          <w:sz w:val="20"/>
        </w:rPr>
      </w:pPr>
    </w:p>
    <w:p w14:paraId="30EF6860" w14:textId="77777777" w:rsidR="004117BF" w:rsidRDefault="004117BF">
      <w:pPr>
        <w:pStyle w:val="BodyText"/>
        <w:rPr>
          <w:sz w:val="20"/>
        </w:rPr>
      </w:pPr>
    </w:p>
    <w:p w14:paraId="6B83F354" w14:textId="77777777" w:rsidR="004117BF" w:rsidRDefault="00943CA0">
      <w:pPr>
        <w:spacing w:before="204" w:line="295" w:lineRule="auto"/>
        <w:ind w:left="1273" w:right="860" w:hanging="1123"/>
        <w:rPr>
          <w:sz w:val="24"/>
        </w:rPr>
      </w:pPr>
      <w:r>
        <w:rPr>
          <w:b/>
          <w:spacing w:val="-4"/>
          <w:sz w:val="24"/>
        </w:rPr>
        <w:t xml:space="preserve">Table </w:t>
      </w:r>
      <w:r>
        <w:rPr>
          <w:b/>
          <w:spacing w:val="-9"/>
          <w:sz w:val="24"/>
        </w:rPr>
        <w:t xml:space="preserve">6.1: </w:t>
      </w:r>
      <w:r>
        <w:rPr>
          <w:sz w:val="24"/>
        </w:rPr>
        <w:t xml:space="preserve">Numbers by </w:t>
      </w:r>
      <w:r>
        <w:rPr>
          <w:b/>
          <w:sz w:val="24"/>
        </w:rPr>
        <w:t xml:space="preserve">Sexual Orientation </w:t>
      </w:r>
      <w:r>
        <w:rPr>
          <w:sz w:val="24"/>
        </w:rPr>
        <w:t xml:space="preserve">of </w:t>
      </w:r>
      <w:r>
        <w:rPr>
          <w:spacing w:val="-4"/>
          <w:sz w:val="24"/>
        </w:rPr>
        <w:t xml:space="preserve">DAERA </w:t>
      </w:r>
      <w:r>
        <w:rPr>
          <w:sz w:val="24"/>
        </w:rPr>
        <w:t xml:space="preserve">Staff and Scientific Staff by </w:t>
      </w:r>
      <w:r>
        <w:rPr>
          <w:spacing w:val="-3"/>
          <w:sz w:val="24"/>
        </w:rPr>
        <w:t xml:space="preserve">Group, </w:t>
      </w:r>
      <w:r>
        <w:rPr>
          <w:spacing w:val="-4"/>
          <w:sz w:val="24"/>
        </w:rPr>
        <w:t xml:space="preserve">Agency, </w:t>
      </w:r>
      <w:r>
        <w:rPr>
          <w:sz w:val="24"/>
        </w:rPr>
        <w:t>Specialism.</w:t>
      </w:r>
    </w:p>
    <w:p w14:paraId="401AD028"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3555"/>
        <w:gridCol w:w="1660"/>
        <w:gridCol w:w="1660"/>
        <w:gridCol w:w="1660"/>
        <w:gridCol w:w="1660"/>
      </w:tblGrid>
      <w:tr w:rsidR="004117BF" w14:paraId="0D225BE1" w14:textId="77777777">
        <w:trPr>
          <w:trHeight w:val="443"/>
        </w:trPr>
        <w:tc>
          <w:tcPr>
            <w:tcW w:w="10195" w:type="dxa"/>
            <w:gridSpan w:val="5"/>
            <w:shd w:val="clear" w:color="auto" w:fill="97D1ED"/>
          </w:tcPr>
          <w:p w14:paraId="5FB06512" w14:textId="77777777" w:rsidR="004117BF" w:rsidRDefault="00943CA0">
            <w:pPr>
              <w:pStyle w:val="TableParagraph"/>
              <w:spacing w:before="89"/>
              <w:ind w:left="80"/>
              <w:rPr>
                <w:b/>
                <w:sz w:val="24"/>
              </w:rPr>
            </w:pPr>
            <w:r>
              <w:rPr>
                <w:b/>
                <w:sz w:val="24"/>
              </w:rPr>
              <w:t>Sexual Orientation</w:t>
            </w:r>
          </w:p>
        </w:tc>
      </w:tr>
      <w:tr w:rsidR="004117BF" w14:paraId="11B2BF7A" w14:textId="77777777">
        <w:trPr>
          <w:trHeight w:val="443"/>
        </w:trPr>
        <w:tc>
          <w:tcPr>
            <w:tcW w:w="3555" w:type="dxa"/>
            <w:shd w:val="clear" w:color="auto" w:fill="DBEDF8"/>
          </w:tcPr>
          <w:p w14:paraId="7A2B6F45" w14:textId="77777777" w:rsidR="004117BF" w:rsidRDefault="004117BF">
            <w:pPr>
              <w:pStyle w:val="TableParagraph"/>
              <w:spacing w:before="0"/>
              <w:rPr>
                <w:rFonts w:ascii="Times New Roman"/>
                <w:sz w:val="24"/>
              </w:rPr>
            </w:pPr>
          </w:p>
        </w:tc>
        <w:tc>
          <w:tcPr>
            <w:tcW w:w="1660" w:type="dxa"/>
            <w:shd w:val="clear" w:color="auto" w:fill="DBEDF8"/>
          </w:tcPr>
          <w:p w14:paraId="6F58B488" w14:textId="77777777" w:rsidR="004117BF" w:rsidRDefault="00943CA0">
            <w:pPr>
              <w:pStyle w:val="TableParagraph"/>
              <w:spacing w:before="89"/>
              <w:ind w:left="69" w:right="59"/>
              <w:jc w:val="center"/>
              <w:rPr>
                <w:b/>
                <w:sz w:val="24"/>
              </w:rPr>
            </w:pPr>
            <w:r>
              <w:rPr>
                <w:b/>
                <w:sz w:val="24"/>
              </w:rPr>
              <w:t>Missing</w:t>
            </w:r>
          </w:p>
        </w:tc>
        <w:tc>
          <w:tcPr>
            <w:tcW w:w="1660" w:type="dxa"/>
            <w:shd w:val="clear" w:color="auto" w:fill="DBEDF8"/>
          </w:tcPr>
          <w:p w14:paraId="3912B905" w14:textId="77777777" w:rsidR="004117BF" w:rsidRDefault="00943CA0">
            <w:pPr>
              <w:pStyle w:val="TableParagraph"/>
              <w:spacing w:before="89"/>
              <w:ind w:left="69" w:right="59"/>
              <w:jc w:val="center"/>
              <w:rPr>
                <w:b/>
                <w:sz w:val="24"/>
              </w:rPr>
            </w:pPr>
            <w:r>
              <w:rPr>
                <w:b/>
                <w:sz w:val="24"/>
              </w:rPr>
              <w:t>Both Sexes</w:t>
            </w:r>
          </w:p>
        </w:tc>
        <w:tc>
          <w:tcPr>
            <w:tcW w:w="1660" w:type="dxa"/>
            <w:shd w:val="clear" w:color="auto" w:fill="DBEDF8"/>
          </w:tcPr>
          <w:p w14:paraId="1E50D926" w14:textId="77777777" w:rsidR="004117BF" w:rsidRDefault="00943CA0">
            <w:pPr>
              <w:pStyle w:val="TableParagraph"/>
              <w:spacing w:before="89"/>
              <w:ind w:left="69" w:right="60"/>
              <w:jc w:val="center"/>
              <w:rPr>
                <w:b/>
                <w:sz w:val="24"/>
              </w:rPr>
            </w:pPr>
            <w:r>
              <w:rPr>
                <w:b/>
                <w:sz w:val="24"/>
              </w:rPr>
              <w:t>Different Sex</w:t>
            </w:r>
          </w:p>
        </w:tc>
        <w:tc>
          <w:tcPr>
            <w:tcW w:w="1660" w:type="dxa"/>
            <w:shd w:val="clear" w:color="auto" w:fill="DBEDF8"/>
          </w:tcPr>
          <w:p w14:paraId="1EA7429A" w14:textId="77777777" w:rsidR="004117BF" w:rsidRDefault="00943CA0">
            <w:pPr>
              <w:pStyle w:val="TableParagraph"/>
              <w:spacing w:before="89"/>
              <w:ind w:left="69" w:right="60"/>
              <w:jc w:val="center"/>
              <w:rPr>
                <w:b/>
                <w:sz w:val="24"/>
              </w:rPr>
            </w:pPr>
            <w:r>
              <w:rPr>
                <w:b/>
                <w:sz w:val="24"/>
              </w:rPr>
              <w:t>Same Sex</w:t>
            </w:r>
          </w:p>
        </w:tc>
      </w:tr>
      <w:tr w:rsidR="004117BF" w14:paraId="0CFFDB6F" w14:textId="77777777">
        <w:trPr>
          <w:trHeight w:val="386"/>
        </w:trPr>
        <w:tc>
          <w:tcPr>
            <w:tcW w:w="3555" w:type="dxa"/>
          </w:tcPr>
          <w:p w14:paraId="11686146" w14:textId="77777777" w:rsidR="004117BF" w:rsidRDefault="00943CA0">
            <w:pPr>
              <w:pStyle w:val="TableParagraph"/>
              <w:ind w:left="80"/>
              <w:rPr>
                <w:b/>
                <w:sz w:val="24"/>
              </w:rPr>
            </w:pPr>
            <w:r>
              <w:rPr>
                <w:b/>
                <w:sz w:val="24"/>
              </w:rPr>
              <w:t>DAERA</w:t>
            </w:r>
          </w:p>
        </w:tc>
        <w:tc>
          <w:tcPr>
            <w:tcW w:w="1660" w:type="dxa"/>
          </w:tcPr>
          <w:p w14:paraId="6C686583" w14:textId="77777777" w:rsidR="004117BF" w:rsidRDefault="00943CA0">
            <w:pPr>
              <w:pStyle w:val="TableParagraph"/>
              <w:ind w:left="69" w:right="59"/>
              <w:jc w:val="center"/>
              <w:rPr>
                <w:b/>
                <w:sz w:val="24"/>
              </w:rPr>
            </w:pPr>
            <w:r>
              <w:rPr>
                <w:b/>
                <w:sz w:val="24"/>
              </w:rPr>
              <w:t>2413</w:t>
            </w:r>
          </w:p>
        </w:tc>
        <w:tc>
          <w:tcPr>
            <w:tcW w:w="1660" w:type="dxa"/>
          </w:tcPr>
          <w:p w14:paraId="7C0B3D6F" w14:textId="77777777" w:rsidR="004117BF" w:rsidRDefault="00943CA0">
            <w:pPr>
              <w:pStyle w:val="TableParagraph"/>
              <w:ind w:left="69" w:right="56"/>
              <w:jc w:val="center"/>
              <w:rPr>
                <w:b/>
                <w:sz w:val="24"/>
              </w:rPr>
            </w:pPr>
            <w:r>
              <w:rPr>
                <w:b/>
                <w:sz w:val="24"/>
              </w:rPr>
              <w:t>20</w:t>
            </w:r>
          </w:p>
        </w:tc>
        <w:tc>
          <w:tcPr>
            <w:tcW w:w="1660" w:type="dxa"/>
          </w:tcPr>
          <w:p w14:paraId="5640CC6D" w14:textId="77777777" w:rsidR="004117BF" w:rsidRDefault="00943CA0">
            <w:pPr>
              <w:pStyle w:val="TableParagraph"/>
              <w:ind w:left="69" w:right="60"/>
              <w:jc w:val="center"/>
              <w:rPr>
                <w:b/>
                <w:sz w:val="24"/>
              </w:rPr>
            </w:pPr>
            <w:r>
              <w:rPr>
                <w:b/>
                <w:sz w:val="24"/>
              </w:rPr>
              <w:t>1048</w:t>
            </w:r>
          </w:p>
        </w:tc>
        <w:tc>
          <w:tcPr>
            <w:tcW w:w="1660" w:type="dxa"/>
          </w:tcPr>
          <w:p w14:paraId="0EEF4A3E" w14:textId="77777777" w:rsidR="004117BF" w:rsidRDefault="00943CA0">
            <w:pPr>
              <w:pStyle w:val="TableParagraph"/>
              <w:ind w:left="69" w:right="57"/>
              <w:jc w:val="center"/>
              <w:rPr>
                <w:b/>
                <w:sz w:val="24"/>
              </w:rPr>
            </w:pPr>
            <w:r>
              <w:rPr>
                <w:b/>
                <w:sz w:val="24"/>
              </w:rPr>
              <w:t>38</w:t>
            </w:r>
          </w:p>
        </w:tc>
      </w:tr>
      <w:tr w:rsidR="004117BF" w14:paraId="62DE1ED2" w14:textId="77777777">
        <w:trPr>
          <w:trHeight w:val="386"/>
        </w:trPr>
        <w:tc>
          <w:tcPr>
            <w:tcW w:w="3555" w:type="dxa"/>
            <w:shd w:val="clear" w:color="auto" w:fill="DBEDF8"/>
          </w:tcPr>
          <w:p w14:paraId="4E91D98F" w14:textId="77777777" w:rsidR="004117BF" w:rsidRDefault="00943CA0">
            <w:pPr>
              <w:pStyle w:val="TableParagraph"/>
              <w:ind w:left="80"/>
              <w:rPr>
                <w:b/>
                <w:sz w:val="24"/>
              </w:rPr>
            </w:pPr>
            <w:r>
              <w:rPr>
                <w:b/>
                <w:sz w:val="24"/>
              </w:rPr>
              <w:t>Scientific (Total)</w:t>
            </w:r>
          </w:p>
        </w:tc>
        <w:tc>
          <w:tcPr>
            <w:tcW w:w="1660" w:type="dxa"/>
            <w:shd w:val="clear" w:color="auto" w:fill="DBEDF8"/>
          </w:tcPr>
          <w:p w14:paraId="4C54318B" w14:textId="77777777" w:rsidR="004117BF" w:rsidRDefault="00943CA0">
            <w:pPr>
              <w:pStyle w:val="TableParagraph"/>
              <w:ind w:left="69" w:right="60"/>
              <w:jc w:val="center"/>
              <w:rPr>
                <w:b/>
                <w:sz w:val="24"/>
              </w:rPr>
            </w:pPr>
            <w:r>
              <w:rPr>
                <w:b/>
                <w:sz w:val="24"/>
              </w:rPr>
              <w:t>237</w:t>
            </w:r>
          </w:p>
        </w:tc>
        <w:tc>
          <w:tcPr>
            <w:tcW w:w="1660" w:type="dxa"/>
            <w:shd w:val="clear" w:color="auto" w:fill="DBEDF8"/>
          </w:tcPr>
          <w:p w14:paraId="54FD7F3B" w14:textId="77777777" w:rsidR="004117BF" w:rsidRDefault="00943CA0">
            <w:pPr>
              <w:pStyle w:val="TableParagraph"/>
              <w:ind w:left="10"/>
              <w:jc w:val="center"/>
              <w:rPr>
                <w:b/>
                <w:sz w:val="24"/>
              </w:rPr>
            </w:pPr>
            <w:r>
              <w:rPr>
                <w:b/>
                <w:sz w:val="24"/>
              </w:rPr>
              <w:t>9</w:t>
            </w:r>
          </w:p>
        </w:tc>
        <w:tc>
          <w:tcPr>
            <w:tcW w:w="1660" w:type="dxa"/>
            <w:shd w:val="clear" w:color="auto" w:fill="DBEDF8"/>
          </w:tcPr>
          <w:p w14:paraId="1C06DD31" w14:textId="77777777" w:rsidR="004117BF" w:rsidRDefault="00943CA0">
            <w:pPr>
              <w:pStyle w:val="TableParagraph"/>
              <w:ind w:left="59" w:right="60"/>
              <w:jc w:val="center"/>
              <w:rPr>
                <w:b/>
                <w:sz w:val="24"/>
              </w:rPr>
            </w:pPr>
            <w:r>
              <w:rPr>
                <w:b/>
                <w:sz w:val="24"/>
              </w:rPr>
              <w:t>213</w:t>
            </w:r>
          </w:p>
        </w:tc>
        <w:tc>
          <w:tcPr>
            <w:tcW w:w="1660" w:type="dxa"/>
            <w:shd w:val="clear" w:color="auto" w:fill="DBEDF8"/>
          </w:tcPr>
          <w:p w14:paraId="4E6063B6" w14:textId="77777777" w:rsidR="004117BF" w:rsidRDefault="00943CA0">
            <w:pPr>
              <w:pStyle w:val="TableParagraph"/>
              <w:ind w:left="60" w:right="60"/>
              <w:jc w:val="center"/>
              <w:rPr>
                <w:b/>
                <w:sz w:val="24"/>
              </w:rPr>
            </w:pPr>
            <w:r>
              <w:rPr>
                <w:b/>
                <w:sz w:val="24"/>
              </w:rPr>
              <w:t>12</w:t>
            </w:r>
          </w:p>
        </w:tc>
      </w:tr>
      <w:tr w:rsidR="004117BF" w14:paraId="718EC6CB" w14:textId="77777777">
        <w:trPr>
          <w:trHeight w:val="386"/>
        </w:trPr>
        <w:tc>
          <w:tcPr>
            <w:tcW w:w="3555" w:type="dxa"/>
          </w:tcPr>
          <w:p w14:paraId="7E515918" w14:textId="77777777" w:rsidR="004117BF" w:rsidRDefault="00943CA0">
            <w:pPr>
              <w:pStyle w:val="TableParagraph"/>
              <w:ind w:left="80"/>
              <w:rPr>
                <w:b/>
                <w:sz w:val="24"/>
              </w:rPr>
            </w:pPr>
            <w:r>
              <w:rPr>
                <w:b/>
                <w:sz w:val="24"/>
              </w:rPr>
              <w:t>Agricultural Inspectors (Total)</w:t>
            </w:r>
          </w:p>
        </w:tc>
        <w:tc>
          <w:tcPr>
            <w:tcW w:w="1660" w:type="dxa"/>
          </w:tcPr>
          <w:p w14:paraId="11D3E2C3" w14:textId="77777777" w:rsidR="004117BF" w:rsidRDefault="00943CA0">
            <w:pPr>
              <w:pStyle w:val="TableParagraph"/>
              <w:ind w:left="69" w:right="59"/>
              <w:jc w:val="center"/>
              <w:rPr>
                <w:b/>
                <w:sz w:val="24"/>
              </w:rPr>
            </w:pPr>
            <w:r>
              <w:rPr>
                <w:b/>
                <w:sz w:val="24"/>
              </w:rPr>
              <w:t>416</w:t>
            </w:r>
          </w:p>
        </w:tc>
        <w:tc>
          <w:tcPr>
            <w:tcW w:w="1660" w:type="dxa"/>
          </w:tcPr>
          <w:p w14:paraId="08AEFBD4" w14:textId="77777777" w:rsidR="004117BF" w:rsidRDefault="00943CA0">
            <w:pPr>
              <w:pStyle w:val="TableParagraph"/>
              <w:ind w:left="10"/>
              <w:jc w:val="center"/>
              <w:rPr>
                <w:b/>
                <w:sz w:val="24"/>
              </w:rPr>
            </w:pPr>
            <w:r>
              <w:rPr>
                <w:b/>
                <w:sz w:val="24"/>
              </w:rPr>
              <w:t>0</w:t>
            </w:r>
          </w:p>
        </w:tc>
        <w:tc>
          <w:tcPr>
            <w:tcW w:w="1660" w:type="dxa"/>
          </w:tcPr>
          <w:p w14:paraId="3BFFB534" w14:textId="77777777" w:rsidR="004117BF" w:rsidRDefault="00943CA0">
            <w:pPr>
              <w:pStyle w:val="TableParagraph"/>
              <w:ind w:left="9"/>
              <w:jc w:val="center"/>
              <w:rPr>
                <w:b/>
                <w:sz w:val="24"/>
              </w:rPr>
            </w:pPr>
            <w:r>
              <w:rPr>
                <w:b/>
                <w:sz w:val="24"/>
              </w:rPr>
              <w:t>#</w:t>
            </w:r>
          </w:p>
        </w:tc>
        <w:tc>
          <w:tcPr>
            <w:tcW w:w="1660" w:type="dxa"/>
          </w:tcPr>
          <w:p w14:paraId="5BD766C7" w14:textId="77777777" w:rsidR="004117BF" w:rsidRDefault="00943CA0">
            <w:pPr>
              <w:pStyle w:val="TableParagraph"/>
              <w:ind w:left="9"/>
              <w:jc w:val="center"/>
              <w:rPr>
                <w:b/>
                <w:sz w:val="24"/>
              </w:rPr>
            </w:pPr>
            <w:r>
              <w:rPr>
                <w:b/>
                <w:sz w:val="24"/>
              </w:rPr>
              <w:t>*</w:t>
            </w:r>
          </w:p>
        </w:tc>
      </w:tr>
      <w:tr w:rsidR="004117BF" w14:paraId="4CFC870A" w14:textId="77777777">
        <w:trPr>
          <w:trHeight w:val="386"/>
        </w:trPr>
        <w:tc>
          <w:tcPr>
            <w:tcW w:w="3555" w:type="dxa"/>
            <w:shd w:val="clear" w:color="auto" w:fill="DBEDF8"/>
          </w:tcPr>
          <w:p w14:paraId="0D6D462C" w14:textId="77777777" w:rsidR="004117BF" w:rsidRDefault="00943CA0">
            <w:pPr>
              <w:pStyle w:val="TableParagraph"/>
              <w:ind w:left="80"/>
              <w:rPr>
                <w:b/>
                <w:sz w:val="24"/>
              </w:rPr>
            </w:pPr>
            <w:r>
              <w:rPr>
                <w:b/>
                <w:sz w:val="24"/>
              </w:rPr>
              <w:t>Veterinary Officers</w:t>
            </w:r>
          </w:p>
        </w:tc>
        <w:tc>
          <w:tcPr>
            <w:tcW w:w="1660" w:type="dxa"/>
            <w:shd w:val="clear" w:color="auto" w:fill="DBEDF8"/>
          </w:tcPr>
          <w:p w14:paraId="3429B32B" w14:textId="77777777" w:rsidR="004117BF" w:rsidRDefault="00943CA0">
            <w:pPr>
              <w:pStyle w:val="TableParagraph"/>
              <w:ind w:left="69" w:right="56"/>
              <w:jc w:val="center"/>
              <w:rPr>
                <w:b/>
                <w:sz w:val="24"/>
              </w:rPr>
            </w:pPr>
            <w:r>
              <w:rPr>
                <w:b/>
                <w:sz w:val="24"/>
              </w:rPr>
              <w:t>86</w:t>
            </w:r>
          </w:p>
        </w:tc>
        <w:tc>
          <w:tcPr>
            <w:tcW w:w="1660" w:type="dxa"/>
            <w:shd w:val="clear" w:color="auto" w:fill="DBEDF8"/>
          </w:tcPr>
          <w:p w14:paraId="3ECB4067" w14:textId="77777777" w:rsidR="004117BF" w:rsidRDefault="00943CA0">
            <w:pPr>
              <w:pStyle w:val="TableParagraph"/>
              <w:ind w:left="10"/>
              <w:jc w:val="center"/>
              <w:rPr>
                <w:b/>
                <w:sz w:val="24"/>
              </w:rPr>
            </w:pPr>
            <w:r>
              <w:rPr>
                <w:b/>
                <w:sz w:val="24"/>
              </w:rPr>
              <w:t>0</w:t>
            </w:r>
          </w:p>
        </w:tc>
        <w:tc>
          <w:tcPr>
            <w:tcW w:w="1660" w:type="dxa"/>
            <w:shd w:val="clear" w:color="auto" w:fill="DBEDF8"/>
          </w:tcPr>
          <w:p w14:paraId="167289B6" w14:textId="77777777" w:rsidR="004117BF" w:rsidRDefault="00943CA0">
            <w:pPr>
              <w:pStyle w:val="TableParagraph"/>
              <w:ind w:left="9"/>
              <w:jc w:val="center"/>
              <w:rPr>
                <w:b/>
                <w:sz w:val="24"/>
              </w:rPr>
            </w:pPr>
            <w:r>
              <w:rPr>
                <w:b/>
                <w:sz w:val="24"/>
              </w:rPr>
              <w:t>#</w:t>
            </w:r>
          </w:p>
        </w:tc>
        <w:tc>
          <w:tcPr>
            <w:tcW w:w="1660" w:type="dxa"/>
            <w:shd w:val="clear" w:color="auto" w:fill="DBEDF8"/>
          </w:tcPr>
          <w:p w14:paraId="4319B9DF" w14:textId="77777777" w:rsidR="004117BF" w:rsidRDefault="00943CA0">
            <w:pPr>
              <w:pStyle w:val="TableParagraph"/>
              <w:ind w:left="9"/>
              <w:jc w:val="center"/>
              <w:rPr>
                <w:b/>
                <w:sz w:val="24"/>
              </w:rPr>
            </w:pPr>
            <w:r>
              <w:rPr>
                <w:b/>
                <w:sz w:val="24"/>
              </w:rPr>
              <w:t>*</w:t>
            </w:r>
          </w:p>
        </w:tc>
      </w:tr>
    </w:tbl>
    <w:p w14:paraId="0ED55B1C" w14:textId="77777777" w:rsidR="004117BF" w:rsidRDefault="004117BF">
      <w:pPr>
        <w:pStyle w:val="BodyText"/>
        <w:spacing w:before="8"/>
        <w:rPr>
          <w:sz w:val="22"/>
        </w:rPr>
      </w:pPr>
    </w:p>
    <w:p w14:paraId="2A14F7CC" w14:textId="77777777" w:rsidR="004117BF" w:rsidRDefault="00943CA0">
      <w:pPr>
        <w:pStyle w:val="ListParagraph"/>
        <w:numPr>
          <w:ilvl w:val="0"/>
          <w:numId w:val="2"/>
        </w:numPr>
        <w:tabs>
          <w:tab w:val="left" w:pos="311"/>
        </w:tabs>
        <w:rPr>
          <w:sz w:val="24"/>
        </w:rPr>
      </w:pPr>
      <w:r>
        <w:rPr>
          <w:sz w:val="24"/>
        </w:rPr>
        <w:t>Number of cases too small to publish</w:t>
      </w:r>
      <w:r>
        <w:rPr>
          <w:spacing w:val="-6"/>
          <w:sz w:val="24"/>
        </w:rPr>
        <w:t xml:space="preserve"> (&lt;5).</w:t>
      </w:r>
    </w:p>
    <w:p w14:paraId="0173108D" w14:textId="77777777" w:rsidR="004117BF" w:rsidRDefault="00943CA0">
      <w:pPr>
        <w:pStyle w:val="BodyText"/>
        <w:spacing w:before="64"/>
        <w:ind w:left="150"/>
      </w:pPr>
      <w:r>
        <w:t># Number has been suppressed, to avoid disclosing another number that is too small to publish.</w:t>
      </w:r>
    </w:p>
    <w:p w14:paraId="364E909E" w14:textId="77777777" w:rsidR="004117BF" w:rsidRDefault="004117BF">
      <w:pPr>
        <w:pStyle w:val="BodyText"/>
        <w:spacing w:before="4"/>
        <w:rPr>
          <w:sz w:val="25"/>
        </w:rPr>
      </w:pPr>
    </w:p>
    <w:p w14:paraId="7F0EDB5B" w14:textId="77777777" w:rsidR="004117BF" w:rsidRDefault="00943CA0">
      <w:pPr>
        <w:pStyle w:val="Heading3"/>
      </w:pPr>
      <w:r>
        <w:t>Due to the large number of missing cases, these data should be used with caution.</w:t>
      </w:r>
    </w:p>
    <w:p w14:paraId="7802352E" w14:textId="77777777" w:rsidR="004117BF" w:rsidRDefault="004117BF">
      <w:pPr>
        <w:pStyle w:val="BodyText"/>
        <w:rPr>
          <w:b/>
        </w:rPr>
      </w:pPr>
    </w:p>
    <w:p w14:paraId="07BF211F" w14:textId="77777777" w:rsidR="004117BF" w:rsidRDefault="004117BF">
      <w:pPr>
        <w:pStyle w:val="BodyText"/>
        <w:spacing w:before="9"/>
        <w:rPr>
          <w:b/>
          <w:sz w:val="30"/>
        </w:rPr>
      </w:pPr>
    </w:p>
    <w:p w14:paraId="4A665C08" w14:textId="77777777" w:rsidR="004117BF" w:rsidRDefault="00943CA0">
      <w:pPr>
        <w:spacing w:before="1" w:line="295" w:lineRule="auto"/>
        <w:ind w:left="1309" w:right="496" w:hanging="1160"/>
        <w:rPr>
          <w:sz w:val="24"/>
        </w:rPr>
      </w:pPr>
      <w:r>
        <w:rPr>
          <w:b/>
          <w:sz w:val="24"/>
        </w:rPr>
        <w:t xml:space="preserve">Table 6.2: </w:t>
      </w:r>
      <w:r>
        <w:rPr>
          <w:sz w:val="24"/>
        </w:rPr>
        <w:t xml:space="preserve">Percentage by </w:t>
      </w:r>
      <w:r>
        <w:rPr>
          <w:b/>
          <w:sz w:val="24"/>
        </w:rPr>
        <w:t xml:space="preserve">Sexual Orientation </w:t>
      </w:r>
      <w:r>
        <w:rPr>
          <w:sz w:val="24"/>
        </w:rPr>
        <w:t>of DAERA Staff and Scientific Staff by Group, Agency, Specialism.</w:t>
      </w:r>
    </w:p>
    <w:p w14:paraId="53E57A78" w14:textId="77777777" w:rsidR="004117BF" w:rsidRDefault="004117BF">
      <w:pPr>
        <w:pStyle w:val="BodyText"/>
        <w:spacing w:before="8" w:after="1"/>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3555"/>
        <w:gridCol w:w="1660"/>
        <w:gridCol w:w="1660"/>
        <w:gridCol w:w="1660"/>
        <w:gridCol w:w="1660"/>
      </w:tblGrid>
      <w:tr w:rsidR="004117BF" w14:paraId="58F9E153" w14:textId="77777777">
        <w:trPr>
          <w:trHeight w:val="443"/>
        </w:trPr>
        <w:tc>
          <w:tcPr>
            <w:tcW w:w="10195" w:type="dxa"/>
            <w:gridSpan w:val="5"/>
            <w:shd w:val="clear" w:color="auto" w:fill="97D1ED"/>
          </w:tcPr>
          <w:p w14:paraId="25982616" w14:textId="77777777" w:rsidR="004117BF" w:rsidRDefault="00943CA0">
            <w:pPr>
              <w:pStyle w:val="TableParagraph"/>
              <w:spacing w:before="89"/>
              <w:ind w:left="80"/>
              <w:rPr>
                <w:b/>
                <w:sz w:val="24"/>
              </w:rPr>
            </w:pPr>
            <w:r>
              <w:rPr>
                <w:b/>
                <w:sz w:val="24"/>
              </w:rPr>
              <w:t>% DAERA Sexual Orientation</w:t>
            </w:r>
          </w:p>
        </w:tc>
      </w:tr>
      <w:tr w:rsidR="004117BF" w14:paraId="54889BAF" w14:textId="77777777">
        <w:trPr>
          <w:trHeight w:val="692"/>
        </w:trPr>
        <w:tc>
          <w:tcPr>
            <w:tcW w:w="3555" w:type="dxa"/>
            <w:shd w:val="clear" w:color="auto" w:fill="DBEDF8"/>
          </w:tcPr>
          <w:p w14:paraId="05460400" w14:textId="77777777" w:rsidR="004117BF" w:rsidRDefault="004117BF">
            <w:pPr>
              <w:pStyle w:val="TableParagraph"/>
              <w:spacing w:before="0"/>
              <w:rPr>
                <w:rFonts w:ascii="Times New Roman"/>
                <w:sz w:val="24"/>
              </w:rPr>
            </w:pPr>
          </w:p>
        </w:tc>
        <w:tc>
          <w:tcPr>
            <w:tcW w:w="1660" w:type="dxa"/>
            <w:shd w:val="clear" w:color="auto" w:fill="DBEDF8"/>
          </w:tcPr>
          <w:p w14:paraId="6A14151E" w14:textId="77777777" w:rsidR="004117BF" w:rsidRDefault="00943CA0">
            <w:pPr>
              <w:pStyle w:val="TableParagraph"/>
              <w:spacing w:before="43"/>
              <w:ind w:left="267"/>
              <w:rPr>
                <w:b/>
                <w:sz w:val="24"/>
              </w:rPr>
            </w:pPr>
            <w:r>
              <w:rPr>
                <w:b/>
                <w:sz w:val="24"/>
              </w:rPr>
              <w:t>% DAERA</w:t>
            </w:r>
          </w:p>
          <w:p w14:paraId="1F7B04AE" w14:textId="77777777" w:rsidR="004117BF" w:rsidRDefault="00943CA0">
            <w:pPr>
              <w:pStyle w:val="TableParagraph"/>
              <w:spacing w:before="64"/>
              <w:ind w:left="385"/>
              <w:rPr>
                <w:b/>
                <w:sz w:val="24"/>
              </w:rPr>
            </w:pPr>
            <w:r>
              <w:rPr>
                <w:b/>
                <w:sz w:val="24"/>
              </w:rPr>
              <w:t>Missing</w:t>
            </w:r>
          </w:p>
        </w:tc>
        <w:tc>
          <w:tcPr>
            <w:tcW w:w="1660" w:type="dxa"/>
            <w:shd w:val="clear" w:color="auto" w:fill="DBEDF8"/>
          </w:tcPr>
          <w:p w14:paraId="4D6F4673" w14:textId="77777777" w:rsidR="004117BF" w:rsidRDefault="00943CA0">
            <w:pPr>
              <w:pStyle w:val="TableParagraph"/>
              <w:spacing w:before="43"/>
              <w:ind w:left="267"/>
              <w:rPr>
                <w:b/>
                <w:sz w:val="24"/>
              </w:rPr>
            </w:pPr>
            <w:r>
              <w:rPr>
                <w:b/>
                <w:sz w:val="24"/>
              </w:rPr>
              <w:t>% DAERA</w:t>
            </w:r>
          </w:p>
          <w:p w14:paraId="40EE8F4E" w14:textId="77777777" w:rsidR="004117BF" w:rsidRDefault="00943CA0">
            <w:pPr>
              <w:pStyle w:val="TableParagraph"/>
              <w:spacing w:before="64"/>
              <w:ind w:left="178"/>
              <w:rPr>
                <w:b/>
                <w:sz w:val="24"/>
              </w:rPr>
            </w:pPr>
            <w:r>
              <w:rPr>
                <w:b/>
                <w:sz w:val="24"/>
              </w:rPr>
              <w:t>Both Sexes</w:t>
            </w:r>
          </w:p>
        </w:tc>
        <w:tc>
          <w:tcPr>
            <w:tcW w:w="1660" w:type="dxa"/>
            <w:shd w:val="clear" w:color="auto" w:fill="DBEDF8"/>
          </w:tcPr>
          <w:p w14:paraId="1AFC81E6" w14:textId="77777777" w:rsidR="004117BF" w:rsidRDefault="00943CA0">
            <w:pPr>
              <w:pStyle w:val="TableParagraph"/>
              <w:spacing w:before="43"/>
              <w:ind w:left="69" w:right="60"/>
              <w:jc w:val="center"/>
              <w:rPr>
                <w:b/>
                <w:sz w:val="24"/>
              </w:rPr>
            </w:pPr>
            <w:r>
              <w:rPr>
                <w:b/>
                <w:sz w:val="24"/>
              </w:rPr>
              <w:t>% DAERA</w:t>
            </w:r>
          </w:p>
          <w:p w14:paraId="641010DF" w14:textId="77777777" w:rsidR="004117BF" w:rsidRDefault="00943CA0">
            <w:pPr>
              <w:pStyle w:val="TableParagraph"/>
              <w:spacing w:before="64"/>
              <w:ind w:left="69" w:right="60"/>
              <w:jc w:val="center"/>
              <w:rPr>
                <w:b/>
                <w:sz w:val="24"/>
              </w:rPr>
            </w:pPr>
            <w:r>
              <w:rPr>
                <w:b/>
                <w:sz w:val="24"/>
              </w:rPr>
              <w:t>Different Sex</w:t>
            </w:r>
          </w:p>
        </w:tc>
        <w:tc>
          <w:tcPr>
            <w:tcW w:w="1660" w:type="dxa"/>
            <w:shd w:val="clear" w:color="auto" w:fill="DBEDF8"/>
          </w:tcPr>
          <w:p w14:paraId="57641D51" w14:textId="77777777" w:rsidR="004117BF" w:rsidRDefault="00943CA0">
            <w:pPr>
              <w:pStyle w:val="TableParagraph"/>
              <w:spacing w:before="43"/>
              <w:ind w:left="267"/>
              <w:rPr>
                <w:b/>
                <w:sz w:val="24"/>
              </w:rPr>
            </w:pPr>
            <w:r>
              <w:rPr>
                <w:b/>
                <w:sz w:val="24"/>
              </w:rPr>
              <w:t>%</w:t>
            </w:r>
            <w:r>
              <w:rPr>
                <w:b/>
                <w:spacing w:val="3"/>
                <w:sz w:val="24"/>
              </w:rPr>
              <w:t xml:space="preserve"> </w:t>
            </w:r>
            <w:r>
              <w:rPr>
                <w:b/>
                <w:spacing w:val="-3"/>
                <w:sz w:val="24"/>
              </w:rPr>
              <w:t>DAERA</w:t>
            </w:r>
          </w:p>
          <w:p w14:paraId="36C59241" w14:textId="77777777" w:rsidR="004117BF" w:rsidRDefault="00943CA0">
            <w:pPr>
              <w:pStyle w:val="TableParagraph"/>
              <w:spacing w:before="64"/>
              <w:ind w:left="260"/>
              <w:rPr>
                <w:b/>
                <w:sz w:val="24"/>
              </w:rPr>
            </w:pPr>
            <w:r>
              <w:rPr>
                <w:b/>
                <w:sz w:val="24"/>
              </w:rPr>
              <w:t>Same</w:t>
            </w:r>
            <w:r>
              <w:rPr>
                <w:b/>
                <w:spacing w:val="1"/>
                <w:sz w:val="24"/>
              </w:rPr>
              <w:t xml:space="preserve"> </w:t>
            </w:r>
            <w:r>
              <w:rPr>
                <w:b/>
                <w:sz w:val="24"/>
              </w:rPr>
              <w:t>Sex</w:t>
            </w:r>
          </w:p>
        </w:tc>
      </w:tr>
      <w:tr w:rsidR="004117BF" w14:paraId="3C5F40AE" w14:textId="77777777">
        <w:trPr>
          <w:trHeight w:val="386"/>
        </w:trPr>
        <w:tc>
          <w:tcPr>
            <w:tcW w:w="3555" w:type="dxa"/>
          </w:tcPr>
          <w:p w14:paraId="17C95AC6" w14:textId="77777777" w:rsidR="004117BF" w:rsidRDefault="00943CA0">
            <w:pPr>
              <w:pStyle w:val="TableParagraph"/>
              <w:ind w:left="80"/>
              <w:rPr>
                <w:b/>
                <w:sz w:val="24"/>
              </w:rPr>
            </w:pPr>
            <w:r>
              <w:rPr>
                <w:b/>
                <w:sz w:val="24"/>
              </w:rPr>
              <w:t>DAERA</w:t>
            </w:r>
          </w:p>
        </w:tc>
        <w:tc>
          <w:tcPr>
            <w:tcW w:w="1660" w:type="dxa"/>
          </w:tcPr>
          <w:p w14:paraId="22AC1B5F" w14:textId="77777777" w:rsidR="004117BF" w:rsidRDefault="00943CA0">
            <w:pPr>
              <w:pStyle w:val="TableParagraph"/>
              <w:ind w:left="69" w:right="57"/>
              <w:jc w:val="center"/>
              <w:rPr>
                <w:b/>
                <w:sz w:val="24"/>
              </w:rPr>
            </w:pPr>
            <w:r>
              <w:rPr>
                <w:b/>
                <w:sz w:val="24"/>
              </w:rPr>
              <w:t>69</w:t>
            </w:r>
          </w:p>
        </w:tc>
        <w:tc>
          <w:tcPr>
            <w:tcW w:w="1660" w:type="dxa"/>
          </w:tcPr>
          <w:p w14:paraId="3FA2E341" w14:textId="77777777" w:rsidR="004117BF" w:rsidRDefault="00943CA0">
            <w:pPr>
              <w:pStyle w:val="TableParagraph"/>
              <w:ind w:left="763"/>
              <w:rPr>
                <w:b/>
                <w:sz w:val="24"/>
              </w:rPr>
            </w:pPr>
            <w:r>
              <w:rPr>
                <w:b/>
                <w:sz w:val="24"/>
              </w:rPr>
              <w:t>1</w:t>
            </w:r>
          </w:p>
        </w:tc>
        <w:tc>
          <w:tcPr>
            <w:tcW w:w="1660" w:type="dxa"/>
          </w:tcPr>
          <w:p w14:paraId="66F502FC" w14:textId="77777777" w:rsidR="004117BF" w:rsidRDefault="00943CA0">
            <w:pPr>
              <w:pStyle w:val="TableParagraph"/>
              <w:ind w:left="69" w:right="56"/>
              <w:jc w:val="center"/>
              <w:rPr>
                <w:b/>
                <w:sz w:val="24"/>
              </w:rPr>
            </w:pPr>
            <w:r>
              <w:rPr>
                <w:b/>
                <w:sz w:val="24"/>
              </w:rPr>
              <w:t>30</w:t>
            </w:r>
          </w:p>
        </w:tc>
        <w:tc>
          <w:tcPr>
            <w:tcW w:w="1660" w:type="dxa"/>
          </w:tcPr>
          <w:p w14:paraId="60807D99" w14:textId="77777777" w:rsidR="004117BF" w:rsidRDefault="00943CA0">
            <w:pPr>
              <w:pStyle w:val="TableParagraph"/>
              <w:ind w:left="9"/>
              <w:jc w:val="center"/>
              <w:rPr>
                <w:b/>
                <w:sz w:val="24"/>
              </w:rPr>
            </w:pPr>
            <w:r>
              <w:rPr>
                <w:b/>
                <w:sz w:val="24"/>
              </w:rPr>
              <w:t>1</w:t>
            </w:r>
          </w:p>
        </w:tc>
      </w:tr>
      <w:tr w:rsidR="004117BF" w14:paraId="4FFA0E94" w14:textId="77777777">
        <w:trPr>
          <w:trHeight w:val="1407"/>
        </w:trPr>
        <w:tc>
          <w:tcPr>
            <w:tcW w:w="3555" w:type="dxa"/>
            <w:shd w:val="clear" w:color="auto" w:fill="DBEDF8"/>
          </w:tcPr>
          <w:p w14:paraId="2D4134D8" w14:textId="77777777" w:rsidR="004117BF" w:rsidRDefault="004117BF">
            <w:pPr>
              <w:pStyle w:val="TableParagraph"/>
              <w:spacing w:before="0"/>
              <w:rPr>
                <w:rFonts w:ascii="Times New Roman"/>
                <w:sz w:val="24"/>
              </w:rPr>
            </w:pPr>
          </w:p>
        </w:tc>
        <w:tc>
          <w:tcPr>
            <w:tcW w:w="1660" w:type="dxa"/>
            <w:shd w:val="clear" w:color="auto" w:fill="DBEDF8"/>
          </w:tcPr>
          <w:p w14:paraId="39950FF2" w14:textId="77777777" w:rsidR="004117BF" w:rsidRDefault="004117BF">
            <w:pPr>
              <w:pStyle w:val="TableParagraph"/>
              <w:spacing w:before="0"/>
              <w:rPr>
                <w:sz w:val="20"/>
              </w:rPr>
            </w:pPr>
          </w:p>
          <w:p w14:paraId="269189B6" w14:textId="77777777" w:rsidR="004117BF" w:rsidRDefault="00943CA0">
            <w:pPr>
              <w:pStyle w:val="TableParagraph"/>
              <w:spacing w:before="1" w:line="295" w:lineRule="auto"/>
              <w:ind w:left="69" w:right="57"/>
              <w:jc w:val="center"/>
              <w:rPr>
                <w:b/>
                <w:sz w:val="24"/>
              </w:rPr>
            </w:pPr>
            <w:r>
              <w:rPr>
                <w:b/>
                <w:sz w:val="24"/>
              </w:rPr>
              <w:t>% of Scientific Staff Missing</w:t>
            </w:r>
          </w:p>
        </w:tc>
        <w:tc>
          <w:tcPr>
            <w:tcW w:w="1660" w:type="dxa"/>
            <w:shd w:val="clear" w:color="auto" w:fill="DBEDF8"/>
          </w:tcPr>
          <w:p w14:paraId="385CD9F1" w14:textId="77777777" w:rsidR="004117BF" w:rsidRDefault="00943CA0">
            <w:pPr>
              <w:pStyle w:val="TableParagraph"/>
              <w:spacing w:before="14" w:line="340" w:lineRule="exact"/>
              <w:ind w:left="69" w:right="57"/>
              <w:jc w:val="center"/>
              <w:rPr>
                <w:b/>
                <w:sz w:val="24"/>
              </w:rPr>
            </w:pPr>
            <w:r>
              <w:rPr>
                <w:b/>
                <w:sz w:val="24"/>
              </w:rPr>
              <w:t>% of Scientific Staff both sexes</w:t>
            </w:r>
          </w:p>
        </w:tc>
        <w:tc>
          <w:tcPr>
            <w:tcW w:w="1660" w:type="dxa"/>
            <w:shd w:val="clear" w:color="auto" w:fill="DBEDF8"/>
          </w:tcPr>
          <w:p w14:paraId="5D21CFAF" w14:textId="77777777" w:rsidR="004117BF" w:rsidRDefault="00943CA0">
            <w:pPr>
              <w:pStyle w:val="TableParagraph"/>
              <w:spacing w:before="14" w:line="340" w:lineRule="exact"/>
              <w:ind w:left="308" w:right="295" w:hanging="1"/>
              <w:jc w:val="center"/>
              <w:rPr>
                <w:b/>
                <w:sz w:val="24"/>
              </w:rPr>
            </w:pPr>
            <w:r>
              <w:rPr>
                <w:b/>
                <w:sz w:val="24"/>
              </w:rPr>
              <w:t>% of scientific staff different</w:t>
            </w:r>
          </w:p>
        </w:tc>
        <w:tc>
          <w:tcPr>
            <w:tcW w:w="1660" w:type="dxa"/>
            <w:shd w:val="clear" w:color="auto" w:fill="DBEDF8"/>
          </w:tcPr>
          <w:p w14:paraId="7529644F" w14:textId="77777777" w:rsidR="004117BF" w:rsidRDefault="00943CA0">
            <w:pPr>
              <w:pStyle w:val="TableParagraph"/>
              <w:spacing w:before="14" w:line="340" w:lineRule="exact"/>
              <w:ind w:left="218" w:right="206" w:hanging="1"/>
              <w:jc w:val="center"/>
              <w:rPr>
                <w:b/>
                <w:sz w:val="24"/>
              </w:rPr>
            </w:pPr>
            <w:r>
              <w:rPr>
                <w:b/>
                <w:sz w:val="24"/>
              </w:rPr>
              <w:t>% of Scientific Staff same sex</w:t>
            </w:r>
          </w:p>
        </w:tc>
      </w:tr>
      <w:tr w:rsidR="004117BF" w14:paraId="27E27154" w14:textId="77777777">
        <w:trPr>
          <w:trHeight w:val="386"/>
        </w:trPr>
        <w:tc>
          <w:tcPr>
            <w:tcW w:w="3555" w:type="dxa"/>
          </w:tcPr>
          <w:p w14:paraId="470E228D" w14:textId="77777777" w:rsidR="004117BF" w:rsidRDefault="00943CA0">
            <w:pPr>
              <w:pStyle w:val="TableParagraph"/>
              <w:ind w:left="80"/>
              <w:rPr>
                <w:b/>
                <w:sz w:val="24"/>
              </w:rPr>
            </w:pPr>
            <w:r>
              <w:rPr>
                <w:b/>
                <w:sz w:val="24"/>
              </w:rPr>
              <w:t>Scientific Grade</w:t>
            </w:r>
          </w:p>
        </w:tc>
        <w:tc>
          <w:tcPr>
            <w:tcW w:w="1660" w:type="dxa"/>
          </w:tcPr>
          <w:p w14:paraId="04504C73" w14:textId="77777777" w:rsidR="004117BF" w:rsidRDefault="00943CA0">
            <w:pPr>
              <w:pStyle w:val="TableParagraph"/>
              <w:ind w:left="69" w:right="57"/>
              <w:jc w:val="center"/>
              <w:rPr>
                <w:b/>
                <w:sz w:val="24"/>
              </w:rPr>
            </w:pPr>
            <w:r>
              <w:rPr>
                <w:b/>
                <w:sz w:val="24"/>
              </w:rPr>
              <w:t>50</w:t>
            </w:r>
          </w:p>
        </w:tc>
        <w:tc>
          <w:tcPr>
            <w:tcW w:w="1660" w:type="dxa"/>
          </w:tcPr>
          <w:p w14:paraId="1791875C" w14:textId="77777777" w:rsidR="004117BF" w:rsidRDefault="00943CA0">
            <w:pPr>
              <w:pStyle w:val="TableParagraph"/>
              <w:ind w:left="763"/>
              <w:rPr>
                <w:b/>
                <w:sz w:val="24"/>
              </w:rPr>
            </w:pPr>
            <w:r>
              <w:rPr>
                <w:b/>
                <w:sz w:val="24"/>
              </w:rPr>
              <w:t>2</w:t>
            </w:r>
          </w:p>
        </w:tc>
        <w:tc>
          <w:tcPr>
            <w:tcW w:w="1660" w:type="dxa"/>
          </w:tcPr>
          <w:p w14:paraId="45029503" w14:textId="77777777" w:rsidR="004117BF" w:rsidRDefault="00943CA0">
            <w:pPr>
              <w:pStyle w:val="TableParagraph"/>
              <w:ind w:left="69" w:right="56"/>
              <w:jc w:val="center"/>
              <w:rPr>
                <w:b/>
                <w:sz w:val="24"/>
              </w:rPr>
            </w:pPr>
            <w:r>
              <w:rPr>
                <w:b/>
                <w:sz w:val="24"/>
              </w:rPr>
              <w:t>45</w:t>
            </w:r>
          </w:p>
        </w:tc>
        <w:tc>
          <w:tcPr>
            <w:tcW w:w="1660" w:type="dxa"/>
          </w:tcPr>
          <w:p w14:paraId="0F1B5D99" w14:textId="77777777" w:rsidR="004117BF" w:rsidRDefault="00943CA0">
            <w:pPr>
              <w:pStyle w:val="TableParagraph"/>
              <w:ind w:left="9"/>
              <w:jc w:val="center"/>
              <w:rPr>
                <w:b/>
                <w:sz w:val="24"/>
              </w:rPr>
            </w:pPr>
            <w:r>
              <w:rPr>
                <w:b/>
                <w:sz w:val="24"/>
              </w:rPr>
              <w:t>3</w:t>
            </w:r>
          </w:p>
        </w:tc>
      </w:tr>
      <w:tr w:rsidR="004117BF" w14:paraId="37C362C5" w14:textId="77777777">
        <w:trPr>
          <w:trHeight w:val="727"/>
        </w:trPr>
        <w:tc>
          <w:tcPr>
            <w:tcW w:w="3555" w:type="dxa"/>
            <w:shd w:val="clear" w:color="auto" w:fill="DBEDF8"/>
          </w:tcPr>
          <w:p w14:paraId="35226694" w14:textId="77777777" w:rsidR="004117BF" w:rsidRDefault="004117BF">
            <w:pPr>
              <w:pStyle w:val="TableParagraph"/>
              <w:spacing w:before="0"/>
              <w:rPr>
                <w:rFonts w:ascii="Times New Roman"/>
                <w:sz w:val="24"/>
              </w:rPr>
            </w:pPr>
          </w:p>
        </w:tc>
        <w:tc>
          <w:tcPr>
            <w:tcW w:w="1660" w:type="dxa"/>
            <w:shd w:val="clear" w:color="auto" w:fill="DBEDF8"/>
          </w:tcPr>
          <w:p w14:paraId="03C6050D" w14:textId="77777777" w:rsidR="004117BF" w:rsidRDefault="00943CA0">
            <w:pPr>
              <w:pStyle w:val="TableParagraph"/>
              <w:spacing w:before="14" w:line="340" w:lineRule="exact"/>
              <w:ind w:left="385" w:hanging="279"/>
              <w:rPr>
                <w:b/>
                <w:sz w:val="24"/>
              </w:rPr>
            </w:pPr>
            <w:r>
              <w:rPr>
                <w:b/>
                <w:sz w:val="24"/>
              </w:rPr>
              <w:t>% of Ag Insp Missing</w:t>
            </w:r>
          </w:p>
        </w:tc>
        <w:tc>
          <w:tcPr>
            <w:tcW w:w="1660" w:type="dxa"/>
            <w:shd w:val="clear" w:color="auto" w:fill="DBEDF8"/>
          </w:tcPr>
          <w:p w14:paraId="5EBC698F" w14:textId="77777777" w:rsidR="004117BF" w:rsidRDefault="00943CA0">
            <w:pPr>
              <w:pStyle w:val="TableParagraph"/>
              <w:spacing w:before="14" w:line="340" w:lineRule="exact"/>
              <w:ind w:left="205" w:hanging="100"/>
              <w:rPr>
                <w:b/>
                <w:sz w:val="24"/>
              </w:rPr>
            </w:pPr>
            <w:r>
              <w:rPr>
                <w:b/>
                <w:sz w:val="24"/>
              </w:rPr>
              <w:t>% of Ag Insp both sexes</w:t>
            </w:r>
          </w:p>
        </w:tc>
        <w:tc>
          <w:tcPr>
            <w:tcW w:w="1660" w:type="dxa"/>
            <w:shd w:val="clear" w:color="auto" w:fill="DBEDF8"/>
          </w:tcPr>
          <w:p w14:paraId="7D2A88BC" w14:textId="77777777" w:rsidR="004117BF" w:rsidRDefault="00943CA0">
            <w:pPr>
              <w:pStyle w:val="TableParagraph"/>
              <w:spacing w:before="14" w:line="340" w:lineRule="exact"/>
              <w:ind w:left="345" w:hanging="240"/>
              <w:rPr>
                <w:b/>
                <w:sz w:val="24"/>
              </w:rPr>
            </w:pPr>
            <w:r>
              <w:rPr>
                <w:b/>
                <w:sz w:val="24"/>
              </w:rPr>
              <w:t>% of Ag Insp different</w:t>
            </w:r>
          </w:p>
        </w:tc>
        <w:tc>
          <w:tcPr>
            <w:tcW w:w="1660" w:type="dxa"/>
            <w:shd w:val="clear" w:color="auto" w:fill="DBEDF8"/>
          </w:tcPr>
          <w:p w14:paraId="63CC82D0" w14:textId="77777777" w:rsidR="004117BF" w:rsidRDefault="00943CA0">
            <w:pPr>
              <w:pStyle w:val="TableParagraph"/>
              <w:spacing w:before="14" w:line="340" w:lineRule="exact"/>
              <w:ind w:left="289" w:hanging="184"/>
              <w:rPr>
                <w:b/>
                <w:sz w:val="24"/>
              </w:rPr>
            </w:pPr>
            <w:r>
              <w:rPr>
                <w:b/>
                <w:sz w:val="24"/>
              </w:rPr>
              <w:t>% of Ag Insp same sex</w:t>
            </w:r>
          </w:p>
        </w:tc>
      </w:tr>
      <w:tr w:rsidR="004117BF" w14:paraId="342D3235" w14:textId="77777777">
        <w:trPr>
          <w:trHeight w:val="386"/>
        </w:trPr>
        <w:tc>
          <w:tcPr>
            <w:tcW w:w="3555" w:type="dxa"/>
          </w:tcPr>
          <w:p w14:paraId="5DB0E70C" w14:textId="77777777" w:rsidR="004117BF" w:rsidRDefault="00943CA0">
            <w:pPr>
              <w:pStyle w:val="TableParagraph"/>
              <w:ind w:left="80"/>
              <w:rPr>
                <w:b/>
                <w:sz w:val="24"/>
              </w:rPr>
            </w:pPr>
            <w:r>
              <w:rPr>
                <w:b/>
                <w:sz w:val="24"/>
              </w:rPr>
              <w:t>Agricultural Inspectors (Total)</w:t>
            </w:r>
          </w:p>
        </w:tc>
        <w:tc>
          <w:tcPr>
            <w:tcW w:w="1660" w:type="dxa"/>
          </w:tcPr>
          <w:p w14:paraId="669C9C23" w14:textId="77777777" w:rsidR="004117BF" w:rsidRDefault="00943CA0">
            <w:pPr>
              <w:pStyle w:val="TableParagraph"/>
              <w:ind w:left="69" w:right="58"/>
              <w:jc w:val="center"/>
              <w:rPr>
                <w:b/>
                <w:sz w:val="24"/>
              </w:rPr>
            </w:pPr>
            <w:r>
              <w:rPr>
                <w:b/>
                <w:sz w:val="24"/>
              </w:rPr>
              <w:t>67</w:t>
            </w:r>
          </w:p>
        </w:tc>
        <w:tc>
          <w:tcPr>
            <w:tcW w:w="1660" w:type="dxa"/>
          </w:tcPr>
          <w:p w14:paraId="211ED052" w14:textId="77777777" w:rsidR="004117BF" w:rsidRDefault="00943CA0">
            <w:pPr>
              <w:pStyle w:val="TableParagraph"/>
              <w:ind w:left="763"/>
              <w:rPr>
                <w:b/>
                <w:sz w:val="24"/>
              </w:rPr>
            </w:pPr>
            <w:r>
              <w:rPr>
                <w:b/>
                <w:sz w:val="24"/>
              </w:rPr>
              <w:t>0</w:t>
            </w:r>
          </w:p>
        </w:tc>
        <w:tc>
          <w:tcPr>
            <w:tcW w:w="1660" w:type="dxa"/>
          </w:tcPr>
          <w:p w14:paraId="362A98F4" w14:textId="77777777" w:rsidR="004117BF" w:rsidRDefault="00943CA0">
            <w:pPr>
              <w:pStyle w:val="TableParagraph"/>
              <w:ind w:left="69" w:right="60"/>
              <w:jc w:val="center"/>
              <w:rPr>
                <w:b/>
                <w:sz w:val="24"/>
              </w:rPr>
            </w:pPr>
            <w:r>
              <w:rPr>
                <w:b/>
                <w:sz w:val="24"/>
              </w:rPr>
              <w:t>N/A</w:t>
            </w:r>
          </w:p>
        </w:tc>
        <w:tc>
          <w:tcPr>
            <w:tcW w:w="1660" w:type="dxa"/>
          </w:tcPr>
          <w:p w14:paraId="1B3AA734" w14:textId="77777777" w:rsidR="004117BF" w:rsidRDefault="00943CA0">
            <w:pPr>
              <w:pStyle w:val="TableParagraph"/>
              <w:ind w:left="69" w:right="60"/>
              <w:jc w:val="center"/>
              <w:rPr>
                <w:b/>
                <w:sz w:val="24"/>
              </w:rPr>
            </w:pPr>
            <w:r>
              <w:rPr>
                <w:b/>
                <w:sz w:val="24"/>
              </w:rPr>
              <w:t>N/A</w:t>
            </w:r>
          </w:p>
        </w:tc>
      </w:tr>
      <w:tr w:rsidR="004117BF" w14:paraId="173F04A7" w14:textId="77777777">
        <w:trPr>
          <w:trHeight w:val="727"/>
        </w:trPr>
        <w:tc>
          <w:tcPr>
            <w:tcW w:w="3555" w:type="dxa"/>
            <w:shd w:val="clear" w:color="auto" w:fill="DBEDF8"/>
          </w:tcPr>
          <w:p w14:paraId="44EBFD8F" w14:textId="77777777" w:rsidR="004117BF" w:rsidRDefault="004117BF">
            <w:pPr>
              <w:pStyle w:val="TableParagraph"/>
              <w:spacing w:before="0"/>
              <w:rPr>
                <w:rFonts w:ascii="Times New Roman"/>
                <w:sz w:val="24"/>
              </w:rPr>
            </w:pPr>
          </w:p>
        </w:tc>
        <w:tc>
          <w:tcPr>
            <w:tcW w:w="1660" w:type="dxa"/>
            <w:shd w:val="clear" w:color="auto" w:fill="DBEDF8"/>
          </w:tcPr>
          <w:p w14:paraId="2C6B3CC7" w14:textId="77777777" w:rsidR="004117BF" w:rsidRDefault="00943CA0">
            <w:pPr>
              <w:pStyle w:val="TableParagraph"/>
              <w:spacing w:before="14" w:line="340" w:lineRule="exact"/>
              <w:ind w:left="385" w:right="120" w:hanging="235"/>
              <w:rPr>
                <w:b/>
                <w:sz w:val="24"/>
              </w:rPr>
            </w:pPr>
            <w:r>
              <w:rPr>
                <w:b/>
                <w:sz w:val="24"/>
              </w:rPr>
              <w:t>% of Vet Off Missing</w:t>
            </w:r>
          </w:p>
        </w:tc>
        <w:tc>
          <w:tcPr>
            <w:tcW w:w="1660" w:type="dxa"/>
            <w:shd w:val="clear" w:color="auto" w:fill="DBEDF8"/>
          </w:tcPr>
          <w:p w14:paraId="2907725D" w14:textId="77777777" w:rsidR="004117BF" w:rsidRDefault="00943CA0">
            <w:pPr>
              <w:pStyle w:val="TableParagraph"/>
              <w:spacing w:before="14" w:line="340" w:lineRule="exact"/>
              <w:ind w:left="205" w:right="120" w:hanging="55"/>
              <w:rPr>
                <w:b/>
                <w:sz w:val="24"/>
              </w:rPr>
            </w:pPr>
            <w:r>
              <w:rPr>
                <w:b/>
                <w:sz w:val="24"/>
              </w:rPr>
              <w:t>% of Vet Off both sexes</w:t>
            </w:r>
          </w:p>
        </w:tc>
        <w:tc>
          <w:tcPr>
            <w:tcW w:w="1660" w:type="dxa"/>
            <w:shd w:val="clear" w:color="auto" w:fill="DBEDF8"/>
          </w:tcPr>
          <w:p w14:paraId="1DBB2BFC" w14:textId="77777777" w:rsidR="004117BF" w:rsidRDefault="00943CA0">
            <w:pPr>
              <w:pStyle w:val="TableParagraph"/>
              <w:spacing w:before="14" w:line="340" w:lineRule="exact"/>
              <w:ind w:left="345" w:right="121" w:hanging="196"/>
              <w:rPr>
                <w:b/>
                <w:sz w:val="24"/>
              </w:rPr>
            </w:pPr>
            <w:r>
              <w:rPr>
                <w:b/>
                <w:sz w:val="24"/>
              </w:rPr>
              <w:t>% of Vet Off different</w:t>
            </w:r>
          </w:p>
        </w:tc>
        <w:tc>
          <w:tcPr>
            <w:tcW w:w="1660" w:type="dxa"/>
            <w:shd w:val="clear" w:color="auto" w:fill="DBEDF8"/>
          </w:tcPr>
          <w:p w14:paraId="30931FFD" w14:textId="77777777" w:rsidR="004117BF" w:rsidRDefault="00943CA0">
            <w:pPr>
              <w:pStyle w:val="TableParagraph"/>
              <w:spacing w:before="14" w:line="340" w:lineRule="exact"/>
              <w:ind w:left="289" w:right="121" w:hanging="140"/>
              <w:rPr>
                <w:b/>
                <w:sz w:val="24"/>
              </w:rPr>
            </w:pPr>
            <w:r>
              <w:rPr>
                <w:b/>
                <w:sz w:val="24"/>
              </w:rPr>
              <w:t>% of Vet Off same sex</w:t>
            </w:r>
          </w:p>
        </w:tc>
      </w:tr>
      <w:tr w:rsidR="004117BF" w14:paraId="31F1ACD2" w14:textId="77777777">
        <w:trPr>
          <w:trHeight w:val="386"/>
        </w:trPr>
        <w:tc>
          <w:tcPr>
            <w:tcW w:w="3555" w:type="dxa"/>
          </w:tcPr>
          <w:p w14:paraId="67A2490A" w14:textId="77777777" w:rsidR="004117BF" w:rsidRDefault="00943CA0">
            <w:pPr>
              <w:pStyle w:val="TableParagraph"/>
              <w:ind w:left="80"/>
              <w:rPr>
                <w:b/>
                <w:sz w:val="24"/>
              </w:rPr>
            </w:pPr>
            <w:r>
              <w:rPr>
                <w:b/>
                <w:sz w:val="24"/>
              </w:rPr>
              <w:t>Veterinary Officers</w:t>
            </w:r>
          </w:p>
        </w:tc>
        <w:tc>
          <w:tcPr>
            <w:tcW w:w="1660" w:type="dxa"/>
          </w:tcPr>
          <w:p w14:paraId="57D904AF" w14:textId="77777777" w:rsidR="004117BF" w:rsidRDefault="00943CA0">
            <w:pPr>
              <w:pStyle w:val="TableParagraph"/>
              <w:ind w:left="69" w:right="59"/>
              <w:jc w:val="center"/>
              <w:rPr>
                <w:b/>
                <w:sz w:val="24"/>
              </w:rPr>
            </w:pPr>
            <w:r>
              <w:rPr>
                <w:b/>
                <w:sz w:val="24"/>
              </w:rPr>
              <w:t>59</w:t>
            </w:r>
          </w:p>
        </w:tc>
        <w:tc>
          <w:tcPr>
            <w:tcW w:w="1660" w:type="dxa"/>
          </w:tcPr>
          <w:p w14:paraId="3B9597AC" w14:textId="77777777" w:rsidR="004117BF" w:rsidRDefault="00943CA0">
            <w:pPr>
              <w:pStyle w:val="TableParagraph"/>
              <w:ind w:left="763"/>
              <w:rPr>
                <w:b/>
                <w:sz w:val="24"/>
              </w:rPr>
            </w:pPr>
            <w:r>
              <w:rPr>
                <w:b/>
                <w:sz w:val="24"/>
              </w:rPr>
              <w:t>0</w:t>
            </w:r>
          </w:p>
        </w:tc>
        <w:tc>
          <w:tcPr>
            <w:tcW w:w="1660" w:type="dxa"/>
          </w:tcPr>
          <w:p w14:paraId="74E8831D" w14:textId="77777777" w:rsidR="004117BF" w:rsidRDefault="00943CA0">
            <w:pPr>
              <w:pStyle w:val="TableParagraph"/>
              <w:ind w:left="9"/>
              <w:jc w:val="center"/>
              <w:rPr>
                <w:b/>
                <w:sz w:val="24"/>
              </w:rPr>
            </w:pPr>
            <w:r>
              <w:rPr>
                <w:b/>
                <w:sz w:val="24"/>
              </w:rPr>
              <w:t>#</w:t>
            </w:r>
          </w:p>
        </w:tc>
        <w:tc>
          <w:tcPr>
            <w:tcW w:w="1660" w:type="dxa"/>
          </w:tcPr>
          <w:p w14:paraId="16FAE361" w14:textId="77777777" w:rsidR="004117BF" w:rsidRDefault="00943CA0">
            <w:pPr>
              <w:pStyle w:val="TableParagraph"/>
              <w:ind w:left="9"/>
              <w:jc w:val="center"/>
              <w:rPr>
                <w:b/>
                <w:sz w:val="24"/>
              </w:rPr>
            </w:pPr>
            <w:r>
              <w:rPr>
                <w:b/>
                <w:sz w:val="24"/>
              </w:rPr>
              <w:t>*</w:t>
            </w:r>
          </w:p>
        </w:tc>
      </w:tr>
    </w:tbl>
    <w:p w14:paraId="1F7FD10D" w14:textId="77777777" w:rsidR="004117BF" w:rsidRDefault="004117BF">
      <w:pPr>
        <w:jc w:val="center"/>
        <w:rPr>
          <w:sz w:val="24"/>
        </w:rPr>
        <w:sectPr w:rsidR="004117BF">
          <w:pgSz w:w="11910" w:h="16840"/>
          <w:pgMar w:top="1400" w:right="740" w:bottom="720" w:left="700" w:header="437" w:footer="496" w:gutter="0"/>
          <w:cols w:space="720"/>
        </w:sectPr>
      </w:pPr>
    </w:p>
    <w:p w14:paraId="0583B49F" w14:textId="77777777" w:rsidR="004117BF" w:rsidRDefault="004117BF">
      <w:pPr>
        <w:pStyle w:val="BodyText"/>
        <w:spacing w:before="9"/>
        <w:rPr>
          <w:sz w:val="9"/>
        </w:rPr>
      </w:pPr>
    </w:p>
    <w:p w14:paraId="28B4E386" w14:textId="77777777" w:rsidR="004117BF" w:rsidRDefault="00A07BEC">
      <w:pPr>
        <w:pStyle w:val="BodyText"/>
        <w:spacing w:line="86" w:lineRule="exact"/>
        <w:ind w:left="73"/>
        <w:rPr>
          <w:sz w:val="8"/>
        </w:rPr>
      </w:pPr>
      <w:r>
        <w:rPr>
          <w:position w:val="-1"/>
          <w:sz w:val="8"/>
        </w:rPr>
      </w:r>
      <w:r>
        <w:rPr>
          <w:position w:val="-1"/>
          <w:sz w:val="8"/>
        </w:rPr>
        <w:pict w14:anchorId="1F00AFD7">
          <v:group id="_x0000_s2078" style="width:170.1pt;height:4.3pt;mso-position-horizontal-relative:char;mso-position-vertical-relative:line" coordsize="3402,86">
            <v:line id="_x0000_s2079" style="position:absolute" from="0,43" to="3402,43" strokecolor="#d8a900" strokeweight="1.5mm"/>
            <w10:wrap type="none"/>
            <w10:anchorlock/>
          </v:group>
        </w:pict>
      </w:r>
    </w:p>
    <w:p w14:paraId="3E894227" w14:textId="77777777" w:rsidR="004117BF" w:rsidRDefault="004117BF">
      <w:pPr>
        <w:pStyle w:val="BodyText"/>
        <w:rPr>
          <w:sz w:val="20"/>
        </w:rPr>
      </w:pPr>
    </w:p>
    <w:p w14:paraId="32BBAE08" w14:textId="77777777" w:rsidR="004117BF" w:rsidRDefault="004117BF">
      <w:pPr>
        <w:pStyle w:val="BodyText"/>
        <w:rPr>
          <w:sz w:val="20"/>
        </w:rPr>
      </w:pPr>
    </w:p>
    <w:p w14:paraId="651036E8" w14:textId="77777777" w:rsidR="004117BF" w:rsidRDefault="004117BF">
      <w:pPr>
        <w:pStyle w:val="BodyText"/>
        <w:rPr>
          <w:sz w:val="20"/>
        </w:rPr>
      </w:pPr>
    </w:p>
    <w:p w14:paraId="3A173F7E" w14:textId="77777777" w:rsidR="004117BF" w:rsidRDefault="00943CA0">
      <w:pPr>
        <w:pStyle w:val="BodyText"/>
        <w:spacing w:before="204" w:line="295" w:lineRule="auto"/>
        <w:ind w:left="1092" w:right="459" w:hanging="943"/>
      </w:pPr>
      <w:r>
        <w:rPr>
          <w:b/>
          <w:spacing w:val="-4"/>
        </w:rPr>
        <w:t xml:space="preserve">Table </w:t>
      </w:r>
      <w:r>
        <w:rPr>
          <w:b/>
          <w:spacing w:val="-7"/>
        </w:rPr>
        <w:t xml:space="preserve">7: </w:t>
      </w:r>
      <w:r>
        <w:t xml:space="preserve">Numbers and Percentage by </w:t>
      </w:r>
      <w:r>
        <w:rPr>
          <w:b/>
        </w:rPr>
        <w:t xml:space="preserve">Gender </w:t>
      </w:r>
      <w:r>
        <w:t xml:space="preserve">of </w:t>
      </w:r>
      <w:r>
        <w:rPr>
          <w:spacing w:val="-4"/>
        </w:rPr>
        <w:t xml:space="preserve">DAERA </w:t>
      </w:r>
      <w:r>
        <w:t xml:space="preserve">Staff and Scientific Staff by </w:t>
      </w:r>
      <w:r>
        <w:rPr>
          <w:spacing w:val="-4"/>
        </w:rPr>
        <w:t xml:space="preserve">agency, </w:t>
      </w:r>
      <w:r>
        <w:rPr>
          <w:spacing w:val="-3"/>
        </w:rPr>
        <w:t xml:space="preserve">group, </w:t>
      </w:r>
      <w:r>
        <w:t>specialism.</w:t>
      </w:r>
    </w:p>
    <w:p w14:paraId="28EB9D1E"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3385"/>
        <w:gridCol w:w="1702"/>
        <w:gridCol w:w="1702"/>
        <w:gridCol w:w="1702"/>
        <w:gridCol w:w="1702"/>
      </w:tblGrid>
      <w:tr w:rsidR="004117BF" w14:paraId="3590B955" w14:textId="77777777">
        <w:trPr>
          <w:trHeight w:val="443"/>
        </w:trPr>
        <w:tc>
          <w:tcPr>
            <w:tcW w:w="10193" w:type="dxa"/>
            <w:gridSpan w:val="5"/>
            <w:shd w:val="clear" w:color="auto" w:fill="97D1ED"/>
          </w:tcPr>
          <w:p w14:paraId="71F7414A" w14:textId="77777777" w:rsidR="004117BF" w:rsidRDefault="00943CA0">
            <w:pPr>
              <w:pStyle w:val="TableParagraph"/>
              <w:spacing w:before="89"/>
              <w:ind w:left="80"/>
              <w:rPr>
                <w:b/>
                <w:sz w:val="24"/>
              </w:rPr>
            </w:pPr>
            <w:r>
              <w:rPr>
                <w:b/>
                <w:sz w:val="24"/>
              </w:rPr>
              <w:t>Gender</w:t>
            </w:r>
          </w:p>
        </w:tc>
      </w:tr>
      <w:tr w:rsidR="004117BF" w14:paraId="00C74C1E" w14:textId="77777777">
        <w:trPr>
          <w:trHeight w:val="1058"/>
        </w:trPr>
        <w:tc>
          <w:tcPr>
            <w:tcW w:w="3385" w:type="dxa"/>
            <w:shd w:val="clear" w:color="auto" w:fill="DBEDF8"/>
          </w:tcPr>
          <w:p w14:paraId="0C22B8B1" w14:textId="77777777" w:rsidR="004117BF" w:rsidRDefault="004117BF">
            <w:pPr>
              <w:pStyle w:val="TableParagraph"/>
              <w:spacing w:before="0"/>
              <w:rPr>
                <w:rFonts w:ascii="Times New Roman"/>
                <w:sz w:val="24"/>
              </w:rPr>
            </w:pPr>
          </w:p>
        </w:tc>
        <w:tc>
          <w:tcPr>
            <w:tcW w:w="1702" w:type="dxa"/>
            <w:shd w:val="clear" w:color="auto" w:fill="DBEDF8"/>
          </w:tcPr>
          <w:p w14:paraId="2B14045E" w14:textId="77777777" w:rsidR="004117BF" w:rsidRDefault="00943CA0">
            <w:pPr>
              <w:pStyle w:val="TableParagraph"/>
              <w:spacing w:before="9" w:line="340" w:lineRule="exact"/>
              <w:ind w:left="140" w:right="127" w:hanging="1"/>
              <w:jc w:val="center"/>
              <w:rPr>
                <w:b/>
                <w:sz w:val="24"/>
              </w:rPr>
            </w:pPr>
            <w:r>
              <w:rPr>
                <w:b/>
                <w:sz w:val="24"/>
              </w:rPr>
              <w:t>Numbers of Male Staff in DAERA</w:t>
            </w:r>
          </w:p>
        </w:tc>
        <w:tc>
          <w:tcPr>
            <w:tcW w:w="1702" w:type="dxa"/>
            <w:shd w:val="clear" w:color="auto" w:fill="DBEDF8"/>
          </w:tcPr>
          <w:p w14:paraId="39F8481D" w14:textId="77777777" w:rsidR="004117BF" w:rsidRDefault="00943CA0">
            <w:pPr>
              <w:pStyle w:val="TableParagraph"/>
              <w:spacing w:before="9" w:line="340" w:lineRule="exact"/>
              <w:ind w:left="429" w:right="268" w:hanging="132"/>
              <w:rPr>
                <w:b/>
                <w:sz w:val="24"/>
              </w:rPr>
            </w:pPr>
            <w:r>
              <w:rPr>
                <w:b/>
                <w:sz w:val="24"/>
              </w:rPr>
              <w:t>% of Male Staff in DAERA</w:t>
            </w:r>
          </w:p>
        </w:tc>
        <w:tc>
          <w:tcPr>
            <w:tcW w:w="1702" w:type="dxa"/>
            <w:shd w:val="clear" w:color="auto" w:fill="DBEDF8"/>
          </w:tcPr>
          <w:p w14:paraId="04F362B2" w14:textId="77777777" w:rsidR="004117BF" w:rsidRDefault="00943CA0">
            <w:pPr>
              <w:pStyle w:val="TableParagraph"/>
              <w:spacing w:before="9" w:line="340" w:lineRule="exact"/>
              <w:ind w:left="133" w:right="119" w:hanging="1"/>
              <w:jc w:val="center"/>
              <w:rPr>
                <w:b/>
                <w:sz w:val="24"/>
              </w:rPr>
            </w:pPr>
            <w:r>
              <w:rPr>
                <w:b/>
                <w:sz w:val="24"/>
              </w:rPr>
              <w:t>Numbers of Female Staff in DAERA</w:t>
            </w:r>
          </w:p>
        </w:tc>
        <w:tc>
          <w:tcPr>
            <w:tcW w:w="1702" w:type="dxa"/>
            <w:shd w:val="clear" w:color="auto" w:fill="DBEDF8"/>
          </w:tcPr>
          <w:p w14:paraId="081DF832" w14:textId="77777777" w:rsidR="004117BF" w:rsidRDefault="00943CA0">
            <w:pPr>
              <w:pStyle w:val="TableParagraph"/>
              <w:spacing w:before="9" w:line="340" w:lineRule="exact"/>
              <w:ind w:left="430" w:right="120" w:hanging="279"/>
              <w:rPr>
                <w:b/>
                <w:sz w:val="24"/>
              </w:rPr>
            </w:pPr>
            <w:r>
              <w:rPr>
                <w:b/>
                <w:sz w:val="24"/>
              </w:rPr>
              <w:t>% of Female Staff in DAERA</w:t>
            </w:r>
          </w:p>
        </w:tc>
      </w:tr>
      <w:tr w:rsidR="004117BF" w14:paraId="652DE779" w14:textId="77777777">
        <w:trPr>
          <w:trHeight w:val="386"/>
        </w:trPr>
        <w:tc>
          <w:tcPr>
            <w:tcW w:w="3385" w:type="dxa"/>
          </w:tcPr>
          <w:p w14:paraId="78BFC5FB" w14:textId="77777777" w:rsidR="004117BF" w:rsidRDefault="00943CA0">
            <w:pPr>
              <w:pStyle w:val="TableParagraph"/>
              <w:ind w:left="80"/>
              <w:rPr>
                <w:b/>
                <w:sz w:val="24"/>
              </w:rPr>
            </w:pPr>
            <w:r>
              <w:rPr>
                <w:b/>
                <w:sz w:val="24"/>
              </w:rPr>
              <w:t>DAERA</w:t>
            </w:r>
          </w:p>
        </w:tc>
        <w:tc>
          <w:tcPr>
            <w:tcW w:w="1702" w:type="dxa"/>
          </w:tcPr>
          <w:p w14:paraId="701B1908" w14:textId="77777777" w:rsidR="004117BF" w:rsidRDefault="00943CA0">
            <w:pPr>
              <w:pStyle w:val="TableParagraph"/>
              <w:ind w:right="576"/>
              <w:jc w:val="right"/>
              <w:rPr>
                <w:b/>
                <w:sz w:val="24"/>
              </w:rPr>
            </w:pPr>
            <w:r>
              <w:rPr>
                <w:b/>
                <w:sz w:val="24"/>
              </w:rPr>
              <w:t>1872</w:t>
            </w:r>
          </w:p>
        </w:tc>
        <w:tc>
          <w:tcPr>
            <w:tcW w:w="1702" w:type="dxa"/>
          </w:tcPr>
          <w:p w14:paraId="5A9C2E08" w14:textId="77777777" w:rsidR="004117BF" w:rsidRDefault="00943CA0">
            <w:pPr>
              <w:pStyle w:val="TableParagraph"/>
              <w:ind w:left="717"/>
              <w:rPr>
                <w:b/>
                <w:sz w:val="24"/>
              </w:rPr>
            </w:pPr>
            <w:r>
              <w:rPr>
                <w:b/>
                <w:sz w:val="24"/>
              </w:rPr>
              <w:t>53</w:t>
            </w:r>
          </w:p>
        </w:tc>
        <w:tc>
          <w:tcPr>
            <w:tcW w:w="1702" w:type="dxa"/>
          </w:tcPr>
          <w:p w14:paraId="349ED8ED" w14:textId="77777777" w:rsidR="004117BF" w:rsidRDefault="00943CA0">
            <w:pPr>
              <w:pStyle w:val="TableParagraph"/>
              <w:ind w:right="577"/>
              <w:jc w:val="right"/>
              <w:rPr>
                <w:b/>
                <w:sz w:val="24"/>
              </w:rPr>
            </w:pPr>
            <w:r>
              <w:rPr>
                <w:b/>
                <w:sz w:val="24"/>
              </w:rPr>
              <w:t>1647</w:t>
            </w:r>
          </w:p>
        </w:tc>
        <w:tc>
          <w:tcPr>
            <w:tcW w:w="1702" w:type="dxa"/>
          </w:tcPr>
          <w:p w14:paraId="4CF4C4C7" w14:textId="77777777" w:rsidR="004117BF" w:rsidRDefault="00943CA0">
            <w:pPr>
              <w:pStyle w:val="TableParagraph"/>
              <w:ind w:left="176" w:right="170"/>
              <w:jc w:val="center"/>
              <w:rPr>
                <w:b/>
                <w:sz w:val="24"/>
              </w:rPr>
            </w:pPr>
            <w:r>
              <w:rPr>
                <w:b/>
                <w:sz w:val="24"/>
              </w:rPr>
              <w:t>47</w:t>
            </w:r>
          </w:p>
        </w:tc>
      </w:tr>
      <w:tr w:rsidR="004117BF" w14:paraId="7B051AB3" w14:textId="77777777">
        <w:trPr>
          <w:trHeight w:val="1407"/>
        </w:trPr>
        <w:tc>
          <w:tcPr>
            <w:tcW w:w="3385" w:type="dxa"/>
            <w:shd w:val="clear" w:color="auto" w:fill="DBEDF8"/>
          </w:tcPr>
          <w:p w14:paraId="2D15FD5A" w14:textId="77777777" w:rsidR="004117BF" w:rsidRDefault="004117BF">
            <w:pPr>
              <w:pStyle w:val="TableParagraph"/>
              <w:spacing w:before="0"/>
              <w:rPr>
                <w:rFonts w:ascii="Times New Roman"/>
                <w:sz w:val="24"/>
              </w:rPr>
            </w:pPr>
          </w:p>
        </w:tc>
        <w:tc>
          <w:tcPr>
            <w:tcW w:w="1702" w:type="dxa"/>
            <w:shd w:val="clear" w:color="auto" w:fill="DBEDF8"/>
          </w:tcPr>
          <w:p w14:paraId="3FA52ADB" w14:textId="77777777" w:rsidR="004117BF" w:rsidRDefault="00943CA0">
            <w:pPr>
              <w:pStyle w:val="TableParagraph"/>
              <w:spacing w:before="14" w:line="340" w:lineRule="exact"/>
              <w:ind w:left="183" w:right="170"/>
              <w:jc w:val="center"/>
              <w:rPr>
                <w:b/>
                <w:sz w:val="24"/>
              </w:rPr>
            </w:pPr>
            <w:r>
              <w:rPr>
                <w:b/>
                <w:sz w:val="24"/>
              </w:rPr>
              <w:t>Numbers of Male Staff in Group/ Agency</w:t>
            </w:r>
          </w:p>
        </w:tc>
        <w:tc>
          <w:tcPr>
            <w:tcW w:w="1702" w:type="dxa"/>
            <w:shd w:val="clear" w:color="auto" w:fill="DBEDF8"/>
          </w:tcPr>
          <w:p w14:paraId="3E69E023" w14:textId="77777777" w:rsidR="004117BF" w:rsidRDefault="00943CA0">
            <w:pPr>
              <w:pStyle w:val="TableParagraph"/>
              <w:spacing w:before="14" w:line="340" w:lineRule="exact"/>
              <w:ind w:left="183" w:right="170"/>
              <w:jc w:val="center"/>
              <w:rPr>
                <w:b/>
                <w:sz w:val="24"/>
              </w:rPr>
            </w:pPr>
            <w:r>
              <w:rPr>
                <w:b/>
                <w:sz w:val="24"/>
              </w:rPr>
              <w:t>% of Male Staff in Group/ Agency</w:t>
            </w:r>
          </w:p>
        </w:tc>
        <w:tc>
          <w:tcPr>
            <w:tcW w:w="1702" w:type="dxa"/>
            <w:shd w:val="clear" w:color="auto" w:fill="DBEDF8"/>
          </w:tcPr>
          <w:p w14:paraId="7EC86A9D" w14:textId="77777777" w:rsidR="004117BF" w:rsidRDefault="00943CA0">
            <w:pPr>
              <w:pStyle w:val="TableParagraph"/>
              <w:spacing w:before="14" w:line="340" w:lineRule="exact"/>
              <w:ind w:left="133" w:right="119" w:hanging="1"/>
              <w:jc w:val="center"/>
              <w:rPr>
                <w:b/>
                <w:sz w:val="24"/>
              </w:rPr>
            </w:pPr>
            <w:r>
              <w:rPr>
                <w:b/>
                <w:sz w:val="24"/>
              </w:rPr>
              <w:t>Numbers of Female Staff in Group/ Agency</w:t>
            </w:r>
          </w:p>
        </w:tc>
        <w:tc>
          <w:tcPr>
            <w:tcW w:w="1702" w:type="dxa"/>
            <w:shd w:val="clear" w:color="auto" w:fill="DBEDF8"/>
          </w:tcPr>
          <w:p w14:paraId="69AF094F" w14:textId="77777777" w:rsidR="004117BF" w:rsidRDefault="00943CA0">
            <w:pPr>
              <w:pStyle w:val="TableParagraph"/>
              <w:spacing w:before="14" w:line="340" w:lineRule="exact"/>
              <w:ind w:left="118" w:right="103"/>
              <w:jc w:val="center"/>
              <w:rPr>
                <w:b/>
                <w:sz w:val="24"/>
              </w:rPr>
            </w:pPr>
            <w:r>
              <w:rPr>
                <w:b/>
                <w:sz w:val="24"/>
              </w:rPr>
              <w:t>% of Female Staff in Group/ Agency</w:t>
            </w:r>
          </w:p>
        </w:tc>
      </w:tr>
      <w:tr w:rsidR="004117BF" w14:paraId="1AE43D15" w14:textId="77777777">
        <w:trPr>
          <w:trHeight w:val="727"/>
        </w:trPr>
        <w:tc>
          <w:tcPr>
            <w:tcW w:w="3385" w:type="dxa"/>
          </w:tcPr>
          <w:p w14:paraId="0DDE40AA" w14:textId="77777777" w:rsidR="004117BF" w:rsidRDefault="00943CA0">
            <w:pPr>
              <w:pStyle w:val="TableParagraph"/>
              <w:spacing w:before="14" w:line="340" w:lineRule="exact"/>
              <w:ind w:left="80"/>
              <w:rPr>
                <w:sz w:val="24"/>
              </w:rPr>
            </w:pPr>
            <w:r>
              <w:rPr>
                <w:sz w:val="24"/>
              </w:rPr>
              <w:t>DAERA, Environment, Marine and Fisheries Group</w:t>
            </w:r>
          </w:p>
        </w:tc>
        <w:tc>
          <w:tcPr>
            <w:tcW w:w="1702" w:type="dxa"/>
          </w:tcPr>
          <w:p w14:paraId="22636225" w14:textId="77777777" w:rsidR="004117BF" w:rsidRDefault="004117BF">
            <w:pPr>
              <w:pStyle w:val="TableParagraph"/>
              <w:spacing w:before="0"/>
              <w:rPr>
                <w:sz w:val="20"/>
              </w:rPr>
            </w:pPr>
          </w:p>
          <w:p w14:paraId="59B8FB9C" w14:textId="77777777" w:rsidR="004117BF" w:rsidRDefault="00943CA0">
            <w:pPr>
              <w:pStyle w:val="TableParagraph"/>
              <w:spacing w:before="1"/>
              <w:ind w:left="182" w:right="170"/>
              <w:jc w:val="center"/>
              <w:rPr>
                <w:sz w:val="24"/>
              </w:rPr>
            </w:pPr>
            <w:r>
              <w:rPr>
                <w:sz w:val="24"/>
              </w:rPr>
              <w:t>30</w:t>
            </w:r>
          </w:p>
        </w:tc>
        <w:tc>
          <w:tcPr>
            <w:tcW w:w="1702" w:type="dxa"/>
          </w:tcPr>
          <w:p w14:paraId="2899652B" w14:textId="77777777" w:rsidR="004117BF" w:rsidRDefault="004117BF">
            <w:pPr>
              <w:pStyle w:val="TableParagraph"/>
              <w:spacing w:before="0"/>
              <w:rPr>
                <w:sz w:val="20"/>
              </w:rPr>
            </w:pPr>
          </w:p>
          <w:p w14:paraId="1FCADFC4" w14:textId="77777777" w:rsidR="004117BF" w:rsidRDefault="00943CA0">
            <w:pPr>
              <w:pStyle w:val="TableParagraph"/>
              <w:spacing w:before="1"/>
              <w:ind w:left="727"/>
              <w:rPr>
                <w:sz w:val="24"/>
              </w:rPr>
            </w:pPr>
            <w:r>
              <w:rPr>
                <w:sz w:val="24"/>
              </w:rPr>
              <w:t>41</w:t>
            </w:r>
          </w:p>
        </w:tc>
        <w:tc>
          <w:tcPr>
            <w:tcW w:w="1702" w:type="dxa"/>
          </w:tcPr>
          <w:p w14:paraId="44F71E12" w14:textId="77777777" w:rsidR="004117BF" w:rsidRDefault="004117BF">
            <w:pPr>
              <w:pStyle w:val="TableParagraph"/>
              <w:spacing w:before="0"/>
              <w:rPr>
                <w:sz w:val="20"/>
              </w:rPr>
            </w:pPr>
          </w:p>
          <w:p w14:paraId="57497766" w14:textId="77777777" w:rsidR="004117BF" w:rsidRDefault="00943CA0">
            <w:pPr>
              <w:pStyle w:val="TableParagraph"/>
              <w:spacing w:before="1"/>
              <w:ind w:left="183" w:right="169"/>
              <w:jc w:val="center"/>
              <w:rPr>
                <w:sz w:val="24"/>
              </w:rPr>
            </w:pPr>
            <w:r>
              <w:rPr>
                <w:sz w:val="24"/>
              </w:rPr>
              <w:t>44</w:t>
            </w:r>
          </w:p>
        </w:tc>
        <w:tc>
          <w:tcPr>
            <w:tcW w:w="1702" w:type="dxa"/>
          </w:tcPr>
          <w:p w14:paraId="38765C3F" w14:textId="77777777" w:rsidR="004117BF" w:rsidRDefault="004117BF">
            <w:pPr>
              <w:pStyle w:val="TableParagraph"/>
              <w:spacing w:before="0"/>
              <w:rPr>
                <w:sz w:val="20"/>
              </w:rPr>
            </w:pPr>
          </w:p>
          <w:p w14:paraId="2FBDAEB6" w14:textId="77777777" w:rsidR="004117BF" w:rsidRDefault="00943CA0">
            <w:pPr>
              <w:pStyle w:val="TableParagraph"/>
              <w:spacing w:before="1"/>
              <w:ind w:left="181" w:right="170"/>
              <w:jc w:val="center"/>
              <w:rPr>
                <w:sz w:val="24"/>
              </w:rPr>
            </w:pPr>
            <w:r>
              <w:rPr>
                <w:sz w:val="24"/>
              </w:rPr>
              <w:t>59</w:t>
            </w:r>
          </w:p>
        </w:tc>
      </w:tr>
      <w:tr w:rsidR="004117BF" w14:paraId="77C2AD6F" w14:textId="77777777">
        <w:trPr>
          <w:trHeight w:val="727"/>
        </w:trPr>
        <w:tc>
          <w:tcPr>
            <w:tcW w:w="3385" w:type="dxa"/>
            <w:shd w:val="clear" w:color="auto" w:fill="DBEDF8"/>
          </w:tcPr>
          <w:p w14:paraId="4108149D" w14:textId="77777777" w:rsidR="004117BF" w:rsidRDefault="00943CA0">
            <w:pPr>
              <w:pStyle w:val="TableParagraph"/>
              <w:spacing w:before="14" w:line="340" w:lineRule="exact"/>
              <w:ind w:left="80"/>
              <w:rPr>
                <w:sz w:val="24"/>
              </w:rPr>
            </w:pPr>
            <w:r>
              <w:rPr>
                <w:sz w:val="24"/>
              </w:rPr>
              <w:t>DAERA, Food and Farming Group</w:t>
            </w:r>
          </w:p>
        </w:tc>
        <w:tc>
          <w:tcPr>
            <w:tcW w:w="1702" w:type="dxa"/>
            <w:shd w:val="clear" w:color="auto" w:fill="DBEDF8"/>
          </w:tcPr>
          <w:p w14:paraId="6E0B9789" w14:textId="77777777" w:rsidR="004117BF" w:rsidRDefault="004117BF">
            <w:pPr>
              <w:pStyle w:val="TableParagraph"/>
              <w:spacing w:before="0"/>
              <w:rPr>
                <w:sz w:val="20"/>
              </w:rPr>
            </w:pPr>
          </w:p>
          <w:p w14:paraId="4DC14E11" w14:textId="77777777" w:rsidR="004117BF" w:rsidRDefault="00943CA0">
            <w:pPr>
              <w:pStyle w:val="TableParagraph"/>
              <w:spacing w:before="1"/>
              <w:ind w:left="157" w:right="170"/>
              <w:jc w:val="center"/>
              <w:rPr>
                <w:sz w:val="24"/>
              </w:rPr>
            </w:pPr>
            <w:r>
              <w:rPr>
                <w:sz w:val="24"/>
              </w:rPr>
              <w:t>11</w:t>
            </w:r>
          </w:p>
        </w:tc>
        <w:tc>
          <w:tcPr>
            <w:tcW w:w="1702" w:type="dxa"/>
            <w:shd w:val="clear" w:color="auto" w:fill="DBEDF8"/>
          </w:tcPr>
          <w:p w14:paraId="0BDCC037" w14:textId="77777777" w:rsidR="004117BF" w:rsidRDefault="004117BF">
            <w:pPr>
              <w:pStyle w:val="TableParagraph"/>
              <w:spacing w:before="0"/>
              <w:rPr>
                <w:sz w:val="20"/>
              </w:rPr>
            </w:pPr>
          </w:p>
          <w:p w14:paraId="2EC6AFE2" w14:textId="77777777" w:rsidR="004117BF" w:rsidRDefault="00943CA0">
            <w:pPr>
              <w:pStyle w:val="TableParagraph"/>
              <w:spacing w:before="1"/>
              <w:ind w:left="722"/>
              <w:rPr>
                <w:sz w:val="24"/>
              </w:rPr>
            </w:pPr>
            <w:r>
              <w:rPr>
                <w:sz w:val="24"/>
              </w:rPr>
              <w:t>61</w:t>
            </w:r>
          </w:p>
        </w:tc>
        <w:tc>
          <w:tcPr>
            <w:tcW w:w="1702" w:type="dxa"/>
            <w:shd w:val="clear" w:color="auto" w:fill="DBEDF8"/>
          </w:tcPr>
          <w:p w14:paraId="175649E5" w14:textId="77777777" w:rsidR="004117BF" w:rsidRDefault="004117BF">
            <w:pPr>
              <w:pStyle w:val="TableParagraph"/>
              <w:spacing w:before="0"/>
              <w:rPr>
                <w:sz w:val="20"/>
              </w:rPr>
            </w:pPr>
          </w:p>
          <w:p w14:paraId="645D9308" w14:textId="77777777" w:rsidR="004117BF" w:rsidRDefault="00943CA0">
            <w:pPr>
              <w:pStyle w:val="TableParagraph"/>
              <w:spacing w:before="1"/>
              <w:ind w:left="12"/>
              <w:jc w:val="center"/>
              <w:rPr>
                <w:sz w:val="24"/>
              </w:rPr>
            </w:pPr>
            <w:r>
              <w:rPr>
                <w:sz w:val="24"/>
              </w:rPr>
              <w:t>7</w:t>
            </w:r>
          </w:p>
        </w:tc>
        <w:tc>
          <w:tcPr>
            <w:tcW w:w="1702" w:type="dxa"/>
            <w:shd w:val="clear" w:color="auto" w:fill="DBEDF8"/>
          </w:tcPr>
          <w:p w14:paraId="74DE86A0" w14:textId="77777777" w:rsidR="004117BF" w:rsidRDefault="004117BF">
            <w:pPr>
              <w:pStyle w:val="TableParagraph"/>
              <w:spacing w:before="0"/>
              <w:rPr>
                <w:sz w:val="20"/>
              </w:rPr>
            </w:pPr>
          </w:p>
          <w:p w14:paraId="17DF9779" w14:textId="77777777" w:rsidR="004117BF" w:rsidRDefault="00943CA0">
            <w:pPr>
              <w:pStyle w:val="TableParagraph"/>
              <w:spacing w:before="1"/>
              <w:ind w:left="183" w:right="170"/>
              <w:jc w:val="center"/>
              <w:rPr>
                <w:sz w:val="24"/>
              </w:rPr>
            </w:pPr>
            <w:r>
              <w:rPr>
                <w:sz w:val="24"/>
              </w:rPr>
              <w:t>39</w:t>
            </w:r>
          </w:p>
        </w:tc>
      </w:tr>
      <w:tr w:rsidR="004117BF" w14:paraId="0E755823" w14:textId="77777777">
        <w:trPr>
          <w:trHeight w:val="727"/>
        </w:trPr>
        <w:tc>
          <w:tcPr>
            <w:tcW w:w="3385" w:type="dxa"/>
          </w:tcPr>
          <w:p w14:paraId="0284692C" w14:textId="77777777" w:rsidR="004117BF" w:rsidRDefault="00943CA0">
            <w:pPr>
              <w:pStyle w:val="TableParagraph"/>
              <w:spacing w:before="14" w:line="340" w:lineRule="exact"/>
              <w:ind w:left="80"/>
              <w:rPr>
                <w:sz w:val="24"/>
              </w:rPr>
            </w:pPr>
            <w:r>
              <w:rPr>
                <w:sz w:val="24"/>
              </w:rPr>
              <w:t>DAERA, Northern Ireland Environment Agency</w:t>
            </w:r>
          </w:p>
        </w:tc>
        <w:tc>
          <w:tcPr>
            <w:tcW w:w="1702" w:type="dxa"/>
          </w:tcPr>
          <w:p w14:paraId="2CC37B8D" w14:textId="77777777" w:rsidR="004117BF" w:rsidRDefault="004117BF">
            <w:pPr>
              <w:pStyle w:val="TableParagraph"/>
              <w:spacing w:before="0"/>
              <w:rPr>
                <w:sz w:val="20"/>
              </w:rPr>
            </w:pPr>
          </w:p>
          <w:p w14:paraId="62679D66" w14:textId="77777777" w:rsidR="004117BF" w:rsidRDefault="00943CA0">
            <w:pPr>
              <w:pStyle w:val="TableParagraph"/>
              <w:spacing w:before="1"/>
              <w:ind w:right="638"/>
              <w:jc w:val="right"/>
              <w:rPr>
                <w:sz w:val="24"/>
              </w:rPr>
            </w:pPr>
            <w:r>
              <w:rPr>
                <w:sz w:val="24"/>
              </w:rPr>
              <w:t>204</w:t>
            </w:r>
          </w:p>
        </w:tc>
        <w:tc>
          <w:tcPr>
            <w:tcW w:w="1702" w:type="dxa"/>
          </w:tcPr>
          <w:p w14:paraId="3C0E4658" w14:textId="77777777" w:rsidR="004117BF" w:rsidRDefault="004117BF">
            <w:pPr>
              <w:pStyle w:val="TableParagraph"/>
              <w:spacing w:before="0"/>
              <w:rPr>
                <w:sz w:val="20"/>
              </w:rPr>
            </w:pPr>
          </w:p>
          <w:p w14:paraId="0AAD7437" w14:textId="77777777" w:rsidR="004117BF" w:rsidRDefault="00943CA0">
            <w:pPr>
              <w:pStyle w:val="TableParagraph"/>
              <w:spacing w:before="1"/>
              <w:ind w:left="717"/>
              <w:rPr>
                <w:sz w:val="24"/>
              </w:rPr>
            </w:pPr>
            <w:r>
              <w:rPr>
                <w:sz w:val="24"/>
              </w:rPr>
              <w:t>54</w:t>
            </w:r>
          </w:p>
        </w:tc>
        <w:tc>
          <w:tcPr>
            <w:tcW w:w="1702" w:type="dxa"/>
          </w:tcPr>
          <w:p w14:paraId="3B501814" w14:textId="77777777" w:rsidR="004117BF" w:rsidRDefault="004117BF">
            <w:pPr>
              <w:pStyle w:val="TableParagraph"/>
              <w:spacing w:before="0"/>
              <w:rPr>
                <w:sz w:val="20"/>
              </w:rPr>
            </w:pPr>
          </w:p>
          <w:p w14:paraId="0AB896A7" w14:textId="77777777" w:rsidR="004117BF" w:rsidRDefault="00943CA0">
            <w:pPr>
              <w:pStyle w:val="TableParagraph"/>
              <w:spacing w:before="1"/>
              <w:ind w:right="650"/>
              <w:jc w:val="right"/>
              <w:rPr>
                <w:sz w:val="24"/>
              </w:rPr>
            </w:pPr>
            <w:r>
              <w:rPr>
                <w:sz w:val="24"/>
              </w:rPr>
              <w:t>175</w:t>
            </w:r>
          </w:p>
        </w:tc>
        <w:tc>
          <w:tcPr>
            <w:tcW w:w="1702" w:type="dxa"/>
          </w:tcPr>
          <w:p w14:paraId="667840E9" w14:textId="77777777" w:rsidR="004117BF" w:rsidRDefault="004117BF">
            <w:pPr>
              <w:pStyle w:val="TableParagraph"/>
              <w:spacing w:before="0"/>
              <w:rPr>
                <w:sz w:val="20"/>
              </w:rPr>
            </w:pPr>
          </w:p>
          <w:p w14:paraId="2E5F05FC" w14:textId="77777777" w:rsidR="004117BF" w:rsidRDefault="00943CA0">
            <w:pPr>
              <w:pStyle w:val="TableParagraph"/>
              <w:spacing w:before="1"/>
              <w:ind w:left="183" w:right="170"/>
              <w:jc w:val="center"/>
              <w:rPr>
                <w:sz w:val="24"/>
              </w:rPr>
            </w:pPr>
            <w:r>
              <w:rPr>
                <w:sz w:val="24"/>
              </w:rPr>
              <w:t>46</w:t>
            </w:r>
          </w:p>
        </w:tc>
      </w:tr>
      <w:tr w:rsidR="004117BF" w14:paraId="71575209" w14:textId="77777777">
        <w:trPr>
          <w:trHeight w:val="386"/>
        </w:trPr>
        <w:tc>
          <w:tcPr>
            <w:tcW w:w="3385" w:type="dxa"/>
            <w:shd w:val="clear" w:color="auto" w:fill="DBEDF8"/>
          </w:tcPr>
          <w:p w14:paraId="46C2E40C" w14:textId="77777777" w:rsidR="004117BF" w:rsidRDefault="00943CA0">
            <w:pPr>
              <w:pStyle w:val="TableParagraph"/>
              <w:ind w:left="80"/>
              <w:rPr>
                <w:b/>
                <w:sz w:val="24"/>
              </w:rPr>
            </w:pPr>
            <w:r>
              <w:rPr>
                <w:b/>
                <w:sz w:val="24"/>
              </w:rPr>
              <w:t>Scientific (Total)</w:t>
            </w:r>
          </w:p>
        </w:tc>
        <w:tc>
          <w:tcPr>
            <w:tcW w:w="1702" w:type="dxa"/>
            <w:shd w:val="clear" w:color="auto" w:fill="DBEDF8"/>
          </w:tcPr>
          <w:p w14:paraId="3DB37614" w14:textId="77777777" w:rsidR="004117BF" w:rsidRDefault="00943CA0">
            <w:pPr>
              <w:pStyle w:val="TableParagraph"/>
              <w:ind w:right="636"/>
              <w:jc w:val="right"/>
              <w:rPr>
                <w:b/>
                <w:sz w:val="24"/>
              </w:rPr>
            </w:pPr>
            <w:r>
              <w:rPr>
                <w:b/>
                <w:sz w:val="24"/>
              </w:rPr>
              <w:t>245</w:t>
            </w:r>
          </w:p>
        </w:tc>
        <w:tc>
          <w:tcPr>
            <w:tcW w:w="1702" w:type="dxa"/>
            <w:shd w:val="clear" w:color="auto" w:fill="DBEDF8"/>
          </w:tcPr>
          <w:p w14:paraId="28C5AF50" w14:textId="77777777" w:rsidR="004117BF" w:rsidRDefault="00943CA0">
            <w:pPr>
              <w:pStyle w:val="TableParagraph"/>
              <w:ind w:left="719"/>
              <w:rPr>
                <w:b/>
                <w:sz w:val="24"/>
              </w:rPr>
            </w:pPr>
            <w:r>
              <w:rPr>
                <w:b/>
                <w:sz w:val="24"/>
              </w:rPr>
              <w:t>52</w:t>
            </w:r>
          </w:p>
        </w:tc>
        <w:tc>
          <w:tcPr>
            <w:tcW w:w="1702" w:type="dxa"/>
            <w:shd w:val="clear" w:color="auto" w:fill="DBEDF8"/>
          </w:tcPr>
          <w:p w14:paraId="42E365EE" w14:textId="77777777" w:rsidR="004117BF" w:rsidRDefault="00943CA0">
            <w:pPr>
              <w:pStyle w:val="TableParagraph"/>
              <w:ind w:right="635"/>
              <w:jc w:val="right"/>
              <w:rPr>
                <w:b/>
                <w:sz w:val="24"/>
              </w:rPr>
            </w:pPr>
            <w:r>
              <w:rPr>
                <w:b/>
                <w:sz w:val="24"/>
              </w:rPr>
              <w:t>226</w:t>
            </w:r>
          </w:p>
        </w:tc>
        <w:tc>
          <w:tcPr>
            <w:tcW w:w="1702" w:type="dxa"/>
            <w:shd w:val="clear" w:color="auto" w:fill="DBEDF8"/>
          </w:tcPr>
          <w:p w14:paraId="28CA3B72" w14:textId="77777777" w:rsidR="004117BF" w:rsidRDefault="00943CA0">
            <w:pPr>
              <w:pStyle w:val="TableParagraph"/>
              <w:ind w:left="183" w:right="167"/>
              <w:jc w:val="center"/>
              <w:rPr>
                <w:b/>
                <w:sz w:val="24"/>
              </w:rPr>
            </w:pPr>
            <w:r>
              <w:rPr>
                <w:b/>
                <w:sz w:val="24"/>
              </w:rPr>
              <w:t>48</w:t>
            </w:r>
          </w:p>
        </w:tc>
      </w:tr>
      <w:tr w:rsidR="004117BF" w14:paraId="0C57A29E" w14:textId="77777777">
        <w:trPr>
          <w:trHeight w:val="1407"/>
        </w:trPr>
        <w:tc>
          <w:tcPr>
            <w:tcW w:w="3385" w:type="dxa"/>
          </w:tcPr>
          <w:p w14:paraId="3DF32A5E" w14:textId="77777777" w:rsidR="004117BF" w:rsidRDefault="004117BF">
            <w:pPr>
              <w:pStyle w:val="TableParagraph"/>
              <w:spacing w:before="0"/>
              <w:rPr>
                <w:rFonts w:ascii="Times New Roman"/>
                <w:sz w:val="24"/>
              </w:rPr>
            </w:pPr>
          </w:p>
        </w:tc>
        <w:tc>
          <w:tcPr>
            <w:tcW w:w="1702" w:type="dxa"/>
          </w:tcPr>
          <w:p w14:paraId="34AD1ECF" w14:textId="77777777" w:rsidR="004117BF" w:rsidRDefault="00943CA0">
            <w:pPr>
              <w:pStyle w:val="TableParagraph"/>
              <w:spacing w:before="14" w:line="340" w:lineRule="exact"/>
              <w:ind w:left="184" w:right="172" w:hanging="1"/>
              <w:jc w:val="center"/>
              <w:rPr>
                <w:b/>
                <w:sz w:val="24"/>
              </w:rPr>
            </w:pPr>
            <w:r>
              <w:rPr>
                <w:b/>
                <w:sz w:val="24"/>
              </w:rPr>
              <w:t xml:space="preserve">Numbers  of Male </w:t>
            </w:r>
            <w:r>
              <w:rPr>
                <w:b/>
                <w:spacing w:val="-2"/>
                <w:sz w:val="24"/>
              </w:rPr>
              <w:t xml:space="preserve">Agricultural </w:t>
            </w:r>
            <w:r>
              <w:rPr>
                <w:b/>
                <w:sz w:val="24"/>
              </w:rPr>
              <w:t>Inspectors</w:t>
            </w:r>
          </w:p>
        </w:tc>
        <w:tc>
          <w:tcPr>
            <w:tcW w:w="1702" w:type="dxa"/>
          </w:tcPr>
          <w:p w14:paraId="7083A9B0" w14:textId="77777777" w:rsidR="004117BF" w:rsidRDefault="004117BF">
            <w:pPr>
              <w:pStyle w:val="TableParagraph"/>
              <w:spacing w:before="0"/>
              <w:rPr>
                <w:sz w:val="20"/>
              </w:rPr>
            </w:pPr>
          </w:p>
          <w:p w14:paraId="0611B183" w14:textId="77777777" w:rsidR="004117BF" w:rsidRDefault="00943CA0">
            <w:pPr>
              <w:pStyle w:val="TableParagraph"/>
              <w:spacing w:before="1" w:line="295" w:lineRule="auto"/>
              <w:ind w:left="118" w:right="104"/>
              <w:jc w:val="center"/>
              <w:rPr>
                <w:b/>
                <w:sz w:val="24"/>
              </w:rPr>
            </w:pPr>
            <w:r>
              <w:rPr>
                <w:b/>
                <w:sz w:val="24"/>
              </w:rPr>
              <w:t>% of Male Agricultural Inspectors</w:t>
            </w:r>
          </w:p>
        </w:tc>
        <w:tc>
          <w:tcPr>
            <w:tcW w:w="1702" w:type="dxa"/>
          </w:tcPr>
          <w:p w14:paraId="6FD3A9B5" w14:textId="77777777" w:rsidR="004117BF" w:rsidRDefault="00943CA0">
            <w:pPr>
              <w:pStyle w:val="TableParagraph"/>
              <w:spacing w:before="14" w:line="340" w:lineRule="exact"/>
              <w:ind w:left="185" w:right="171" w:firstLine="66"/>
              <w:jc w:val="center"/>
              <w:rPr>
                <w:b/>
                <w:sz w:val="24"/>
              </w:rPr>
            </w:pPr>
            <w:r>
              <w:rPr>
                <w:b/>
                <w:sz w:val="24"/>
              </w:rPr>
              <w:t xml:space="preserve">Numbers  of Female </w:t>
            </w:r>
            <w:r>
              <w:rPr>
                <w:b/>
                <w:spacing w:val="-2"/>
                <w:sz w:val="24"/>
              </w:rPr>
              <w:t xml:space="preserve">Agricultural </w:t>
            </w:r>
            <w:r>
              <w:rPr>
                <w:b/>
                <w:sz w:val="24"/>
              </w:rPr>
              <w:t>Inspectors</w:t>
            </w:r>
          </w:p>
        </w:tc>
        <w:tc>
          <w:tcPr>
            <w:tcW w:w="1702" w:type="dxa"/>
          </w:tcPr>
          <w:p w14:paraId="26226AA9" w14:textId="77777777" w:rsidR="004117BF" w:rsidRDefault="004117BF">
            <w:pPr>
              <w:pStyle w:val="TableParagraph"/>
              <w:spacing w:before="0"/>
              <w:rPr>
                <w:sz w:val="20"/>
              </w:rPr>
            </w:pPr>
          </w:p>
          <w:p w14:paraId="11628A13" w14:textId="77777777" w:rsidR="004117BF" w:rsidRDefault="00943CA0">
            <w:pPr>
              <w:pStyle w:val="TableParagraph"/>
              <w:spacing w:before="1" w:line="295" w:lineRule="auto"/>
              <w:ind w:left="185" w:right="136" w:hanging="34"/>
              <w:jc w:val="both"/>
              <w:rPr>
                <w:b/>
                <w:sz w:val="24"/>
              </w:rPr>
            </w:pPr>
            <w:r>
              <w:rPr>
                <w:b/>
                <w:sz w:val="24"/>
              </w:rPr>
              <w:t>% of Female Agricultural Inspectors</w:t>
            </w:r>
          </w:p>
        </w:tc>
      </w:tr>
      <w:tr w:rsidR="004117BF" w14:paraId="06BD078C" w14:textId="77777777">
        <w:trPr>
          <w:trHeight w:val="386"/>
        </w:trPr>
        <w:tc>
          <w:tcPr>
            <w:tcW w:w="3385" w:type="dxa"/>
            <w:shd w:val="clear" w:color="auto" w:fill="DBEDF8"/>
          </w:tcPr>
          <w:p w14:paraId="19064538" w14:textId="77777777" w:rsidR="004117BF" w:rsidRDefault="00943CA0">
            <w:pPr>
              <w:pStyle w:val="TableParagraph"/>
              <w:ind w:left="80"/>
              <w:rPr>
                <w:sz w:val="24"/>
              </w:rPr>
            </w:pPr>
            <w:r>
              <w:rPr>
                <w:sz w:val="24"/>
              </w:rPr>
              <w:t>Agricultural Inspectors (Grade)</w:t>
            </w:r>
          </w:p>
        </w:tc>
        <w:tc>
          <w:tcPr>
            <w:tcW w:w="1702" w:type="dxa"/>
            <w:shd w:val="clear" w:color="auto" w:fill="DBEDF8"/>
          </w:tcPr>
          <w:p w14:paraId="209A2334" w14:textId="77777777" w:rsidR="004117BF" w:rsidRDefault="00943CA0">
            <w:pPr>
              <w:pStyle w:val="TableParagraph"/>
              <w:ind w:right="648"/>
              <w:jc w:val="right"/>
              <w:rPr>
                <w:sz w:val="24"/>
              </w:rPr>
            </w:pPr>
            <w:r>
              <w:rPr>
                <w:sz w:val="24"/>
              </w:rPr>
              <w:t>152</w:t>
            </w:r>
          </w:p>
        </w:tc>
        <w:tc>
          <w:tcPr>
            <w:tcW w:w="1702" w:type="dxa"/>
            <w:shd w:val="clear" w:color="auto" w:fill="DBEDF8"/>
          </w:tcPr>
          <w:p w14:paraId="54453BA9" w14:textId="77777777" w:rsidR="004117BF" w:rsidRDefault="00943CA0">
            <w:pPr>
              <w:pStyle w:val="TableParagraph"/>
              <w:ind w:left="725"/>
              <w:rPr>
                <w:sz w:val="24"/>
              </w:rPr>
            </w:pPr>
            <w:r>
              <w:rPr>
                <w:sz w:val="24"/>
              </w:rPr>
              <w:t>51</w:t>
            </w:r>
          </w:p>
        </w:tc>
        <w:tc>
          <w:tcPr>
            <w:tcW w:w="1702" w:type="dxa"/>
            <w:shd w:val="clear" w:color="auto" w:fill="DBEDF8"/>
          </w:tcPr>
          <w:p w14:paraId="7F0E9DF4" w14:textId="77777777" w:rsidR="004117BF" w:rsidRDefault="00943CA0">
            <w:pPr>
              <w:pStyle w:val="TableParagraph"/>
              <w:ind w:right="645"/>
              <w:jc w:val="right"/>
              <w:rPr>
                <w:sz w:val="24"/>
              </w:rPr>
            </w:pPr>
            <w:r>
              <w:rPr>
                <w:sz w:val="24"/>
              </w:rPr>
              <w:t>148</w:t>
            </w:r>
          </w:p>
        </w:tc>
        <w:tc>
          <w:tcPr>
            <w:tcW w:w="1702" w:type="dxa"/>
            <w:shd w:val="clear" w:color="auto" w:fill="DBEDF8"/>
          </w:tcPr>
          <w:p w14:paraId="6ECE987E" w14:textId="77777777" w:rsidR="004117BF" w:rsidRDefault="00943CA0">
            <w:pPr>
              <w:pStyle w:val="TableParagraph"/>
              <w:ind w:left="183" w:right="170"/>
              <w:jc w:val="center"/>
              <w:rPr>
                <w:sz w:val="24"/>
              </w:rPr>
            </w:pPr>
            <w:r>
              <w:rPr>
                <w:sz w:val="24"/>
              </w:rPr>
              <w:t>49</w:t>
            </w:r>
          </w:p>
        </w:tc>
      </w:tr>
      <w:tr w:rsidR="004117BF" w14:paraId="32BD4E92" w14:textId="77777777">
        <w:trPr>
          <w:trHeight w:val="386"/>
        </w:trPr>
        <w:tc>
          <w:tcPr>
            <w:tcW w:w="3385" w:type="dxa"/>
          </w:tcPr>
          <w:p w14:paraId="1CD73D62" w14:textId="77777777" w:rsidR="004117BF" w:rsidRDefault="00943CA0">
            <w:pPr>
              <w:pStyle w:val="TableParagraph"/>
              <w:ind w:left="80"/>
              <w:rPr>
                <w:sz w:val="24"/>
              </w:rPr>
            </w:pPr>
            <w:r>
              <w:rPr>
                <w:sz w:val="24"/>
              </w:rPr>
              <w:t>Agricultural Inspectors (Group)</w:t>
            </w:r>
          </w:p>
        </w:tc>
        <w:tc>
          <w:tcPr>
            <w:tcW w:w="1702" w:type="dxa"/>
          </w:tcPr>
          <w:p w14:paraId="085AA2EF" w14:textId="77777777" w:rsidR="004117BF" w:rsidRDefault="00943CA0">
            <w:pPr>
              <w:pStyle w:val="TableParagraph"/>
              <w:ind w:right="638"/>
              <w:jc w:val="right"/>
              <w:rPr>
                <w:sz w:val="24"/>
              </w:rPr>
            </w:pPr>
            <w:r>
              <w:rPr>
                <w:sz w:val="24"/>
              </w:rPr>
              <w:t>269</w:t>
            </w:r>
          </w:p>
        </w:tc>
        <w:tc>
          <w:tcPr>
            <w:tcW w:w="1702" w:type="dxa"/>
          </w:tcPr>
          <w:p w14:paraId="1829657F" w14:textId="77777777" w:rsidR="004117BF" w:rsidRDefault="00943CA0">
            <w:pPr>
              <w:pStyle w:val="TableParagraph"/>
              <w:ind w:left="717"/>
              <w:rPr>
                <w:sz w:val="24"/>
              </w:rPr>
            </w:pPr>
            <w:r>
              <w:rPr>
                <w:sz w:val="24"/>
              </w:rPr>
              <w:t>84</w:t>
            </w:r>
          </w:p>
        </w:tc>
        <w:tc>
          <w:tcPr>
            <w:tcW w:w="1702" w:type="dxa"/>
          </w:tcPr>
          <w:p w14:paraId="0727753C" w14:textId="77777777" w:rsidR="004117BF" w:rsidRDefault="00943CA0">
            <w:pPr>
              <w:pStyle w:val="TableParagraph"/>
              <w:ind w:left="178" w:right="170"/>
              <w:jc w:val="center"/>
              <w:rPr>
                <w:sz w:val="24"/>
              </w:rPr>
            </w:pPr>
            <w:r>
              <w:rPr>
                <w:sz w:val="24"/>
              </w:rPr>
              <w:t>52</w:t>
            </w:r>
          </w:p>
        </w:tc>
        <w:tc>
          <w:tcPr>
            <w:tcW w:w="1702" w:type="dxa"/>
          </w:tcPr>
          <w:p w14:paraId="0FC925D6" w14:textId="77777777" w:rsidR="004117BF" w:rsidRDefault="00943CA0">
            <w:pPr>
              <w:pStyle w:val="TableParagraph"/>
              <w:ind w:left="170" w:right="170"/>
              <w:jc w:val="center"/>
              <w:rPr>
                <w:sz w:val="24"/>
              </w:rPr>
            </w:pPr>
            <w:r>
              <w:rPr>
                <w:sz w:val="24"/>
              </w:rPr>
              <w:t>16</w:t>
            </w:r>
          </w:p>
        </w:tc>
      </w:tr>
      <w:tr w:rsidR="004117BF" w14:paraId="68CAC5E9" w14:textId="77777777">
        <w:trPr>
          <w:trHeight w:val="443"/>
        </w:trPr>
        <w:tc>
          <w:tcPr>
            <w:tcW w:w="3385" w:type="dxa"/>
            <w:shd w:val="clear" w:color="auto" w:fill="DBEDF8"/>
          </w:tcPr>
          <w:p w14:paraId="237C09FD" w14:textId="77777777" w:rsidR="004117BF" w:rsidRDefault="00943CA0">
            <w:pPr>
              <w:pStyle w:val="TableParagraph"/>
              <w:spacing w:before="89"/>
              <w:ind w:left="80"/>
              <w:rPr>
                <w:b/>
                <w:sz w:val="24"/>
              </w:rPr>
            </w:pPr>
            <w:r>
              <w:rPr>
                <w:b/>
                <w:spacing w:val="-7"/>
                <w:sz w:val="24"/>
              </w:rPr>
              <w:t xml:space="preserve">Agricultural </w:t>
            </w:r>
            <w:r>
              <w:rPr>
                <w:b/>
                <w:spacing w:val="-6"/>
                <w:sz w:val="24"/>
              </w:rPr>
              <w:t xml:space="preserve">Inspectors </w:t>
            </w:r>
            <w:r>
              <w:rPr>
                <w:b/>
                <w:spacing w:val="-8"/>
                <w:sz w:val="24"/>
              </w:rPr>
              <w:t>(Total)</w:t>
            </w:r>
          </w:p>
        </w:tc>
        <w:tc>
          <w:tcPr>
            <w:tcW w:w="1702" w:type="dxa"/>
            <w:shd w:val="clear" w:color="auto" w:fill="DBEDF8"/>
          </w:tcPr>
          <w:p w14:paraId="6897E54E" w14:textId="77777777" w:rsidR="004117BF" w:rsidRDefault="00943CA0">
            <w:pPr>
              <w:pStyle w:val="TableParagraph"/>
              <w:spacing w:before="89"/>
              <w:ind w:right="642"/>
              <w:jc w:val="right"/>
              <w:rPr>
                <w:b/>
                <w:sz w:val="24"/>
              </w:rPr>
            </w:pPr>
            <w:r>
              <w:rPr>
                <w:b/>
                <w:sz w:val="24"/>
              </w:rPr>
              <w:t>421</w:t>
            </w:r>
          </w:p>
        </w:tc>
        <w:tc>
          <w:tcPr>
            <w:tcW w:w="1702" w:type="dxa"/>
            <w:shd w:val="clear" w:color="auto" w:fill="DBEDF8"/>
          </w:tcPr>
          <w:p w14:paraId="2644DC98" w14:textId="77777777" w:rsidR="004117BF" w:rsidRDefault="00943CA0">
            <w:pPr>
              <w:pStyle w:val="TableParagraph"/>
              <w:spacing w:before="89"/>
              <w:ind w:left="716"/>
              <w:rPr>
                <w:b/>
                <w:sz w:val="24"/>
              </w:rPr>
            </w:pPr>
            <w:r>
              <w:rPr>
                <w:b/>
                <w:sz w:val="24"/>
              </w:rPr>
              <w:t>68</w:t>
            </w:r>
          </w:p>
        </w:tc>
        <w:tc>
          <w:tcPr>
            <w:tcW w:w="1702" w:type="dxa"/>
            <w:shd w:val="clear" w:color="auto" w:fill="DBEDF8"/>
          </w:tcPr>
          <w:p w14:paraId="3ACF8557" w14:textId="77777777" w:rsidR="004117BF" w:rsidRDefault="00943CA0">
            <w:pPr>
              <w:pStyle w:val="TableParagraph"/>
              <w:spacing w:before="89"/>
              <w:ind w:right="633"/>
              <w:jc w:val="right"/>
              <w:rPr>
                <w:b/>
                <w:sz w:val="24"/>
              </w:rPr>
            </w:pPr>
            <w:r>
              <w:rPr>
                <w:b/>
                <w:sz w:val="24"/>
              </w:rPr>
              <w:t>200</w:t>
            </w:r>
          </w:p>
        </w:tc>
        <w:tc>
          <w:tcPr>
            <w:tcW w:w="1702" w:type="dxa"/>
            <w:shd w:val="clear" w:color="auto" w:fill="DBEDF8"/>
          </w:tcPr>
          <w:p w14:paraId="463B3771" w14:textId="77777777" w:rsidR="004117BF" w:rsidRDefault="00943CA0">
            <w:pPr>
              <w:pStyle w:val="TableParagraph"/>
              <w:spacing w:before="89"/>
              <w:ind w:left="183" w:right="170"/>
              <w:jc w:val="center"/>
              <w:rPr>
                <w:b/>
                <w:sz w:val="24"/>
              </w:rPr>
            </w:pPr>
            <w:r>
              <w:rPr>
                <w:b/>
                <w:sz w:val="24"/>
              </w:rPr>
              <w:t>32</w:t>
            </w:r>
          </w:p>
        </w:tc>
      </w:tr>
      <w:tr w:rsidR="004117BF" w14:paraId="32E8935B" w14:textId="77777777">
        <w:trPr>
          <w:trHeight w:val="1407"/>
        </w:trPr>
        <w:tc>
          <w:tcPr>
            <w:tcW w:w="3385" w:type="dxa"/>
          </w:tcPr>
          <w:p w14:paraId="46177002" w14:textId="77777777" w:rsidR="004117BF" w:rsidRDefault="004117BF">
            <w:pPr>
              <w:pStyle w:val="TableParagraph"/>
              <w:spacing w:before="0"/>
              <w:rPr>
                <w:rFonts w:ascii="Times New Roman"/>
                <w:sz w:val="24"/>
              </w:rPr>
            </w:pPr>
          </w:p>
        </w:tc>
        <w:tc>
          <w:tcPr>
            <w:tcW w:w="1702" w:type="dxa"/>
          </w:tcPr>
          <w:p w14:paraId="0C30D9F1" w14:textId="77777777" w:rsidR="004117BF" w:rsidRDefault="00943CA0">
            <w:pPr>
              <w:pStyle w:val="TableParagraph"/>
              <w:spacing w:before="14" w:line="340" w:lineRule="exact"/>
              <w:ind w:left="266" w:right="253" w:firstLine="66"/>
              <w:jc w:val="center"/>
              <w:rPr>
                <w:b/>
                <w:sz w:val="24"/>
              </w:rPr>
            </w:pPr>
            <w:r>
              <w:rPr>
                <w:b/>
                <w:sz w:val="24"/>
              </w:rPr>
              <w:t xml:space="preserve">Numbers of Male </w:t>
            </w:r>
            <w:r>
              <w:rPr>
                <w:b/>
                <w:spacing w:val="-1"/>
                <w:sz w:val="24"/>
              </w:rPr>
              <w:t xml:space="preserve">Veterinary </w:t>
            </w:r>
            <w:r>
              <w:rPr>
                <w:b/>
                <w:sz w:val="24"/>
              </w:rPr>
              <w:t>Officers</w:t>
            </w:r>
          </w:p>
        </w:tc>
        <w:tc>
          <w:tcPr>
            <w:tcW w:w="1702" w:type="dxa"/>
          </w:tcPr>
          <w:p w14:paraId="4925A487" w14:textId="77777777" w:rsidR="004117BF" w:rsidRDefault="004117BF">
            <w:pPr>
              <w:pStyle w:val="TableParagraph"/>
              <w:spacing w:before="0"/>
              <w:rPr>
                <w:sz w:val="20"/>
              </w:rPr>
            </w:pPr>
          </w:p>
          <w:p w14:paraId="4425AECD" w14:textId="77777777" w:rsidR="004117BF" w:rsidRDefault="00943CA0">
            <w:pPr>
              <w:pStyle w:val="TableParagraph"/>
              <w:spacing w:before="1" w:line="295" w:lineRule="auto"/>
              <w:ind w:left="266" w:right="253" w:firstLine="30"/>
              <w:jc w:val="both"/>
              <w:rPr>
                <w:b/>
                <w:sz w:val="24"/>
              </w:rPr>
            </w:pPr>
            <w:r>
              <w:rPr>
                <w:b/>
                <w:sz w:val="24"/>
              </w:rPr>
              <w:t xml:space="preserve">% of Male </w:t>
            </w:r>
            <w:r>
              <w:rPr>
                <w:b/>
                <w:spacing w:val="-1"/>
                <w:sz w:val="24"/>
              </w:rPr>
              <w:t xml:space="preserve">Veterinary </w:t>
            </w:r>
            <w:r>
              <w:rPr>
                <w:b/>
                <w:sz w:val="24"/>
              </w:rPr>
              <w:t>Officers</w:t>
            </w:r>
          </w:p>
        </w:tc>
        <w:tc>
          <w:tcPr>
            <w:tcW w:w="1702" w:type="dxa"/>
          </w:tcPr>
          <w:p w14:paraId="74AFCD8E" w14:textId="77777777" w:rsidR="004117BF" w:rsidRDefault="00943CA0">
            <w:pPr>
              <w:pStyle w:val="TableParagraph"/>
              <w:spacing w:before="14" w:line="340" w:lineRule="exact"/>
              <w:ind w:left="267" w:right="253" w:firstLine="66"/>
              <w:jc w:val="center"/>
              <w:rPr>
                <w:b/>
                <w:sz w:val="24"/>
              </w:rPr>
            </w:pPr>
            <w:r>
              <w:rPr>
                <w:b/>
                <w:sz w:val="24"/>
              </w:rPr>
              <w:t xml:space="preserve">Number of Female </w:t>
            </w:r>
            <w:r>
              <w:rPr>
                <w:b/>
                <w:spacing w:val="-1"/>
                <w:sz w:val="24"/>
              </w:rPr>
              <w:t xml:space="preserve">Veterinary </w:t>
            </w:r>
            <w:r>
              <w:rPr>
                <w:b/>
                <w:sz w:val="24"/>
              </w:rPr>
              <w:t>Officers</w:t>
            </w:r>
          </w:p>
        </w:tc>
        <w:tc>
          <w:tcPr>
            <w:tcW w:w="1702" w:type="dxa"/>
          </w:tcPr>
          <w:p w14:paraId="176DADAF" w14:textId="77777777" w:rsidR="004117BF" w:rsidRDefault="004117BF">
            <w:pPr>
              <w:pStyle w:val="TableParagraph"/>
              <w:spacing w:before="0"/>
              <w:rPr>
                <w:sz w:val="20"/>
              </w:rPr>
            </w:pPr>
          </w:p>
          <w:p w14:paraId="65ACD808" w14:textId="77777777" w:rsidR="004117BF" w:rsidRDefault="00943CA0">
            <w:pPr>
              <w:pStyle w:val="TableParagraph"/>
              <w:spacing w:before="1" w:line="295" w:lineRule="auto"/>
              <w:ind w:left="118" w:right="103"/>
              <w:jc w:val="center"/>
              <w:rPr>
                <w:b/>
                <w:sz w:val="24"/>
              </w:rPr>
            </w:pPr>
            <w:r>
              <w:rPr>
                <w:b/>
                <w:sz w:val="24"/>
              </w:rPr>
              <w:t>% of Female Veterinary Officers</w:t>
            </w:r>
          </w:p>
        </w:tc>
      </w:tr>
      <w:tr w:rsidR="004117BF" w14:paraId="7C6C8D04" w14:textId="77777777">
        <w:trPr>
          <w:trHeight w:val="443"/>
        </w:trPr>
        <w:tc>
          <w:tcPr>
            <w:tcW w:w="3385" w:type="dxa"/>
            <w:shd w:val="clear" w:color="auto" w:fill="DBEDF8"/>
          </w:tcPr>
          <w:p w14:paraId="1F69EBD8" w14:textId="77777777" w:rsidR="004117BF" w:rsidRDefault="00943CA0">
            <w:pPr>
              <w:pStyle w:val="TableParagraph"/>
              <w:spacing w:before="89"/>
              <w:ind w:left="80"/>
              <w:rPr>
                <w:b/>
                <w:sz w:val="24"/>
              </w:rPr>
            </w:pPr>
            <w:r>
              <w:rPr>
                <w:b/>
                <w:sz w:val="24"/>
              </w:rPr>
              <w:t>Veterinary Officers</w:t>
            </w:r>
          </w:p>
        </w:tc>
        <w:tc>
          <w:tcPr>
            <w:tcW w:w="1702" w:type="dxa"/>
            <w:shd w:val="clear" w:color="auto" w:fill="DBEDF8"/>
          </w:tcPr>
          <w:p w14:paraId="3D897285" w14:textId="77777777" w:rsidR="004117BF" w:rsidRDefault="00943CA0">
            <w:pPr>
              <w:pStyle w:val="TableParagraph"/>
              <w:spacing w:before="89"/>
              <w:ind w:left="180" w:right="170"/>
              <w:jc w:val="center"/>
              <w:rPr>
                <w:b/>
                <w:sz w:val="24"/>
              </w:rPr>
            </w:pPr>
            <w:r>
              <w:rPr>
                <w:b/>
                <w:sz w:val="24"/>
              </w:rPr>
              <w:t>70</w:t>
            </w:r>
          </w:p>
        </w:tc>
        <w:tc>
          <w:tcPr>
            <w:tcW w:w="1702" w:type="dxa"/>
            <w:shd w:val="clear" w:color="auto" w:fill="DBEDF8"/>
          </w:tcPr>
          <w:p w14:paraId="5CFB22DE" w14:textId="77777777" w:rsidR="004117BF" w:rsidRDefault="00943CA0">
            <w:pPr>
              <w:pStyle w:val="TableParagraph"/>
              <w:spacing w:before="89"/>
              <w:ind w:left="716"/>
              <w:rPr>
                <w:b/>
                <w:sz w:val="24"/>
              </w:rPr>
            </w:pPr>
            <w:r>
              <w:rPr>
                <w:b/>
                <w:sz w:val="24"/>
              </w:rPr>
              <w:t>48</w:t>
            </w:r>
          </w:p>
        </w:tc>
        <w:tc>
          <w:tcPr>
            <w:tcW w:w="1702" w:type="dxa"/>
            <w:shd w:val="clear" w:color="auto" w:fill="DBEDF8"/>
          </w:tcPr>
          <w:p w14:paraId="29759496" w14:textId="77777777" w:rsidR="004117BF" w:rsidRDefault="00943CA0">
            <w:pPr>
              <w:pStyle w:val="TableParagraph"/>
              <w:spacing w:before="89"/>
              <w:ind w:left="181" w:right="170"/>
              <w:jc w:val="center"/>
              <w:rPr>
                <w:b/>
                <w:sz w:val="24"/>
              </w:rPr>
            </w:pPr>
            <w:r>
              <w:rPr>
                <w:b/>
                <w:sz w:val="24"/>
              </w:rPr>
              <w:t>76</w:t>
            </w:r>
          </w:p>
        </w:tc>
        <w:tc>
          <w:tcPr>
            <w:tcW w:w="1702" w:type="dxa"/>
            <w:shd w:val="clear" w:color="auto" w:fill="DBEDF8"/>
          </w:tcPr>
          <w:p w14:paraId="1ED21496" w14:textId="77777777" w:rsidR="004117BF" w:rsidRDefault="00943CA0">
            <w:pPr>
              <w:pStyle w:val="TableParagraph"/>
              <w:spacing w:before="89"/>
              <w:ind w:left="180" w:right="170"/>
              <w:jc w:val="center"/>
              <w:rPr>
                <w:b/>
                <w:sz w:val="24"/>
              </w:rPr>
            </w:pPr>
            <w:r>
              <w:rPr>
                <w:b/>
                <w:sz w:val="24"/>
              </w:rPr>
              <w:t>52</w:t>
            </w:r>
          </w:p>
        </w:tc>
      </w:tr>
    </w:tbl>
    <w:p w14:paraId="6B6ABA14" w14:textId="77777777" w:rsidR="004117BF" w:rsidRDefault="004117BF">
      <w:pPr>
        <w:jc w:val="center"/>
        <w:rPr>
          <w:sz w:val="24"/>
        </w:rPr>
        <w:sectPr w:rsidR="004117BF">
          <w:pgSz w:w="11910" w:h="16840"/>
          <w:pgMar w:top="1400" w:right="740" w:bottom="720" w:left="700" w:header="437" w:footer="496" w:gutter="0"/>
          <w:cols w:space="720"/>
        </w:sectPr>
      </w:pPr>
    </w:p>
    <w:p w14:paraId="78717332" w14:textId="77777777" w:rsidR="004117BF" w:rsidRDefault="004117BF">
      <w:pPr>
        <w:pStyle w:val="BodyText"/>
        <w:spacing w:before="9"/>
        <w:rPr>
          <w:sz w:val="9"/>
        </w:rPr>
      </w:pPr>
    </w:p>
    <w:p w14:paraId="335D2E97" w14:textId="77777777" w:rsidR="004117BF" w:rsidRDefault="00A07BEC">
      <w:pPr>
        <w:pStyle w:val="BodyText"/>
        <w:spacing w:line="86" w:lineRule="exact"/>
        <w:ind w:left="73"/>
        <w:rPr>
          <w:sz w:val="8"/>
        </w:rPr>
      </w:pPr>
      <w:r>
        <w:rPr>
          <w:position w:val="-1"/>
          <w:sz w:val="8"/>
        </w:rPr>
      </w:r>
      <w:r>
        <w:rPr>
          <w:position w:val="-1"/>
          <w:sz w:val="8"/>
        </w:rPr>
        <w:pict w14:anchorId="1334BC36">
          <v:group id="_x0000_s2076" style="width:170.1pt;height:4.3pt;mso-position-horizontal-relative:char;mso-position-vertical-relative:line" coordsize="3402,86">
            <v:line id="_x0000_s2077" style="position:absolute" from="0,43" to="3402,43" strokecolor="#d8a900" strokeweight="1.5mm"/>
            <w10:wrap type="none"/>
            <w10:anchorlock/>
          </v:group>
        </w:pict>
      </w:r>
    </w:p>
    <w:p w14:paraId="18D12037" w14:textId="77777777" w:rsidR="004117BF" w:rsidRDefault="004117BF">
      <w:pPr>
        <w:pStyle w:val="BodyText"/>
        <w:rPr>
          <w:sz w:val="20"/>
        </w:rPr>
      </w:pPr>
    </w:p>
    <w:p w14:paraId="29CD8ACA" w14:textId="77777777" w:rsidR="004117BF" w:rsidRDefault="004117BF">
      <w:pPr>
        <w:pStyle w:val="BodyText"/>
        <w:rPr>
          <w:sz w:val="20"/>
        </w:rPr>
      </w:pPr>
    </w:p>
    <w:p w14:paraId="4D5232AF" w14:textId="77777777" w:rsidR="004117BF" w:rsidRDefault="004117BF">
      <w:pPr>
        <w:pStyle w:val="BodyText"/>
        <w:rPr>
          <w:sz w:val="20"/>
        </w:rPr>
      </w:pPr>
    </w:p>
    <w:p w14:paraId="656F5277" w14:textId="77777777" w:rsidR="004117BF" w:rsidRDefault="00943CA0">
      <w:pPr>
        <w:pStyle w:val="BodyText"/>
        <w:spacing w:before="204" w:line="295" w:lineRule="auto"/>
        <w:ind w:left="1100" w:hanging="950"/>
      </w:pPr>
      <w:r>
        <w:rPr>
          <w:b/>
          <w:spacing w:val="-4"/>
        </w:rPr>
        <w:t xml:space="preserve">Table 8: </w:t>
      </w:r>
      <w:r>
        <w:t xml:space="preserve">Numbers and Percentage by </w:t>
      </w:r>
      <w:r>
        <w:rPr>
          <w:b/>
        </w:rPr>
        <w:t xml:space="preserve">Disability </w:t>
      </w:r>
      <w:r>
        <w:t xml:space="preserve">of </w:t>
      </w:r>
      <w:r>
        <w:rPr>
          <w:spacing w:val="-4"/>
        </w:rPr>
        <w:t xml:space="preserve">DAERA </w:t>
      </w:r>
      <w:r>
        <w:t xml:space="preserve">Staff and Scientific Staff by </w:t>
      </w:r>
      <w:r>
        <w:rPr>
          <w:spacing w:val="-4"/>
        </w:rPr>
        <w:t xml:space="preserve">agency, </w:t>
      </w:r>
      <w:r>
        <w:rPr>
          <w:spacing w:val="-3"/>
        </w:rPr>
        <w:t xml:space="preserve">group, </w:t>
      </w:r>
      <w:r>
        <w:t>specialism.</w:t>
      </w:r>
    </w:p>
    <w:p w14:paraId="7ABB98D6" w14:textId="77777777" w:rsidR="004117BF" w:rsidRDefault="004117BF">
      <w:pPr>
        <w:pStyle w:val="BodyText"/>
        <w:spacing w:before="9"/>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3385"/>
        <w:gridCol w:w="1702"/>
        <w:gridCol w:w="1702"/>
        <w:gridCol w:w="1702"/>
        <w:gridCol w:w="1702"/>
      </w:tblGrid>
      <w:tr w:rsidR="004117BF" w14:paraId="6E7647CC" w14:textId="77777777">
        <w:trPr>
          <w:trHeight w:val="443"/>
        </w:trPr>
        <w:tc>
          <w:tcPr>
            <w:tcW w:w="10193" w:type="dxa"/>
            <w:gridSpan w:val="5"/>
            <w:shd w:val="clear" w:color="auto" w:fill="97D1ED"/>
          </w:tcPr>
          <w:p w14:paraId="09E34261" w14:textId="77777777" w:rsidR="004117BF" w:rsidRDefault="00943CA0">
            <w:pPr>
              <w:pStyle w:val="TableParagraph"/>
              <w:spacing w:before="89"/>
              <w:ind w:left="80"/>
              <w:rPr>
                <w:b/>
                <w:sz w:val="24"/>
              </w:rPr>
            </w:pPr>
            <w:r>
              <w:rPr>
                <w:b/>
                <w:sz w:val="24"/>
              </w:rPr>
              <w:t>Disability</w:t>
            </w:r>
          </w:p>
        </w:tc>
      </w:tr>
      <w:tr w:rsidR="004117BF" w14:paraId="0E5FFC6D" w14:textId="77777777">
        <w:trPr>
          <w:trHeight w:val="1449"/>
        </w:trPr>
        <w:tc>
          <w:tcPr>
            <w:tcW w:w="3385" w:type="dxa"/>
            <w:shd w:val="clear" w:color="auto" w:fill="DBEDF8"/>
          </w:tcPr>
          <w:p w14:paraId="4AAD3EAA" w14:textId="77777777" w:rsidR="004117BF" w:rsidRDefault="004117BF">
            <w:pPr>
              <w:pStyle w:val="TableParagraph"/>
              <w:spacing w:before="0"/>
              <w:rPr>
                <w:rFonts w:ascii="Times New Roman"/>
                <w:sz w:val="24"/>
              </w:rPr>
            </w:pPr>
          </w:p>
        </w:tc>
        <w:tc>
          <w:tcPr>
            <w:tcW w:w="1702" w:type="dxa"/>
            <w:shd w:val="clear" w:color="auto" w:fill="DBEDF8"/>
          </w:tcPr>
          <w:p w14:paraId="7349ECC7" w14:textId="77777777" w:rsidR="004117BF" w:rsidRDefault="00943CA0">
            <w:pPr>
              <w:pStyle w:val="TableParagraph"/>
              <w:spacing w:before="18" w:line="340" w:lineRule="atLeast"/>
              <w:ind w:left="183" w:right="170"/>
              <w:jc w:val="center"/>
              <w:rPr>
                <w:b/>
                <w:sz w:val="24"/>
              </w:rPr>
            </w:pPr>
            <w:r>
              <w:rPr>
                <w:b/>
                <w:sz w:val="24"/>
              </w:rPr>
              <w:t>Numbers with No disability declared</w:t>
            </w:r>
          </w:p>
        </w:tc>
        <w:tc>
          <w:tcPr>
            <w:tcW w:w="1702" w:type="dxa"/>
            <w:shd w:val="clear" w:color="auto" w:fill="DBEDF8"/>
          </w:tcPr>
          <w:p w14:paraId="760D7325" w14:textId="77777777" w:rsidR="004117BF" w:rsidRDefault="004117BF">
            <w:pPr>
              <w:pStyle w:val="TableParagraph"/>
              <w:spacing w:before="10"/>
              <w:rPr>
                <w:sz w:val="21"/>
              </w:rPr>
            </w:pPr>
          </w:p>
          <w:p w14:paraId="7D073F29" w14:textId="77777777" w:rsidR="004117BF" w:rsidRDefault="00943CA0">
            <w:pPr>
              <w:pStyle w:val="TableParagraph"/>
              <w:spacing w:before="0"/>
              <w:ind w:left="115" w:right="104"/>
              <w:jc w:val="center"/>
              <w:rPr>
                <w:b/>
                <w:sz w:val="24"/>
              </w:rPr>
            </w:pPr>
            <w:r>
              <w:rPr>
                <w:b/>
                <w:sz w:val="24"/>
              </w:rPr>
              <w:t>% of DAERA</w:t>
            </w:r>
          </w:p>
          <w:p w14:paraId="1A0EF751" w14:textId="77777777" w:rsidR="004117BF" w:rsidRDefault="00943CA0">
            <w:pPr>
              <w:pStyle w:val="TableParagraph"/>
              <w:spacing w:before="64" w:line="295" w:lineRule="auto"/>
              <w:ind w:left="118" w:right="104"/>
              <w:jc w:val="center"/>
              <w:rPr>
                <w:b/>
                <w:sz w:val="24"/>
              </w:rPr>
            </w:pPr>
            <w:r>
              <w:rPr>
                <w:b/>
                <w:sz w:val="24"/>
              </w:rPr>
              <w:t>No disability declared</w:t>
            </w:r>
          </w:p>
        </w:tc>
        <w:tc>
          <w:tcPr>
            <w:tcW w:w="1702" w:type="dxa"/>
            <w:shd w:val="clear" w:color="auto" w:fill="DBEDF8"/>
          </w:tcPr>
          <w:p w14:paraId="4B3295CC" w14:textId="77777777" w:rsidR="004117BF" w:rsidRDefault="00943CA0">
            <w:pPr>
              <w:pStyle w:val="TableParagraph"/>
              <w:spacing w:before="18" w:line="340" w:lineRule="atLeast"/>
              <w:ind w:left="318" w:right="304" w:hanging="1"/>
              <w:jc w:val="center"/>
              <w:rPr>
                <w:b/>
                <w:sz w:val="24"/>
              </w:rPr>
            </w:pPr>
            <w:r>
              <w:rPr>
                <w:b/>
                <w:sz w:val="24"/>
              </w:rPr>
              <w:t>Numbers with Declared Disability</w:t>
            </w:r>
          </w:p>
        </w:tc>
        <w:tc>
          <w:tcPr>
            <w:tcW w:w="1702" w:type="dxa"/>
            <w:shd w:val="clear" w:color="auto" w:fill="DBEDF8"/>
          </w:tcPr>
          <w:p w14:paraId="6EA995DD" w14:textId="77777777" w:rsidR="004117BF" w:rsidRDefault="004117BF">
            <w:pPr>
              <w:pStyle w:val="TableParagraph"/>
              <w:spacing w:before="10"/>
              <w:rPr>
                <w:sz w:val="21"/>
              </w:rPr>
            </w:pPr>
          </w:p>
          <w:p w14:paraId="7AE7288E" w14:textId="77777777" w:rsidR="004117BF" w:rsidRDefault="00943CA0">
            <w:pPr>
              <w:pStyle w:val="TableParagraph"/>
              <w:spacing w:before="0"/>
              <w:ind w:left="117" w:right="104"/>
              <w:jc w:val="center"/>
              <w:rPr>
                <w:b/>
                <w:sz w:val="24"/>
              </w:rPr>
            </w:pPr>
            <w:r>
              <w:rPr>
                <w:b/>
                <w:sz w:val="24"/>
              </w:rPr>
              <w:t>% of DAERA</w:t>
            </w:r>
          </w:p>
          <w:p w14:paraId="110BD7BC" w14:textId="77777777" w:rsidR="004117BF" w:rsidRDefault="00943CA0">
            <w:pPr>
              <w:pStyle w:val="TableParagraph"/>
              <w:spacing w:before="64" w:line="295" w:lineRule="auto"/>
              <w:ind w:left="183" w:right="168"/>
              <w:jc w:val="center"/>
              <w:rPr>
                <w:b/>
                <w:sz w:val="24"/>
              </w:rPr>
            </w:pPr>
            <w:r>
              <w:rPr>
                <w:b/>
                <w:sz w:val="24"/>
              </w:rPr>
              <w:t>Declared disability</w:t>
            </w:r>
          </w:p>
        </w:tc>
      </w:tr>
      <w:tr w:rsidR="004117BF" w14:paraId="1026BCC4" w14:textId="77777777">
        <w:trPr>
          <w:trHeight w:val="386"/>
        </w:trPr>
        <w:tc>
          <w:tcPr>
            <w:tcW w:w="3385" w:type="dxa"/>
          </w:tcPr>
          <w:p w14:paraId="13638CC2" w14:textId="77777777" w:rsidR="004117BF" w:rsidRDefault="00943CA0">
            <w:pPr>
              <w:pStyle w:val="TableParagraph"/>
              <w:ind w:left="80"/>
              <w:rPr>
                <w:b/>
                <w:sz w:val="24"/>
              </w:rPr>
            </w:pPr>
            <w:r>
              <w:rPr>
                <w:b/>
                <w:sz w:val="24"/>
              </w:rPr>
              <w:t>DAERA</w:t>
            </w:r>
          </w:p>
        </w:tc>
        <w:tc>
          <w:tcPr>
            <w:tcW w:w="1702" w:type="dxa"/>
          </w:tcPr>
          <w:p w14:paraId="6D1BB9ED" w14:textId="77777777" w:rsidR="004117BF" w:rsidRDefault="00943CA0">
            <w:pPr>
              <w:pStyle w:val="TableParagraph"/>
              <w:ind w:left="180" w:right="170"/>
              <w:jc w:val="center"/>
              <w:rPr>
                <w:b/>
                <w:sz w:val="24"/>
              </w:rPr>
            </w:pPr>
            <w:r>
              <w:rPr>
                <w:b/>
                <w:sz w:val="24"/>
              </w:rPr>
              <w:t>3283</w:t>
            </w:r>
          </w:p>
        </w:tc>
        <w:tc>
          <w:tcPr>
            <w:tcW w:w="1702" w:type="dxa"/>
          </w:tcPr>
          <w:p w14:paraId="5BB8B5ED" w14:textId="77777777" w:rsidR="004117BF" w:rsidRDefault="00943CA0">
            <w:pPr>
              <w:pStyle w:val="TableParagraph"/>
              <w:ind w:left="717"/>
              <w:rPr>
                <w:b/>
                <w:sz w:val="24"/>
              </w:rPr>
            </w:pPr>
            <w:r>
              <w:rPr>
                <w:b/>
                <w:sz w:val="24"/>
              </w:rPr>
              <w:t>93</w:t>
            </w:r>
          </w:p>
        </w:tc>
        <w:tc>
          <w:tcPr>
            <w:tcW w:w="1702" w:type="dxa"/>
          </w:tcPr>
          <w:p w14:paraId="5828369D" w14:textId="77777777" w:rsidR="004117BF" w:rsidRDefault="00943CA0">
            <w:pPr>
              <w:pStyle w:val="TableParagraph"/>
              <w:ind w:left="182" w:right="170"/>
              <w:jc w:val="center"/>
              <w:rPr>
                <w:b/>
                <w:sz w:val="24"/>
              </w:rPr>
            </w:pPr>
            <w:r>
              <w:rPr>
                <w:b/>
                <w:sz w:val="24"/>
              </w:rPr>
              <w:t>236</w:t>
            </w:r>
          </w:p>
        </w:tc>
        <w:tc>
          <w:tcPr>
            <w:tcW w:w="1702" w:type="dxa"/>
          </w:tcPr>
          <w:p w14:paraId="19C405FF" w14:textId="77777777" w:rsidR="004117BF" w:rsidRDefault="00943CA0">
            <w:pPr>
              <w:pStyle w:val="TableParagraph"/>
              <w:ind w:left="13"/>
              <w:jc w:val="center"/>
              <w:rPr>
                <w:b/>
                <w:sz w:val="24"/>
              </w:rPr>
            </w:pPr>
            <w:r>
              <w:rPr>
                <w:b/>
                <w:sz w:val="24"/>
              </w:rPr>
              <w:t>7</w:t>
            </w:r>
          </w:p>
        </w:tc>
      </w:tr>
      <w:tr w:rsidR="004117BF" w14:paraId="6C57A936" w14:textId="77777777">
        <w:trPr>
          <w:trHeight w:val="2059"/>
        </w:trPr>
        <w:tc>
          <w:tcPr>
            <w:tcW w:w="3385" w:type="dxa"/>
            <w:shd w:val="clear" w:color="auto" w:fill="DBEDF8"/>
          </w:tcPr>
          <w:p w14:paraId="3924565D" w14:textId="77777777" w:rsidR="004117BF" w:rsidRDefault="004117BF">
            <w:pPr>
              <w:pStyle w:val="TableParagraph"/>
              <w:spacing w:before="0"/>
              <w:rPr>
                <w:rFonts w:ascii="Times New Roman"/>
                <w:sz w:val="24"/>
              </w:rPr>
            </w:pPr>
          </w:p>
        </w:tc>
        <w:tc>
          <w:tcPr>
            <w:tcW w:w="1702" w:type="dxa"/>
            <w:shd w:val="clear" w:color="auto" w:fill="DBEDF8"/>
          </w:tcPr>
          <w:p w14:paraId="4211F93D" w14:textId="77777777" w:rsidR="004117BF" w:rsidRDefault="00943CA0">
            <w:pPr>
              <w:pStyle w:val="TableParagraph"/>
              <w:spacing w:before="0" w:line="340" w:lineRule="exact"/>
              <w:ind w:left="234" w:right="221" w:firstLine="66"/>
              <w:jc w:val="center"/>
              <w:rPr>
                <w:b/>
                <w:sz w:val="24"/>
              </w:rPr>
            </w:pPr>
            <w:r>
              <w:rPr>
                <w:b/>
                <w:sz w:val="24"/>
              </w:rPr>
              <w:t>Numbers Scientific grade staff with No Declared Disability</w:t>
            </w:r>
          </w:p>
        </w:tc>
        <w:tc>
          <w:tcPr>
            <w:tcW w:w="1702" w:type="dxa"/>
            <w:shd w:val="clear" w:color="auto" w:fill="DBEDF8"/>
          </w:tcPr>
          <w:p w14:paraId="46936FA1" w14:textId="77777777" w:rsidR="004117BF" w:rsidRDefault="004117BF">
            <w:pPr>
              <w:pStyle w:val="TableParagraph"/>
              <w:spacing w:before="7"/>
              <w:rPr>
                <w:sz w:val="33"/>
              </w:rPr>
            </w:pPr>
          </w:p>
          <w:p w14:paraId="212E3E7E" w14:textId="77777777" w:rsidR="004117BF" w:rsidRDefault="00943CA0">
            <w:pPr>
              <w:pStyle w:val="TableParagraph"/>
              <w:spacing w:before="0" w:line="295" w:lineRule="auto"/>
              <w:ind w:left="138" w:right="124" w:hanging="1"/>
              <w:jc w:val="center"/>
              <w:rPr>
                <w:b/>
                <w:sz w:val="24"/>
              </w:rPr>
            </w:pPr>
            <w:r>
              <w:rPr>
                <w:b/>
                <w:sz w:val="24"/>
              </w:rPr>
              <w:t>% Scientific grade staff No disability declared</w:t>
            </w:r>
          </w:p>
        </w:tc>
        <w:tc>
          <w:tcPr>
            <w:tcW w:w="1702" w:type="dxa"/>
            <w:shd w:val="clear" w:color="auto" w:fill="DBEDF8"/>
          </w:tcPr>
          <w:p w14:paraId="06203ACC" w14:textId="77777777" w:rsidR="004117BF" w:rsidRDefault="00943CA0">
            <w:pPr>
              <w:pStyle w:val="TableParagraph"/>
              <w:spacing w:before="0" w:line="340" w:lineRule="exact"/>
              <w:ind w:left="316" w:right="301" w:hanging="1"/>
              <w:jc w:val="center"/>
              <w:rPr>
                <w:b/>
                <w:sz w:val="24"/>
              </w:rPr>
            </w:pPr>
            <w:r>
              <w:rPr>
                <w:b/>
                <w:sz w:val="24"/>
              </w:rPr>
              <w:t>Numbers Scientific grade staff with Declared Disability</w:t>
            </w:r>
          </w:p>
        </w:tc>
        <w:tc>
          <w:tcPr>
            <w:tcW w:w="1702" w:type="dxa"/>
            <w:shd w:val="clear" w:color="auto" w:fill="DBEDF8"/>
          </w:tcPr>
          <w:p w14:paraId="1D7C617A" w14:textId="77777777" w:rsidR="004117BF" w:rsidRDefault="004117BF">
            <w:pPr>
              <w:pStyle w:val="TableParagraph"/>
              <w:spacing w:before="9"/>
              <w:rPr>
                <w:sz w:val="18"/>
              </w:rPr>
            </w:pPr>
          </w:p>
          <w:p w14:paraId="47B45618" w14:textId="77777777" w:rsidR="004117BF" w:rsidRDefault="00943CA0">
            <w:pPr>
              <w:pStyle w:val="TableParagraph"/>
              <w:spacing w:before="1" w:line="295" w:lineRule="auto"/>
              <w:ind w:left="316" w:right="300" w:hanging="1"/>
              <w:jc w:val="center"/>
              <w:rPr>
                <w:b/>
                <w:sz w:val="24"/>
              </w:rPr>
            </w:pPr>
            <w:r>
              <w:rPr>
                <w:b/>
                <w:sz w:val="24"/>
              </w:rPr>
              <w:t>% of Scientific staff with Declared disability</w:t>
            </w:r>
          </w:p>
        </w:tc>
      </w:tr>
      <w:tr w:rsidR="004117BF" w14:paraId="01C6810B" w14:textId="77777777">
        <w:trPr>
          <w:trHeight w:val="386"/>
        </w:trPr>
        <w:tc>
          <w:tcPr>
            <w:tcW w:w="3385" w:type="dxa"/>
          </w:tcPr>
          <w:p w14:paraId="7A037C4B" w14:textId="77777777" w:rsidR="004117BF" w:rsidRDefault="00943CA0">
            <w:pPr>
              <w:pStyle w:val="TableParagraph"/>
              <w:ind w:left="80"/>
              <w:rPr>
                <w:b/>
                <w:sz w:val="24"/>
              </w:rPr>
            </w:pPr>
            <w:r>
              <w:rPr>
                <w:b/>
                <w:sz w:val="24"/>
              </w:rPr>
              <w:t>Scientific (Total)</w:t>
            </w:r>
          </w:p>
        </w:tc>
        <w:tc>
          <w:tcPr>
            <w:tcW w:w="1702" w:type="dxa"/>
          </w:tcPr>
          <w:p w14:paraId="72C436DD" w14:textId="77777777" w:rsidR="004117BF" w:rsidRDefault="00943CA0">
            <w:pPr>
              <w:pStyle w:val="TableParagraph"/>
              <w:ind w:left="182" w:right="170"/>
              <w:jc w:val="center"/>
              <w:rPr>
                <w:b/>
                <w:sz w:val="24"/>
              </w:rPr>
            </w:pPr>
            <w:r>
              <w:rPr>
                <w:b/>
                <w:sz w:val="24"/>
              </w:rPr>
              <w:t>450</w:t>
            </w:r>
          </w:p>
        </w:tc>
        <w:tc>
          <w:tcPr>
            <w:tcW w:w="1702" w:type="dxa"/>
          </w:tcPr>
          <w:p w14:paraId="6C79B298" w14:textId="77777777" w:rsidR="004117BF" w:rsidRDefault="00943CA0">
            <w:pPr>
              <w:pStyle w:val="TableParagraph"/>
              <w:ind w:left="715"/>
              <w:rPr>
                <w:b/>
                <w:sz w:val="24"/>
              </w:rPr>
            </w:pPr>
            <w:r>
              <w:rPr>
                <w:b/>
                <w:sz w:val="24"/>
              </w:rPr>
              <w:t>96</w:t>
            </w:r>
          </w:p>
        </w:tc>
        <w:tc>
          <w:tcPr>
            <w:tcW w:w="1702" w:type="dxa"/>
          </w:tcPr>
          <w:p w14:paraId="13C56A3B" w14:textId="77777777" w:rsidR="004117BF" w:rsidRDefault="00943CA0">
            <w:pPr>
              <w:pStyle w:val="TableParagraph"/>
              <w:ind w:left="179" w:right="170"/>
              <w:jc w:val="center"/>
              <w:rPr>
                <w:b/>
                <w:sz w:val="24"/>
              </w:rPr>
            </w:pPr>
            <w:r>
              <w:rPr>
                <w:b/>
                <w:sz w:val="24"/>
              </w:rPr>
              <w:t>21</w:t>
            </w:r>
          </w:p>
        </w:tc>
        <w:tc>
          <w:tcPr>
            <w:tcW w:w="1702" w:type="dxa"/>
          </w:tcPr>
          <w:p w14:paraId="17891A66" w14:textId="77777777" w:rsidR="004117BF" w:rsidRDefault="00943CA0">
            <w:pPr>
              <w:pStyle w:val="TableParagraph"/>
              <w:ind w:left="13"/>
              <w:jc w:val="center"/>
              <w:rPr>
                <w:b/>
                <w:sz w:val="24"/>
              </w:rPr>
            </w:pPr>
            <w:r>
              <w:rPr>
                <w:b/>
                <w:sz w:val="24"/>
              </w:rPr>
              <w:t>4</w:t>
            </w:r>
          </w:p>
        </w:tc>
      </w:tr>
      <w:tr w:rsidR="004117BF" w14:paraId="6CB62FD1" w14:textId="77777777">
        <w:trPr>
          <w:trHeight w:val="2087"/>
        </w:trPr>
        <w:tc>
          <w:tcPr>
            <w:tcW w:w="3385" w:type="dxa"/>
            <w:shd w:val="clear" w:color="auto" w:fill="DBEDF8"/>
          </w:tcPr>
          <w:p w14:paraId="37512923" w14:textId="77777777" w:rsidR="004117BF" w:rsidRDefault="004117BF">
            <w:pPr>
              <w:pStyle w:val="TableParagraph"/>
              <w:spacing w:before="0"/>
              <w:rPr>
                <w:rFonts w:ascii="Times New Roman"/>
                <w:sz w:val="24"/>
              </w:rPr>
            </w:pPr>
          </w:p>
        </w:tc>
        <w:tc>
          <w:tcPr>
            <w:tcW w:w="1702" w:type="dxa"/>
            <w:shd w:val="clear" w:color="auto" w:fill="DBEDF8"/>
          </w:tcPr>
          <w:p w14:paraId="3FA3E8A7" w14:textId="77777777" w:rsidR="004117BF" w:rsidRDefault="004117BF">
            <w:pPr>
              <w:pStyle w:val="TableParagraph"/>
              <w:spacing w:before="1"/>
              <w:rPr>
                <w:sz w:val="20"/>
              </w:rPr>
            </w:pPr>
          </w:p>
          <w:p w14:paraId="0E211D59" w14:textId="77777777" w:rsidR="004117BF" w:rsidRDefault="00943CA0">
            <w:pPr>
              <w:pStyle w:val="TableParagraph"/>
              <w:spacing w:before="0" w:line="295" w:lineRule="auto"/>
              <w:ind w:left="123" w:right="110" w:firstLine="66"/>
              <w:jc w:val="center"/>
              <w:rPr>
                <w:b/>
                <w:sz w:val="24"/>
              </w:rPr>
            </w:pPr>
            <w:r>
              <w:rPr>
                <w:b/>
                <w:sz w:val="24"/>
              </w:rPr>
              <w:t xml:space="preserve">Numbers of Agricultural Staff with No </w:t>
            </w:r>
            <w:r>
              <w:rPr>
                <w:b/>
                <w:spacing w:val="-3"/>
                <w:sz w:val="24"/>
              </w:rPr>
              <w:t xml:space="preserve">Disability </w:t>
            </w:r>
            <w:r>
              <w:rPr>
                <w:b/>
                <w:sz w:val="24"/>
              </w:rPr>
              <w:t>Declared</w:t>
            </w:r>
          </w:p>
        </w:tc>
        <w:tc>
          <w:tcPr>
            <w:tcW w:w="1702" w:type="dxa"/>
            <w:shd w:val="clear" w:color="auto" w:fill="DBEDF8"/>
          </w:tcPr>
          <w:p w14:paraId="276F882B" w14:textId="77777777" w:rsidR="004117BF" w:rsidRDefault="004117BF">
            <w:pPr>
              <w:pStyle w:val="TableParagraph"/>
              <w:spacing w:before="1"/>
              <w:rPr>
                <w:sz w:val="20"/>
              </w:rPr>
            </w:pPr>
          </w:p>
          <w:p w14:paraId="7CC7B33B" w14:textId="77777777" w:rsidR="004117BF" w:rsidRDefault="00943CA0">
            <w:pPr>
              <w:pStyle w:val="TableParagraph"/>
              <w:spacing w:before="0" w:line="295" w:lineRule="auto"/>
              <w:ind w:left="118" w:right="104"/>
              <w:jc w:val="center"/>
              <w:rPr>
                <w:b/>
                <w:sz w:val="24"/>
              </w:rPr>
            </w:pPr>
            <w:r>
              <w:rPr>
                <w:b/>
                <w:sz w:val="24"/>
              </w:rPr>
              <w:t>% Ag Insp group/grade staff No disability declared</w:t>
            </w:r>
          </w:p>
        </w:tc>
        <w:tc>
          <w:tcPr>
            <w:tcW w:w="1702" w:type="dxa"/>
            <w:shd w:val="clear" w:color="auto" w:fill="DBEDF8"/>
          </w:tcPr>
          <w:p w14:paraId="1433E7EE" w14:textId="77777777" w:rsidR="004117BF" w:rsidRDefault="00943CA0">
            <w:pPr>
              <w:pStyle w:val="TableParagraph"/>
              <w:spacing w:before="14" w:line="340" w:lineRule="exact"/>
              <w:ind w:left="185" w:right="136" w:firstLine="31"/>
              <w:jc w:val="center"/>
              <w:rPr>
                <w:b/>
                <w:sz w:val="24"/>
              </w:rPr>
            </w:pPr>
            <w:r>
              <w:rPr>
                <w:b/>
                <w:sz w:val="24"/>
              </w:rPr>
              <w:t>Numbers of Agricultural Inspector staff with Declared Disability</w:t>
            </w:r>
          </w:p>
        </w:tc>
        <w:tc>
          <w:tcPr>
            <w:tcW w:w="1702" w:type="dxa"/>
            <w:shd w:val="clear" w:color="auto" w:fill="DBEDF8"/>
          </w:tcPr>
          <w:p w14:paraId="265554ED" w14:textId="77777777" w:rsidR="004117BF" w:rsidRDefault="00943CA0">
            <w:pPr>
              <w:pStyle w:val="TableParagraph"/>
              <w:spacing w:before="61"/>
              <w:ind w:left="13"/>
              <w:jc w:val="center"/>
              <w:rPr>
                <w:b/>
                <w:sz w:val="24"/>
              </w:rPr>
            </w:pPr>
            <w:r>
              <w:rPr>
                <w:b/>
                <w:sz w:val="24"/>
              </w:rPr>
              <w:t>%</w:t>
            </w:r>
          </w:p>
          <w:p w14:paraId="32A7DC2B" w14:textId="77777777" w:rsidR="004117BF" w:rsidRDefault="00943CA0">
            <w:pPr>
              <w:pStyle w:val="TableParagraph"/>
              <w:spacing w:before="0" w:line="340" w:lineRule="atLeast"/>
              <w:ind w:left="118" w:right="104"/>
              <w:jc w:val="center"/>
              <w:rPr>
                <w:b/>
                <w:sz w:val="24"/>
              </w:rPr>
            </w:pPr>
            <w:r>
              <w:rPr>
                <w:b/>
                <w:sz w:val="24"/>
              </w:rPr>
              <w:t>Agricultural Inspector staff with Declared disability</w:t>
            </w:r>
          </w:p>
        </w:tc>
      </w:tr>
      <w:tr w:rsidR="004117BF" w14:paraId="014496CD" w14:textId="77777777">
        <w:trPr>
          <w:trHeight w:val="386"/>
        </w:trPr>
        <w:tc>
          <w:tcPr>
            <w:tcW w:w="3385" w:type="dxa"/>
          </w:tcPr>
          <w:p w14:paraId="245548BB" w14:textId="77777777" w:rsidR="004117BF" w:rsidRDefault="00943CA0">
            <w:pPr>
              <w:pStyle w:val="TableParagraph"/>
              <w:ind w:left="80"/>
              <w:rPr>
                <w:sz w:val="24"/>
              </w:rPr>
            </w:pPr>
            <w:r>
              <w:rPr>
                <w:sz w:val="24"/>
              </w:rPr>
              <w:t>Agricultural Inspectors (Grade)</w:t>
            </w:r>
          </w:p>
        </w:tc>
        <w:tc>
          <w:tcPr>
            <w:tcW w:w="1702" w:type="dxa"/>
          </w:tcPr>
          <w:p w14:paraId="76D405AC" w14:textId="77777777" w:rsidR="004117BF" w:rsidRDefault="00943CA0">
            <w:pPr>
              <w:pStyle w:val="TableParagraph"/>
              <w:ind w:left="180" w:right="170"/>
              <w:jc w:val="center"/>
              <w:rPr>
                <w:sz w:val="24"/>
              </w:rPr>
            </w:pPr>
            <w:r>
              <w:rPr>
                <w:sz w:val="24"/>
              </w:rPr>
              <w:t>286</w:t>
            </w:r>
          </w:p>
        </w:tc>
        <w:tc>
          <w:tcPr>
            <w:tcW w:w="1702" w:type="dxa"/>
          </w:tcPr>
          <w:p w14:paraId="3EEA8C39" w14:textId="77777777" w:rsidR="004117BF" w:rsidRDefault="00943CA0">
            <w:pPr>
              <w:pStyle w:val="TableParagraph"/>
              <w:ind w:left="718"/>
              <w:rPr>
                <w:sz w:val="24"/>
              </w:rPr>
            </w:pPr>
            <w:r>
              <w:rPr>
                <w:sz w:val="24"/>
              </w:rPr>
              <w:t>95</w:t>
            </w:r>
          </w:p>
        </w:tc>
        <w:tc>
          <w:tcPr>
            <w:tcW w:w="1702" w:type="dxa"/>
          </w:tcPr>
          <w:p w14:paraId="4712408C" w14:textId="77777777" w:rsidR="004117BF" w:rsidRDefault="00943CA0">
            <w:pPr>
              <w:pStyle w:val="TableParagraph"/>
              <w:ind w:left="167" w:right="170"/>
              <w:jc w:val="center"/>
              <w:rPr>
                <w:sz w:val="24"/>
              </w:rPr>
            </w:pPr>
            <w:r>
              <w:rPr>
                <w:sz w:val="24"/>
              </w:rPr>
              <w:t>14</w:t>
            </w:r>
          </w:p>
        </w:tc>
        <w:tc>
          <w:tcPr>
            <w:tcW w:w="1702" w:type="dxa"/>
          </w:tcPr>
          <w:p w14:paraId="22430C89" w14:textId="77777777" w:rsidR="004117BF" w:rsidRDefault="00943CA0">
            <w:pPr>
              <w:pStyle w:val="TableParagraph"/>
              <w:ind w:left="13"/>
              <w:jc w:val="center"/>
              <w:rPr>
                <w:sz w:val="24"/>
              </w:rPr>
            </w:pPr>
            <w:r>
              <w:rPr>
                <w:sz w:val="24"/>
              </w:rPr>
              <w:t>5</w:t>
            </w:r>
          </w:p>
        </w:tc>
      </w:tr>
      <w:tr w:rsidR="004117BF" w14:paraId="528CB541" w14:textId="77777777">
        <w:trPr>
          <w:trHeight w:val="386"/>
        </w:trPr>
        <w:tc>
          <w:tcPr>
            <w:tcW w:w="3385" w:type="dxa"/>
            <w:shd w:val="clear" w:color="auto" w:fill="DBEDF8"/>
          </w:tcPr>
          <w:p w14:paraId="3F59DE56" w14:textId="77777777" w:rsidR="004117BF" w:rsidRDefault="00943CA0">
            <w:pPr>
              <w:pStyle w:val="TableParagraph"/>
              <w:ind w:left="80"/>
              <w:rPr>
                <w:sz w:val="24"/>
              </w:rPr>
            </w:pPr>
            <w:r>
              <w:rPr>
                <w:sz w:val="24"/>
              </w:rPr>
              <w:t>Agricultural Inspectors (Group)</w:t>
            </w:r>
          </w:p>
        </w:tc>
        <w:tc>
          <w:tcPr>
            <w:tcW w:w="1702" w:type="dxa"/>
            <w:shd w:val="clear" w:color="auto" w:fill="DBEDF8"/>
          </w:tcPr>
          <w:p w14:paraId="75B354FE" w14:textId="77777777" w:rsidR="004117BF" w:rsidRDefault="00943CA0">
            <w:pPr>
              <w:pStyle w:val="TableParagraph"/>
              <w:ind w:left="157" w:right="170"/>
              <w:jc w:val="center"/>
              <w:rPr>
                <w:sz w:val="24"/>
              </w:rPr>
            </w:pPr>
            <w:r>
              <w:rPr>
                <w:sz w:val="24"/>
              </w:rPr>
              <w:t>311</w:t>
            </w:r>
          </w:p>
        </w:tc>
        <w:tc>
          <w:tcPr>
            <w:tcW w:w="1702" w:type="dxa"/>
            <w:shd w:val="clear" w:color="auto" w:fill="DBEDF8"/>
          </w:tcPr>
          <w:p w14:paraId="7BD09213" w14:textId="77777777" w:rsidR="004117BF" w:rsidRDefault="00943CA0">
            <w:pPr>
              <w:pStyle w:val="TableParagraph"/>
              <w:ind w:left="721"/>
              <w:rPr>
                <w:sz w:val="24"/>
              </w:rPr>
            </w:pPr>
            <w:r>
              <w:rPr>
                <w:sz w:val="24"/>
              </w:rPr>
              <w:t>97</w:t>
            </w:r>
          </w:p>
        </w:tc>
        <w:tc>
          <w:tcPr>
            <w:tcW w:w="1702" w:type="dxa"/>
            <w:shd w:val="clear" w:color="auto" w:fill="DBEDF8"/>
          </w:tcPr>
          <w:p w14:paraId="0B80E236" w14:textId="77777777" w:rsidR="004117BF" w:rsidRDefault="00943CA0">
            <w:pPr>
              <w:pStyle w:val="TableParagraph"/>
              <w:ind w:left="170" w:right="170"/>
              <w:jc w:val="center"/>
              <w:rPr>
                <w:sz w:val="24"/>
              </w:rPr>
            </w:pPr>
            <w:r>
              <w:rPr>
                <w:sz w:val="24"/>
              </w:rPr>
              <w:t>10</w:t>
            </w:r>
          </w:p>
        </w:tc>
        <w:tc>
          <w:tcPr>
            <w:tcW w:w="1702" w:type="dxa"/>
            <w:shd w:val="clear" w:color="auto" w:fill="DBEDF8"/>
          </w:tcPr>
          <w:p w14:paraId="6A72D61B" w14:textId="77777777" w:rsidR="004117BF" w:rsidRDefault="00943CA0">
            <w:pPr>
              <w:pStyle w:val="TableParagraph"/>
              <w:ind w:left="13"/>
              <w:jc w:val="center"/>
              <w:rPr>
                <w:sz w:val="24"/>
              </w:rPr>
            </w:pPr>
            <w:r>
              <w:rPr>
                <w:sz w:val="24"/>
              </w:rPr>
              <w:t>3</w:t>
            </w:r>
          </w:p>
        </w:tc>
      </w:tr>
      <w:tr w:rsidR="004117BF" w14:paraId="085BB05F" w14:textId="77777777">
        <w:trPr>
          <w:trHeight w:val="727"/>
        </w:trPr>
        <w:tc>
          <w:tcPr>
            <w:tcW w:w="3385" w:type="dxa"/>
          </w:tcPr>
          <w:p w14:paraId="7B126A95" w14:textId="77777777" w:rsidR="004117BF" w:rsidRDefault="00943CA0">
            <w:pPr>
              <w:pStyle w:val="TableParagraph"/>
              <w:spacing w:before="14" w:line="340" w:lineRule="exact"/>
              <w:ind w:left="80"/>
              <w:rPr>
                <w:b/>
                <w:sz w:val="24"/>
              </w:rPr>
            </w:pPr>
            <w:r>
              <w:rPr>
                <w:b/>
                <w:sz w:val="24"/>
              </w:rPr>
              <w:t>Agricultural Inspectors (Total)</w:t>
            </w:r>
          </w:p>
        </w:tc>
        <w:tc>
          <w:tcPr>
            <w:tcW w:w="1702" w:type="dxa"/>
          </w:tcPr>
          <w:p w14:paraId="0C8FCC85" w14:textId="77777777" w:rsidR="004117BF" w:rsidRDefault="004117BF">
            <w:pPr>
              <w:pStyle w:val="TableParagraph"/>
              <w:spacing w:before="0"/>
              <w:rPr>
                <w:sz w:val="20"/>
              </w:rPr>
            </w:pPr>
          </w:p>
          <w:p w14:paraId="03A5BD7F" w14:textId="77777777" w:rsidR="004117BF" w:rsidRDefault="00943CA0">
            <w:pPr>
              <w:pStyle w:val="TableParagraph"/>
              <w:spacing w:before="1"/>
              <w:ind w:left="180" w:right="170"/>
              <w:jc w:val="center"/>
              <w:rPr>
                <w:b/>
                <w:sz w:val="24"/>
              </w:rPr>
            </w:pPr>
            <w:r>
              <w:rPr>
                <w:b/>
                <w:sz w:val="24"/>
              </w:rPr>
              <w:t>597</w:t>
            </w:r>
          </w:p>
        </w:tc>
        <w:tc>
          <w:tcPr>
            <w:tcW w:w="1702" w:type="dxa"/>
          </w:tcPr>
          <w:p w14:paraId="086366F0" w14:textId="77777777" w:rsidR="004117BF" w:rsidRDefault="004117BF">
            <w:pPr>
              <w:pStyle w:val="TableParagraph"/>
              <w:spacing w:before="0"/>
              <w:rPr>
                <w:sz w:val="20"/>
              </w:rPr>
            </w:pPr>
          </w:p>
          <w:p w14:paraId="6870C8B2" w14:textId="77777777" w:rsidR="004117BF" w:rsidRDefault="00943CA0">
            <w:pPr>
              <w:pStyle w:val="TableParagraph"/>
              <w:spacing w:before="1"/>
              <w:ind w:left="715"/>
              <w:rPr>
                <w:b/>
                <w:sz w:val="24"/>
              </w:rPr>
            </w:pPr>
            <w:r>
              <w:rPr>
                <w:b/>
                <w:sz w:val="24"/>
              </w:rPr>
              <w:t>96</w:t>
            </w:r>
          </w:p>
        </w:tc>
        <w:tc>
          <w:tcPr>
            <w:tcW w:w="1702" w:type="dxa"/>
          </w:tcPr>
          <w:p w14:paraId="49D047C1" w14:textId="77777777" w:rsidR="004117BF" w:rsidRDefault="004117BF">
            <w:pPr>
              <w:pStyle w:val="TableParagraph"/>
              <w:spacing w:before="0"/>
              <w:rPr>
                <w:sz w:val="20"/>
              </w:rPr>
            </w:pPr>
          </w:p>
          <w:p w14:paraId="565D90F4" w14:textId="77777777" w:rsidR="004117BF" w:rsidRDefault="00943CA0">
            <w:pPr>
              <w:pStyle w:val="TableParagraph"/>
              <w:spacing w:before="1"/>
              <w:ind w:left="182" w:right="170"/>
              <w:jc w:val="center"/>
              <w:rPr>
                <w:b/>
                <w:sz w:val="24"/>
              </w:rPr>
            </w:pPr>
            <w:r>
              <w:rPr>
                <w:b/>
                <w:sz w:val="24"/>
              </w:rPr>
              <w:t>24</w:t>
            </w:r>
          </w:p>
        </w:tc>
        <w:tc>
          <w:tcPr>
            <w:tcW w:w="1702" w:type="dxa"/>
          </w:tcPr>
          <w:p w14:paraId="5E8EB250" w14:textId="77777777" w:rsidR="004117BF" w:rsidRDefault="004117BF">
            <w:pPr>
              <w:pStyle w:val="TableParagraph"/>
              <w:spacing w:before="0"/>
              <w:rPr>
                <w:sz w:val="20"/>
              </w:rPr>
            </w:pPr>
          </w:p>
          <w:p w14:paraId="235B8074" w14:textId="77777777" w:rsidR="004117BF" w:rsidRDefault="00943CA0">
            <w:pPr>
              <w:pStyle w:val="TableParagraph"/>
              <w:spacing w:before="1"/>
              <w:ind w:left="13"/>
              <w:jc w:val="center"/>
              <w:rPr>
                <w:b/>
                <w:sz w:val="24"/>
              </w:rPr>
            </w:pPr>
            <w:r>
              <w:rPr>
                <w:b/>
                <w:sz w:val="24"/>
              </w:rPr>
              <w:t>4</w:t>
            </w:r>
          </w:p>
        </w:tc>
      </w:tr>
      <w:tr w:rsidR="004117BF" w14:paraId="09DFD0DF" w14:textId="77777777">
        <w:trPr>
          <w:trHeight w:val="1747"/>
        </w:trPr>
        <w:tc>
          <w:tcPr>
            <w:tcW w:w="3385" w:type="dxa"/>
            <w:shd w:val="clear" w:color="auto" w:fill="DBEDF8"/>
          </w:tcPr>
          <w:p w14:paraId="4089D1E7" w14:textId="77777777" w:rsidR="004117BF" w:rsidRDefault="004117BF">
            <w:pPr>
              <w:pStyle w:val="TableParagraph"/>
              <w:spacing w:before="0"/>
              <w:rPr>
                <w:rFonts w:ascii="Times New Roman"/>
                <w:sz w:val="24"/>
              </w:rPr>
            </w:pPr>
          </w:p>
        </w:tc>
        <w:tc>
          <w:tcPr>
            <w:tcW w:w="1702" w:type="dxa"/>
            <w:shd w:val="clear" w:color="auto" w:fill="DBEDF8"/>
          </w:tcPr>
          <w:p w14:paraId="024656E6" w14:textId="77777777" w:rsidR="004117BF" w:rsidRDefault="00943CA0">
            <w:pPr>
              <w:pStyle w:val="TableParagraph"/>
              <w:spacing w:before="14" w:line="340" w:lineRule="exact"/>
              <w:ind w:left="118" w:right="105" w:firstLine="66"/>
              <w:jc w:val="center"/>
              <w:rPr>
                <w:b/>
                <w:sz w:val="24"/>
              </w:rPr>
            </w:pPr>
            <w:r>
              <w:rPr>
                <w:b/>
                <w:sz w:val="24"/>
              </w:rPr>
              <w:t>Numbers of Veterinary Officers with No Disability Declared</w:t>
            </w:r>
          </w:p>
        </w:tc>
        <w:tc>
          <w:tcPr>
            <w:tcW w:w="1702" w:type="dxa"/>
            <w:shd w:val="clear" w:color="auto" w:fill="DBEDF8"/>
          </w:tcPr>
          <w:p w14:paraId="5F807012" w14:textId="77777777" w:rsidR="004117BF" w:rsidRDefault="004117BF">
            <w:pPr>
              <w:pStyle w:val="TableParagraph"/>
              <w:spacing w:before="1"/>
              <w:rPr>
                <w:sz w:val="20"/>
              </w:rPr>
            </w:pPr>
          </w:p>
          <w:p w14:paraId="5D585D6C" w14:textId="77777777" w:rsidR="004117BF" w:rsidRDefault="00943CA0">
            <w:pPr>
              <w:pStyle w:val="TableParagraph"/>
              <w:spacing w:before="0" w:line="295" w:lineRule="auto"/>
              <w:ind w:left="118" w:right="104"/>
              <w:jc w:val="center"/>
              <w:rPr>
                <w:b/>
                <w:sz w:val="24"/>
              </w:rPr>
            </w:pPr>
            <w:r>
              <w:rPr>
                <w:b/>
                <w:sz w:val="24"/>
              </w:rPr>
              <w:t>% Veterinary Officers with No disability declared</w:t>
            </w:r>
          </w:p>
        </w:tc>
        <w:tc>
          <w:tcPr>
            <w:tcW w:w="1702" w:type="dxa"/>
            <w:shd w:val="clear" w:color="auto" w:fill="DBEDF8"/>
          </w:tcPr>
          <w:p w14:paraId="2204E4E2" w14:textId="77777777" w:rsidR="004117BF" w:rsidRDefault="00943CA0">
            <w:pPr>
              <w:pStyle w:val="TableParagraph"/>
              <w:spacing w:before="14" w:line="340" w:lineRule="exact"/>
              <w:ind w:left="119" w:right="105" w:firstLine="66"/>
              <w:jc w:val="center"/>
              <w:rPr>
                <w:b/>
                <w:sz w:val="24"/>
              </w:rPr>
            </w:pPr>
            <w:r>
              <w:rPr>
                <w:b/>
                <w:sz w:val="24"/>
              </w:rPr>
              <w:t>Numbers of Veterinary Officers with Declared Disability</w:t>
            </w:r>
          </w:p>
        </w:tc>
        <w:tc>
          <w:tcPr>
            <w:tcW w:w="1702" w:type="dxa"/>
            <w:shd w:val="clear" w:color="auto" w:fill="DBEDF8"/>
          </w:tcPr>
          <w:p w14:paraId="30CD741D" w14:textId="77777777" w:rsidR="004117BF" w:rsidRDefault="004117BF">
            <w:pPr>
              <w:pStyle w:val="TableParagraph"/>
              <w:spacing w:before="1"/>
              <w:rPr>
                <w:sz w:val="20"/>
              </w:rPr>
            </w:pPr>
          </w:p>
          <w:p w14:paraId="54EC5759" w14:textId="77777777" w:rsidR="004117BF" w:rsidRDefault="00943CA0">
            <w:pPr>
              <w:pStyle w:val="TableParagraph"/>
              <w:spacing w:before="0" w:line="295" w:lineRule="auto"/>
              <w:ind w:left="118" w:right="103"/>
              <w:jc w:val="center"/>
              <w:rPr>
                <w:b/>
                <w:sz w:val="24"/>
              </w:rPr>
            </w:pPr>
            <w:r>
              <w:rPr>
                <w:b/>
                <w:sz w:val="24"/>
              </w:rPr>
              <w:t>% Veterinary Officers with Declared disability</w:t>
            </w:r>
          </w:p>
        </w:tc>
      </w:tr>
      <w:tr w:rsidR="004117BF" w14:paraId="1FC6AB49" w14:textId="77777777">
        <w:trPr>
          <w:trHeight w:val="386"/>
        </w:trPr>
        <w:tc>
          <w:tcPr>
            <w:tcW w:w="3385" w:type="dxa"/>
          </w:tcPr>
          <w:p w14:paraId="6A5C9ED3" w14:textId="77777777" w:rsidR="004117BF" w:rsidRDefault="00943CA0">
            <w:pPr>
              <w:pStyle w:val="TableParagraph"/>
              <w:ind w:left="80"/>
              <w:rPr>
                <w:b/>
                <w:sz w:val="24"/>
              </w:rPr>
            </w:pPr>
            <w:r>
              <w:rPr>
                <w:b/>
                <w:sz w:val="24"/>
              </w:rPr>
              <w:t>Veterinary Officers</w:t>
            </w:r>
          </w:p>
        </w:tc>
        <w:tc>
          <w:tcPr>
            <w:tcW w:w="1702" w:type="dxa"/>
          </w:tcPr>
          <w:p w14:paraId="7E45FE1C" w14:textId="77777777" w:rsidR="004117BF" w:rsidRDefault="00943CA0">
            <w:pPr>
              <w:pStyle w:val="TableParagraph"/>
              <w:ind w:left="180" w:right="170"/>
              <w:jc w:val="center"/>
              <w:rPr>
                <w:b/>
                <w:sz w:val="24"/>
              </w:rPr>
            </w:pPr>
            <w:r>
              <w:rPr>
                <w:b/>
                <w:sz w:val="24"/>
              </w:rPr>
              <w:t>138</w:t>
            </w:r>
          </w:p>
        </w:tc>
        <w:tc>
          <w:tcPr>
            <w:tcW w:w="1702" w:type="dxa"/>
          </w:tcPr>
          <w:p w14:paraId="5E3262DE" w14:textId="77777777" w:rsidR="004117BF" w:rsidRDefault="00943CA0">
            <w:pPr>
              <w:pStyle w:val="TableParagraph"/>
              <w:ind w:left="717"/>
              <w:rPr>
                <w:b/>
                <w:sz w:val="24"/>
              </w:rPr>
            </w:pPr>
            <w:r>
              <w:rPr>
                <w:b/>
                <w:sz w:val="24"/>
              </w:rPr>
              <w:t>95</w:t>
            </w:r>
          </w:p>
        </w:tc>
        <w:tc>
          <w:tcPr>
            <w:tcW w:w="1702" w:type="dxa"/>
          </w:tcPr>
          <w:p w14:paraId="4E07D1AA" w14:textId="77777777" w:rsidR="004117BF" w:rsidRDefault="00943CA0">
            <w:pPr>
              <w:pStyle w:val="TableParagraph"/>
              <w:ind w:left="12"/>
              <w:jc w:val="center"/>
              <w:rPr>
                <w:b/>
                <w:sz w:val="24"/>
              </w:rPr>
            </w:pPr>
            <w:r>
              <w:rPr>
                <w:b/>
                <w:sz w:val="24"/>
              </w:rPr>
              <w:t>8</w:t>
            </w:r>
          </w:p>
        </w:tc>
        <w:tc>
          <w:tcPr>
            <w:tcW w:w="1702" w:type="dxa"/>
          </w:tcPr>
          <w:p w14:paraId="1D0339A2" w14:textId="77777777" w:rsidR="004117BF" w:rsidRDefault="00943CA0">
            <w:pPr>
              <w:pStyle w:val="TableParagraph"/>
              <w:ind w:left="13"/>
              <w:jc w:val="center"/>
              <w:rPr>
                <w:b/>
                <w:sz w:val="24"/>
              </w:rPr>
            </w:pPr>
            <w:r>
              <w:rPr>
                <w:b/>
                <w:sz w:val="24"/>
              </w:rPr>
              <w:t>5</w:t>
            </w:r>
          </w:p>
        </w:tc>
      </w:tr>
    </w:tbl>
    <w:p w14:paraId="23A5C22C" w14:textId="77777777" w:rsidR="004117BF" w:rsidRDefault="004117BF">
      <w:pPr>
        <w:pStyle w:val="BodyText"/>
        <w:spacing w:before="8"/>
        <w:rPr>
          <w:sz w:val="22"/>
        </w:rPr>
      </w:pPr>
    </w:p>
    <w:p w14:paraId="2916E3BC" w14:textId="77777777" w:rsidR="004117BF" w:rsidRDefault="00943CA0">
      <w:pPr>
        <w:pStyle w:val="BodyText"/>
        <w:spacing w:line="295" w:lineRule="auto"/>
        <w:ind w:left="150" w:right="215"/>
      </w:pPr>
      <w:r>
        <w:t>Please note that this table refers to declared disability status. All staff members who have not declared themselves disabled are assigned to “No disability declared” and so there are no missing values in this category. The category of “No disability declared” may contain those who have said they do not have a disability, those who have made no declaration and those who</w:t>
      </w:r>
    </w:p>
    <w:p w14:paraId="6E2B5D4A" w14:textId="77777777" w:rsidR="004117BF" w:rsidRDefault="004117BF">
      <w:pPr>
        <w:spacing w:line="295" w:lineRule="auto"/>
        <w:sectPr w:rsidR="004117BF">
          <w:pgSz w:w="11910" w:h="16840"/>
          <w:pgMar w:top="1400" w:right="740" w:bottom="720" w:left="700" w:header="437" w:footer="496" w:gutter="0"/>
          <w:cols w:space="720"/>
        </w:sectPr>
      </w:pPr>
    </w:p>
    <w:p w14:paraId="10A6D05A" w14:textId="77777777" w:rsidR="004117BF" w:rsidRDefault="004117BF">
      <w:pPr>
        <w:pStyle w:val="BodyText"/>
        <w:spacing w:before="9"/>
        <w:rPr>
          <w:sz w:val="9"/>
        </w:rPr>
      </w:pPr>
    </w:p>
    <w:p w14:paraId="6A93D8E5" w14:textId="77777777" w:rsidR="004117BF" w:rsidRDefault="00A07BEC">
      <w:pPr>
        <w:pStyle w:val="BodyText"/>
        <w:spacing w:line="86" w:lineRule="exact"/>
        <w:ind w:left="73"/>
        <w:rPr>
          <w:sz w:val="8"/>
        </w:rPr>
      </w:pPr>
      <w:r>
        <w:rPr>
          <w:position w:val="-1"/>
          <w:sz w:val="8"/>
        </w:rPr>
      </w:r>
      <w:r>
        <w:rPr>
          <w:position w:val="-1"/>
          <w:sz w:val="8"/>
        </w:rPr>
        <w:pict w14:anchorId="519A26DE">
          <v:group id="_x0000_s2074" style="width:170.1pt;height:4.3pt;mso-position-horizontal-relative:char;mso-position-vertical-relative:line" coordsize="3402,86">
            <v:line id="_x0000_s2075" style="position:absolute" from="0,43" to="3402,43" strokecolor="#d8a900" strokeweight="1.5mm"/>
            <w10:wrap type="none"/>
            <w10:anchorlock/>
          </v:group>
        </w:pict>
      </w:r>
    </w:p>
    <w:p w14:paraId="44F4BEFB" w14:textId="77777777" w:rsidR="004117BF" w:rsidRDefault="004117BF">
      <w:pPr>
        <w:pStyle w:val="BodyText"/>
        <w:spacing w:before="3"/>
        <w:rPr>
          <w:sz w:val="23"/>
        </w:rPr>
      </w:pPr>
    </w:p>
    <w:p w14:paraId="7C4F6B56" w14:textId="77777777" w:rsidR="004117BF" w:rsidRDefault="00943CA0">
      <w:pPr>
        <w:pStyle w:val="BodyText"/>
        <w:spacing w:before="60"/>
        <w:ind w:left="150"/>
      </w:pPr>
      <w:r>
        <w:t>have chosen not to declare a disability.</w:t>
      </w:r>
    </w:p>
    <w:p w14:paraId="0DD5BF60" w14:textId="77777777" w:rsidR="004117BF" w:rsidRDefault="004117BF">
      <w:pPr>
        <w:pStyle w:val="BodyText"/>
        <w:spacing w:before="3"/>
        <w:rPr>
          <w:sz w:val="25"/>
        </w:rPr>
      </w:pPr>
    </w:p>
    <w:p w14:paraId="5C1B8689" w14:textId="77777777" w:rsidR="004117BF" w:rsidRDefault="00943CA0">
      <w:pPr>
        <w:spacing w:line="295" w:lineRule="auto"/>
        <w:ind w:left="1270" w:hanging="1121"/>
        <w:rPr>
          <w:sz w:val="24"/>
        </w:rPr>
      </w:pPr>
      <w:r>
        <w:rPr>
          <w:b/>
          <w:spacing w:val="-4"/>
          <w:sz w:val="24"/>
        </w:rPr>
        <w:t xml:space="preserve">Table </w:t>
      </w:r>
      <w:r>
        <w:rPr>
          <w:b/>
          <w:spacing w:val="-10"/>
          <w:sz w:val="24"/>
        </w:rPr>
        <w:t xml:space="preserve">9.1: </w:t>
      </w:r>
      <w:r>
        <w:rPr>
          <w:sz w:val="24"/>
        </w:rPr>
        <w:t xml:space="preserve">Numbers by </w:t>
      </w:r>
      <w:r>
        <w:rPr>
          <w:b/>
          <w:sz w:val="24"/>
        </w:rPr>
        <w:t xml:space="preserve">Dependants </w:t>
      </w:r>
      <w:r>
        <w:rPr>
          <w:sz w:val="24"/>
        </w:rPr>
        <w:t xml:space="preserve">of </w:t>
      </w:r>
      <w:r>
        <w:rPr>
          <w:spacing w:val="-4"/>
          <w:sz w:val="24"/>
        </w:rPr>
        <w:t xml:space="preserve">DAERA </w:t>
      </w:r>
      <w:r>
        <w:rPr>
          <w:sz w:val="24"/>
        </w:rPr>
        <w:t xml:space="preserve">Staff and Scientific Staff by </w:t>
      </w:r>
      <w:r>
        <w:rPr>
          <w:spacing w:val="-4"/>
          <w:sz w:val="24"/>
        </w:rPr>
        <w:t xml:space="preserve">agency, </w:t>
      </w:r>
      <w:r>
        <w:rPr>
          <w:spacing w:val="-3"/>
          <w:sz w:val="24"/>
        </w:rPr>
        <w:t xml:space="preserve">group, </w:t>
      </w:r>
      <w:r>
        <w:rPr>
          <w:sz w:val="24"/>
        </w:rPr>
        <w:t>specialism.</w:t>
      </w:r>
    </w:p>
    <w:p w14:paraId="27052C9C" w14:textId="77777777" w:rsidR="004117BF" w:rsidRDefault="004117BF">
      <w:pPr>
        <w:pStyle w:val="BodyText"/>
        <w:spacing w:before="7"/>
        <w:rPr>
          <w:sz w:val="16"/>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3703"/>
        <w:gridCol w:w="2162"/>
        <w:gridCol w:w="2162"/>
        <w:gridCol w:w="2162"/>
      </w:tblGrid>
      <w:tr w:rsidR="004117BF" w14:paraId="1B2A0E0C" w14:textId="77777777">
        <w:trPr>
          <w:trHeight w:val="443"/>
        </w:trPr>
        <w:tc>
          <w:tcPr>
            <w:tcW w:w="10189" w:type="dxa"/>
            <w:gridSpan w:val="4"/>
            <w:shd w:val="clear" w:color="auto" w:fill="97D1ED"/>
          </w:tcPr>
          <w:p w14:paraId="0C8D134C" w14:textId="77777777" w:rsidR="004117BF" w:rsidRDefault="00943CA0">
            <w:pPr>
              <w:pStyle w:val="TableParagraph"/>
              <w:spacing w:before="91"/>
              <w:ind w:left="80"/>
              <w:rPr>
                <w:b/>
                <w:sz w:val="24"/>
              </w:rPr>
            </w:pPr>
            <w:r>
              <w:rPr>
                <w:b/>
                <w:sz w:val="24"/>
              </w:rPr>
              <w:t>Dependants</w:t>
            </w:r>
          </w:p>
        </w:tc>
      </w:tr>
      <w:tr w:rsidR="004117BF" w14:paraId="5157032F" w14:textId="77777777">
        <w:trPr>
          <w:trHeight w:val="783"/>
        </w:trPr>
        <w:tc>
          <w:tcPr>
            <w:tcW w:w="3703" w:type="dxa"/>
            <w:shd w:val="clear" w:color="auto" w:fill="DBEDF8"/>
          </w:tcPr>
          <w:p w14:paraId="3769A81E" w14:textId="77777777" w:rsidR="004117BF" w:rsidRDefault="004117BF">
            <w:pPr>
              <w:pStyle w:val="TableParagraph"/>
              <w:spacing w:before="0"/>
              <w:rPr>
                <w:rFonts w:ascii="Times New Roman"/>
                <w:sz w:val="24"/>
              </w:rPr>
            </w:pPr>
          </w:p>
        </w:tc>
        <w:tc>
          <w:tcPr>
            <w:tcW w:w="2162" w:type="dxa"/>
            <w:shd w:val="clear" w:color="auto" w:fill="DBEDF8"/>
          </w:tcPr>
          <w:p w14:paraId="6B6364DB" w14:textId="77777777" w:rsidR="004117BF" w:rsidRDefault="004117BF">
            <w:pPr>
              <w:pStyle w:val="TableParagraph"/>
              <w:spacing w:before="8"/>
            </w:pPr>
          </w:p>
          <w:p w14:paraId="5F211D38" w14:textId="77777777" w:rsidR="004117BF" w:rsidRDefault="00943CA0">
            <w:pPr>
              <w:pStyle w:val="TableParagraph"/>
              <w:spacing w:before="0"/>
              <w:ind w:left="59" w:right="51"/>
              <w:jc w:val="center"/>
              <w:rPr>
                <w:b/>
                <w:sz w:val="24"/>
              </w:rPr>
            </w:pPr>
            <w:r>
              <w:rPr>
                <w:b/>
                <w:sz w:val="24"/>
              </w:rPr>
              <w:t>Numbers Missing</w:t>
            </w:r>
          </w:p>
        </w:tc>
        <w:tc>
          <w:tcPr>
            <w:tcW w:w="2162" w:type="dxa"/>
            <w:shd w:val="clear" w:color="auto" w:fill="DBEDF8"/>
          </w:tcPr>
          <w:p w14:paraId="146ACA55" w14:textId="77777777" w:rsidR="004117BF" w:rsidRDefault="00943CA0">
            <w:pPr>
              <w:pStyle w:val="TableParagraph"/>
              <w:spacing w:before="27" w:line="340" w:lineRule="atLeast"/>
              <w:ind w:left="193" w:right="178" w:firstLine="91"/>
              <w:rPr>
                <w:b/>
                <w:sz w:val="24"/>
              </w:rPr>
            </w:pPr>
            <w:r>
              <w:rPr>
                <w:b/>
                <w:sz w:val="24"/>
              </w:rPr>
              <w:t>Numbers with No Dependants</w:t>
            </w:r>
          </w:p>
        </w:tc>
        <w:tc>
          <w:tcPr>
            <w:tcW w:w="2162" w:type="dxa"/>
            <w:shd w:val="clear" w:color="auto" w:fill="DBEDF8"/>
          </w:tcPr>
          <w:p w14:paraId="5FE0E250" w14:textId="77777777" w:rsidR="004117BF" w:rsidRDefault="00943CA0">
            <w:pPr>
              <w:pStyle w:val="TableParagraph"/>
              <w:spacing w:before="27" w:line="340" w:lineRule="atLeast"/>
              <w:ind w:left="386" w:right="262" w:hanging="103"/>
              <w:rPr>
                <w:b/>
                <w:sz w:val="24"/>
              </w:rPr>
            </w:pPr>
            <w:r>
              <w:rPr>
                <w:b/>
                <w:sz w:val="24"/>
              </w:rPr>
              <w:t>Numbers with Dependants</w:t>
            </w:r>
          </w:p>
        </w:tc>
      </w:tr>
      <w:tr w:rsidR="004117BF" w14:paraId="693C6408" w14:textId="77777777">
        <w:trPr>
          <w:trHeight w:val="386"/>
        </w:trPr>
        <w:tc>
          <w:tcPr>
            <w:tcW w:w="3703" w:type="dxa"/>
          </w:tcPr>
          <w:p w14:paraId="1222000A" w14:textId="77777777" w:rsidR="004117BF" w:rsidRDefault="00943CA0">
            <w:pPr>
              <w:pStyle w:val="TableParagraph"/>
              <w:spacing w:before="63"/>
              <w:ind w:left="80"/>
              <w:rPr>
                <w:b/>
                <w:sz w:val="24"/>
              </w:rPr>
            </w:pPr>
            <w:r>
              <w:rPr>
                <w:b/>
                <w:sz w:val="24"/>
              </w:rPr>
              <w:t>DAERA</w:t>
            </w:r>
          </w:p>
        </w:tc>
        <w:tc>
          <w:tcPr>
            <w:tcW w:w="2162" w:type="dxa"/>
          </w:tcPr>
          <w:p w14:paraId="3D682A91" w14:textId="77777777" w:rsidR="004117BF" w:rsidRDefault="00943CA0">
            <w:pPr>
              <w:pStyle w:val="TableParagraph"/>
              <w:spacing w:before="63"/>
              <w:ind w:left="51" w:right="51"/>
              <w:jc w:val="center"/>
              <w:rPr>
                <w:b/>
                <w:sz w:val="24"/>
              </w:rPr>
            </w:pPr>
            <w:r>
              <w:rPr>
                <w:b/>
                <w:sz w:val="24"/>
              </w:rPr>
              <w:t>2341</w:t>
            </w:r>
          </w:p>
        </w:tc>
        <w:tc>
          <w:tcPr>
            <w:tcW w:w="2162" w:type="dxa"/>
          </w:tcPr>
          <w:p w14:paraId="6035D996" w14:textId="77777777" w:rsidR="004117BF" w:rsidRDefault="00943CA0">
            <w:pPr>
              <w:pStyle w:val="TableParagraph"/>
              <w:spacing w:before="63"/>
              <w:ind w:left="57" w:right="51"/>
              <w:jc w:val="center"/>
              <w:rPr>
                <w:b/>
                <w:sz w:val="24"/>
              </w:rPr>
            </w:pPr>
            <w:r>
              <w:rPr>
                <w:b/>
                <w:sz w:val="24"/>
              </w:rPr>
              <w:t>776</w:t>
            </w:r>
          </w:p>
        </w:tc>
        <w:tc>
          <w:tcPr>
            <w:tcW w:w="2162" w:type="dxa"/>
          </w:tcPr>
          <w:p w14:paraId="0CE93253" w14:textId="77777777" w:rsidR="004117BF" w:rsidRDefault="00943CA0">
            <w:pPr>
              <w:pStyle w:val="TableParagraph"/>
              <w:spacing w:before="63"/>
              <w:ind w:left="58" w:right="51"/>
              <w:jc w:val="center"/>
              <w:rPr>
                <w:b/>
                <w:sz w:val="24"/>
              </w:rPr>
            </w:pPr>
            <w:r>
              <w:rPr>
                <w:b/>
                <w:sz w:val="24"/>
              </w:rPr>
              <w:t>402</w:t>
            </w:r>
          </w:p>
        </w:tc>
      </w:tr>
      <w:tr w:rsidR="004117BF" w14:paraId="47103415" w14:textId="77777777">
        <w:trPr>
          <w:trHeight w:val="386"/>
        </w:trPr>
        <w:tc>
          <w:tcPr>
            <w:tcW w:w="3703" w:type="dxa"/>
            <w:shd w:val="clear" w:color="auto" w:fill="DBEDF8"/>
          </w:tcPr>
          <w:p w14:paraId="4CD6647E" w14:textId="77777777" w:rsidR="004117BF" w:rsidRDefault="00943CA0">
            <w:pPr>
              <w:pStyle w:val="TableParagraph"/>
              <w:spacing w:before="63"/>
              <w:ind w:left="80"/>
              <w:rPr>
                <w:b/>
                <w:sz w:val="24"/>
              </w:rPr>
            </w:pPr>
            <w:r>
              <w:rPr>
                <w:b/>
                <w:sz w:val="24"/>
              </w:rPr>
              <w:t>Scientific (Total)</w:t>
            </w:r>
          </w:p>
        </w:tc>
        <w:tc>
          <w:tcPr>
            <w:tcW w:w="2162" w:type="dxa"/>
            <w:shd w:val="clear" w:color="auto" w:fill="DBEDF8"/>
          </w:tcPr>
          <w:p w14:paraId="57DA0A97" w14:textId="77777777" w:rsidR="004117BF" w:rsidRDefault="00943CA0">
            <w:pPr>
              <w:pStyle w:val="TableParagraph"/>
              <w:spacing w:before="63"/>
              <w:ind w:left="59" w:right="51"/>
              <w:jc w:val="center"/>
              <w:rPr>
                <w:b/>
                <w:sz w:val="24"/>
              </w:rPr>
            </w:pPr>
            <w:r>
              <w:rPr>
                <w:b/>
                <w:sz w:val="24"/>
              </w:rPr>
              <w:t>228</w:t>
            </w:r>
          </w:p>
        </w:tc>
        <w:tc>
          <w:tcPr>
            <w:tcW w:w="2162" w:type="dxa"/>
            <w:shd w:val="clear" w:color="auto" w:fill="DBEDF8"/>
          </w:tcPr>
          <w:p w14:paraId="62D5345F" w14:textId="77777777" w:rsidR="004117BF" w:rsidRDefault="00943CA0">
            <w:pPr>
              <w:pStyle w:val="TableParagraph"/>
              <w:spacing w:before="63"/>
              <w:ind w:left="58" w:right="51"/>
              <w:jc w:val="center"/>
              <w:rPr>
                <w:b/>
                <w:sz w:val="24"/>
              </w:rPr>
            </w:pPr>
            <w:r>
              <w:rPr>
                <w:b/>
                <w:sz w:val="24"/>
              </w:rPr>
              <w:t>194</w:t>
            </w:r>
          </w:p>
        </w:tc>
        <w:tc>
          <w:tcPr>
            <w:tcW w:w="2162" w:type="dxa"/>
            <w:shd w:val="clear" w:color="auto" w:fill="DBEDF8"/>
          </w:tcPr>
          <w:p w14:paraId="28470178" w14:textId="77777777" w:rsidR="004117BF" w:rsidRDefault="00943CA0">
            <w:pPr>
              <w:pStyle w:val="TableParagraph"/>
              <w:spacing w:before="63"/>
              <w:ind w:left="58" w:right="51"/>
              <w:jc w:val="center"/>
              <w:rPr>
                <w:b/>
                <w:sz w:val="24"/>
              </w:rPr>
            </w:pPr>
            <w:r>
              <w:rPr>
                <w:b/>
                <w:sz w:val="24"/>
              </w:rPr>
              <w:t>49</w:t>
            </w:r>
          </w:p>
        </w:tc>
      </w:tr>
      <w:tr w:rsidR="004117BF" w14:paraId="3B9FE9C9" w14:textId="77777777">
        <w:trPr>
          <w:trHeight w:val="386"/>
        </w:trPr>
        <w:tc>
          <w:tcPr>
            <w:tcW w:w="3703" w:type="dxa"/>
          </w:tcPr>
          <w:p w14:paraId="53AADB26" w14:textId="77777777" w:rsidR="004117BF" w:rsidRDefault="00943CA0">
            <w:pPr>
              <w:pStyle w:val="TableParagraph"/>
              <w:spacing w:before="63"/>
              <w:ind w:left="80"/>
              <w:rPr>
                <w:b/>
                <w:sz w:val="24"/>
              </w:rPr>
            </w:pPr>
            <w:r>
              <w:rPr>
                <w:b/>
                <w:sz w:val="24"/>
              </w:rPr>
              <w:t>Agricultural Inspectors (Total)</w:t>
            </w:r>
          </w:p>
        </w:tc>
        <w:tc>
          <w:tcPr>
            <w:tcW w:w="2162" w:type="dxa"/>
          </w:tcPr>
          <w:p w14:paraId="5CA6329F" w14:textId="77777777" w:rsidR="004117BF" w:rsidRDefault="00943CA0">
            <w:pPr>
              <w:pStyle w:val="TableParagraph"/>
              <w:spacing w:before="63"/>
              <w:ind w:left="59" w:right="51"/>
              <w:jc w:val="center"/>
              <w:rPr>
                <w:b/>
                <w:sz w:val="24"/>
              </w:rPr>
            </w:pPr>
            <w:r>
              <w:rPr>
                <w:b/>
                <w:sz w:val="24"/>
              </w:rPr>
              <w:t>409</w:t>
            </w:r>
          </w:p>
        </w:tc>
        <w:tc>
          <w:tcPr>
            <w:tcW w:w="2162" w:type="dxa"/>
          </w:tcPr>
          <w:p w14:paraId="6EF0D43A" w14:textId="77777777" w:rsidR="004117BF" w:rsidRDefault="00943CA0">
            <w:pPr>
              <w:pStyle w:val="TableParagraph"/>
              <w:spacing w:before="63"/>
              <w:ind w:left="58" w:right="51"/>
              <w:jc w:val="center"/>
              <w:rPr>
                <w:b/>
                <w:sz w:val="24"/>
              </w:rPr>
            </w:pPr>
            <w:r>
              <w:rPr>
                <w:b/>
                <w:sz w:val="24"/>
              </w:rPr>
              <w:t>167</w:t>
            </w:r>
          </w:p>
        </w:tc>
        <w:tc>
          <w:tcPr>
            <w:tcW w:w="2162" w:type="dxa"/>
          </w:tcPr>
          <w:p w14:paraId="280AA670" w14:textId="77777777" w:rsidR="004117BF" w:rsidRDefault="00943CA0">
            <w:pPr>
              <w:pStyle w:val="TableParagraph"/>
              <w:spacing w:before="63"/>
              <w:ind w:left="59" w:right="50"/>
              <w:jc w:val="center"/>
              <w:rPr>
                <w:b/>
                <w:sz w:val="24"/>
              </w:rPr>
            </w:pPr>
            <w:r>
              <w:rPr>
                <w:b/>
                <w:sz w:val="24"/>
              </w:rPr>
              <w:t>45</w:t>
            </w:r>
          </w:p>
        </w:tc>
      </w:tr>
      <w:tr w:rsidR="004117BF" w14:paraId="55987C97" w14:textId="77777777">
        <w:trPr>
          <w:trHeight w:val="386"/>
        </w:trPr>
        <w:tc>
          <w:tcPr>
            <w:tcW w:w="3703" w:type="dxa"/>
            <w:shd w:val="clear" w:color="auto" w:fill="DBEDF8"/>
          </w:tcPr>
          <w:p w14:paraId="00D8885C" w14:textId="77777777" w:rsidR="004117BF" w:rsidRDefault="00943CA0">
            <w:pPr>
              <w:pStyle w:val="TableParagraph"/>
              <w:spacing w:before="63"/>
              <w:ind w:left="80"/>
              <w:rPr>
                <w:b/>
                <w:sz w:val="24"/>
              </w:rPr>
            </w:pPr>
            <w:r>
              <w:rPr>
                <w:b/>
                <w:sz w:val="24"/>
              </w:rPr>
              <w:t>Veterinary Officers</w:t>
            </w:r>
          </w:p>
        </w:tc>
        <w:tc>
          <w:tcPr>
            <w:tcW w:w="2162" w:type="dxa"/>
            <w:shd w:val="clear" w:color="auto" w:fill="DBEDF8"/>
          </w:tcPr>
          <w:p w14:paraId="0DF3D7B7" w14:textId="77777777" w:rsidR="004117BF" w:rsidRDefault="00943CA0">
            <w:pPr>
              <w:pStyle w:val="TableParagraph"/>
              <w:spacing w:before="63"/>
              <w:ind w:left="59" w:right="51"/>
              <w:jc w:val="center"/>
              <w:rPr>
                <w:b/>
                <w:sz w:val="24"/>
              </w:rPr>
            </w:pPr>
            <w:r>
              <w:rPr>
                <w:b/>
                <w:sz w:val="24"/>
              </w:rPr>
              <w:t>82</w:t>
            </w:r>
          </w:p>
        </w:tc>
        <w:tc>
          <w:tcPr>
            <w:tcW w:w="2162" w:type="dxa"/>
            <w:shd w:val="clear" w:color="auto" w:fill="DBEDF8"/>
          </w:tcPr>
          <w:p w14:paraId="5EA733FD" w14:textId="77777777" w:rsidR="004117BF" w:rsidRDefault="00943CA0">
            <w:pPr>
              <w:pStyle w:val="TableParagraph"/>
              <w:spacing w:before="63"/>
              <w:ind w:left="59" w:right="50"/>
              <w:jc w:val="center"/>
              <w:rPr>
                <w:b/>
                <w:sz w:val="24"/>
              </w:rPr>
            </w:pPr>
            <w:r>
              <w:rPr>
                <w:b/>
                <w:sz w:val="24"/>
              </w:rPr>
              <w:t>34</w:t>
            </w:r>
          </w:p>
        </w:tc>
        <w:tc>
          <w:tcPr>
            <w:tcW w:w="2162" w:type="dxa"/>
            <w:shd w:val="clear" w:color="auto" w:fill="DBEDF8"/>
          </w:tcPr>
          <w:p w14:paraId="4F825234" w14:textId="77777777" w:rsidR="004117BF" w:rsidRDefault="00943CA0">
            <w:pPr>
              <w:pStyle w:val="TableParagraph"/>
              <w:spacing w:before="63"/>
              <w:ind w:left="59" w:right="50"/>
              <w:jc w:val="center"/>
              <w:rPr>
                <w:b/>
                <w:sz w:val="24"/>
              </w:rPr>
            </w:pPr>
            <w:r>
              <w:rPr>
                <w:b/>
                <w:sz w:val="24"/>
              </w:rPr>
              <w:t>30</w:t>
            </w:r>
          </w:p>
        </w:tc>
      </w:tr>
    </w:tbl>
    <w:p w14:paraId="55F095AE" w14:textId="77777777" w:rsidR="004117BF" w:rsidRDefault="00943CA0">
      <w:pPr>
        <w:spacing w:line="560" w:lineRule="atLeast"/>
        <w:ind w:left="150" w:right="486"/>
        <w:rPr>
          <w:sz w:val="24"/>
        </w:rPr>
      </w:pPr>
      <w:r>
        <w:rPr>
          <w:b/>
          <w:sz w:val="24"/>
        </w:rPr>
        <w:t xml:space="preserve">Due to the large number of missing cases, these data should be used with caution. </w:t>
      </w:r>
      <w:r>
        <w:rPr>
          <w:b/>
          <w:spacing w:val="-4"/>
          <w:sz w:val="24"/>
        </w:rPr>
        <w:t xml:space="preserve">Table </w:t>
      </w:r>
      <w:r>
        <w:rPr>
          <w:b/>
          <w:sz w:val="24"/>
        </w:rPr>
        <w:t xml:space="preserve">9.2: </w:t>
      </w:r>
      <w:r>
        <w:rPr>
          <w:sz w:val="24"/>
        </w:rPr>
        <w:t xml:space="preserve">Percentage by </w:t>
      </w:r>
      <w:r>
        <w:rPr>
          <w:b/>
          <w:sz w:val="24"/>
        </w:rPr>
        <w:t xml:space="preserve">Dependants </w:t>
      </w:r>
      <w:r>
        <w:rPr>
          <w:sz w:val="24"/>
        </w:rPr>
        <w:t xml:space="preserve">of </w:t>
      </w:r>
      <w:r>
        <w:rPr>
          <w:spacing w:val="-4"/>
          <w:sz w:val="24"/>
        </w:rPr>
        <w:t xml:space="preserve">DAERA </w:t>
      </w:r>
      <w:r>
        <w:rPr>
          <w:sz w:val="24"/>
        </w:rPr>
        <w:t xml:space="preserve">Staff and Scientific Staff by </w:t>
      </w:r>
      <w:r>
        <w:rPr>
          <w:spacing w:val="-4"/>
          <w:sz w:val="24"/>
        </w:rPr>
        <w:t xml:space="preserve">agency, </w:t>
      </w:r>
      <w:r>
        <w:rPr>
          <w:spacing w:val="-3"/>
          <w:sz w:val="24"/>
        </w:rPr>
        <w:t>group,</w:t>
      </w:r>
    </w:p>
    <w:p w14:paraId="09AB1279" w14:textId="77777777" w:rsidR="004117BF" w:rsidRDefault="00943CA0">
      <w:pPr>
        <w:pStyle w:val="BodyText"/>
        <w:spacing w:before="70"/>
        <w:ind w:left="1307"/>
      </w:pPr>
      <w:r>
        <w:t>specialism.</w:t>
      </w:r>
    </w:p>
    <w:p w14:paraId="02F072C5" w14:textId="77777777" w:rsidR="004117BF" w:rsidRDefault="004117BF">
      <w:pPr>
        <w:pStyle w:val="BodyText"/>
        <w:spacing w:before="3"/>
        <w:rPr>
          <w:sz w:val="22"/>
        </w:rPr>
      </w:pPr>
    </w:p>
    <w:tbl>
      <w:tblPr>
        <w:tblW w:w="0" w:type="auto"/>
        <w:tblInd w:w="160" w:type="dxa"/>
        <w:tblBorders>
          <w:top w:val="single" w:sz="4" w:space="0" w:color="00538B"/>
          <w:left w:val="single" w:sz="4" w:space="0" w:color="00538B"/>
          <w:bottom w:val="single" w:sz="4" w:space="0" w:color="00538B"/>
          <w:right w:val="single" w:sz="4" w:space="0" w:color="00538B"/>
          <w:insideH w:val="single" w:sz="4" w:space="0" w:color="00538B"/>
          <w:insideV w:val="single" w:sz="4" w:space="0" w:color="00538B"/>
        </w:tblBorders>
        <w:tblLayout w:type="fixed"/>
        <w:tblCellMar>
          <w:left w:w="0" w:type="dxa"/>
          <w:right w:w="0" w:type="dxa"/>
        </w:tblCellMar>
        <w:tblLook w:val="01E0" w:firstRow="1" w:lastRow="1" w:firstColumn="1" w:lastColumn="1" w:noHBand="0" w:noVBand="0"/>
      </w:tblPr>
      <w:tblGrid>
        <w:gridCol w:w="3703"/>
        <w:gridCol w:w="2162"/>
        <w:gridCol w:w="2162"/>
        <w:gridCol w:w="2162"/>
      </w:tblGrid>
      <w:tr w:rsidR="004117BF" w14:paraId="1CCC25D2" w14:textId="77777777">
        <w:trPr>
          <w:trHeight w:val="443"/>
        </w:trPr>
        <w:tc>
          <w:tcPr>
            <w:tcW w:w="10189" w:type="dxa"/>
            <w:gridSpan w:val="4"/>
            <w:shd w:val="clear" w:color="auto" w:fill="97D1ED"/>
          </w:tcPr>
          <w:p w14:paraId="5D6F95A1" w14:textId="77777777" w:rsidR="004117BF" w:rsidRDefault="00943CA0">
            <w:pPr>
              <w:pStyle w:val="TableParagraph"/>
              <w:spacing w:before="89"/>
              <w:ind w:left="80"/>
              <w:rPr>
                <w:b/>
                <w:sz w:val="24"/>
              </w:rPr>
            </w:pPr>
            <w:r>
              <w:rPr>
                <w:b/>
                <w:sz w:val="24"/>
              </w:rPr>
              <w:t>Dependants %</w:t>
            </w:r>
          </w:p>
        </w:tc>
      </w:tr>
      <w:tr w:rsidR="004117BF" w14:paraId="04DBAF3F" w14:textId="77777777">
        <w:trPr>
          <w:trHeight w:val="783"/>
        </w:trPr>
        <w:tc>
          <w:tcPr>
            <w:tcW w:w="3703" w:type="dxa"/>
            <w:shd w:val="clear" w:color="auto" w:fill="DBEDF8"/>
          </w:tcPr>
          <w:p w14:paraId="5ED3BC15" w14:textId="77777777" w:rsidR="004117BF" w:rsidRDefault="004117BF">
            <w:pPr>
              <w:pStyle w:val="TableParagraph"/>
              <w:spacing w:before="0"/>
              <w:rPr>
                <w:rFonts w:ascii="Times New Roman"/>
                <w:sz w:val="24"/>
              </w:rPr>
            </w:pPr>
          </w:p>
        </w:tc>
        <w:tc>
          <w:tcPr>
            <w:tcW w:w="2162" w:type="dxa"/>
            <w:shd w:val="clear" w:color="auto" w:fill="DBEDF8"/>
          </w:tcPr>
          <w:p w14:paraId="7BE366D0" w14:textId="77777777" w:rsidR="004117BF" w:rsidRDefault="00943CA0">
            <w:pPr>
              <w:pStyle w:val="TableParagraph"/>
              <w:spacing w:before="89"/>
              <w:ind w:left="518"/>
              <w:rPr>
                <w:b/>
                <w:sz w:val="24"/>
              </w:rPr>
            </w:pPr>
            <w:r>
              <w:rPr>
                <w:b/>
                <w:sz w:val="24"/>
              </w:rPr>
              <w:t>% DAERA</w:t>
            </w:r>
          </w:p>
          <w:p w14:paraId="5DEC3D0F" w14:textId="77777777" w:rsidR="004117BF" w:rsidRDefault="00943CA0">
            <w:pPr>
              <w:pStyle w:val="TableParagraph"/>
              <w:spacing w:before="64"/>
              <w:ind w:left="635"/>
              <w:rPr>
                <w:b/>
                <w:sz w:val="24"/>
              </w:rPr>
            </w:pPr>
            <w:r>
              <w:rPr>
                <w:b/>
                <w:sz w:val="24"/>
              </w:rPr>
              <w:t>Missing</w:t>
            </w:r>
          </w:p>
        </w:tc>
        <w:tc>
          <w:tcPr>
            <w:tcW w:w="2162" w:type="dxa"/>
            <w:shd w:val="clear" w:color="auto" w:fill="DBEDF8"/>
          </w:tcPr>
          <w:p w14:paraId="4AEF6042" w14:textId="77777777" w:rsidR="004117BF" w:rsidRDefault="00943CA0">
            <w:pPr>
              <w:pStyle w:val="TableParagraph"/>
              <w:spacing w:before="25" w:line="340" w:lineRule="atLeast"/>
              <w:ind w:left="193" w:right="178" w:firstLine="51"/>
              <w:rPr>
                <w:b/>
                <w:sz w:val="24"/>
              </w:rPr>
            </w:pPr>
            <w:r>
              <w:rPr>
                <w:b/>
                <w:sz w:val="24"/>
              </w:rPr>
              <w:t>% DAERA with No Dependants</w:t>
            </w:r>
          </w:p>
        </w:tc>
        <w:tc>
          <w:tcPr>
            <w:tcW w:w="2162" w:type="dxa"/>
            <w:shd w:val="clear" w:color="auto" w:fill="DBEDF8"/>
          </w:tcPr>
          <w:p w14:paraId="5C4CAED3" w14:textId="77777777" w:rsidR="004117BF" w:rsidRDefault="00943CA0">
            <w:pPr>
              <w:pStyle w:val="TableParagraph"/>
              <w:spacing w:before="25" w:line="340" w:lineRule="atLeast"/>
              <w:ind w:left="386" w:right="178" w:hanging="143"/>
              <w:rPr>
                <w:b/>
                <w:sz w:val="24"/>
              </w:rPr>
            </w:pPr>
            <w:r>
              <w:rPr>
                <w:b/>
                <w:sz w:val="24"/>
              </w:rPr>
              <w:t>% DAERA with Dependants</w:t>
            </w:r>
          </w:p>
        </w:tc>
      </w:tr>
      <w:tr w:rsidR="004117BF" w14:paraId="0ACA0E9D" w14:textId="77777777">
        <w:trPr>
          <w:trHeight w:val="386"/>
        </w:trPr>
        <w:tc>
          <w:tcPr>
            <w:tcW w:w="3703" w:type="dxa"/>
          </w:tcPr>
          <w:p w14:paraId="7ADEA826" w14:textId="77777777" w:rsidR="004117BF" w:rsidRDefault="00943CA0">
            <w:pPr>
              <w:pStyle w:val="TableParagraph"/>
              <w:ind w:left="80"/>
              <w:rPr>
                <w:b/>
                <w:sz w:val="24"/>
              </w:rPr>
            </w:pPr>
            <w:r>
              <w:rPr>
                <w:b/>
                <w:sz w:val="24"/>
              </w:rPr>
              <w:t>DAERA</w:t>
            </w:r>
          </w:p>
        </w:tc>
        <w:tc>
          <w:tcPr>
            <w:tcW w:w="2162" w:type="dxa"/>
          </w:tcPr>
          <w:p w14:paraId="4AE5B6B6" w14:textId="77777777" w:rsidR="004117BF" w:rsidRDefault="00943CA0">
            <w:pPr>
              <w:pStyle w:val="TableParagraph"/>
              <w:ind w:left="59" w:right="50"/>
              <w:jc w:val="center"/>
              <w:rPr>
                <w:b/>
                <w:sz w:val="24"/>
              </w:rPr>
            </w:pPr>
            <w:r>
              <w:rPr>
                <w:b/>
                <w:sz w:val="24"/>
              </w:rPr>
              <w:t>67</w:t>
            </w:r>
          </w:p>
        </w:tc>
        <w:tc>
          <w:tcPr>
            <w:tcW w:w="2162" w:type="dxa"/>
          </w:tcPr>
          <w:p w14:paraId="699F3629" w14:textId="77777777" w:rsidR="004117BF" w:rsidRDefault="00943CA0">
            <w:pPr>
              <w:pStyle w:val="TableParagraph"/>
              <w:ind w:left="59" w:right="50"/>
              <w:jc w:val="center"/>
              <w:rPr>
                <w:b/>
                <w:sz w:val="24"/>
              </w:rPr>
            </w:pPr>
            <w:r>
              <w:rPr>
                <w:b/>
                <w:sz w:val="24"/>
              </w:rPr>
              <w:t>22</w:t>
            </w:r>
          </w:p>
        </w:tc>
        <w:tc>
          <w:tcPr>
            <w:tcW w:w="2162" w:type="dxa"/>
          </w:tcPr>
          <w:p w14:paraId="1BEDBF21" w14:textId="77777777" w:rsidR="004117BF" w:rsidRDefault="00943CA0">
            <w:pPr>
              <w:pStyle w:val="TableParagraph"/>
              <w:ind w:left="40" w:right="51"/>
              <w:jc w:val="center"/>
              <w:rPr>
                <w:b/>
                <w:sz w:val="24"/>
              </w:rPr>
            </w:pPr>
            <w:r>
              <w:rPr>
                <w:b/>
                <w:sz w:val="24"/>
              </w:rPr>
              <w:t>11</w:t>
            </w:r>
          </w:p>
        </w:tc>
      </w:tr>
      <w:tr w:rsidR="004117BF" w14:paraId="61465D51" w14:textId="77777777">
        <w:trPr>
          <w:trHeight w:val="386"/>
        </w:trPr>
        <w:tc>
          <w:tcPr>
            <w:tcW w:w="3703" w:type="dxa"/>
            <w:shd w:val="clear" w:color="auto" w:fill="DBEDF8"/>
          </w:tcPr>
          <w:p w14:paraId="049F444D" w14:textId="77777777" w:rsidR="004117BF" w:rsidRDefault="00943CA0">
            <w:pPr>
              <w:pStyle w:val="TableParagraph"/>
              <w:ind w:left="80"/>
              <w:rPr>
                <w:b/>
                <w:sz w:val="24"/>
              </w:rPr>
            </w:pPr>
            <w:r>
              <w:rPr>
                <w:b/>
                <w:sz w:val="24"/>
              </w:rPr>
              <w:t>Scientific (Total)</w:t>
            </w:r>
          </w:p>
        </w:tc>
        <w:tc>
          <w:tcPr>
            <w:tcW w:w="2162" w:type="dxa"/>
            <w:shd w:val="clear" w:color="auto" w:fill="DBEDF8"/>
          </w:tcPr>
          <w:p w14:paraId="6D0BF857" w14:textId="77777777" w:rsidR="004117BF" w:rsidRDefault="00943CA0">
            <w:pPr>
              <w:pStyle w:val="TableParagraph"/>
              <w:ind w:left="59" w:right="47"/>
              <w:jc w:val="center"/>
              <w:rPr>
                <w:b/>
                <w:sz w:val="24"/>
              </w:rPr>
            </w:pPr>
            <w:r>
              <w:rPr>
                <w:b/>
                <w:sz w:val="24"/>
              </w:rPr>
              <w:t>48</w:t>
            </w:r>
          </w:p>
        </w:tc>
        <w:tc>
          <w:tcPr>
            <w:tcW w:w="2162" w:type="dxa"/>
            <w:shd w:val="clear" w:color="auto" w:fill="DBEDF8"/>
          </w:tcPr>
          <w:p w14:paraId="7F430E8C" w14:textId="77777777" w:rsidR="004117BF" w:rsidRDefault="00943CA0">
            <w:pPr>
              <w:pStyle w:val="TableParagraph"/>
              <w:ind w:left="49" w:right="51"/>
              <w:jc w:val="center"/>
              <w:rPr>
                <w:b/>
                <w:sz w:val="24"/>
              </w:rPr>
            </w:pPr>
            <w:r>
              <w:rPr>
                <w:b/>
                <w:sz w:val="24"/>
              </w:rPr>
              <w:t>41</w:t>
            </w:r>
          </w:p>
        </w:tc>
        <w:tc>
          <w:tcPr>
            <w:tcW w:w="2162" w:type="dxa"/>
            <w:shd w:val="clear" w:color="auto" w:fill="DBEDF8"/>
          </w:tcPr>
          <w:p w14:paraId="4A921542" w14:textId="77777777" w:rsidR="004117BF" w:rsidRDefault="00943CA0">
            <w:pPr>
              <w:pStyle w:val="TableParagraph"/>
              <w:ind w:left="50" w:right="51"/>
              <w:jc w:val="center"/>
              <w:rPr>
                <w:b/>
                <w:sz w:val="24"/>
              </w:rPr>
            </w:pPr>
            <w:r>
              <w:rPr>
                <w:b/>
                <w:sz w:val="24"/>
              </w:rPr>
              <w:t>10</w:t>
            </w:r>
          </w:p>
        </w:tc>
      </w:tr>
      <w:tr w:rsidR="004117BF" w14:paraId="7433FE5C" w14:textId="77777777">
        <w:trPr>
          <w:trHeight w:val="386"/>
        </w:trPr>
        <w:tc>
          <w:tcPr>
            <w:tcW w:w="3703" w:type="dxa"/>
          </w:tcPr>
          <w:p w14:paraId="6376CC2F" w14:textId="77777777" w:rsidR="004117BF" w:rsidRDefault="00943CA0">
            <w:pPr>
              <w:pStyle w:val="TableParagraph"/>
              <w:ind w:left="80"/>
              <w:rPr>
                <w:b/>
                <w:sz w:val="24"/>
              </w:rPr>
            </w:pPr>
            <w:r>
              <w:rPr>
                <w:b/>
                <w:sz w:val="24"/>
              </w:rPr>
              <w:t>Agricultural Inspectors (Total)</w:t>
            </w:r>
          </w:p>
        </w:tc>
        <w:tc>
          <w:tcPr>
            <w:tcW w:w="2162" w:type="dxa"/>
          </w:tcPr>
          <w:p w14:paraId="5F840628" w14:textId="77777777" w:rsidR="004117BF" w:rsidRDefault="00943CA0">
            <w:pPr>
              <w:pStyle w:val="TableParagraph"/>
              <w:ind w:left="59" w:right="48"/>
              <w:jc w:val="center"/>
              <w:rPr>
                <w:b/>
                <w:sz w:val="24"/>
              </w:rPr>
            </w:pPr>
            <w:r>
              <w:rPr>
                <w:b/>
                <w:sz w:val="24"/>
              </w:rPr>
              <w:t>66</w:t>
            </w:r>
          </w:p>
        </w:tc>
        <w:tc>
          <w:tcPr>
            <w:tcW w:w="2162" w:type="dxa"/>
          </w:tcPr>
          <w:p w14:paraId="66ED19A0" w14:textId="77777777" w:rsidR="004117BF" w:rsidRDefault="00943CA0">
            <w:pPr>
              <w:pStyle w:val="TableParagraph"/>
              <w:ind w:left="59" w:right="51"/>
              <w:jc w:val="center"/>
              <w:rPr>
                <w:b/>
                <w:sz w:val="24"/>
              </w:rPr>
            </w:pPr>
            <w:r>
              <w:rPr>
                <w:b/>
                <w:sz w:val="24"/>
              </w:rPr>
              <w:t>27</w:t>
            </w:r>
          </w:p>
        </w:tc>
        <w:tc>
          <w:tcPr>
            <w:tcW w:w="2162" w:type="dxa"/>
          </w:tcPr>
          <w:p w14:paraId="30FCFAF3" w14:textId="77777777" w:rsidR="004117BF" w:rsidRDefault="00943CA0">
            <w:pPr>
              <w:pStyle w:val="TableParagraph"/>
              <w:ind w:left="6"/>
              <w:jc w:val="center"/>
              <w:rPr>
                <w:b/>
                <w:sz w:val="24"/>
              </w:rPr>
            </w:pPr>
            <w:r>
              <w:rPr>
                <w:b/>
                <w:sz w:val="24"/>
              </w:rPr>
              <w:t>7</w:t>
            </w:r>
          </w:p>
        </w:tc>
      </w:tr>
      <w:tr w:rsidR="004117BF" w14:paraId="34E1EDA4" w14:textId="77777777">
        <w:trPr>
          <w:trHeight w:val="386"/>
        </w:trPr>
        <w:tc>
          <w:tcPr>
            <w:tcW w:w="3703" w:type="dxa"/>
            <w:shd w:val="clear" w:color="auto" w:fill="DBEDF8"/>
          </w:tcPr>
          <w:p w14:paraId="09B21792" w14:textId="77777777" w:rsidR="004117BF" w:rsidRDefault="00943CA0">
            <w:pPr>
              <w:pStyle w:val="TableParagraph"/>
              <w:ind w:left="79"/>
              <w:rPr>
                <w:b/>
                <w:sz w:val="24"/>
              </w:rPr>
            </w:pPr>
            <w:r>
              <w:rPr>
                <w:b/>
                <w:sz w:val="24"/>
              </w:rPr>
              <w:t>Veterinary Officers</w:t>
            </w:r>
          </w:p>
        </w:tc>
        <w:tc>
          <w:tcPr>
            <w:tcW w:w="2162" w:type="dxa"/>
            <w:shd w:val="clear" w:color="auto" w:fill="DBEDF8"/>
          </w:tcPr>
          <w:p w14:paraId="103EF12B" w14:textId="77777777" w:rsidR="004117BF" w:rsidRDefault="00943CA0">
            <w:pPr>
              <w:pStyle w:val="TableParagraph"/>
              <w:ind w:left="59" w:right="49"/>
              <w:jc w:val="center"/>
              <w:rPr>
                <w:b/>
                <w:sz w:val="24"/>
              </w:rPr>
            </w:pPr>
            <w:r>
              <w:rPr>
                <w:b/>
                <w:sz w:val="24"/>
              </w:rPr>
              <w:t>56</w:t>
            </w:r>
          </w:p>
        </w:tc>
        <w:tc>
          <w:tcPr>
            <w:tcW w:w="2162" w:type="dxa"/>
            <w:shd w:val="clear" w:color="auto" w:fill="DBEDF8"/>
          </w:tcPr>
          <w:p w14:paraId="59B6A9C7" w14:textId="77777777" w:rsidR="004117BF" w:rsidRDefault="00943CA0">
            <w:pPr>
              <w:pStyle w:val="TableParagraph"/>
              <w:ind w:left="59" w:right="51"/>
              <w:jc w:val="center"/>
              <w:rPr>
                <w:b/>
                <w:sz w:val="24"/>
              </w:rPr>
            </w:pPr>
            <w:r>
              <w:rPr>
                <w:b/>
                <w:sz w:val="24"/>
              </w:rPr>
              <w:t>23</w:t>
            </w:r>
          </w:p>
        </w:tc>
        <w:tc>
          <w:tcPr>
            <w:tcW w:w="2162" w:type="dxa"/>
            <w:shd w:val="clear" w:color="auto" w:fill="DBEDF8"/>
          </w:tcPr>
          <w:p w14:paraId="4F9C291C" w14:textId="77777777" w:rsidR="004117BF" w:rsidRDefault="00943CA0">
            <w:pPr>
              <w:pStyle w:val="TableParagraph"/>
              <w:ind w:left="54" w:right="51"/>
              <w:jc w:val="center"/>
              <w:rPr>
                <w:b/>
                <w:sz w:val="24"/>
              </w:rPr>
            </w:pPr>
            <w:r>
              <w:rPr>
                <w:b/>
                <w:sz w:val="24"/>
              </w:rPr>
              <w:t>21</w:t>
            </w:r>
          </w:p>
        </w:tc>
      </w:tr>
    </w:tbl>
    <w:p w14:paraId="5A667794" w14:textId="77777777" w:rsidR="004117BF" w:rsidRDefault="004117BF">
      <w:pPr>
        <w:pStyle w:val="BodyText"/>
        <w:spacing w:before="8"/>
        <w:rPr>
          <w:sz w:val="22"/>
        </w:rPr>
      </w:pPr>
    </w:p>
    <w:p w14:paraId="28066227" w14:textId="77777777" w:rsidR="004117BF" w:rsidRDefault="00943CA0">
      <w:pPr>
        <w:pStyle w:val="Heading3"/>
      </w:pPr>
      <w:r>
        <w:t>Due to the large number of missing cases, these data should be used with caution.</w:t>
      </w:r>
    </w:p>
    <w:p w14:paraId="17F02F89" w14:textId="77777777" w:rsidR="004117BF" w:rsidRDefault="004117BF">
      <w:pPr>
        <w:sectPr w:rsidR="004117BF">
          <w:pgSz w:w="11910" w:h="16840"/>
          <w:pgMar w:top="1400" w:right="740" w:bottom="720" w:left="700" w:header="437" w:footer="496" w:gutter="0"/>
          <w:cols w:space="720"/>
        </w:sectPr>
      </w:pPr>
    </w:p>
    <w:p w14:paraId="745C6B8A" w14:textId="77777777" w:rsidR="004117BF" w:rsidRDefault="00A07BEC">
      <w:pPr>
        <w:pStyle w:val="BodyText"/>
        <w:rPr>
          <w:b/>
          <w:sz w:val="20"/>
        </w:rPr>
      </w:pPr>
      <w:r>
        <w:lastRenderedPageBreak/>
        <w:pict w14:anchorId="21D204EB">
          <v:line id="_x0000_s2073" style="position:absolute;z-index:-256144384;mso-position-horizontal-relative:page;mso-position-vertical-relative:page" from="0,676.75pt" to="595.3pt,676.75pt" strokecolor="#112469" strokeweight="6.52pt">
            <w10:wrap anchorx="page" anchory="page"/>
          </v:line>
        </w:pict>
      </w:r>
      <w:r>
        <w:pict w14:anchorId="11135EED">
          <v:rect id="_x0000_s2072" style="position:absolute;margin-left:0;margin-top:0;width:595.3pt;height:666.85pt;z-index:-256143360;mso-position-horizontal-relative:page;mso-position-vertical-relative:page" fillcolor="#007198" stroked="f">
            <w10:wrap anchorx="page" anchory="page"/>
          </v:rect>
        </w:pict>
      </w:r>
    </w:p>
    <w:p w14:paraId="189685FF" w14:textId="77777777" w:rsidR="004117BF" w:rsidRDefault="004117BF">
      <w:pPr>
        <w:pStyle w:val="BodyText"/>
        <w:rPr>
          <w:b/>
          <w:sz w:val="20"/>
        </w:rPr>
      </w:pPr>
    </w:p>
    <w:p w14:paraId="619F3AA9" w14:textId="77777777" w:rsidR="004117BF" w:rsidRDefault="004117BF">
      <w:pPr>
        <w:pStyle w:val="BodyText"/>
        <w:rPr>
          <w:b/>
          <w:sz w:val="20"/>
        </w:rPr>
      </w:pPr>
    </w:p>
    <w:p w14:paraId="349A59FC" w14:textId="77777777" w:rsidR="004117BF" w:rsidRDefault="004117BF">
      <w:pPr>
        <w:pStyle w:val="BodyText"/>
        <w:rPr>
          <w:b/>
          <w:sz w:val="20"/>
        </w:rPr>
      </w:pPr>
    </w:p>
    <w:p w14:paraId="207AE44D" w14:textId="77777777" w:rsidR="004117BF" w:rsidRDefault="004117BF">
      <w:pPr>
        <w:pStyle w:val="BodyText"/>
        <w:rPr>
          <w:b/>
          <w:sz w:val="20"/>
        </w:rPr>
      </w:pPr>
    </w:p>
    <w:p w14:paraId="259529F4" w14:textId="77777777" w:rsidR="004117BF" w:rsidRDefault="004117BF">
      <w:pPr>
        <w:pStyle w:val="BodyText"/>
        <w:rPr>
          <w:b/>
          <w:sz w:val="20"/>
        </w:rPr>
      </w:pPr>
    </w:p>
    <w:p w14:paraId="66773028" w14:textId="77777777" w:rsidR="004117BF" w:rsidRDefault="004117BF">
      <w:pPr>
        <w:pStyle w:val="BodyText"/>
        <w:rPr>
          <w:b/>
          <w:sz w:val="20"/>
        </w:rPr>
      </w:pPr>
    </w:p>
    <w:p w14:paraId="057F696B" w14:textId="77777777" w:rsidR="004117BF" w:rsidRDefault="004117BF">
      <w:pPr>
        <w:pStyle w:val="BodyText"/>
        <w:spacing w:before="3"/>
        <w:rPr>
          <w:b/>
          <w:sz w:val="22"/>
        </w:rPr>
      </w:pPr>
    </w:p>
    <w:p w14:paraId="03FBDD28" w14:textId="77777777" w:rsidR="004117BF" w:rsidRDefault="00943CA0">
      <w:pPr>
        <w:pStyle w:val="BodyText"/>
        <w:spacing w:before="60"/>
        <w:ind w:left="334"/>
      </w:pPr>
      <w:r>
        <w:rPr>
          <w:color w:val="FFFFFF"/>
        </w:rPr>
        <w:t>All enquiries to:</w:t>
      </w:r>
    </w:p>
    <w:p w14:paraId="705FEC3E" w14:textId="77777777" w:rsidR="004117BF" w:rsidRDefault="004117BF">
      <w:pPr>
        <w:pStyle w:val="BodyText"/>
        <w:spacing w:before="3"/>
        <w:rPr>
          <w:sz w:val="25"/>
        </w:rPr>
      </w:pPr>
    </w:p>
    <w:p w14:paraId="2AF706E1" w14:textId="77777777" w:rsidR="004117BF" w:rsidRDefault="00943CA0">
      <w:pPr>
        <w:pStyle w:val="BodyText"/>
        <w:spacing w:line="295" w:lineRule="auto"/>
        <w:ind w:left="334" w:right="5033"/>
      </w:pPr>
      <w:r>
        <w:rPr>
          <w:color w:val="FFFFFF"/>
        </w:rPr>
        <w:t>Innovation and Science Transformation Division DAERA</w:t>
      </w:r>
    </w:p>
    <w:p w14:paraId="61CF9F0F" w14:textId="77777777" w:rsidR="004117BF" w:rsidRDefault="00943CA0">
      <w:pPr>
        <w:pStyle w:val="BodyText"/>
        <w:spacing w:before="1"/>
        <w:ind w:left="334"/>
      </w:pPr>
      <w:r>
        <w:rPr>
          <w:color w:val="FFFFFF"/>
        </w:rPr>
        <w:t>Clare House</w:t>
      </w:r>
    </w:p>
    <w:p w14:paraId="7515DA90" w14:textId="77777777" w:rsidR="004117BF" w:rsidRDefault="00943CA0">
      <w:pPr>
        <w:pStyle w:val="BodyText"/>
        <w:spacing w:before="64" w:line="295" w:lineRule="auto"/>
        <w:ind w:left="334" w:right="6994"/>
      </w:pPr>
      <w:r>
        <w:rPr>
          <w:color w:val="FFFFFF"/>
        </w:rPr>
        <w:t>303 Airport Road West Belfast</w:t>
      </w:r>
    </w:p>
    <w:p w14:paraId="626EB787" w14:textId="77777777" w:rsidR="004117BF" w:rsidRDefault="00943CA0">
      <w:pPr>
        <w:pStyle w:val="BodyText"/>
        <w:spacing w:before="2"/>
        <w:ind w:left="334"/>
      </w:pPr>
      <w:r>
        <w:rPr>
          <w:color w:val="FFFFFF"/>
        </w:rPr>
        <w:t>BT3 9ED</w:t>
      </w:r>
    </w:p>
    <w:p w14:paraId="4C83A191" w14:textId="77777777" w:rsidR="004117BF" w:rsidRDefault="004117BF">
      <w:pPr>
        <w:pStyle w:val="BodyText"/>
        <w:spacing w:before="3"/>
        <w:rPr>
          <w:sz w:val="25"/>
        </w:rPr>
      </w:pPr>
    </w:p>
    <w:p w14:paraId="70DA0440" w14:textId="77777777" w:rsidR="004117BF" w:rsidRDefault="00A07BEC">
      <w:pPr>
        <w:pStyle w:val="BodyText"/>
        <w:ind w:left="334"/>
      </w:pPr>
      <w:hyperlink r:id="rId70">
        <w:r w:rsidR="00943CA0">
          <w:rPr>
            <w:color w:val="FFFFFF"/>
            <w:u w:val="single" w:color="FFFFFF"/>
          </w:rPr>
          <w:t>www.daera-ni.gov.uk</w:t>
        </w:r>
      </w:hyperlink>
    </w:p>
    <w:p w14:paraId="76E1FD83" w14:textId="77777777" w:rsidR="004117BF" w:rsidRDefault="004117BF">
      <w:pPr>
        <w:pStyle w:val="BodyText"/>
        <w:spacing w:before="3"/>
        <w:rPr>
          <w:sz w:val="25"/>
        </w:rPr>
      </w:pPr>
    </w:p>
    <w:p w14:paraId="56C78AF1" w14:textId="77777777" w:rsidR="004117BF" w:rsidRDefault="00943CA0">
      <w:pPr>
        <w:pStyle w:val="BodyText"/>
        <w:ind w:left="334"/>
      </w:pPr>
      <w:r>
        <w:rPr>
          <w:color w:val="FFFFFF"/>
        </w:rPr>
        <w:t xml:space="preserve">Email: </w:t>
      </w:r>
      <w:hyperlink r:id="rId71">
        <w:r>
          <w:rPr>
            <w:color w:val="FFFFFF"/>
            <w:u w:val="single" w:color="FFFFFF"/>
          </w:rPr>
          <w:t>STPMO@daera-ni.gov.uk</w:t>
        </w:r>
      </w:hyperlink>
    </w:p>
    <w:p w14:paraId="402A1F3C" w14:textId="77777777" w:rsidR="004117BF" w:rsidRDefault="004117BF">
      <w:pPr>
        <w:pStyle w:val="BodyText"/>
        <w:rPr>
          <w:sz w:val="20"/>
        </w:rPr>
      </w:pPr>
    </w:p>
    <w:p w14:paraId="2AFD18EA" w14:textId="77777777" w:rsidR="004117BF" w:rsidRDefault="004117BF">
      <w:pPr>
        <w:pStyle w:val="BodyText"/>
        <w:rPr>
          <w:sz w:val="20"/>
        </w:rPr>
      </w:pPr>
    </w:p>
    <w:p w14:paraId="4AB193DC" w14:textId="77777777" w:rsidR="004117BF" w:rsidRDefault="004117BF">
      <w:pPr>
        <w:pStyle w:val="BodyText"/>
        <w:rPr>
          <w:sz w:val="20"/>
        </w:rPr>
      </w:pPr>
    </w:p>
    <w:p w14:paraId="19824A5F" w14:textId="77777777" w:rsidR="004117BF" w:rsidRDefault="004117BF">
      <w:pPr>
        <w:pStyle w:val="BodyText"/>
        <w:rPr>
          <w:sz w:val="20"/>
        </w:rPr>
      </w:pPr>
    </w:p>
    <w:p w14:paraId="366BE41F" w14:textId="77777777" w:rsidR="004117BF" w:rsidRDefault="004117BF">
      <w:pPr>
        <w:pStyle w:val="BodyText"/>
        <w:rPr>
          <w:sz w:val="20"/>
        </w:rPr>
      </w:pPr>
    </w:p>
    <w:p w14:paraId="641B4949" w14:textId="77777777" w:rsidR="004117BF" w:rsidRDefault="004117BF">
      <w:pPr>
        <w:pStyle w:val="BodyText"/>
        <w:rPr>
          <w:sz w:val="20"/>
        </w:rPr>
      </w:pPr>
    </w:p>
    <w:p w14:paraId="05D74F10" w14:textId="77777777" w:rsidR="004117BF" w:rsidRDefault="004117BF">
      <w:pPr>
        <w:pStyle w:val="BodyText"/>
        <w:rPr>
          <w:sz w:val="20"/>
        </w:rPr>
      </w:pPr>
    </w:p>
    <w:p w14:paraId="3000CE9D" w14:textId="77777777" w:rsidR="004117BF" w:rsidRDefault="004117BF">
      <w:pPr>
        <w:pStyle w:val="BodyText"/>
        <w:rPr>
          <w:sz w:val="20"/>
        </w:rPr>
      </w:pPr>
    </w:p>
    <w:p w14:paraId="2A03208C" w14:textId="77777777" w:rsidR="004117BF" w:rsidRDefault="004117BF">
      <w:pPr>
        <w:pStyle w:val="BodyText"/>
        <w:rPr>
          <w:sz w:val="20"/>
        </w:rPr>
      </w:pPr>
    </w:p>
    <w:p w14:paraId="55046796" w14:textId="77777777" w:rsidR="004117BF" w:rsidRDefault="004117BF">
      <w:pPr>
        <w:pStyle w:val="BodyText"/>
        <w:rPr>
          <w:sz w:val="20"/>
        </w:rPr>
      </w:pPr>
    </w:p>
    <w:p w14:paraId="2506BF55" w14:textId="77777777" w:rsidR="004117BF" w:rsidRDefault="004117BF">
      <w:pPr>
        <w:pStyle w:val="BodyText"/>
        <w:rPr>
          <w:sz w:val="20"/>
        </w:rPr>
      </w:pPr>
    </w:p>
    <w:p w14:paraId="0EE6F18E" w14:textId="77777777" w:rsidR="004117BF" w:rsidRDefault="004117BF">
      <w:pPr>
        <w:pStyle w:val="BodyText"/>
        <w:rPr>
          <w:sz w:val="20"/>
        </w:rPr>
      </w:pPr>
    </w:p>
    <w:p w14:paraId="4CCD879D" w14:textId="77777777" w:rsidR="004117BF" w:rsidRDefault="004117BF">
      <w:pPr>
        <w:pStyle w:val="BodyText"/>
        <w:rPr>
          <w:sz w:val="20"/>
        </w:rPr>
      </w:pPr>
    </w:p>
    <w:p w14:paraId="03D86044" w14:textId="77777777" w:rsidR="004117BF" w:rsidRDefault="004117BF">
      <w:pPr>
        <w:pStyle w:val="BodyText"/>
        <w:rPr>
          <w:sz w:val="20"/>
        </w:rPr>
      </w:pPr>
    </w:p>
    <w:p w14:paraId="1EF1B618" w14:textId="77777777" w:rsidR="004117BF" w:rsidRDefault="004117BF">
      <w:pPr>
        <w:pStyle w:val="BodyText"/>
        <w:rPr>
          <w:sz w:val="20"/>
        </w:rPr>
      </w:pPr>
    </w:p>
    <w:p w14:paraId="39E382B2" w14:textId="77777777" w:rsidR="004117BF" w:rsidRDefault="004117BF">
      <w:pPr>
        <w:pStyle w:val="BodyText"/>
        <w:rPr>
          <w:sz w:val="20"/>
        </w:rPr>
      </w:pPr>
    </w:p>
    <w:p w14:paraId="6819C78B" w14:textId="77777777" w:rsidR="004117BF" w:rsidRDefault="004117BF">
      <w:pPr>
        <w:pStyle w:val="BodyText"/>
        <w:rPr>
          <w:sz w:val="20"/>
        </w:rPr>
      </w:pPr>
    </w:p>
    <w:p w14:paraId="40091A61" w14:textId="77777777" w:rsidR="004117BF" w:rsidRDefault="004117BF">
      <w:pPr>
        <w:pStyle w:val="BodyText"/>
        <w:rPr>
          <w:sz w:val="20"/>
        </w:rPr>
      </w:pPr>
    </w:p>
    <w:p w14:paraId="3845D0E2" w14:textId="77777777" w:rsidR="004117BF" w:rsidRDefault="004117BF">
      <w:pPr>
        <w:pStyle w:val="BodyText"/>
        <w:rPr>
          <w:sz w:val="20"/>
        </w:rPr>
      </w:pPr>
    </w:p>
    <w:p w14:paraId="696B392D" w14:textId="77777777" w:rsidR="004117BF" w:rsidRDefault="004117BF">
      <w:pPr>
        <w:pStyle w:val="BodyText"/>
        <w:rPr>
          <w:sz w:val="20"/>
        </w:rPr>
      </w:pPr>
    </w:p>
    <w:p w14:paraId="517D73B3" w14:textId="77777777" w:rsidR="004117BF" w:rsidRDefault="004117BF">
      <w:pPr>
        <w:pStyle w:val="BodyText"/>
        <w:rPr>
          <w:sz w:val="20"/>
        </w:rPr>
      </w:pPr>
    </w:p>
    <w:p w14:paraId="54CC79A3" w14:textId="77777777" w:rsidR="004117BF" w:rsidRDefault="004117BF">
      <w:pPr>
        <w:pStyle w:val="BodyText"/>
        <w:rPr>
          <w:sz w:val="20"/>
        </w:rPr>
      </w:pPr>
    </w:p>
    <w:p w14:paraId="4363335D" w14:textId="77777777" w:rsidR="004117BF" w:rsidRDefault="004117BF">
      <w:pPr>
        <w:pStyle w:val="BodyText"/>
        <w:rPr>
          <w:sz w:val="20"/>
        </w:rPr>
      </w:pPr>
    </w:p>
    <w:p w14:paraId="4FB645C2" w14:textId="77777777" w:rsidR="004117BF" w:rsidRDefault="004117BF">
      <w:pPr>
        <w:pStyle w:val="BodyText"/>
        <w:rPr>
          <w:sz w:val="20"/>
        </w:rPr>
      </w:pPr>
    </w:p>
    <w:p w14:paraId="1E9F0E8D" w14:textId="77777777" w:rsidR="004117BF" w:rsidRDefault="004117BF">
      <w:pPr>
        <w:pStyle w:val="BodyText"/>
        <w:rPr>
          <w:sz w:val="20"/>
        </w:rPr>
      </w:pPr>
    </w:p>
    <w:p w14:paraId="56FE005A" w14:textId="77777777" w:rsidR="004117BF" w:rsidRDefault="004117BF">
      <w:pPr>
        <w:pStyle w:val="BodyText"/>
        <w:rPr>
          <w:sz w:val="20"/>
        </w:rPr>
      </w:pPr>
    </w:p>
    <w:p w14:paraId="69606152" w14:textId="77777777" w:rsidR="004117BF" w:rsidRDefault="004117BF">
      <w:pPr>
        <w:pStyle w:val="BodyText"/>
        <w:rPr>
          <w:sz w:val="20"/>
        </w:rPr>
      </w:pPr>
    </w:p>
    <w:p w14:paraId="318284D2" w14:textId="77777777" w:rsidR="004117BF" w:rsidRDefault="004117BF">
      <w:pPr>
        <w:pStyle w:val="BodyText"/>
        <w:rPr>
          <w:sz w:val="20"/>
        </w:rPr>
      </w:pPr>
    </w:p>
    <w:p w14:paraId="772E33B1" w14:textId="77777777" w:rsidR="004117BF" w:rsidRDefault="004117BF">
      <w:pPr>
        <w:pStyle w:val="BodyText"/>
        <w:rPr>
          <w:sz w:val="20"/>
        </w:rPr>
      </w:pPr>
    </w:p>
    <w:p w14:paraId="42821179" w14:textId="77777777" w:rsidR="004117BF" w:rsidRDefault="004117BF">
      <w:pPr>
        <w:pStyle w:val="BodyText"/>
        <w:rPr>
          <w:sz w:val="20"/>
        </w:rPr>
      </w:pPr>
    </w:p>
    <w:p w14:paraId="12E538AF" w14:textId="77777777" w:rsidR="004117BF" w:rsidRDefault="004117BF">
      <w:pPr>
        <w:pStyle w:val="BodyText"/>
        <w:rPr>
          <w:sz w:val="20"/>
        </w:rPr>
      </w:pPr>
    </w:p>
    <w:p w14:paraId="7EBC505C" w14:textId="77777777" w:rsidR="004117BF" w:rsidRDefault="004117BF">
      <w:pPr>
        <w:pStyle w:val="BodyText"/>
        <w:rPr>
          <w:sz w:val="20"/>
        </w:rPr>
      </w:pPr>
    </w:p>
    <w:p w14:paraId="1963E1DE" w14:textId="77777777" w:rsidR="004117BF" w:rsidRDefault="004117BF">
      <w:pPr>
        <w:pStyle w:val="BodyText"/>
        <w:rPr>
          <w:sz w:val="20"/>
        </w:rPr>
      </w:pPr>
    </w:p>
    <w:p w14:paraId="27DCD2A6" w14:textId="77777777" w:rsidR="004117BF" w:rsidRDefault="004117BF">
      <w:pPr>
        <w:pStyle w:val="BodyText"/>
        <w:rPr>
          <w:sz w:val="20"/>
        </w:rPr>
      </w:pPr>
    </w:p>
    <w:p w14:paraId="5D89EB57" w14:textId="77777777" w:rsidR="004117BF" w:rsidRDefault="004117BF">
      <w:pPr>
        <w:pStyle w:val="BodyText"/>
        <w:spacing w:before="11"/>
      </w:pPr>
    </w:p>
    <w:p w14:paraId="0F165BEC" w14:textId="77777777" w:rsidR="004117BF" w:rsidRDefault="00A07BEC">
      <w:pPr>
        <w:pStyle w:val="BodyText"/>
        <w:spacing w:line="132" w:lineRule="exact"/>
        <w:ind w:left="-766"/>
        <w:rPr>
          <w:sz w:val="13"/>
        </w:rPr>
      </w:pPr>
      <w:r>
        <w:rPr>
          <w:position w:val="-2"/>
          <w:sz w:val="13"/>
        </w:rPr>
      </w:r>
      <w:r>
        <w:rPr>
          <w:position w:val="-2"/>
          <w:sz w:val="13"/>
        </w:rPr>
        <w:pict w14:anchorId="7A3DA424">
          <v:group id="_x0000_s2070" style="width:273.4pt;height:6.55pt;mso-position-horizontal-relative:char;mso-position-vertical-relative:line" coordsize="5468,131">
            <v:line id="_x0000_s2071" style="position:absolute" from="0,65" to="5468,65" strokecolor="#d8a900" strokeweight="6.52pt"/>
            <w10:wrap type="none"/>
            <w10:anchorlock/>
          </v:group>
        </w:pict>
      </w:r>
    </w:p>
    <w:p w14:paraId="67D1351D" w14:textId="77777777" w:rsidR="004117BF" w:rsidRDefault="004117BF">
      <w:pPr>
        <w:pStyle w:val="BodyText"/>
        <w:rPr>
          <w:sz w:val="20"/>
        </w:rPr>
      </w:pPr>
    </w:p>
    <w:p w14:paraId="5FEF8535" w14:textId="77777777" w:rsidR="004117BF" w:rsidRDefault="004117BF">
      <w:pPr>
        <w:pStyle w:val="BodyText"/>
        <w:rPr>
          <w:sz w:val="20"/>
        </w:rPr>
      </w:pPr>
    </w:p>
    <w:p w14:paraId="02D61CC5" w14:textId="77777777" w:rsidR="004117BF" w:rsidRDefault="004117BF">
      <w:pPr>
        <w:pStyle w:val="BodyText"/>
        <w:rPr>
          <w:sz w:val="20"/>
        </w:rPr>
      </w:pPr>
    </w:p>
    <w:p w14:paraId="6B1A7539" w14:textId="77777777" w:rsidR="004117BF" w:rsidRDefault="004117BF">
      <w:pPr>
        <w:pStyle w:val="BodyText"/>
        <w:rPr>
          <w:sz w:val="20"/>
        </w:rPr>
      </w:pPr>
    </w:p>
    <w:p w14:paraId="71100CBC" w14:textId="77777777" w:rsidR="004117BF" w:rsidRDefault="004117BF">
      <w:pPr>
        <w:pStyle w:val="BodyText"/>
        <w:rPr>
          <w:sz w:val="20"/>
        </w:rPr>
      </w:pPr>
    </w:p>
    <w:p w14:paraId="0FC570FA" w14:textId="77777777" w:rsidR="004117BF" w:rsidRDefault="004117BF">
      <w:pPr>
        <w:pStyle w:val="BodyText"/>
        <w:rPr>
          <w:sz w:val="20"/>
        </w:rPr>
      </w:pPr>
    </w:p>
    <w:p w14:paraId="248BD0DB" w14:textId="77777777" w:rsidR="004117BF" w:rsidRDefault="004117BF">
      <w:pPr>
        <w:pStyle w:val="BodyText"/>
        <w:rPr>
          <w:sz w:val="20"/>
        </w:rPr>
      </w:pPr>
    </w:p>
    <w:p w14:paraId="22D83794" w14:textId="77777777" w:rsidR="004117BF" w:rsidRDefault="00943CA0">
      <w:pPr>
        <w:pStyle w:val="BodyText"/>
        <w:spacing w:before="3"/>
        <w:rPr>
          <w:sz w:val="25"/>
        </w:rPr>
      </w:pPr>
      <w:r>
        <w:rPr>
          <w:noProof/>
          <w:lang w:bidi="ar-SA"/>
        </w:rPr>
        <w:drawing>
          <wp:anchor distT="0" distB="0" distL="0" distR="0" simplePos="0" relativeHeight="81" behindDoc="0" locked="0" layoutInCell="1" allowOverlap="1" wp14:anchorId="29CEEE0B" wp14:editId="028EE44E">
            <wp:simplePos x="0" y="0"/>
            <wp:positionH relativeFrom="page">
              <wp:posOffset>1255762</wp:posOffset>
            </wp:positionH>
            <wp:positionV relativeFrom="paragraph">
              <wp:posOffset>209555</wp:posOffset>
            </wp:positionV>
            <wp:extent cx="967822" cy="100012"/>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72" cstate="print"/>
                    <a:stretch>
                      <a:fillRect/>
                    </a:stretch>
                  </pic:blipFill>
                  <pic:spPr>
                    <a:xfrm>
                      <a:off x="0" y="0"/>
                      <a:ext cx="967822" cy="100012"/>
                    </a:xfrm>
                    <a:prstGeom prst="rect">
                      <a:avLst/>
                    </a:prstGeom>
                  </pic:spPr>
                </pic:pic>
              </a:graphicData>
            </a:graphic>
          </wp:anchor>
        </w:drawing>
      </w:r>
    </w:p>
    <w:p w14:paraId="5BD8F052" w14:textId="77777777" w:rsidR="004117BF" w:rsidRDefault="004117BF">
      <w:pPr>
        <w:pStyle w:val="BodyText"/>
        <w:rPr>
          <w:sz w:val="20"/>
        </w:rPr>
      </w:pPr>
    </w:p>
    <w:p w14:paraId="2C88658A" w14:textId="77777777" w:rsidR="004117BF" w:rsidRDefault="004117BF">
      <w:pPr>
        <w:pStyle w:val="BodyText"/>
        <w:spacing w:before="3"/>
        <w:rPr>
          <w:sz w:val="22"/>
        </w:rPr>
      </w:pPr>
    </w:p>
    <w:p w14:paraId="07AC1A41" w14:textId="77777777" w:rsidR="004117BF" w:rsidRDefault="00A07BEC">
      <w:pPr>
        <w:ind w:right="108"/>
        <w:jc w:val="right"/>
        <w:rPr>
          <w:sz w:val="14"/>
        </w:rPr>
      </w:pPr>
      <w:r>
        <w:pict w14:anchorId="3ED942AD">
          <v:group id="_x0000_s2067" style="position:absolute;left:0;text-align:left;margin-left:49.8pt;margin-top:-87.6pt;width:39.25pt;height:45.75pt;z-index:251744256;mso-position-horizontal-relative:page" coordorigin="996,-1752" coordsize="785,915">
            <v:shape id="_x0000_s2069" style="position:absolute;left:996;top:-1638;width:491;height:801" coordorigin="996,-1637" coordsize="491,801" o:spt="100" adj="0,,0" path="m1290,-1580r-98,-57l1094,-1580r,114l996,-1523r,229l1094,-1351r,114l996,-1294r,228l1094,-1123r,115l1192,-951r98,-57l1290,-1123r-98,-57l1094,-1123r,-114l1192,-1180r98,-57l1290,-1351r-98,-58l1094,-1351r,-115l1192,-1409r98,-57l1290,-1580t196,572l1388,-1066r-98,58l1290,-894r98,57l1486,-894r,-114m1486,-1237r-98,-57l1290,-1237r,114l1388,-1066r98,-57l1486,-1237e" fillcolor="#112469" stroked="f">
              <v:stroke joinstyle="round"/>
              <v:formulas/>
              <v:path arrowok="t" o:connecttype="segments"/>
            </v:shape>
            <v:shape id="_x0000_s2068" style="position:absolute;left:1290;top:-1752;width:491;height:801" coordorigin="1290,-1752" coordsize="491,801" o:spt="100" adj="0,,0" path="m1486,-1466r-98,-57l1290,-1466r,115l1388,-1294r98,-57l1486,-1466t,-228l1388,-1752r-98,58l1290,-1580r98,57l1486,-1580r,-114m1682,-1123r-98,-57l1486,-1123r,115l1584,-951r98,-57l1682,-1123t,-457l1584,-1637r-98,57l1486,-1466r98,57l1682,-1466r,-114m1780,-1294r-98,57l1682,-1351r-98,-58l1486,-1351r,114l1584,-1180r98,-57l1682,-1123r,l1780,-1066r,-228m1780,-1523r-98,57l1682,-1351r,l1780,-1294r,-229e" fillcolor="#009e32" stroked="f">
              <v:stroke joinstyle="round"/>
              <v:formulas/>
              <v:path arrowok="t" o:connecttype="segments"/>
            </v:shape>
            <w10:wrap anchorx="page"/>
          </v:group>
        </w:pict>
      </w:r>
      <w:r>
        <w:pict w14:anchorId="2FDFC57C">
          <v:group id="_x0000_s2063" style="position:absolute;left:0;text-align:left;margin-left:98.15pt;margin-top:-86.85pt;width:197.95pt;height:44.7pt;z-index:251745280;mso-position-horizontal-relative:page" coordorigin="1963,-1737" coordsize="3959,894">
            <v:shape id="_x0000_s2066" style="position:absolute;left:3913;top:-1520;width:687;height:285" coordorigin="3914,-1520" coordsize="687,285" o:spt="100" adj="0,,0" path="m4132,-1330r-10,l4115,-1307r-5,15l4105,-1282r-6,9l4091,-1262r-10,6l4068,-1253r-21,l3997,-1253r,-122l4008,-1375r22,2l4043,-1366r6,16l4053,-1323r,3l4063,-1320r,-55l4063,-1388r,-51l4053,-1439r,2l4051,-1414r-5,14l4039,-1393r-12,4l4022,-1388r-4,l3997,-1388r,-119l4052,-1507r20,3l4083,-1498r8,11l4097,-1479r5,10l4106,-1457r4,16l4110,-1439r10,l4117,-1520r-203,l3914,-1507r34,l3948,-1253r-34,l3914,-1239r209,l4132,-1330t215,77l4319,-1253r,-91l4319,-1362r-2,-14l4313,-1386r-6,-8l4307,-1394r-8,-7l4288,-1406r-12,-4l4264,-1411r-15,1l4236,-1406r-12,7l4214,-1389r,-18l4144,-1407r,13l4172,-1394r,141l4144,-1253r,14l4238,-1239r,-14l4214,-1253r,-46l4214,-1331r2,-22l4219,-1368r4,-10l4230,-1387r4,-2l4242,-1394r17,l4265,-1391r5,6l4273,-1377r3,12l4277,-1344r,13l4277,-1253r-25,l4252,-1239r95,l4347,-1253t229,-250l4565,-1514r-30,l4525,-1503r,29l4536,-1463r29,l4576,-1474r,-29m4600,-1253r-27,l4573,-1407r-130,l4443,-1394r30,l4434,-1291r-40,-103l4423,-1394r,-13l4330,-1407r,13l4348,-1394r64,159l4429,-1235r22,-56l4490,-1394r41,l4531,-1253r-28,l4503,-1239r97,l4600,-1253e" fillcolor="#112469" stroked="f">
              <v:stroke joinstyle="round"/>
              <v:formulas/>
              <v:path arrowok="t" o:connecttype="segments"/>
            </v:shape>
            <v:shape id="_x0000_s2065" type="#_x0000_t75" style="position:absolute;left:1962;top:-1738;width:2630;height:894">
              <v:imagedata r:id="rId73" o:title=""/>
            </v:shape>
            <v:shape id="_x0000_s2064" style="position:absolute;left:4604;top:-1470;width:1318;height:235" coordorigin="4604,-1470" coordsize="1318,235" o:spt="100" adj="0,,0" path="m4744,-1400r-11,-11l4716,-1411r-12,2l4693,-1402r-10,10l4674,-1377r,-30l4604,-1407r,13l4632,-1394r,141l4604,-1253r,14l4701,-1239r,-14l4674,-1253r,-36l4675,-1320r2,-24l4682,-1364r6,-13l4690,-1380r4,-6l4698,-1389r2,l4701,-1385r1,16l4708,-1361r27,l4744,-1371r,-18l4744,-1400t174,77l4911,-1357r-18,-28l4876,-1396r-7,-6l4869,-1297r-1,15l4867,-1273r-2,6l4860,-1255r-11,5l4817,-1250r-9,-3l4801,-1262r-3,-7l4796,-1278r-1,-16l4795,-1352r,-13l4797,-1373r2,-6l4804,-1391r11,-5l4847,-1396r9,3l4862,-1384r4,6l4868,-1368r1,16l4869,-1297r,-105l4865,-1404r-33,-7l4799,-1404r-28,19l4753,-1357r-7,34l4753,-1289r18,28l4799,-1242r33,7l4865,-1242r11,-8l4893,-1261r18,-28l4918,-1323t214,70l5105,-1253r,-91l5105,-1362r-2,-14l5099,-1386r-6,-8l5093,-1394r-8,-7l5074,-1406r-12,-4l5050,-1411r-15,1l5021,-1406r-11,7l4999,-1389r,-18l4930,-1407r,13l4957,-1394r,141l4930,-1253r,14l5024,-1239r,-14l4999,-1253r,-46l5000,-1331r1,-22l5004,-1368r5,-10l5015,-1387r5,-2l5027,-1394r17,l5051,-1391r4,6l5059,-1377r2,12l5063,-1344r,13l5063,-1253r-25,l5038,-1239r94,l5132,-1253t305,l5409,-1253r,-99l5409,-1367r-2,-12l5404,-1387r-3,-7l5400,-1394r-7,-7l5383,-1406r-11,-4l5360,-1411r-18,2l5327,-1405r-13,8l5303,-1386r-4,-6l5296,-1397r-10,-8l5273,-1409r-16,-2l5243,-1409r-14,3l5217,-1399r-11,9l5206,-1407r-69,l5137,-1394r27,l5164,-1253r-27,l5137,-1239r94,l5231,-1253r-25,l5206,-1295r1,-31l5208,-1348r2,-15l5213,-1373r5,-11l5227,-1390r5,-2l5244,-1392r10,1l5261,-1385r3,12l5265,-1352r,99l5241,-1253r,14l5332,-1239r,-14l5308,-1253r,-92l5308,-1352r1,-9l5311,-1368r4,-6l5321,-1386r12,-8l5353,-1394r5,2l5366,-1384r1,4l5367,-1253r-25,l5342,-1239r95,l5437,-1253t155,-81l5591,-1337r-2,-10l5584,-1367r-15,-24l5560,-1396r-14,-10l5544,-1406r,59l5484,-1347r1,-9l5486,-1374r6,-13l5501,-1394r15,-2l5528,-1396r9,5l5540,-1382r3,7l5544,-1372r,25l5544,-1406r-27,-5l5486,-1404r-25,20l5443,-1356r-6,33l5443,-1290r18,28l5487,-1243r31,8l5543,-1240r17,-10l5564,-1252r16,-19l5589,-1296r,-3l5574,-1299r,2l5566,-1277r-12,15l5539,-1253r-18,3l5507,-1250r-11,-6l5490,-1267r-3,-6l5485,-1283r,-16l5484,-1334r108,m5803,-1253r-28,l5775,-1344r,-18l5773,-1376r-4,-10l5763,-1394r,l5755,-1401r-11,-5l5732,-1410r-12,-1l5705,-1410r-13,4l5680,-1399r-10,10l5670,-1407r-70,l5600,-1394r27,l5627,-1253r-27,l5600,-1239r94,l5694,-1253r-24,l5670,-1299r,-32l5672,-1353r3,-15l5679,-1378r6,-9l5690,-1389r7,-5l5715,-1394r6,3l5726,-1385r3,8l5732,-1365r1,21l5733,-1331r,78l5708,-1253r,14l5803,-1239r,-14m5921,-1275r-13,l5905,-1259r-6,6l5877,-1253r-6,-4l5871,-1394r41,l5912,-1407r-41,l5871,-1470r-11,l5860,-1468r-10,21l5838,-1430r-15,15l5805,-1404r-1,1l5804,-1394r25,l5829,-1291r,15l5830,-1265r3,7l5838,-1251r7,7l5853,-1239r11,3l5875,-1235r17,-3l5906,-1245r7,-8l5916,-1256r5,-16l5921,-1275e" fillcolor="#112469" stroked="f">
              <v:stroke joinstyle="round"/>
              <v:formulas/>
              <v:path arrowok="t" o:connecttype="segments"/>
            </v:shape>
            <w10:wrap anchorx="page"/>
          </v:group>
        </w:pict>
      </w:r>
      <w:r>
        <w:pict w14:anchorId="36A80056">
          <v:group id="_x0000_s2060" style="position:absolute;left:0;text-align:left;margin-left:492.3pt;margin-top:-63.05pt;width:46.75pt;height:9.65pt;z-index:251746304;mso-position-horizontal-relative:page" coordorigin="9846,-1261" coordsize="935,193">
            <v:shape id="_x0000_s2062" style="position:absolute;left:9846;top:-1261;width:935;height:193" coordorigin="9846,-1261" coordsize="935,193" o:spt="100" adj="0,,0" path="m9980,-1213r-1,-13l9969,-1238r-1,-1l9959,-1246r-12,-6l9941,-1254r,49l9939,-1189r-7,12l9921,-1170r-15,3l9880,-1167r,-72l9907,-1239r15,2l9933,-1231r6,11l9941,-1205r,-49l9933,-1256r-17,-1l9846,-1257r,184l9880,-1073r,-78l9905,-1151r38,-5l9961,-1167r,l9966,-1170r11,-19l9980,-1209r,-4m10122,-1257r-116,l10006,-1073r116,l10122,-1096r-82,l10040,-1157r81,l10121,-1180r-80,l10041,-1234r81,l10122,-1257t216,93l10330,-1202r-20,-31l10300,-1239r,75l10296,-1134r-12,24l10266,-1093r-22,6l10222,-1093r-18,-17l10192,-1134r-5,-30l10192,-1195r12,-24l10222,-1236r22,-6l10266,-1236r18,17l10296,-1195r4,31l10300,-1239r-3,-3l10280,-1253r-37,-8l10206,-1253r-30,20l10156,-1202r-8,38l10156,-1127r20,31l10206,-1076r37,8l10280,-1076r17,-11l10310,-1096r20,-31l10338,-1164t160,-49l10498,-1226r-11,-12l10486,-1239r-8,-7l10466,-1252r-6,-2l10460,-1205r-3,16l10451,-1177r-11,7l10425,-1167r-26,l10399,-1239r26,l10441,-1237r10,6l10458,-1220r2,15l10460,-1254r-8,-2l10435,-1257r-70,l10365,-1073r34,l10399,-1151r24,l10461,-1156r19,-11l10480,-1167r4,-3l10495,-1189r3,-20l10498,-1213t142,118l10524,-1095r,22l10640,-1073r,-22m10781,-1257r-116,l10665,-1073r116,l10781,-1096r-82,l10699,-1157r81,l10780,-1180r-81,l10699,-1234r82,l10781,-1257e" fillcolor="#112469" stroked="f">
              <v:stroke joinstyle="round"/>
              <v:formulas/>
              <v:path arrowok="t" o:connecttype="segments"/>
            </v:shape>
            <v:line id="_x0000_s2061" style="position:absolute" from="10541,-1257" to="10541,-1095" strokecolor="#112469" strokeweight=".59989mm"/>
            <w10:wrap anchorx="page"/>
          </v:group>
        </w:pict>
      </w:r>
      <w:r>
        <w:pict w14:anchorId="6621B85C">
          <v:group id="_x0000_s2057" style="position:absolute;left:0;text-align:left;margin-left:474.85pt;margin-top:-62.85pt;width:11.4pt;height:9.2pt;z-index:251747328;mso-position-horizontal-relative:page" coordorigin="9497,-1257" coordsize="228,184">
            <v:line id="_x0000_s2059" style="position:absolute" from="9514,-1257" to="9514,-1073" strokecolor="#112469" strokeweight=".58983mm"/>
            <v:shape id="_x0000_s2058" type="#_x0000_t75" style="position:absolute;left:9565;top:-1257;width:160;height:184">
              <v:imagedata r:id="rId74" o:title=""/>
            </v:shape>
            <w10:wrap anchorx="page"/>
          </v:group>
        </w:pict>
      </w:r>
      <w:r>
        <w:pict w14:anchorId="36AA8873">
          <v:group id="_x0000_s2051" style="position:absolute;left:0;text-align:left;margin-left:474.85pt;margin-top:-76.6pt;width:64.85pt;height:9.65pt;z-index:251748352;mso-position-horizontal-relative:page" coordorigin="9497,-1532" coordsize="1297,193">
            <v:shape id="_x0000_s2056" style="position:absolute;left:10318;top:-1532;width:349;height:193" coordorigin="10319,-1531" coordsize="349,193" o:spt="100" adj="0,,0" path="m10508,-1435r-7,-37l10480,-1503r-10,-7l10470,-1435r-4,30l10454,-1380r-18,16l10414,-1357r-22,-7l10374,-1380r-12,-25l10358,-1435r4,-30l10374,-1490r18,-16l10414,-1512r22,6l10454,-1490r12,25l10470,-1435r,-75l10467,-1512r-17,-12l10413,-1531r-37,7l10346,-1503r-20,31l10319,-1435r7,38l10346,-1367r30,21l10413,-1338r37,-8l10467,-1357r13,-10l10501,-1397r7,-38m10667,-1344r-52,-78l10613,-1425r11,-4l10638,-1437r1,-1l10639,-1438r12,-15l10656,-1476r-4,-22l10644,-1510r-4,-4l10619,-1524r-1,l10618,-1475r-2,13l10610,-1450r-10,9l10584,-1438r-20,l10564,-1510r21,1l10600,-1506r10,7l10616,-1488r2,13l10618,-1524r-27,-4l10530,-1528r,184l10564,-1344r,-78l10573,-1422r52,78l10667,-1344e" fillcolor="#112469" stroked="f">
              <v:stroke joinstyle="round"/>
              <v:formulas/>
              <v:path arrowok="t" o:connecttype="segments"/>
            </v:shape>
            <v:line id="_x0000_s2055" style="position:absolute" from="10259,-1506" to="10259,-1344" strokecolor="#112469" strokeweight=".60061mm"/>
            <v:rect id="_x0000_s2054" style="position:absolute;left:10193;top:-1528;width:132;height:23" fillcolor="#112469" stroked="f"/>
            <v:line id="_x0000_s2053" style="position:absolute" from="9514,-1528" to="9514,-1344" strokecolor="#112469" strokeweight=".58983mm"/>
            <v:shape id="_x0000_s2052" style="position:absolute;left:9565;top:-1532;width:1229;height:192" coordorigin="9565,-1531" coordsize="1229,192" o:spt="100" adj="0,,0" path="m9724,-1527r-22,l9702,-1400r-64,-72l9589,-1527r-23,l9565,-1344r23,l9588,-1472r115,128l9724,-1344r,-56l9724,-1527t188,l9885,-1527r-47,135l9788,-1527r-42,l9816,-1344r25,l9860,-1392r52,-135m10043,-1528r-112,l9931,-1344r112,l10043,-1366r-79,l9964,-1428r78,l10042,-1451r-78,l9964,-1505r79,l10043,-1528t137,135l10180,-1406r-4,-12l10166,-1431r-13,-11l10138,-1451r-13,-7l10120,-1460r-1,-1l10109,-1467r-7,-8l10099,-1484r,-9l10102,-1505r11,-7l10152,-1512r5,23l10163,-1489r7,-23l10172,-1517r-10,-9l10154,-1530r-10,-1l10127,-1531r-21,2l10089,-1521r-13,12l10068,-1493r-2,17l10069,-1460r7,14l10088,-1435r3,3l10101,-1427r13,7l10127,-1411r11,9l10144,-1393r2,8l10144,-1376r-10,13l10125,-1359r-10,l10098,-1363r-11,-10l10082,-1383r-2,-4l10073,-1387r-8,35l10073,-1345r8,3l10091,-1341r18,1l10130,-1342r17,-6l10162,-1357r2,-2l10173,-1369r5,-12l10180,-1393t614,l10793,-1405r-4,-12l10780,-1430r-14,-11l10752,-1450r-16,-8l10734,-1459r-2,-1l10723,-1467r-7,-8l10713,-1484r,-9l10716,-1504r11,-7l10765,-1511r6,22l10777,-1489r7,-22l10786,-1517r-10,-8l10768,-1529r-10,-2l10741,-1531r-21,3l10703,-1521r-13,12l10682,-1492r-2,16l10683,-1459r7,14l10702,-1434r3,2l10715,-1426r13,7l10741,-1411r11,9l10757,-1393r2,9l10758,-1375r-11,13l10739,-1358r-10,l10711,-1363r-10,-10l10695,-1382r-1,-5l10687,-1387r-8,36l10687,-1345r7,4l10705,-1340r18,l10743,-1342r18,-5l10776,-1356r1,-2l10786,-1369r6,-11l10794,-1393e" fillcolor="#112469" stroked="f">
              <v:stroke joinstyle="round"/>
              <v:formulas/>
              <v:path arrowok="t" o:connecttype="segments"/>
            </v:shape>
            <w10:wrap anchorx="page"/>
          </v:group>
        </w:pict>
      </w:r>
      <w:r>
        <w:pict w14:anchorId="47417440">
          <v:shape id="_x0000_s2050" style="position:absolute;left:0;text-align:left;margin-left:434.85pt;margin-top:-80.7pt;width:33.75pt;height:31.2pt;z-index:251749376;mso-position-horizontal-relative:page" coordorigin="8697,-1614" coordsize="675,624" o:spt="100" adj="0,,0" path="m9125,-1022r-50,l9100,-1016r19,8l9133,-998r9,8l9140,-1000r-4,-10l9129,-1018r-4,-4xm9061,-1046r-15,2l9030,-1040r-49,18l8948,-1014r-16,2l8921,-1012r3,2l8930,-1004r8,4l8950,-1000r3,2l8956,-998r27,-4l9024,-1014r14,-4l9068,-1022r57,l9119,-1028r-12,-8l9093,-1040r-16,-4l9061,-1046xm8869,-1078r-10,l8848,-1076r-10,l8827,-1074r-10,4l8830,-1060r7,4l8849,-1050r16,6l8883,-1040r20,2l8914,-1040r11,l8937,-1042r11,-4l8940,-1070r-30,l8890,-1074r-12,-2l8869,-1078xm9204,-1154r-7,4l9177,-1138r-23,20l9133,-1088r-13,42l9132,-1042r11,2l9154,-1040r11,2l9186,-1040r18,-4l9219,-1050r12,-6l9238,-1060r14,-10l9158,-1070r13,-14l9184,-1102r12,-22l9204,-1154xm8864,-1154r8,30l8884,-1102r13,18l8910,-1070r30,l8935,-1088r-21,-30l8891,-1138r-20,-12l8864,-1154xm9210,-1078r-16,2l9177,-1074r-14,2l9158,-1070r94,l9241,-1074r-10,-2l9220,-1076r-10,-2xm8734,-1170r2,4l8736,-1166r5,8l8747,-1148r9,10l8775,-1122r20,12l8818,-1102r25,4l8846,-1110r-1,-8l8845,-1132r,-4l8814,-1136r-13,-12l8784,-1158r-22,-8l8734,-1170xm9260,-1226r-2,2l9259,-1224r-2,2l9248,-1210r-12,20l9227,-1164r-4,32l9223,-1118r,8l9226,-1098r24,-4l9273,-1110r21,-12l9310,-1136r-56,l9260,-1158r2,-12l9264,-1180r,-24l9263,-1214r-3,-12xm8809,-1226r-3,12l8805,-1204r,10l8806,-1176r3,18l8813,-1142r1,6l8845,-1136r-4,-28l8832,-1190r-12,-20l8811,-1222r-2,-2l8810,-1224r-1,-2xm9334,-1170r-28,4l9284,-1158r-17,10l9254,-1136r56,l9312,-1138r9,-10l9327,-1158r4,-6l9333,-1166r,l9334,-1170xm8697,-1296r1,18l8707,-1250r20,34l8765,-1186r14,-20l8788,-1226r1,-6l8757,-1232r-13,-26l8733,-1272r-14,-12l8697,-1296xm9281,-1316r-1,2l9280,-1314r-4,14l9274,-1286r,14l9275,-1248r6,22l9290,-1206r13,20l9341,-1216r10,-16l9311,-1232r-1,-8l9306,-1264r-9,-28l9281,-1316xm8787,-1316r-15,24l8762,-1264r-4,24l8757,-1232r32,l8793,-1248r2,-24l8795,-1286r-3,-14l8788,-1314r,l8787,-1316xm9371,-1296r-25,18l9327,-1256r-12,18l9311,-1232r40,l9362,-1250r8,-28l9371,-1296xm8714,-1428r-1,4l8712,-1424r-4,14l8705,-1396r,16l8707,-1358r5,20l8721,-1318r12,18l8772,-1330r8,-12l8743,-1342r-3,-34l8736,-1396r-8,-14l8714,-1428xm9263,-1410r2,18l9274,-1364r22,34l9335,-1300r13,-18l9356,-1338r1,-4l9325,-1342r-15,-28l9299,-1386r-14,-12l9263,-1410xm8805,-1410r-25,20l8760,-1368r-13,18l8743,-1342r37,l8794,-1364r9,-28l8805,-1410xm9354,-1428r-15,26l9331,-1374r-5,22l9325,-1342r32,l9361,-1358r2,-22l9363,-1396r-3,-14l9356,-1424r-1,l9354,-1428xm8783,-1538r-2,2l8782,-1536r-5,4l8772,-1526r-5,10l8758,-1500r-6,16l8748,-1466r-1,18l8747,-1438r4,20l8792,-1428r30,-16l8832,-1454r-54,l8783,-1474r3,-12l8787,-1496r,-22l8783,-1538xm9211,-1486r1,2l9215,-1480r11,16l9246,-1444r30,16l9317,-1418r5,-20l9322,-1448r-1,-6l9291,-1454r-13,-10l9261,-1474r-22,-8l9211,-1486xm8857,-1486r-28,4l8808,-1474r-18,10l8778,-1454r54,l8842,-1464r12,-16l8856,-1484r1,-2xm9285,-1538r-4,20l9281,-1508r2,18l9286,-1474r3,14l9291,-1454r30,l9320,-1466r-3,-18l9310,-1500r-9,-16l9296,-1526r-5,-6l9286,-1536r1,l9285,-1538xm8887,-1610r-3,l8872,-1604r-8,6l8856,-1592r-17,16l8826,-1560r-10,22l8810,-1516r17,4l8837,-1510r8,2l8854,-1508r27,-4l8904,-1518r17,-10l8931,-1534r2,-2l8932,-1536r-10,-2l8849,-1538r15,-18l8876,-1580r8,-22l8887,-1610xm9194,-1542r-28,l9146,-1538r-10,2l9135,-1536r2,2l9148,-1528r17,10l9187,-1512r27,4l9227,-1510r15,-2l9253,-1514r5,-2l9252,-1538r-33,l9204,-1540r-10,-2xm8902,-1542r-24,l8864,-1540r-11,2l8922,-1538r-20,-4xm9184,-1610r-3,l9191,-1578r8,18l9207,-1550r12,12l9252,-1538r-10,-22l9229,-1576r-17,-16l9204,-1598r-8,-6l9184,-1610xm9008,-1614r-12,l8962,-1610r-27,12l8915,-1584r-13,12l8900,-1570r1,l8900,-1568r10,l8945,-1572r28,-12l8993,-1598r13,-12l9008,-1614xm9072,-1614r-12,l9063,-1610r12,12l9095,-1584r28,12l9159,-1568r10,l9167,-1570r1,l9166,-1572r-12,-12l9134,-1598r-28,-12l9072,-1614xe" fillcolor="#112469" stroked="f">
            <v:stroke joinstyle="round"/>
            <v:formulas/>
            <v:path arrowok="t" o:connecttype="segments"/>
            <w10:wrap anchorx="page"/>
          </v:shape>
        </w:pict>
      </w:r>
      <w:r w:rsidR="00943CA0">
        <w:rPr>
          <w:w w:val="95"/>
          <w:sz w:val="14"/>
        </w:rPr>
        <w:t>23.14.134</w:t>
      </w:r>
    </w:p>
    <w:sectPr w:rsidR="004117BF">
      <w:headerReference w:type="default" r:id="rId75"/>
      <w:footerReference w:type="default" r:id="rId76"/>
      <w:pgSz w:w="11910" w:h="16840"/>
      <w:pgMar w:top="0" w:right="74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5CDE" w14:textId="77777777" w:rsidR="005B39E8" w:rsidRDefault="005B39E8">
      <w:r>
        <w:separator/>
      </w:r>
    </w:p>
  </w:endnote>
  <w:endnote w:type="continuationSeparator" w:id="0">
    <w:p w14:paraId="45169D8D" w14:textId="77777777" w:rsidR="005B39E8" w:rsidRDefault="005B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E088" w14:textId="77777777" w:rsidR="004117BF" w:rsidRDefault="00A07BEC">
    <w:pPr>
      <w:pStyle w:val="BodyText"/>
      <w:spacing w:line="14" w:lineRule="auto"/>
      <w:rPr>
        <w:sz w:val="20"/>
      </w:rPr>
    </w:pPr>
    <w:r>
      <w:pict w14:anchorId="41C2FD81">
        <v:line id="_x0000_s1027" style="position:absolute;z-index:-256226304;mso-position-horizontal-relative:page;mso-position-vertical-relative:page" from="233pt,814.55pt" to="266.45pt,814.55pt" strokecolor="#d8a900" strokeweight="2pt">
          <w10:wrap anchorx="page" anchory="page"/>
        </v:line>
      </w:pict>
    </w:r>
    <w:r>
      <w:pict w14:anchorId="7084251D">
        <v:line id="_x0000_s1026" style="position:absolute;z-index:-256225280;mso-position-horizontal-relative:page;mso-position-vertical-relative:page" from="332.2pt,814.55pt" to="365.65pt,814.55pt" strokecolor="#d8a900" strokeweight="2pt">
          <w10:wrap anchorx="page" anchory="page"/>
        </v:line>
      </w:pict>
    </w:r>
    <w:r>
      <w:pict w14:anchorId="1890AEEA">
        <v:shapetype id="_x0000_t202" coordsize="21600,21600" o:spt="202" path="m,l,21600r21600,l21600,xe">
          <v:stroke joinstyle="miter"/>
          <v:path gradientshapeok="t" o:connecttype="rect"/>
        </v:shapetype>
        <v:shape id="_x0000_s1025" type="#_x0000_t202" style="position:absolute;margin-left:274.6pt;margin-top:801.95pt;width:48.05pt;height:21.1pt;z-index:-256224256;mso-position-horizontal-relative:page;mso-position-vertical-relative:page" filled="f" stroked="f">
          <v:textbox inset="0,0,0,0">
            <w:txbxContent>
              <w:p w14:paraId="61DFB571" w14:textId="236C47AA" w:rsidR="004117BF" w:rsidRDefault="00943CA0">
                <w:pPr>
                  <w:spacing w:before="77"/>
                  <w:ind w:left="20"/>
                  <w:rPr>
                    <w:b/>
                    <w:sz w:val="28"/>
                  </w:rPr>
                </w:pPr>
                <w:r>
                  <w:rPr>
                    <w:b/>
                    <w:color w:val="007198"/>
                    <w:w w:val="90"/>
                    <w:sz w:val="28"/>
                  </w:rPr>
                  <w:t>Page</w:t>
                </w:r>
                <w:r>
                  <w:rPr>
                    <w:b/>
                    <w:color w:val="007198"/>
                    <w:spacing w:val="-40"/>
                    <w:w w:val="90"/>
                    <w:sz w:val="28"/>
                  </w:rPr>
                  <w:t xml:space="preserve"> </w:t>
                </w:r>
                <w:r>
                  <w:fldChar w:fldCharType="begin"/>
                </w:r>
                <w:r>
                  <w:rPr>
                    <w:b/>
                    <w:color w:val="007198"/>
                    <w:w w:val="90"/>
                    <w:sz w:val="28"/>
                  </w:rPr>
                  <w:instrText xml:space="preserve"> PAGE </w:instrText>
                </w:r>
                <w:r>
                  <w:fldChar w:fldCharType="separate"/>
                </w:r>
                <w:r w:rsidR="0033643D">
                  <w:rPr>
                    <w:b/>
                    <w:noProof/>
                    <w:color w:val="007198"/>
                    <w:w w:val="90"/>
                    <w:sz w:val="28"/>
                  </w:rPr>
                  <w:t>36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B726" w14:textId="77777777" w:rsidR="004117BF" w:rsidRDefault="004117B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FF4D" w14:textId="77777777" w:rsidR="005B39E8" w:rsidRDefault="005B39E8">
      <w:r>
        <w:separator/>
      </w:r>
    </w:p>
  </w:footnote>
  <w:footnote w:type="continuationSeparator" w:id="0">
    <w:p w14:paraId="37E7C189" w14:textId="77777777" w:rsidR="005B39E8" w:rsidRDefault="005B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A366" w14:textId="77777777" w:rsidR="004117BF" w:rsidRDefault="00A07BEC">
    <w:pPr>
      <w:pStyle w:val="BodyText"/>
      <w:spacing w:line="14" w:lineRule="auto"/>
      <w:rPr>
        <w:sz w:val="20"/>
      </w:rPr>
    </w:pPr>
    <w:r>
      <w:pict w14:anchorId="3CC4385C">
        <v:line id="_x0000_s1029" style="position:absolute;z-index:-256228352;mso-position-horizontal-relative:page;mso-position-vertical-relative:page" from="40.8pt,68.75pt" to="555.6pt,68.75pt" strokecolor="#00538b" strokeweight="1.5mm">
          <w10:wrap anchorx="page" anchory="page"/>
        </v:line>
      </w:pict>
    </w:r>
    <w:r>
      <w:pict w14:anchorId="4EB2F08C">
        <v:shapetype id="_x0000_t202" coordsize="21600,21600" o:spt="202" path="m,l,21600r21600,l21600,xe">
          <v:stroke joinstyle="miter"/>
          <v:path gradientshapeok="t" o:connecttype="rect"/>
        </v:shapetype>
        <v:shape id="_x0000_s1028" type="#_x0000_t202" style="position:absolute;margin-left:39.8pt;margin-top:20.85pt;width:507.7pt;height:42.75pt;z-index:-256227328;mso-position-horizontal-relative:page;mso-position-vertical-relative:page" filled="f" stroked="f">
          <v:textbox inset="0,0,0,0">
            <w:txbxContent>
              <w:p w14:paraId="2BE3675B" w14:textId="77777777" w:rsidR="004117BF" w:rsidRDefault="00943CA0">
                <w:pPr>
                  <w:spacing w:before="27"/>
                  <w:ind w:left="20"/>
                  <w:rPr>
                    <w:b/>
                    <w:sz w:val="30"/>
                  </w:rPr>
                </w:pPr>
                <w:r>
                  <w:rPr>
                    <w:b/>
                    <w:color w:val="007198"/>
                    <w:w w:val="90"/>
                    <w:sz w:val="30"/>
                  </w:rPr>
                  <w:t>Review of Department of Agriculture, Environment and Rural Affairs (DAERA)</w:t>
                </w:r>
              </w:p>
              <w:p w14:paraId="4E00E739" w14:textId="77777777" w:rsidR="004117BF" w:rsidRDefault="00943CA0">
                <w:pPr>
                  <w:spacing w:before="20"/>
                  <w:ind w:left="20"/>
                  <w:rPr>
                    <w:b/>
                    <w:sz w:val="30"/>
                  </w:rPr>
                </w:pPr>
                <w:r>
                  <w:rPr>
                    <w:b/>
                    <w:color w:val="007198"/>
                    <w:w w:val="85"/>
                    <w:sz w:val="38"/>
                  </w:rPr>
                  <w:t>Internally Delivered Science</w:t>
                </w:r>
                <w:r>
                  <w:rPr>
                    <w:b/>
                    <w:color w:val="007198"/>
                    <w:spacing w:val="-55"/>
                    <w:w w:val="85"/>
                    <w:sz w:val="38"/>
                  </w:rPr>
                  <w:t xml:space="preserve"> </w:t>
                </w:r>
                <w:r>
                  <w:rPr>
                    <w:b/>
                    <w:color w:val="007198"/>
                    <w:w w:val="85"/>
                    <w:sz w:val="30"/>
                  </w:rPr>
                  <w:t xml:space="preserve">Equality &amp; Disability Duties Screening </w:t>
                </w:r>
                <w:r>
                  <w:rPr>
                    <w:b/>
                    <w:color w:val="007198"/>
                    <w:spacing w:val="-4"/>
                    <w:w w:val="85"/>
                    <w:sz w:val="30"/>
                  </w:rPr>
                  <w:t>Template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E77D" w14:textId="77777777" w:rsidR="004117BF" w:rsidRDefault="004117B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8E8"/>
    <w:multiLevelType w:val="hybridMultilevel"/>
    <w:tmpl w:val="D526A254"/>
    <w:lvl w:ilvl="0" w:tplc="FC82987C">
      <w:numFmt w:val="bullet"/>
      <w:lvlText w:val="•"/>
      <w:lvlJc w:val="left"/>
      <w:pPr>
        <w:ind w:left="1484" w:hanging="151"/>
      </w:pPr>
      <w:rPr>
        <w:rFonts w:ascii="Arial" w:eastAsia="Arial" w:hAnsi="Arial" w:cs="Arial" w:hint="default"/>
        <w:b/>
        <w:bCs/>
        <w:color w:val="FFFFFF"/>
        <w:spacing w:val="-2"/>
        <w:w w:val="100"/>
        <w:sz w:val="24"/>
        <w:szCs w:val="24"/>
        <w:lang w:val="en-GB" w:eastAsia="en-GB" w:bidi="en-GB"/>
      </w:rPr>
    </w:lvl>
    <w:lvl w:ilvl="1" w:tplc="43F2304E">
      <w:numFmt w:val="bullet"/>
      <w:lvlText w:val="•"/>
      <w:lvlJc w:val="left"/>
      <w:pPr>
        <w:ind w:left="1904" w:hanging="151"/>
      </w:pPr>
      <w:rPr>
        <w:rFonts w:hint="default"/>
        <w:lang w:val="en-GB" w:eastAsia="en-GB" w:bidi="en-GB"/>
      </w:rPr>
    </w:lvl>
    <w:lvl w:ilvl="2" w:tplc="81B6968C">
      <w:numFmt w:val="bullet"/>
      <w:lvlText w:val="•"/>
      <w:lvlJc w:val="left"/>
      <w:pPr>
        <w:ind w:left="2329" w:hanging="151"/>
      </w:pPr>
      <w:rPr>
        <w:rFonts w:hint="default"/>
        <w:lang w:val="en-GB" w:eastAsia="en-GB" w:bidi="en-GB"/>
      </w:rPr>
    </w:lvl>
    <w:lvl w:ilvl="3" w:tplc="0AA6D42C">
      <w:numFmt w:val="bullet"/>
      <w:lvlText w:val="•"/>
      <w:lvlJc w:val="left"/>
      <w:pPr>
        <w:ind w:left="2753" w:hanging="151"/>
      </w:pPr>
      <w:rPr>
        <w:rFonts w:hint="default"/>
        <w:lang w:val="en-GB" w:eastAsia="en-GB" w:bidi="en-GB"/>
      </w:rPr>
    </w:lvl>
    <w:lvl w:ilvl="4" w:tplc="550C3830">
      <w:numFmt w:val="bullet"/>
      <w:lvlText w:val="•"/>
      <w:lvlJc w:val="left"/>
      <w:pPr>
        <w:ind w:left="3178" w:hanging="151"/>
      </w:pPr>
      <w:rPr>
        <w:rFonts w:hint="default"/>
        <w:lang w:val="en-GB" w:eastAsia="en-GB" w:bidi="en-GB"/>
      </w:rPr>
    </w:lvl>
    <w:lvl w:ilvl="5" w:tplc="ED5C8E7E">
      <w:numFmt w:val="bullet"/>
      <w:lvlText w:val="•"/>
      <w:lvlJc w:val="left"/>
      <w:pPr>
        <w:ind w:left="3602" w:hanging="151"/>
      </w:pPr>
      <w:rPr>
        <w:rFonts w:hint="default"/>
        <w:lang w:val="en-GB" w:eastAsia="en-GB" w:bidi="en-GB"/>
      </w:rPr>
    </w:lvl>
    <w:lvl w:ilvl="6" w:tplc="20AE1960">
      <w:numFmt w:val="bullet"/>
      <w:lvlText w:val="•"/>
      <w:lvlJc w:val="left"/>
      <w:pPr>
        <w:ind w:left="4027" w:hanging="151"/>
      </w:pPr>
      <w:rPr>
        <w:rFonts w:hint="default"/>
        <w:lang w:val="en-GB" w:eastAsia="en-GB" w:bidi="en-GB"/>
      </w:rPr>
    </w:lvl>
    <w:lvl w:ilvl="7" w:tplc="FD065C76">
      <w:numFmt w:val="bullet"/>
      <w:lvlText w:val="•"/>
      <w:lvlJc w:val="left"/>
      <w:pPr>
        <w:ind w:left="4452" w:hanging="151"/>
      </w:pPr>
      <w:rPr>
        <w:rFonts w:hint="default"/>
        <w:lang w:val="en-GB" w:eastAsia="en-GB" w:bidi="en-GB"/>
      </w:rPr>
    </w:lvl>
    <w:lvl w:ilvl="8" w:tplc="8CE250BA">
      <w:numFmt w:val="bullet"/>
      <w:lvlText w:val="•"/>
      <w:lvlJc w:val="left"/>
      <w:pPr>
        <w:ind w:left="4876" w:hanging="151"/>
      </w:pPr>
      <w:rPr>
        <w:rFonts w:hint="default"/>
        <w:lang w:val="en-GB" w:eastAsia="en-GB" w:bidi="en-GB"/>
      </w:rPr>
    </w:lvl>
  </w:abstractNum>
  <w:abstractNum w:abstractNumId="1" w15:restartNumberingAfterBreak="0">
    <w:nsid w:val="07297259"/>
    <w:multiLevelType w:val="hybridMultilevel"/>
    <w:tmpl w:val="192ADC22"/>
    <w:lvl w:ilvl="0" w:tplc="7E261F20">
      <w:start w:val="1"/>
      <w:numFmt w:val="decimal"/>
      <w:lvlText w:val="%1."/>
      <w:lvlJc w:val="left"/>
      <w:pPr>
        <w:ind w:left="400" w:hanging="250"/>
        <w:jc w:val="left"/>
      </w:pPr>
      <w:rPr>
        <w:rFonts w:ascii="Arial" w:eastAsia="Arial" w:hAnsi="Arial" w:cs="Arial" w:hint="default"/>
        <w:spacing w:val="-17"/>
        <w:w w:val="100"/>
        <w:sz w:val="24"/>
        <w:szCs w:val="24"/>
        <w:lang w:val="en-GB" w:eastAsia="en-GB" w:bidi="en-GB"/>
      </w:rPr>
    </w:lvl>
    <w:lvl w:ilvl="1" w:tplc="536A9876">
      <w:numFmt w:val="bullet"/>
      <w:lvlText w:val="•"/>
      <w:lvlJc w:val="left"/>
      <w:pPr>
        <w:ind w:left="1406" w:hanging="250"/>
      </w:pPr>
      <w:rPr>
        <w:rFonts w:hint="default"/>
        <w:lang w:val="en-GB" w:eastAsia="en-GB" w:bidi="en-GB"/>
      </w:rPr>
    </w:lvl>
    <w:lvl w:ilvl="2" w:tplc="85E65F22">
      <w:numFmt w:val="bullet"/>
      <w:lvlText w:val="•"/>
      <w:lvlJc w:val="left"/>
      <w:pPr>
        <w:ind w:left="2413" w:hanging="250"/>
      </w:pPr>
      <w:rPr>
        <w:rFonts w:hint="default"/>
        <w:lang w:val="en-GB" w:eastAsia="en-GB" w:bidi="en-GB"/>
      </w:rPr>
    </w:lvl>
    <w:lvl w:ilvl="3" w:tplc="1C368288">
      <w:numFmt w:val="bullet"/>
      <w:lvlText w:val="•"/>
      <w:lvlJc w:val="left"/>
      <w:pPr>
        <w:ind w:left="3419" w:hanging="250"/>
      </w:pPr>
      <w:rPr>
        <w:rFonts w:hint="default"/>
        <w:lang w:val="en-GB" w:eastAsia="en-GB" w:bidi="en-GB"/>
      </w:rPr>
    </w:lvl>
    <w:lvl w:ilvl="4" w:tplc="43D807CE">
      <w:numFmt w:val="bullet"/>
      <w:lvlText w:val="•"/>
      <w:lvlJc w:val="left"/>
      <w:pPr>
        <w:ind w:left="4426" w:hanging="250"/>
      </w:pPr>
      <w:rPr>
        <w:rFonts w:hint="default"/>
        <w:lang w:val="en-GB" w:eastAsia="en-GB" w:bidi="en-GB"/>
      </w:rPr>
    </w:lvl>
    <w:lvl w:ilvl="5" w:tplc="E5D6DC0E">
      <w:numFmt w:val="bullet"/>
      <w:lvlText w:val="•"/>
      <w:lvlJc w:val="left"/>
      <w:pPr>
        <w:ind w:left="5432" w:hanging="250"/>
      </w:pPr>
      <w:rPr>
        <w:rFonts w:hint="default"/>
        <w:lang w:val="en-GB" w:eastAsia="en-GB" w:bidi="en-GB"/>
      </w:rPr>
    </w:lvl>
    <w:lvl w:ilvl="6" w:tplc="B03ED588">
      <w:numFmt w:val="bullet"/>
      <w:lvlText w:val="•"/>
      <w:lvlJc w:val="left"/>
      <w:pPr>
        <w:ind w:left="6439" w:hanging="250"/>
      </w:pPr>
      <w:rPr>
        <w:rFonts w:hint="default"/>
        <w:lang w:val="en-GB" w:eastAsia="en-GB" w:bidi="en-GB"/>
      </w:rPr>
    </w:lvl>
    <w:lvl w:ilvl="7" w:tplc="45A2C188">
      <w:numFmt w:val="bullet"/>
      <w:lvlText w:val="•"/>
      <w:lvlJc w:val="left"/>
      <w:pPr>
        <w:ind w:left="7445" w:hanging="250"/>
      </w:pPr>
      <w:rPr>
        <w:rFonts w:hint="default"/>
        <w:lang w:val="en-GB" w:eastAsia="en-GB" w:bidi="en-GB"/>
      </w:rPr>
    </w:lvl>
    <w:lvl w:ilvl="8" w:tplc="F202EFDE">
      <w:numFmt w:val="bullet"/>
      <w:lvlText w:val="•"/>
      <w:lvlJc w:val="left"/>
      <w:pPr>
        <w:ind w:left="8452" w:hanging="250"/>
      </w:pPr>
      <w:rPr>
        <w:rFonts w:hint="default"/>
        <w:lang w:val="en-GB" w:eastAsia="en-GB" w:bidi="en-GB"/>
      </w:rPr>
    </w:lvl>
  </w:abstractNum>
  <w:abstractNum w:abstractNumId="2" w15:restartNumberingAfterBreak="0">
    <w:nsid w:val="09B33C0E"/>
    <w:multiLevelType w:val="hybridMultilevel"/>
    <w:tmpl w:val="3E12A8FA"/>
    <w:lvl w:ilvl="0" w:tplc="E8E64718">
      <w:start w:val="1"/>
      <w:numFmt w:val="decimal"/>
      <w:lvlText w:val="%1."/>
      <w:lvlJc w:val="left"/>
      <w:pPr>
        <w:ind w:left="406" w:hanging="256"/>
        <w:jc w:val="left"/>
      </w:pPr>
      <w:rPr>
        <w:rFonts w:ascii="Arial" w:eastAsia="Arial" w:hAnsi="Arial" w:cs="Arial" w:hint="default"/>
        <w:b/>
        <w:bCs/>
        <w:color w:val="00538B"/>
        <w:spacing w:val="-11"/>
        <w:w w:val="100"/>
        <w:sz w:val="24"/>
        <w:szCs w:val="24"/>
        <w:lang w:val="en-GB" w:eastAsia="en-GB" w:bidi="en-GB"/>
      </w:rPr>
    </w:lvl>
    <w:lvl w:ilvl="1" w:tplc="BEF2E9AE">
      <w:numFmt w:val="bullet"/>
      <w:lvlText w:val="•"/>
      <w:lvlJc w:val="left"/>
      <w:pPr>
        <w:ind w:left="1406" w:hanging="256"/>
      </w:pPr>
      <w:rPr>
        <w:rFonts w:hint="default"/>
        <w:lang w:val="en-GB" w:eastAsia="en-GB" w:bidi="en-GB"/>
      </w:rPr>
    </w:lvl>
    <w:lvl w:ilvl="2" w:tplc="78DE3BBE">
      <w:numFmt w:val="bullet"/>
      <w:lvlText w:val="•"/>
      <w:lvlJc w:val="left"/>
      <w:pPr>
        <w:ind w:left="2413" w:hanging="256"/>
      </w:pPr>
      <w:rPr>
        <w:rFonts w:hint="default"/>
        <w:lang w:val="en-GB" w:eastAsia="en-GB" w:bidi="en-GB"/>
      </w:rPr>
    </w:lvl>
    <w:lvl w:ilvl="3" w:tplc="3DE4A4D6">
      <w:numFmt w:val="bullet"/>
      <w:lvlText w:val="•"/>
      <w:lvlJc w:val="left"/>
      <w:pPr>
        <w:ind w:left="3419" w:hanging="256"/>
      </w:pPr>
      <w:rPr>
        <w:rFonts w:hint="default"/>
        <w:lang w:val="en-GB" w:eastAsia="en-GB" w:bidi="en-GB"/>
      </w:rPr>
    </w:lvl>
    <w:lvl w:ilvl="4" w:tplc="4DCE6BA2">
      <w:numFmt w:val="bullet"/>
      <w:lvlText w:val="•"/>
      <w:lvlJc w:val="left"/>
      <w:pPr>
        <w:ind w:left="4426" w:hanging="256"/>
      </w:pPr>
      <w:rPr>
        <w:rFonts w:hint="default"/>
        <w:lang w:val="en-GB" w:eastAsia="en-GB" w:bidi="en-GB"/>
      </w:rPr>
    </w:lvl>
    <w:lvl w:ilvl="5" w:tplc="851ABF0A">
      <w:numFmt w:val="bullet"/>
      <w:lvlText w:val="•"/>
      <w:lvlJc w:val="left"/>
      <w:pPr>
        <w:ind w:left="5432" w:hanging="256"/>
      </w:pPr>
      <w:rPr>
        <w:rFonts w:hint="default"/>
        <w:lang w:val="en-GB" w:eastAsia="en-GB" w:bidi="en-GB"/>
      </w:rPr>
    </w:lvl>
    <w:lvl w:ilvl="6" w:tplc="573E3C02">
      <w:numFmt w:val="bullet"/>
      <w:lvlText w:val="•"/>
      <w:lvlJc w:val="left"/>
      <w:pPr>
        <w:ind w:left="6439" w:hanging="256"/>
      </w:pPr>
      <w:rPr>
        <w:rFonts w:hint="default"/>
        <w:lang w:val="en-GB" w:eastAsia="en-GB" w:bidi="en-GB"/>
      </w:rPr>
    </w:lvl>
    <w:lvl w:ilvl="7" w:tplc="8DCC3696">
      <w:numFmt w:val="bullet"/>
      <w:lvlText w:val="•"/>
      <w:lvlJc w:val="left"/>
      <w:pPr>
        <w:ind w:left="7445" w:hanging="256"/>
      </w:pPr>
      <w:rPr>
        <w:rFonts w:hint="default"/>
        <w:lang w:val="en-GB" w:eastAsia="en-GB" w:bidi="en-GB"/>
      </w:rPr>
    </w:lvl>
    <w:lvl w:ilvl="8" w:tplc="62EA136A">
      <w:numFmt w:val="bullet"/>
      <w:lvlText w:val="•"/>
      <w:lvlJc w:val="left"/>
      <w:pPr>
        <w:ind w:left="8452" w:hanging="256"/>
      </w:pPr>
      <w:rPr>
        <w:rFonts w:hint="default"/>
        <w:lang w:val="en-GB" w:eastAsia="en-GB" w:bidi="en-GB"/>
      </w:rPr>
    </w:lvl>
  </w:abstractNum>
  <w:abstractNum w:abstractNumId="3" w15:restartNumberingAfterBreak="0">
    <w:nsid w:val="0B002CCD"/>
    <w:multiLevelType w:val="hybridMultilevel"/>
    <w:tmpl w:val="D0C22C5A"/>
    <w:lvl w:ilvl="0" w:tplc="E6087564">
      <w:numFmt w:val="bullet"/>
      <w:lvlText w:val="-"/>
      <w:lvlJc w:val="left"/>
      <w:pPr>
        <w:ind w:left="297" w:hanging="147"/>
      </w:pPr>
      <w:rPr>
        <w:rFonts w:ascii="Arial" w:eastAsia="Arial" w:hAnsi="Arial" w:cs="Arial" w:hint="default"/>
        <w:b/>
        <w:bCs/>
        <w:spacing w:val="-16"/>
        <w:w w:val="100"/>
        <w:sz w:val="24"/>
        <w:szCs w:val="24"/>
        <w:lang w:val="en-GB" w:eastAsia="en-GB" w:bidi="en-GB"/>
      </w:rPr>
    </w:lvl>
    <w:lvl w:ilvl="1" w:tplc="1202547A">
      <w:numFmt w:val="bullet"/>
      <w:lvlText w:val="•"/>
      <w:lvlJc w:val="left"/>
      <w:pPr>
        <w:ind w:left="641" w:hanging="151"/>
      </w:pPr>
      <w:rPr>
        <w:rFonts w:ascii="Arial" w:eastAsia="Arial" w:hAnsi="Arial" w:cs="Arial" w:hint="default"/>
        <w:color w:val="00538B"/>
        <w:spacing w:val="-23"/>
        <w:w w:val="100"/>
        <w:sz w:val="24"/>
        <w:szCs w:val="24"/>
        <w:lang w:val="en-GB" w:eastAsia="en-GB" w:bidi="en-GB"/>
      </w:rPr>
    </w:lvl>
    <w:lvl w:ilvl="2" w:tplc="56F0C9EA">
      <w:numFmt w:val="bullet"/>
      <w:lvlText w:val="•"/>
      <w:lvlJc w:val="left"/>
      <w:pPr>
        <w:ind w:left="1731" w:hanging="151"/>
      </w:pPr>
      <w:rPr>
        <w:rFonts w:hint="default"/>
        <w:lang w:val="en-GB" w:eastAsia="en-GB" w:bidi="en-GB"/>
      </w:rPr>
    </w:lvl>
    <w:lvl w:ilvl="3" w:tplc="B8CC02FC">
      <w:numFmt w:val="bullet"/>
      <w:lvlText w:val="•"/>
      <w:lvlJc w:val="left"/>
      <w:pPr>
        <w:ind w:left="2823" w:hanging="151"/>
      </w:pPr>
      <w:rPr>
        <w:rFonts w:hint="default"/>
        <w:lang w:val="en-GB" w:eastAsia="en-GB" w:bidi="en-GB"/>
      </w:rPr>
    </w:lvl>
    <w:lvl w:ilvl="4" w:tplc="F4644B3C">
      <w:numFmt w:val="bullet"/>
      <w:lvlText w:val="•"/>
      <w:lvlJc w:val="left"/>
      <w:pPr>
        <w:ind w:left="3915" w:hanging="151"/>
      </w:pPr>
      <w:rPr>
        <w:rFonts w:hint="default"/>
        <w:lang w:val="en-GB" w:eastAsia="en-GB" w:bidi="en-GB"/>
      </w:rPr>
    </w:lvl>
    <w:lvl w:ilvl="5" w:tplc="B8DC8100">
      <w:numFmt w:val="bullet"/>
      <w:lvlText w:val="•"/>
      <w:lvlJc w:val="left"/>
      <w:pPr>
        <w:ind w:left="5006" w:hanging="151"/>
      </w:pPr>
      <w:rPr>
        <w:rFonts w:hint="default"/>
        <w:lang w:val="en-GB" w:eastAsia="en-GB" w:bidi="en-GB"/>
      </w:rPr>
    </w:lvl>
    <w:lvl w:ilvl="6" w:tplc="7778ACF6">
      <w:numFmt w:val="bullet"/>
      <w:lvlText w:val="•"/>
      <w:lvlJc w:val="left"/>
      <w:pPr>
        <w:ind w:left="6098" w:hanging="151"/>
      </w:pPr>
      <w:rPr>
        <w:rFonts w:hint="default"/>
        <w:lang w:val="en-GB" w:eastAsia="en-GB" w:bidi="en-GB"/>
      </w:rPr>
    </w:lvl>
    <w:lvl w:ilvl="7" w:tplc="CD3E5E2C">
      <w:numFmt w:val="bullet"/>
      <w:lvlText w:val="•"/>
      <w:lvlJc w:val="left"/>
      <w:pPr>
        <w:ind w:left="7190" w:hanging="151"/>
      </w:pPr>
      <w:rPr>
        <w:rFonts w:hint="default"/>
        <w:lang w:val="en-GB" w:eastAsia="en-GB" w:bidi="en-GB"/>
      </w:rPr>
    </w:lvl>
    <w:lvl w:ilvl="8" w:tplc="4CC478E4">
      <w:numFmt w:val="bullet"/>
      <w:lvlText w:val="•"/>
      <w:lvlJc w:val="left"/>
      <w:pPr>
        <w:ind w:left="8282" w:hanging="151"/>
      </w:pPr>
      <w:rPr>
        <w:rFonts w:hint="default"/>
        <w:lang w:val="en-GB" w:eastAsia="en-GB" w:bidi="en-GB"/>
      </w:rPr>
    </w:lvl>
  </w:abstractNum>
  <w:abstractNum w:abstractNumId="4" w15:restartNumberingAfterBreak="0">
    <w:nsid w:val="13427F3E"/>
    <w:multiLevelType w:val="hybridMultilevel"/>
    <w:tmpl w:val="9E7801DE"/>
    <w:lvl w:ilvl="0" w:tplc="037E49EA">
      <w:start w:val="1"/>
      <w:numFmt w:val="decimal"/>
      <w:lvlText w:val="%1."/>
      <w:lvlJc w:val="left"/>
      <w:pPr>
        <w:ind w:left="400" w:hanging="250"/>
        <w:jc w:val="left"/>
      </w:pPr>
      <w:rPr>
        <w:rFonts w:ascii="Arial" w:eastAsia="Arial" w:hAnsi="Arial" w:cs="Arial" w:hint="default"/>
        <w:spacing w:val="-17"/>
        <w:w w:val="100"/>
        <w:sz w:val="24"/>
        <w:szCs w:val="24"/>
        <w:lang w:val="en-GB" w:eastAsia="en-GB" w:bidi="en-GB"/>
      </w:rPr>
    </w:lvl>
    <w:lvl w:ilvl="1" w:tplc="081687EA">
      <w:start w:val="1"/>
      <w:numFmt w:val="lowerLetter"/>
      <w:lvlText w:val="(%2)"/>
      <w:lvlJc w:val="left"/>
      <w:pPr>
        <w:ind w:left="1209" w:hanging="340"/>
        <w:jc w:val="left"/>
      </w:pPr>
      <w:rPr>
        <w:rFonts w:ascii="Arial" w:eastAsia="Arial" w:hAnsi="Arial" w:cs="Arial" w:hint="default"/>
        <w:spacing w:val="-13"/>
        <w:w w:val="100"/>
        <w:sz w:val="24"/>
        <w:szCs w:val="24"/>
        <w:lang w:val="en-GB" w:eastAsia="en-GB" w:bidi="en-GB"/>
      </w:rPr>
    </w:lvl>
    <w:lvl w:ilvl="2" w:tplc="A476F1B0">
      <w:numFmt w:val="bullet"/>
      <w:lvlText w:val="•"/>
      <w:lvlJc w:val="left"/>
      <w:pPr>
        <w:ind w:left="2229" w:hanging="340"/>
      </w:pPr>
      <w:rPr>
        <w:rFonts w:hint="default"/>
        <w:lang w:val="en-GB" w:eastAsia="en-GB" w:bidi="en-GB"/>
      </w:rPr>
    </w:lvl>
    <w:lvl w:ilvl="3" w:tplc="6F3CA8F8">
      <w:numFmt w:val="bullet"/>
      <w:lvlText w:val="•"/>
      <w:lvlJc w:val="left"/>
      <w:pPr>
        <w:ind w:left="3259" w:hanging="340"/>
      </w:pPr>
      <w:rPr>
        <w:rFonts w:hint="default"/>
        <w:lang w:val="en-GB" w:eastAsia="en-GB" w:bidi="en-GB"/>
      </w:rPr>
    </w:lvl>
    <w:lvl w:ilvl="4" w:tplc="B22CCF02">
      <w:numFmt w:val="bullet"/>
      <w:lvlText w:val="•"/>
      <w:lvlJc w:val="left"/>
      <w:pPr>
        <w:ind w:left="4288" w:hanging="340"/>
      </w:pPr>
      <w:rPr>
        <w:rFonts w:hint="default"/>
        <w:lang w:val="en-GB" w:eastAsia="en-GB" w:bidi="en-GB"/>
      </w:rPr>
    </w:lvl>
    <w:lvl w:ilvl="5" w:tplc="08E6AE38">
      <w:numFmt w:val="bullet"/>
      <w:lvlText w:val="•"/>
      <w:lvlJc w:val="left"/>
      <w:pPr>
        <w:ind w:left="5318" w:hanging="340"/>
      </w:pPr>
      <w:rPr>
        <w:rFonts w:hint="default"/>
        <w:lang w:val="en-GB" w:eastAsia="en-GB" w:bidi="en-GB"/>
      </w:rPr>
    </w:lvl>
    <w:lvl w:ilvl="6" w:tplc="2ABE2EAC">
      <w:numFmt w:val="bullet"/>
      <w:lvlText w:val="•"/>
      <w:lvlJc w:val="left"/>
      <w:pPr>
        <w:ind w:left="6347" w:hanging="340"/>
      </w:pPr>
      <w:rPr>
        <w:rFonts w:hint="default"/>
        <w:lang w:val="en-GB" w:eastAsia="en-GB" w:bidi="en-GB"/>
      </w:rPr>
    </w:lvl>
    <w:lvl w:ilvl="7" w:tplc="DCBA89BE">
      <w:numFmt w:val="bullet"/>
      <w:lvlText w:val="•"/>
      <w:lvlJc w:val="left"/>
      <w:pPr>
        <w:ind w:left="7377" w:hanging="340"/>
      </w:pPr>
      <w:rPr>
        <w:rFonts w:hint="default"/>
        <w:lang w:val="en-GB" w:eastAsia="en-GB" w:bidi="en-GB"/>
      </w:rPr>
    </w:lvl>
    <w:lvl w:ilvl="8" w:tplc="A69C36A0">
      <w:numFmt w:val="bullet"/>
      <w:lvlText w:val="•"/>
      <w:lvlJc w:val="left"/>
      <w:pPr>
        <w:ind w:left="8406" w:hanging="340"/>
      </w:pPr>
      <w:rPr>
        <w:rFonts w:hint="default"/>
        <w:lang w:val="en-GB" w:eastAsia="en-GB" w:bidi="en-GB"/>
      </w:rPr>
    </w:lvl>
  </w:abstractNum>
  <w:abstractNum w:abstractNumId="5" w15:restartNumberingAfterBreak="0">
    <w:nsid w:val="1AFE33ED"/>
    <w:multiLevelType w:val="hybridMultilevel"/>
    <w:tmpl w:val="AADA201A"/>
    <w:lvl w:ilvl="0" w:tplc="DEC0186E">
      <w:numFmt w:val="bullet"/>
      <w:lvlText w:val="*"/>
      <w:lvlJc w:val="left"/>
      <w:pPr>
        <w:ind w:left="310" w:hanging="161"/>
      </w:pPr>
      <w:rPr>
        <w:rFonts w:ascii="Arial" w:eastAsia="Arial" w:hAnsi="Arial" w:cs="Arial" w:hint="default"/>
        <w:w w:val="100"/>
        <w:sz w:val="24"/>
        <w:szCs w:val="24"/>
        <w:lang w:val="en-GB" w:eastAsia="en-GB" w:bidi="en-GB"/>
      </w:rPr>
    </w:lvl>
    <w:lvl w:ilvl="1" w:tplc="A27AC6AA">
      <w:numFmt w:val="bullet"/>
      <w:lvlText w:val="•"/>
      <w:lvlJc w:val="left"/>
      <w:pPr>
        <w:ind w:left="1334" w:hanging="161"/>
      </w:pPr>
      <w:rPr>
        <w:rFonts w:hint="default"/>
        <w:lang w:val="en-GB" w:eastAsia="en-GB" w:bidi="en-GB"/>
      </w:rPr>
    </w:lvl>
    <w:lvl w:ilvl="2" w:tplc="0EAEA6A6">
      <w:numFmt w:val="bullet"/>
      <w:lvlText w:val="•"/>
      <w:lvlJc w:val="left"/>
      <w:pPr>
        <w:ind w:left="2349" w:hanging="161"/>
      </w:pPr>
      <w:rPr>
        <w:rFonts w:hint="default"/>
        <w:lang w:val="en-GB" w:eastAsia="en-GB" w:bidi="en-GB"/>
      </w:rPr>
    </w:lvl>
    <w:lvl w:ilvl="3" w:tplc="D08C203C">
      <w:numFmt w:val="bullet"/>
      <w:lvlText w:val="•"/>
      <w:lvlJc w:val="left"/>
      <w:pPr>
        <w:ind w:left="3363" w:hanging="161"/>
      </w:pPr>
      <w:rPr>
        <w:rFonts w:hint="default"/>
        <w:lang w:val="en-GB" w:eastAsia="en-GB" w:bidi="en-GB"/>
      </w:rPr>
    </w:lvl>
    <w:lvl w:ilvl="4" w:tplc="F9ACC7E6">
      <w:numFmt w:val="bullet"/>
      <w:lvlText w:val="•"/>
      <w:lvlJc w:val="left"/>
      <w:pPr>
        <w:ind w:left="4378" w:hanging="161"/>
      </w:pPr>
      <w:rPr>
        <w:rFonts w:hint="default"/>
        <w:lang w:val="en-GB" w:eastAsia="en-GB" w:bidi="en-GB"/>
      </w:rPr>
    </w:lvl>
    <w:lvl w:ilvl="5" w:tplc="6A7C90C6">
      <w:numFmt w:val="bullet"/>
      <w:lvlText w:val="•"/>
      <w:lvlJc w:val="left"/>
      <w:pPr>
        <w:ind w:left="5392" w:hanging="161"/>
      </w:pPr>
      <w:rPr>
        <w:rFonts w:hint="default"/>
        <w:lang w:val="en-GB" w:eastAsia="en-GB" w:bidi="en-GB"/>
      </w:rPr>
    </w:lvl>
    <w:lvl w:ilvl="6" w:tplc="72745492">
      <w:numFmt w:val="bullet"/>
      <w:lvlText w:val="•"/>
      <w:lvlJc w:val="left"/>
      <w:pPr>
        <w:ind w:left="6407" w:hanging="161"/>
      </w:pPr>
      <w:rPr>
        <w:rFonts w:hint="default"/>
        <w:lang w:val="en-GB" w:eastAsia="en-GB" w:bidi="en-GB"/>
      </w:rPr>
    </w:lvl>
    <w:lvl w:ilvl="7" w:tplc="BDEC9656">
      <w:numFmt w:val="bullet"/>
      <w:lvlText w:val="•"/>
      <w:lvlJc w:val="left"/>
      <w:pPr>
        <w:ind w:left="7421" w:hanging="161"/>
      </w:pPr>
      <w:rPr>
        <w:rFonts w:hint="default"/>
        <w:lang w:val="en-GB" w:eastAsia="en-GB" w:bidi="en-GB"/>
      </w:rPr>
    </w:lvl>
    <w:lvl w:ilvl="8" w:tplc="07FCBA78">
      <w:numFmt w:val="bullet"/>
      <w:lvlText w:val="•"/>
      <w:lvlJc w:val="left"/>
      <w:pPr>
        <w:ind w:left="8436" w:hanging="161"/>
      </w:pPr>
      <w:rPr>
        <w:rFonts w:hint="default"/>
        <w:lang w:val="en-GB" w:eastAsia="en-GB" w:bidi="en-GB"/>
      </w:rPr>
    </w:lvl>
  </w:abstractNum>
  <w:abstractNum w:abstractNumId="6" w15:restartNumberingAfterBreak="0">
    <w:nsid w:val="210E513C"/>
    <w:multiLevelType w:val="hybridMultilevel"/>
    <w:tmpl w:val="67D83BE6"/>
    <w:lvl w:ilvl="0" w:tplc="443C3B42">
      <w:start w:val="1"/>
      <w:numFmt w:val="lowerRoman"/>
      <w:lvlText w:val="(%1)"/>
      <w:lvlJc w:val="left"/>
      <w:pPr>
        <w:ind w:left="916" w:hanging="440"/>
        <w:jc w:val="left"/>
      </w:pPr>
      <w:rPr>
        <w:rFonts w:ascii="Arial" w:eastAsia="Arial" w:hAnsi="Arial" w:cs="Arial" w:hint="default"/>
        <w:spacing w:val="-7"/>
        <w:w w:val="100"/>
        <w:sz w:val="24"/>
        <w:szCs w:val="24"/>
        <w:lang w:val="en-GB" w:eastAsia="en-GB" w:bidi="en-GB"/>
      </w:rPr>
    </w:lvl>
    <w:lvl w:ilvl="1" w:tplc="D382E3D2">
      <w:numFmt w:val="bullet"/>
      <w:lvlText w:val="•"/>
      <w:lvlJc w:val="left"/>
      <w:pPr>
        <w:ind w:left="1874" w:hanging="440"/>
      </w:pPr>
      <w:rPr>
        <w:rFonts w:hint="default"/>
        <w:lang w:val="en-GB" w:eastAsia="en-GB" w:bidi="en-GB"/>
      </w:rPr>
    </w:lvl>
    <w:lvl w:ilvl="2" w:tplc="AEE626A4">
      <w:numFmt w:val="bullet"/>
      <w:lvlText w:val="•"/>
      <w:lvlJc w:val="left"/>
      <w:pPr>
        <w:ind w:left="2829" w:hanging="440"/>
      </w:pPr>
      <w:rPr>
        <w:rFonts w:hint="default"/>
        <w:lang w:val="en-GB" w:eastAsia="en-GB" w:bidi="en-GB"/>
      </w:rPr>
    </w:lvl>
    <w:lvl w:ilvl="3" w:tplc="BD1C8B04">
      <w:numFmt w:val="bullet"/>
      <w:lvlText w:val="•"/>
      <w:lvlJc w:val="left"/>
      <w:pPr>
        <w:ind w:left="3783" w:hanging="440"/>
      </w:pPr>
      <w:rPr>
        <w:rFonts w:hint="default"/>
        <w:lang w:val="en-GB" w:eastAsia="en-GB" w:bidi="en-GB"/>
      </w:rPr>
    </w:lvl>
    <w:lvl w:ilvl="4" w:tplc="8884CF74">
      <w:numFmt w:val="bullet"/>
      <w:lvlText w:val="•"/>
      <w:lvlJc w:val="left"/>
      <w:pPr>
        <w:ind w:left="4738" w:hanging="440"/>
      </w:pPr>
      <w:rPr>
        <w:rFonts w:hint="default"/>
        <w:lang w:val="en-GB" w:eastAsia="en-GB" w:bidi="en-GB"/>
      </w:rPr>
    </w:lvl>
    <w:lvl w:ilvl="5" w:tplc="14B49E42">
      <w:numFmt w:val="bullet"/>
      <w:lvlText w:val="•"/>
      <w:lvlJc w:val="left"/>
      <w:pPr>
        <w:ind w:left="5692" w:hanging="440"/>
      </w:pPr>
      <w:rPr>
        <w:rFonts w:hint="default"/>
        <w:lang w:val="en-GB" w:eastAsia="en-GB" w:bidi="en-GB"/>
      </w:rPr>
    </w:lvl>
    <w:lvl w:ilvl="6" w:tplc="B8FC1D2A">
      <w:numFmt w:val="bullet"/>
      <w:lvlText w:val="•"/>
      <w:lvlJc w:val="left"/>
      <w:pPr>
        <w:ind w:left="6647" w:hanging="440"/>
      </w:pPr>
      <w:rPr>
        <w:rFonts w:hint="default"/>
        <w:lang w:val="en-GB" w:eastAsia="en-GB" w:bidi="en-GB"/>
      </w:rPr>
    </w:lvl>
    <w:lvl w:ilvl="7" w:tplc="150A7590">
      <w:numFmt w:val="bullet"/>
      <w:lvlText w:val="•"/>
      <w:lvlJc w:val="left"/>
      <w:pPr>
        <w:ind w:left="7601" w:hanging="440"/>
      </w:pPr>
      <w:rPr>
        <w:rFonts w:hint="default"/>
        <w:lang w:val="en-GB" w:eastAsia="en-GB" w:bidi="en-GB"/>
      </w:rPr>
    </w:lvl>
    <w:lvl w:ilvl="8" w:tplc="7A1C09AA">
      <w:numFmt w:val="bullet"/>
      <w:lvlText w:val="•"/>
      <w:lvlJc w:val="left"/>
      <w:pPr>
        <w:ind w:left="8556" w:hanging="440"/>
      </w:pPr>
      <w:rPr>
        <w:rFonts w:hint="default"/>
        <w:lang w:val="en-GB" w:eastAsia="en-GB" w:bidi="en-GB"/>
      </w:rPr>
    </w:lvl>
  </w:abstractNum>
  <w:abstractNum w:abstractNumId="7" w15:restartNumberingAfterBreak="0">
    <w:nsid w:val="34601621"/>
    <w:multiLevelType w:val="hybridMultilevel"/>
    <w:tmpl w:val="2F0AE392"/>
    <w:lvl w:ilvl="0" w:tplc="0748A5A0">
      <w:start w:val="1"/>
      <w:numFmt w:val="lowerLetter"/>
      <w:lvlText w:val="%1)"/>
      <w:lvlJc w:val="left"/>
      <w:pPr>
        <w:ind w:left="762" w:hanging="272"/>
        <w:jc w:val="left"/>
      </w:pPr>
      <w:rPr>
        <w:rFonts w:ascii="Arial" w:eastAsia="Arial" w:hAnsi="Arial" w:cs="Arial" w:hint="default"/>
        <w:spacing w:val="-9"/>
        <w:w w:val="100"/>
        <w:sz w:val="24"/>
        <w:szCs w:val="24"/>
        <w:lang w:val="en-GB" w:eastAsia="en-GB" w:bidi="en-GB"/>
      </w:rPr>
    </w:lvl>
    <w:lvl w:ilvl="1" w:tplc="9CD421B8">
      <w:numFmt w:val="bullet"/>
      <w:lvlText w:val="•"/>
      <w:lvlJc w:val="left"/>
      <w:pPr>
        <w:ind w:left="1730" w:hanging="272"/>
      </w:pPr>
      <w:rPr>
        <w:rFonts w:hint="default"/>
        <w:lang w:val="en-GB" w:eastAsia="en-GB" w:bidi="en-GB"/>
      </w:rPr>
    </w:lvl>
    <w:lvl w:ilvl="2" w:tplc="ECE824FE">
      <w:numFmt w:val="bullet"/>
      <w:lvlText w:val="•"/>
      <w:lvlJc w:val="left"/>
      <w:pPr>
        <w:ind w:left="2701" w:hanging="272"/>
      </w:pPr>
      <w:rPr>
        <w:rFonts w:hint="default"/>
        <w:lang w:val="en-GB" w:eastAsia="en-GB" w:bidi="en-GB"/>
      </w:rPr>
    </w:lvl>
    <w:lvl w:ilvl="3" w:tplc="A418A132">
      <w:numFmt w:val="bullet"/>
      <w:lvlText w:val="•"/>
      <w:lvlJc w:val="left"/>
      <w:pPr>
        <w:ind w:left="3671" w:hanging="272"/>
      </w:pPr>
      <w:rPr>
        <w:rFonts w:hint="default"/>
        <w:lang w:val="en-GB" w:eastAsia="en-GB" w:bidi="en-GB"/>
      </w:rPr>
    </w:lvl>
    <w:lvl w:ilvl="4" w:tplc="68561364">
      <w:numFmt w:val="bullet"/>
      <w:lvlText w:val="•"/>
      <w:lvlJc w:val="left"/>
      <w:pPr>
        <w:ind w:left="4642" w:hanging="272"/>
      </w:pPr>
      <w:rPr>
        <w:rFonts w:hint="default"/>
        <w:lang w:val="en-GB" w:eastAsia="en-GB" w:bidi="en-GB"/>
      </w:rPr>
    </w:lvl>
    <w:lvl w:ilvl="5" w:tplc="4ED255C4">
      <w:numFmt w:val="bullet"/>
      <w:lvlText w:val="•"/>
      <w:lvlJc w:val="left"/>
      <w:pPr>
        <w:ind w:left="5612" w:hanging="272"/>
      </w:pPr>
      <w:rPr>
        <w:rFonts w:hint="default"/>
        <w:lang w:val="en-GB" w:eastAsia="en-GB" w:bidi="en-GB"/>
      </w:rPr>
    </w:lvl>
    <w:lvl w:ilvl="6" w:tplc="B5FE6E02">
      <w:numFmt w:val="bullet"/>
      <w:lvlText w:val="•"/>
      <w:lvlJc w:val="left"/>
      <w:pPr>
        <w:ind w:left="6583" w:hanging="272"/>
      </w:pPr>
      <w:rPr>
        <w:rFonts w:hint="default"/>
        <w:lang w:val="en-GB" w:eastAsia="en-GB" w:bidi="en-GB"/>
      </w:rPr>
    </w:lvl>
    <w:lvl w:ilvl="7" w:tplc="D7F8C3DA">
      <w:numFmt w:val="bullet"/>
      <w:lvlText w:val="•"/>
      <w:lvlJc w:val="left"/>
      <w:pPr>
        <w:ind w:left="7553" w:hanging="272"/>
      </w:pPr>
      <w:rPr>
        <w:rFonts w:hint="default"/>
        <w:lang w:val="en-GB" w:eastAsia="en-GB" w:bidi="en-GB"/>
      </w:rPr>
    </w:lvl>
    <w:lvl w:ilvl="8" w:tplc="F63CE568">
      <w:numFmt w:val="bullet"/>
      <w:lvlText w:val="•"/>
      <w:lvlJc w:val="left"/>
      <w:pPr>
        <w:ind w:left="8524" w:hanging="272"/>
      </w:pPr>
      <w:rPr>
        <w:rFonts w:hint="default"/>
        <w:lang w:val="en-GB" w:eastAsia="en-GB" w:bidi="en-GB"/>
      </w:rPr>
    </w:lvl>
  </w:abstractNum>
  <w:abstractNum w:abstractNumId="8" w15:restartNumberingAfterBreak="0">
    <w:nsid w:val="3B9C0B8D"/>
    <w:multiLevelType w:val="hybridMultilevel"/>
    <w:tmpl w:val="C610018C"/>
    <w:lvl w:ilvl="0" w:tplc="AA0E8936">
      <w:start w:val="1"/>
      <w:numFmt w:val="decimal"/>
      <w:lvlText w:val="%1."/>
      <w:lvlJc w:val="left"/>
      <w:pPr>
        <w:ind w:left="400" w:hanging="250"/>
        <w:jc w:val="left"/>
      </w:pPr>
      <w:rPr>
        <w:rFonts w:ascii="Arial" w:eastAsia="Arial" w:hAnsi="Arial" w:cs="Arial" w:hint="default"/>
        <w:spacing w:val="-17"/>
        <w:w w:val="100"/>
        <w:sz w:val="24"/>
        <w:szCs w:val="24"/>
        <w:lang w:val="en-GB" w:eastAsia="en-GB" w:bidi="en-GB"/>
      </w:rPr>
    </w:lvl>
    <w:lvl w:ilvl="1" w:tplc="416AE6CA">
      <w:start w:val="1"/>
      <w:numFmt w:val="lowerLetter"/>
      <w:lvlText w:val="(%2)"/>
      <w:lvlJc w:val="left"/>
      <w:pPr>
        <w:ind w:left="1209" w:hanging="340"/>
        <w:jc w:val="left"/>
      </w:pPr>
      <w:rPr>
        <w:rFonts w:ascii="Arial" w:eastAsia="Arial" w:hAnsi="Arial" w:cs="Arial" w:hint="default"/>
        <w:spacing w:val="-22"/>
        <w:w w:val="100"/>
        <w:sz w:val="24"/>
        <w:szCs w:val="24"/>
        <w:lang w:val="en-GB" w:eastAsia="en-GB" w:bidi="en-GB"/>
      </w:rPr>
    </w:lvl>
    <w:lvl w:ilvl="2" w:tplc="68087B74">
      <w:numFmt w:val="bullet"/>
      <w:lvlText w:val="•"/>
      <w:lvlJc w:val="left"/>
      <w:pPr>
        <w:ind w:left="2229" w:hanging="340"/>
      </w:pPr>
      <w:rPr>
        <w:rFonts w:hint="default"/>
        <w:lang w:val="en-GB" w:eastAsia="en-GB" w:bidi="en-GB"/>
      </w:rPr>
    </w:lvl>
    <w:lvl w:ilvl="3" w:tplc="7C6A5708">
      <w:numFmt w:val="bullet"/>
      <w:lvlText w:val="•"/>
      <w:lvlJc w:val="left"/>
      <w:pPr>
        <w:ind w:left="3259" w:hanging="340"/>
      </w:pPr>
      <w:rPr>
        <w:rFonts w:hint="default"/>
        <w:lang w:val="en-GB" w:eastAsia="en-GB" w:bidi="en-GB"/>
      </w:rPr>
    </w:lvl>
    <w:lvl w:ilvl="4" w:tplc="62526046">
      <w:numFmt w:val="bullet"/>
      <w:lvlText w:val="•"/>
      <w:lvlJc w:val="left"/>
      <w:pPr>
        <w:ind w:left="4288" w:hanging="340"/>
      </w:pPr>
      <w:rPr>
        <w:rFonts w:hint="default"/>
        <w:lang w:val="en-GB" w:eastAsia="en-GB" w:bidi="en-GB"/>
      </w:rPr>
    </w:lvl>
    <w:lvl w:ilvl="5" w:tplc="B5366420">
      <w:numFmt w:val="bullet"/>
      <w:lvlText w:val="•"/>
      <w:lvlJc w:val="left"/>
      <w:pPr>
        <w:ind w:left="5318" w:hanging="340"/>
      </w:pPr>
      <w:rPr>
        <w:rFonts w:hint="default"/>
        <w:lang w:val="en-GB" w:eastAsia="en-GB" w:bidi="en-GB"/>
      </w:rPr>
    </w:lvl>
    <w:lvl w:ilvl="6" w:tplc="B9824916">
      <w:numFmt w:val="bullet"/>
      <w:lvlText w:val="•"/>
      <w:lvlJc w:val="left"/>
      <w:pPr>
        <w:ind w:left="6347" w:hanging="340"/>
      </w:pPr>
      <w:rPr>
        <w:rFonts w:hint="default"/>
        <w:lang w:val="en-GB" w:eastAsia="en-GB" w:bidi="en-GB"/>
      </w:rPr>
    </w:lvl>
    <w:lvl w:ilvl="7" w:tplc="5BCABC68">
      <w:numFmt w:val="bullet"/>
      <w:lvlText w:val="•"/>
      <w:lvlJc w:val="left"/>
      <w:pPr>
        <w:ind w:left="7377" w:hanging="340"/>
      </w:pPr>
      <w:rPr>
        <w:rFonts w:hint="default"/>
        <w:lang w:val="en-GB" w:eastAsia="en-GB" w:bidi="en-GB"/>
      </w:rPr>
    </w:lvl>
    <w:lvl w:ilvl="8" w:tplc="590EF3B6">
      <w:numFmt w:val="bullet"/>
      <w:lvlText w:val="•"/>
      <w:lvlJc w:val="left"/>
      <w:pPr>
        <w:ind w:left="8406" w:hanging="340"/>
      </w:pPr>
      <w:rPr>
        <w:rFonts w:hint="default"/>
        <w:lang w:val="en-GB" w:eastAsia="en-GB" w:bidi="en-GB"/>
      </w:rPr>
    </w:lvl>
  </w:abstractNum>
  <w:abstractNum w:abstractNumId="9" w15:restartNumberingAfterBreak="0">
    <w:nsid w:val="3D3C59F8"/>
    <w:multiLevelType w:val="hybridMultilevel"/>
    <w:tmpl w:val="6FB25C88"/>
    <w:lvl w:ilvl="0" w:tplc="5B86B938">
      <w:numFmt w:val="bullet"/>
      <w:lvlText w:val="•"/>
      <w:lvlJc w:val="left"/>
      <w:pPr>
        <w:ind w:left="641" w:hanging="151"/>
      </w:pPr>
      <w:rPr>
        <w:rFonts w:ascii="Arial" w:eastAsia="Arial" w:hAnsi="Arial" w:cs="Arial" w:hint="default"/>
        <w:b/>
        <w:bCs/>
        <w:color w:val="00538B"/>
        <w:spacing w:val="-2"/>
        <w:w w:val="100"/>
        <w:sz w:val="24"/>
        <w:szCs w:val="24"/>
        <w:lang w:val="en-GB" w:eastAsia="en-GB" w:bidi="en-GB"/>
      </w:rPr>
    </w:lvl>
    <w:lvl w:ilvl="1" w:tplc="1E4825FA">
      <w:numFmt w:val="bullet"/>
      <w:lvlText w:val="•"/>
      <w:lvlJc w:val="left"/>
      <w:pPr>
        <w:ind w:left="1622" w:hanging="151"/>
      </w:pPr>
      <w:rPr>
        <w:rFonts w:hint="default"/>
        <w:lang w:val="en-GB" w:eastAsia="en-GB" w:bidi="en-GB"/>
      </w:rPr>
    </w:lvl>
    <w:lvl w:ilvl="2" w:tplc="4704E502">
      <w:numFmt w:val="bullet"/>
      <w:lvlText w:val="•"/>
      <w:lvlJc w:val="left"/>
      <w:pPr>
        <w:ind w:left="2605" w:hanging="151"/>
      </w:pPr>
      <w:rPr>
        <w:rFonts w:hint="default"/>
        <w:lang w:val="en-GB" w:eastAsia="en-GB" w:bidi="en-GB"/>
      </w:rPr>
    </w:lvl>
    <w:lvl w:ilvl="3" w:tplc="19AC51C0">
      <w:numFmt w:val="bullet"/>
      <w:lvlText w:val="•"/>
      <w:lvlJc w:val="left"/>
      <w:pPr>
        <w:ind w:left="3587" w:hanging="151"/>
      </w:pPr>
      <w:rPr>
        <w:rFonts w:hint="default"/>
        <w:lang w:val="en-GB" w:eastAsia="en-GB" w:bidi="en-GB"/>
      </w:rPr>
    </w:lvl>
    <w:lvl w:ilvl="4" w:tplc="B3380846">
      <w:numFmt w:val="bullet"/>
      <w:lvlText w:val="•"/>
      <w:lvlJc w:val="left"/>
      <w:pPr>
        <w:ind w:left="4570" w:hanging="151"/>
      </w:pPr>
      <w:rPr>
        <w:rFonts w:hint="default"/>
        <w:lang w:val="en-GB" w:eastAsia="en-GB" w:bidi="en-GB"/>
      </w:rPr>
    </w:lvl>
    <w:lvl w:ilvl="5" w:tplc="A8F8DC0A">
      <w:numFmt w:val="bullet"/>
      <w:lvlText w:val="•"/>
      <w:lvlJc w:val="left"/>
      <w:pPr>
        <w:ind w:left="5552" w:hanging="151"/>
      </w:pPr>
      <w:rPr>
        <w:rFonts w:hint="default"/>
        <w:lang w:val="en-GB" w:eastAsia="en-GB" w:bidi="en-GB"/>
      </w:rPr>
    </w:lvl>
    <w:lvl w:ilvl="6" w:tplc="21D89ECA">
      <w:numFmt w:val="bullet"/>
      <w:lvlText w:val="•"/>
      <w:lvlJc w:val="left"/>
      <w:pPr>
        <w:ind w:left="6535" w:hanging="151"/>
      </w:pPr>
      <w:rPr>
        <w:rFonts w:hint="default"/>
        <w:lang w:val="en-GB" w:eastAsia="en-GB" w:bidi="en-GB"/>
      </w:rPr>
    </w:lvl>
    <w:lvl w:ilvl="7" w:tplc="59EAC3F8">
      <w:numFmt w:val="bullet"/>
      <w:lvlText w:val="•"/>
      <w:lvlJc w:val="left"/>
      <w:pPr>
        <w:ind w:left="7517" w:hanging="151"/>
      </w:pPr>
      <w:rPr>
        <w:rFonts w:hint="default"/>
        <w:lang w:val="en-GB" w:eastAsia="en-GB" w:bidi="en-GB"/>
      </w:rPr>
    </w:lvl>
    <w:lvl w:ilvl="8" w:tplc="8D5EF05A">
      <w:numFmt w:val="bullet"/>
      <w:lvlText w:val="•"/>
      <w:lvlJc w:val="left"/>
      <w:pPr>
        <w:ind w:left="8500" w:hanging="151"/>
      </w:pPr>
      <w:rPr>
        <w:rFonts w:hint="default"/>
        <w:lang w:val="en-GB" w:eastAsia="en-GB" w:bidi="en-GB"/>
      </w:rPr>
    </w:lvl>
  </w:abstractNum>
  <w:abstractNum w:abstractNumId="10" w15:restartNumberingAfterBreak="0">
    <w:nsid w:val="40D97D65"/>
    <w:multiLevelType w:val="hybridMultilevel"/>
    <w:tmpl w:val="A218041A"/>
    <w:lvl w:ilvl="0" w:tplc="B83C6584">
      <w:start w:val="1"/>
      <w:numFmt w:val="decimal"/>
      <w:lvlText w:val="%1."/>
      <w:lvlJc w:val="left"/>
      <w:pPr>
        <w:ind w:left="400" w:hanging="250"/>
        <w:jc w:val="left"/>
      </w:pPr>
      <w:rPr>
        <w:rFonts w:ascii="Arial" w:eastAsia="Arial" w:hAnsi="Arial" w:cs="Arial" w:hint="default"/>
        <w:spacing w:val="-17"/>
        <w:w w:val="100"/>
        <w:sz w:val="24"/>
        <w:szCs w:val="24"/>
        <w:lang w:val="en-GB" w:eastAsia="en-GB" w:bidi="en-GB"/>
      </w:rPr>
    </w:lvl>
    <w:lvl w:ilvl="1" w:tplc="0E0C38F4">
      <w:numFmt w:val="bullet"/>
      <w:lvlText w:val="•"/>
      <w:lvlJc w:val="left"/>
      <w:pPr>
        <w:ind w:left="1406" w:hanging="250"/>
      </w:pPr>
      <w:rPr>
        <w:rFonts w:hint="default"/>
        <w:lang w:val="en-GB" w:eastAsia="en-GB" w:bidi="en-GB"/>
      </w:rPr>
    </w:lvl>
    <w:lvl w:ilvl="2" w:tplc="45788BBC">
      <w:numFmt w:val="bullet"/>
      <w:lvlText w:val="•"/>
      <w:lvlJc w:val="left"/>
      <w:pPr>
        <w:ind w:left="2413" w:hanging="250"/>
      </w:pPr>
      <w:rPr>
        <w:rFonts w:hint="default"/>
        <w:lang w:val="en-GB" w:eastAsia="en-GB" w:bidi="en-GB"/>
      </w:rPr>
    </w:lvl>
    <w:lvl w:ilvl="3" w:tplc="2B1EA0A8">
      <w:numFmt w:val="bullet"/>
      <w:lvlText w:val="•"/>
      <w:lvlJc w:val="left"/>
      <w:pPr>
        <w:ind w:left="3419" w:hanging="250"/>
      </w:pPr>
      <w:rPr>
        <w:rFonts w:hint="default"/>
        <w:lang w:val="en-GB" w:eastAsia="en-GB" w:bidi="en-GB"/>
      </w:rPr>
    </w:lvl>
    <w:lvl w:ilvl="4" w:tplc="C7E8C9B0">
      <w:numFmt w:val="bullet"/>
      <w:lvlText w:val="•"/>
      <w:lvlJc w:val="left"/>
      <w:pPr>
        <w:ind w:left="4426" w:hanging="250"/>
      </w:pPr>
      <w:rPr>
        <w:rFonts w:hint="default"/>
        <w:lang w:val="en-GB" w:eastAsia="en-GB" w:bidi="en-GB"/>
      </w:rPr>
    </w:lvl>
    <w:lvl w:ilvl="5" w:tplc="E3E67A6E">
      <w:numFmt w:val="bullet"/>
      <w:lvlText w:val="•"/>
      <w:lvlJc w:val="left"/>
      <w:pPr>
        <w:ind w:left="5432" w:hanging="250"/>
      </w:pPr>
      <w:rPr>
        <w:rFonts w:hint="default"/>
        <w:lang w:val="en-GB" w:eastAsia="en-GB" w:bidi="en-GB"/>
      </w:rPr>
    </w:lvl>
    <w:lvl w:ilvl="6" w:tplc="54B05170">
      <w:numFmt w:val="bullet"/>
      <w:lvlText w:val="•"/>
      <w:lvlJc w:val="left"/>
      <w:pPr>
        <w:ind w:left="6439" w:hanging="250"/>
      </w:pPr>
      <w:rPr>
        <w:rFonts w:hint="default"/>
        <w:lang w:val="en-GB" w:eastAsia="en-GB" w:bidi="en-GB"/>
      </w:rPr>
    </w:lvl>
    <w:lvl w:ilvl="7" w:tplc="996E7B18">
      <w:numFmt w:val="bullet"/>
      <w:lvlText w:val="•"/>
      <w:lvlJc w:val="left"/>
      <w:pPr>
        <w:ind w:left="7445" w:hanging="250"/>
      </w:pPr>
      <w:rPr>
        <w:rFonts w:hint="default"/>
        <w:lang w:val="en-GB" w:eastAsia="en-GB" w:bidi="en-GB"/>
      </w:rPr>
    </w:lvl>
    <w:lvl w:ilvl="8" w:tplc="EB5609C0">
      <w:numFmt w:val="bullet"/>
      <w:lvlText w:val="•"/>
      <w:lvlJc w:val="left"/>
      <w:pPr>
        <w:ind w:left="8452" w:hanging="250"/>
      </w:pPr>
      <w:rPr>
        <w:rFonts w:hint="default"/>
        <w:lang w:val="en-GB" w:eastAsia="en-GB" w:bidi="en-GB"/>
      </w:rPr>
    </w:lvl>
  </w:abstractNum>
  <w:abstractNum w:abstractNumId="11" w15:restartNumberingAfterBreak="0">
    <w:nsid w:val="42945B1C"/>
    <w:multiLevelType w:val="hybridMultilevel"/>
    <w:tmpl w:val="F3909CE2"/>
    <w:lvl w:ilvl="0" w:tplc="0C72DBA6">
      <w:numFmt w:val="bullet"/>
      <w:lvlText w:val="•"/>
      <w:lvlJc w:val="left"/>
      <w:pPr>
        <w:ind w:left="641" w:hanging="151"/>
      </w:pPr>
      <w:rPr>
        <w:rFonts w:ascii="Arial" w:eastAsia="Arial" w:hAnsi="Arial" w:cs="Arial" w:hint="default"/>
        <w:color w:val="00538B"/>
        <w:spacing w:val="-16"/>
        <w:w w:val="100"/>
        <w:sz w:val="24"/>
        <w:szCs w:val="24"/>
        <w:lang w:val="en-GB" w:eastAsia="en-GB" w:bidi="en-GB"/>
      </w:rPr>
    </w:lvl>
    <w:lvl w:ilvl="1" w:tplc="019AC1AC">
      <w:numFmt w:val="bullet"/>
      <w:lvlText w:val="•"/>
      <w:lvlJc w:val="left"/>
      <w:pPr>
        <w:ind w:left="1622" w:hanging="151"/>
      </w:pPr>
      <w:rPr>
        <w:rFonts w:hint="default"/>
        <w:lang w:val="en-GB" w:eastAsia="en-GB" w:bidi="en-GB"/>
      </w:rPr>
    </w:lvl>
    <w:lvl w:ilvl="2" w:tplc="69A2D184">
      <w:numFmt w:val="bullet"/>
      <w:lvlText w:val="•"/>
      <w:lvlJc w:val="left"/>
      <w:pPr>
        <w:ind w:left="2605" w:hanging="151"/>
      </w:pPr>
      <w:rPr>
        <w:rFonts w:hint="default"/>
        <w:lang w:val="en-GB" w:eastAsia="en-GB" w:bidi="en-GB"/>
      </w:rPr>
    </w:lvl>
    <w:lvl w:ilvl="3" w:tplc="6AC2F15C">
      <w:numFmt w:val="bullet"/>
      <w:lvlText w:val="•"/>
      <w:lvlJc w:val="left"/>
      <w:pPr>
        <w:ind w:left="3587" w:hanging="151"/>
      </w:pPr>
      <w:rPr>
        <w:rFonts w:hint="default"/>
        <w:lang w:val="en-GB" w:eastAsia="en-GB" w:bidi="en-GB"/>
      </w:rPr>
    </w:lvl>
    <w:lvl w:ilvl="4" w:tplc="F5B01FB2">
      <w:numFmt w:val="bullet"/>
      <w:lvlText w:val="•"/>
      <w:lvlJc w:val="left"/>
      <w:pPr>
        <w:ind w:left="4570" w:hanging="151"/>
      </w:pPr>
      <w:rPr>
        <w:rFonts w:hint="default"/>
        <w:lang w:val="en-GB" w:eastAsia="en-GB" w:bidi="en-GB"/>
      </w:rPr>
    </w:lvl>
    <w:lvl w:ilvl="5" w:tplc="45AE968A">
      <w:numFmt w:val="bullet"/>
      <w:lvlText w:val="•"/>
      <w:lvlJc w:val="left"/>
      <w:pPr>
        <w:ind w:left="5552" w:hanging="151"/>
      </w:pPr>
      <w:rPr>
        <w:rFonts w:hint="default"/>
        <w:lang w:val="en-GB" w:eastAsia="en-GB" w:bidi="en-GB"/>
      </w:rPr>
    </w:lvl>
    <w:lvl w:ilvl="6" w:tplc="B4188EC2">
      <w:numFmt w:val="bullet"/>
      <w:lvlText w:val="•"/>
      <w:lvlJc w:val="left"/>
      <w:pPr>
        <w:ind w:left="6535" w:hanging="151"/>
      </w:pPr>
      <w:rPr>
        <w:rFonts w:hint="default"/>
        <w:lang w:val="en-GB" w:eastAsia="en-GB" w:bidi="en-GB"/>
      </w:rPr>
    </w:lvl>
    <w:lvl w:ilvl="7" w:tplc="1D28E924">
      <w:numFmt w:val="bullet"/>
      <w:lvlText w:val="•"/>
      <w:lvlJc w:val="left"/>
      <w:pPr>
        <w:ind w:left="7517" w:hanging="151"/>
      </w:pPr>
      <w:rPr>
        <w:rFonts w:hint="default"/>
        <w:lang w:val="en-GB" w:eastAsia="en-GB" w:bidi="en-GB"/>
      </w:rPr>
    </w:lvl>
    <w:lvl w:ilvl="8" w:tplc="AC78E5FE">
      <w:numFmt w:val="bullet"/>
      <w:lvlText w:val="•"/>
      <w:lvlJc w:val="left"/>
      <w:pPr>
        <w:ind w:left="8500" w:hanging="151"/>
      </w:pPr>
      <w:rPr>
        <w:rFonts w:hint="default"/>
        <w:lang w:val="en-GB" w:eastAsia="en-GB" w:bidi="en-GB"/>
      </w:rPr>
    </w:lvl>
  </w:abstractNum>
  <w:abstractNum w:abstractNumId="12" w15:restartNumberingAfterBreak="0">
    <w:nsid w:val="46B843F3"/>
    <w:multiLevelType w:val="hybridMultilevel"/>
    <w:tmpl w:val="EC0046A0"/>
    <w:lvl w:ilvl="0" w:tplc="F23CB1F4">
      <w:start w:val="1"/>
      <w:numFmt w:val="decimal"/>
      <w:lvlText w:val="%1."/>
      <w:lvlJc w:val="left"/>
      <w:pPr>
        <w:ind w:left="400" w:hanging="250"/>
        <w:jc w:val="left"/>
      </w:pPr>
      <w:rPr>
        <w:rFonts w:ascii="Arial" w:eastAsia="Arial" w:hAnsi="Arial" w:cs="Arial" w:hint="default"/>
        <w:spacing w:val="-17"/>
        <w:w w:val="100"/>
        <w:sz w:val="24"/>
        <w:szCs w:val="24"/>
        <w:lang w:val="en-GB" w:eastAsia="en-GB" w:bidi="en-GB"/>
      </w:rPr>
    </w:lvl>
    <w:lvl w:ilvl="1" w:tplc="59241D66">
      <w:numFmt w:val="bullet"/>
      <w:lvlText w:val="•"/>
      <w:lvlJc w:val="left"/>
      <w:pPr>
        <w:ind w:left="1406" w:hanging="250"/>
      </w:pPr>
      <w:rPr>
        <w:rFonts w:hint="default"/>
        <w:lang w:val="en-GB" w:eastAsia="en-GB" w:bidi="en-GB"/>
      </w:rPr>
    </w:lvl>
    <w:lvl w:ilvl="2" w:tplc="3496EEEA">
      <w:numFmt w:val="bullet"/>
      <w:lvlText w:val="•"/>
      <w:lvlJc w:val="left"/>
      <w:pPr>
        <w:ind w:left="2413" w:hanging="250"/>
      </w:pPr>
      <w:rPr>
        <w:rFonts w:hint="default"/>
        <w:lang w:val="en-GB" w:eastAsia="en-GB" w:bidi="en-GB"/>
      </w:rPr>
    </w:lvl>
    <w:lvl w:ilvl="3" w:tplc="378445F4">
      <w:numFmt w:val="bullet"/>
      <w:lvlText w:val="•"/>
      <w:lvlJc w:val="left"/>
      <w:pPr>
        <w:ind w:left="3419" w:hanging="250"/>
      </w:pPr>
      <w:rPr>
        <w:rFonts w:hint="default"/>
        <w:lang w:val="en-GB" w:eastAsia="en-GB" w:bidi="en-GB"/>
      </w:rPr>
    </w:lvl>
    <w:lvl w:ilvl="4" w:tplc="FD380D5E">
      <w:numFmt w:val="bullet"/>
      <w:lvlText w:val="•"/>
      <w:lvlJc w:val="left"/>
      <w:pPr>
        <w:ind w:left="4426" w:hanging="250"/>
      </w:pPr>
      <w:rPr>
        <w:rFonts w:hint="default"/>
        <w:lang w:val="en-GB" w:eastAsia="en-GB" w:bidi="en-GB"/>
      </w:rPr>
    </w:lvl>
    <w:lvl w:ilvl="5" w:tplc="2E58531A">
      <w:numFmt w:val="bullet"/>
      <w:lvlText w:val="•"/>
      <w:lvlJc w:val="left"/>
      <w:pPr>
        <w:ind w:left="5432" w:hanging="250"/>
      </w:pPr>
      <w:rPr>
        <w:rFonts w:hint="default"/>
        <w:lang w:val="en-GB" w:eastAsia="en-GB" w:bidi="en-GB"/>
      </w:rPr>
    </w:lvl>
    <w:lvl w:ilvl="6" w:tplc="86C82CAE">
      <w:numFmt w:val="bullet"/>
      <w:lvlText w:val="•"/>
      <w:lvlJc w:val="left"/>
      <w:pPr>
        <w:ind w:left="6439" w:hanging="250"/>
      </w:pPr>
      <w:rPr>
        <w:rFonts w:hint="default"/>
        <w:lang w:val="en-GB" w:eastAsia="en-GB" w:bidi="en-GB"/>
      </w:rPr>
    </w:lvl>
    <w:lvl w:ilvl="7" w:tplc="8FDE9DF8">
      <w:numFmt w:val="bullet"/>
      <w:lvlText w:val="•"/>
      <w:lvlJc w:val="left"/>
      <w:pPr>
        <w:ind w:left="7445" w:hanging="250"/>
      </w:pPr>
      <w:rPr>
        <w:rFonts w:hint="default"/>
        <w:lang w:val="en-GB" w:eastAsia="en-GB" w:bidi="en-GB"/>
      </w:rPr>
    </w:lvl>
    <w:lvl w:ilvl="8" w:tplc="BDF28200">
      <w:numFmt w:val="bullet"/>
      <w:lvlText w:val="•"/>
      <w:lvlJc w:val="left"/>
      <w:pPr>
        <w:ind w:left="8452" w:hanging="250"/>
      </w:pPr>
      <w:rPr>
        <w:rFonts w:hint="default"/>
        <w:lang w:val="en-GB" w:eastAsia="en-GB" w:bidi="en-GB"/>
      </w:rPr>
    </w:lvl>
  </w:abstractNum>
  <w:abstractNum w:abstractNumId="13" w15:restartNumberingAfterBreak="0">
    <w:nsid w:val="4C1210AD"/>
    <w:multiLevelType w:val="hybridMultilevel"/>
    <w:tmpl w:val="CDD4B77A"/>
    <w:lvl w:ilvl="0" w:tplc="590C9ECE">
      <w:start w:val="1"/>
      <w:numFmt w:val="decimal"/>
      <w:lvlText w:val="%1."/>
      <w:lvlJc w:val="left"/>
      <w:pPr>
        <w:ind w:left="400" w:hanging="250"/>
        <w:jc w:val="left"/>
      </w:pPr>
      <w:rPr>
        <w:rFonts w:ascii="Arial" w:eastAsia="Arial" w:hAnsi="Arial" w:cs="Arial" w:hint="default"/>
        <w:spacing w:val="-17"/>
        <w:w w:val="100"/>
        <w:sz w:val="24"/>
        <w:szCs w:val="24"/>
        <w:lang w:val="en-GB" w:eastAsia="en-GB" w:bidi="en-GB"/>
      </w:rPr>
    </w:lvl>
    <w:lvl w:ilvl="1" w:tplc="EA30BBB2">
      <w:start w:val="1"/>
      <w:numFmt w:val="lowerLetter"/>
      <w:lvlText w:val="(%2)"/>
      <w:lvlJc w:val="left"/>
      <w:pPr>
        <w:ind w:left="1209" w:hanging="340"/>
        <w:jc w:val="left"/>
      </w:pPr>
      <w:rPr>
        <w:rFonts w:ascii="Arial" w:eastAsia="Arial" w:hAnsi="Arial" w:cs="Arial" w:hint="default"/>
        <w:spacing w:val="-13"/>
        <w:w w:val="100"/>
        <w:sz w:val="24"/>
        <w:szCs w:val="24"/>
        <w:lang w:val="en-GB" w:eastAsia="en-GB" w:bidi="en-GB"/>
      </w:rPr>
    </w:lvl>
    <w:lvl w:ilvl="2" w:tplc="1BE6C010">
      <w:numFmt w:val="bullet"/>
      <w:lvlText w:val="•"/>
      <w:lvlJc w:val="left"/>
      <w:pPr>
        <w:ind w:left="2229" w:hanging="340"/>
      </w:pPr>
      <w:rPr>
        <w:rFonts w:hint="default"/>
        <w:lang w:val="en-GB" w:eastAsia="en-GB" w:bidi="en-GB"/>
      </w:rPr>
    </w:lvl>
    <w:lvl w:ilvl="3" w:tplc="B25C155A">
      <w:numFmt w:val="bullet"/>
      <w:lvlText w:val="•"/>
      <w:lvlJc w:val="left"/>
      <w:pPr>
        <w:ind w:left="3259" w:hanging="340"/>
      </w:pPr>
      <w:rPr>
        <w:rFonts w:hint="default"/>
        <w:lang w:val="en-GB" w:eastAsia="en-GB" w:bidi="en-GB"/>
      </w:rPr>
    </w:lvl>
    <w:lvl w:ilvl="4" w:tplc="91169C28">
      <w:numFmt w:val="bullet"/>
      <w:lvlText w:val="•"/>
      <w:lvlJc w:val="left"/>
      <w:pPr>
        <w:ind w:left="4288" w:hanging="340"/>
      </w:pPr>
      <w:rPr>
        <w:rFonts w:hint="default"/>
        <w:lang w:val="en-GB" w:eastAsia="en-GB" w:bidi="en-GB"/>
      </w:rPr>
    </w:lvl>
    <w:lvl w:ilvl="5" w:tplc="3EB2A08C">
      <w:numFmt w:val="bullet"/>
      <w:lvlText w:val="•"/>
      <w:lvlJc w:val="left"/>
      <w:pPr>
        <w:ind w:left="5318" w:hanging="340"/>
      </w:pPr>
      <w:rPr>
        <w:rFonts w:hint="default"/>
        <w:lang w:val="en-GB" w:eastAsia="en-GB" w:bidi="en-GB"/>
      </w:rPr>
    </w:lvl>
    <w:lvl w:ilvl="6" w:tplc="CD92E2D8">
      <w:numFmt w:val="bullet"/>
      <w:lvlText w:val="•"/>
      <w:lvlJc w:val="left"/>
      <w:pPr>
        <w:ind w:left="6347" w:hanging="340"/>
      </w:pPr>
      <w:rPr>
        <w:rFonts w:hint="default"/>
        <w:lang w:val="en-GB" w:eastAsia="en-GB" w:bidi="en-GB"/>
      </w:rPr>
    </w:lvl>
    <w:lvl w:ilvl="7" w:tplc="05087F8A">
      <w:numFmt w:val="bullet"/>
      <w:lvlText w:val="•"/>
      <w:lvlJc w:val="left"/>
      <w:pPr>
        <w:ind w:left="7377" w:hanging="340"/>
      </w:pPr>
      <w:rPr>
        <w:rFonts w:hint="default"/>
        <w:lang w:val="en-GB" w:eastAsia="en-GB" w:bidi="en-GB"/>
      </w:rPr>
    </w:lvl>
    <w:lvl w:ilvl="8" w:tplc="63F8774A">
      <w:numFmt w:val="bullet"/>
      <w:lvlText w:val="•"/>
      <w:lvlJc w:val="left"/>
      <w:pPr>
        <w:ind w:left="8406" w:hanging="340"/>
      </w:pPr>
      <w:rPr>
        <w:rFonts w:hint="default"/>
        <w:lang w:val="en-GB" w:eastAsia="en-GB" w:bidi="en-GB"/>
      </w:rPr>
    </w:lvl>
  </w:abstractNum>
  <w:abstractNum w:abstractNumId="14" w15:restartNumberingAfterBreak="0">
    <w:nsid w:val="5541553F"/>
    <w:multiLevelType w:val="hybridMultilevel"/>
    <w:tmpl w:val="4FD4DAB8"/>
    <w:lvl w:ilvl="0" w:tplc="707CBF26">
      <w:start w:val="1"/>
      <w:numFmt w:val="decimal"/>
      <w:lvlText w:val="%1."/>
      <w:lvlJc w:val="left"/>
      <w:pPr>
        <w:ind w:left="400" w:hanging="250"/>
        <w:jc w:val="left"/>
      </w:pPr>
      <w:rPr>
        <w:rFonts w:ascii="Arial" w:eastAsia="Arial" w:hAnsi="Arial" w:cs="Arial" w:hint="default"/>
        <w:spacing w:val="-17"/>
        <w:w w:val="100"/>
        <w:sz w:val="24"/>
        <w:szCs w:val="24"/>
        <w:lang w:val="en-GB" w:eastAsia="en-GB" w:bidi="en-GB"/>
      </w:rPr>
    </w:lvl>
    <w:lvl w:ilvl="1" w:tplc="A99062D4">
      <w:numFmt w:val="bullet"/>
      <w:lvlText w:val="•"/>
      <w:lvlJc w:val="left"/>
      <w:pPr>
        <w:ind w:left="1406" w:hanging="250"/>
      </w:pPr>
      <w:rPr>
        <w:rFonts w:hint="default"/>
        <w:lang w:val="en-GB" w:eastAsia="en-GB" w:bidi="en-GB"/>
      </w:rPr>
    </w:lvl>
    <w:lvl w:ilvl="2" w:tplc="EF042DD0">
      <w:numFmt w:val="bullet"/>
      <w:lvlText w:val="•"/>
      <w:lvlJc w:val="left"/>
      <w:pPr>
        <w:ind w:left="2413" w:hanging="250"/>
      </w:pPr>
      <w:rPr>
        <w:rFonts w:hint="default"/>
        <w:lang w:val="en-GB" w:eastAsia="en-GB" w:bidi="en-GB"/>
      </w:rPr>
    </w:lvl>
    <w:lvl w:ilvl="3" w:tplc="0D4A36EC">
      <w:numFmt w:val="bullet"/>
      <w:lvlText w:val="•"/>
      <w:lvlJc w:val="left"/>
      <w:pPr>
        <w:ind w:left="3419" w:hanging="250"/>
      </w:pPr>
      <w:rPr>
        <w:rFonts w:hint="default"/>
        <w:lang w:val="en-GB" w:eastAsia="en-GB" w:bidi="en-GB"/>
      </w:rPr>
    </w:lvl>
    <w:lvl w:ilvl="4" w:tplc="629684A0">
      <w:numFmt w:val="bullet"/>
      <w:lvlText w:val="•"/>
      <w:lvlJc w:val="left"/>
      <w:pPr>
        <w:ind w:left="4426" w:hanging="250"/>
      </w:pPr>
      <w:rPr>
        <w:rFonts w:hint="default"/>
        <w:lang w:val="en-GB" w:eastAsia="en-GB" w:bidi="en-GB"/>
      </w:rPr>
    </w:lvl>
    <w:lvl w:ilvl="5" w:tplc="785A7CD4">
      <w:numFmt w:val="bullet"/>
      <w:lvlText w:val="•"/>
      <w:lvlJc w:val="left"/>
      <w:pPr>
        <w:ind w:left="5432" w:hanging="250"/>
      </w:pPr>
      <w:rPr>
        <w:rFonts w:hint="default"/>
        <w:lang w:val="en-GB" w:eastAsia="en-GB" w:bidi="en-GB"/>
      </w:rPr>
    </w:lvl>
    <w:lvl w:ilvl="6" w:tplc="3E56C386">
      <w:numFmt w:val="bullet"/>
      <w:lvlText w:val="•"/>
      <w:lvlJc w:val="left"/>
      <w:pPr>
        <w:ind w:left="6439" w:hanging="250"/>
      </w:pPr>
      <w:rPr>
        <w:rFonts w:hint="default"/>
        <w:lang w:val="en-GB" w:eastAsia="en-GB" w:bidi="en-GB"/>
      </w:rPr>
    </w:lvl>
    <w:lvl w:ilvl="7" w:tplc="6BBC8D56">
      <w:numFmt w:val="bullet"/>
      <w:lvlText w:val="•"/>
      <w:lvlJc w:val="left"/>
      <w:pPr>
        <w:ind w:left="7445" w:hanging="250"/>
      </w:pPr>
      <w:rPr>
        <w:rFonts w:hint="default"/>
        <w:lang w:val="en-GB" w:eastAsia="en-GB" w:bidi="en-GB"/>
      </w:rPr>
    </w:lvl>
    <w:lvl w:ilvl="8" w:tplc="9612C994">
      <w:numFmt w:val="bullet"/>
      <w:lvlText w:val="•"/>
      <w:lvlJc w:val="left"/>
      <w:pPr>
        <w:ind w:left="8452" w:hanging="250"/>
      </w:pPr>
      <w:rPr>
        <w:rFonts w:hint="default"/>
        <w:lang w:val="en-GB" w:eastAsia="en-GB" w:bidi="en-GB"/>
      </w:rPr>
    </w:lvl>
  </w:abstractNum>
  <w:abstractNum w:abstractNumId="15" w15:restartNumberingAfterBreak="0">
    <w:nsid w:val="5DAC696A"/>
    <w:multiLevelType w:val="hybridMultilevel"/>
    <w:tmpl w:val="D0DAEDC8"/>
    <w:lvl w:ilvl="0" w:tplc="D0B4477E">
      <w:start w:val="1"/>
      <w:numFmt w:val="decimal"/>
      <w:lvlText w:val="%1"/>
      <w:lvlJc w:val="left"/>
      <w:pPr>
        <w:ind w:left="283" w:hanging="134"/>
        <w:jc w:val="left"/>
      </w:pPr>
      <w:rPr>
        <w:rFonts w:ascii="Arial" w:eastAsia="Arial" w:hAnsi="Arial" w:cs="Arial" w:hint="default"/>
        <w:spacing w:val="-5"/>
        <w:w w:val="100"/>
        <w:sz w:val="16"/>
        <w:szCs w:val="16"/>
        <w:lang w:val="en-GB" w:eastAsia="en-GB" w:bidi="en-GB"/>
      </w:rPr>
    </w:lvl>
    <w:lvl w:ilvl="1" w:tplc="05E6B43C">
      <w:numFmt w:val="bullet"/>
      <w:lvlText w:val="•"/>
      <w:lvlJc w:val="left"/>
      <w:pPr>
        <w:ind w:left="641" w:hanging="151"/>
      </w:pPr>
      <w:rPr>
        <w:rFonts w:ascii="Arial" w:eastAsia="Arial" w:hAnsi="Arial" w:cs="Arial" w:hint="default"/>
        <w:color w:val="00538B"/>
        <w:spacing w:val="-8"/>
        <w:w w:val="100"/>
        <w:sz w:val="24"/>
        <w:szCs w:val="24"/>
        <w:lang w:val="en-GB" w:eastAsia="en-GB" w:bidi="en-GB"/>
      </w:rPr>
    </w:lvl>
    <w:lvl w:ilvl="2" w:tplc="02F6D37E">
      <w:numFmt w:val="bullet"/>
      <w:lvlText w:val="•"/>
      <w:lvlJc w:val="left"/>
      <w:pPr>
        <w:ind w:left="1731" w:hanging="151"/>
      </w:pPr>
      <w:rPr>
        <w:rFonts w:hint="default"/>
        <w:lang w:val="en-GB" w:eastAsia="en-GB" w:bidi="en-GB"/>
      </w:rPr>
    </w:lvl>
    <w:lvl w:ilvl="3" w:tplc="041AB128">
      <w:numFmt w:val="bullet"/>
      <w:lvlText w:val="•"/>
      <w:lvlJc w:val="left"/>
      <w:pPr>
        <w:ind w:left="2823" w:hanging="151"/>
      </w:pPr>
      <w:rPr>
        <w:rFonts w:hint="default"/>
        <w:lang w:val="en-GB" w:eastAsia="en-GB" w:bidi="en-GB"/>
      </w:rPr>
    </w:lvl>
    <w:lvl w:ilvl="4" w:tplc="D68E9952">
      <w:numFmt w:val="bullet"/>
      <w:lvlText w:val="•"/>
      <w:lvlJc w:val="left"/>
      <w:pPr>
        <w:ind w:left="3915" w:hanging="151"/>
      </w:pPr>
      <w:rPr>
        <w:rFonts w:hint="default"/>
        <w:lang w:val="en-GB" w:eastAsia="en-GB" w:bidi="en-GB"/>
      </w:rPr>
    </w:lvl>
    <w:lvl w:ilvl="5" w:tplc="8076C5FC">
      <w:numFmt w:val="bullet"/>
      <w:lvlText w:val="•"/>
      <w:lvlJc w:val="left"/>
      <w:pPr>
        <w:ind w:left="5006" w:hanging="151"/>
      </w:pPr>
      <w:rPr>
        <w:rFonts w:hint="default"/>
        <w:lang w:val="en-GB" w:eastAsia="en-GB" w:bidi="en-GB"/>
      </w:rPr>
    </w:lvl>
    <w:lvl w:ilvl="6" w:tplc="E6C4A9FE">
      <w:numFmt w:val="bullet"/>
      <w:lvlText w:val="•"/>
      <w:lvlJc w:val="left"/>
      <w:pPr>
        <w:ind w:left="6098" w:hanging="151"/>
      </w:pPr>
      <w:rPr>
        <w:rFonts w:hint="default"/>
        <w:lang w:val="en-GB" w:eastAsia="en-GB" w:bidi="en-GB"/>
      </w:rPr>
    </w:lvl>
    <w:lvl w:ilvl="7" w:tplc="01768666">
      <w:numFmt w:val="bullet"/>
      <w:lvlText w:val="•"/>
      <w:lvlJc w:val="left"/>
      <w:pPr>
        <w:ind w:left="7190" w:hanging="151"/>
      </w:pPr>
      <w:rPr>
        <w:rFonts w:hint="default"/>
        <w:lang w:val="en-GB" w:eastAsia="en-GB" w:bidi="en-GB"/>
      </w:rPr>
    </w:lvl>
    <w:lvl w:ilvl="8" w:tplc="6CE89AEE">
      <w:numFmt w:val="bullet"/>
      <w:lvlText w:val="•"/>
      <w:lvlJc w:val="left"/>
      <w:pPr>
        <w:ind w:left="8282" w:hanging="151"/>
      </w:pPr>
      <w:rPr>
        <w:rFonts w:hint="default"/>
        <w:lang w:val="en-GB" w:eastAsia="en-GB" w:bidi="en-GB"/>
      </w:rPr>
    </w:lvl>
  </w:abstractNum>
  <w:abstractNum w:abstractNumId="16" w15:restartNumberingAfterBreak="0">
    <w:nsid w:val="5DED0DE8"/>
    <w:multiLevelType w:val="hybridMultilevel"/>
    <w:tmpl w:val="61B26F7A"/>
    <w:lvl w:ilvl="0" w:tplc="25A82B6A">
      <w:numFmt w:val="bullet"/>
      <w:lvlText w:val="•"/>
      <w:lvlJc w:val="left"/>
      <w:pPr>
        <w:ind w:left="1021" w:hanging="151"/>
      </w:pPr>
      <w:rPr>
        <w:rFonts w:ascii="SimSun" w:eastAsia="SimSun" w:hAnsi="SimSun" w:cs="SimSun" w:hint="default"/>
        <w:color w:val="00538B"/>
        <w:w w:val="70"/>
        <w:sz w:val="24"/>
        <w:szCs w:val="24"/>
        <w:lang w:val="en-GB" w:eastAsia="en-GB" w:bidi="en-GB"/>
      </w:rPr>
    </w:lvl>
    <w:lvl w:ilvl="1" w:tplc="D1E869EA">
      <w:numFmt w:val="bullet"/>
      <w:lvlText w:val="•"/>
      <w:lvlJc w:val="left"/>
      <w:pPr>
        <w:ind w:left="1964" w:hanging="151"/>
      </w:pPr>
      <w:rPr>
        <w:rFonts w:hint="default"/>
        <w:lang w:val="en-GB" w:eastAsia="en-GB" w:bidi="en-GB"/>
      </w:rPr>
    </w:lvl>
    <w:lvl w:ilvl="2" w:tplc="C096BFD0">
      <w:numFmt w:val="bullet"/>
      <w:lvlText w:val="•"/>
      <w:lvlJc w:val="left"/>
      <w:pPr>
        <w:ind w:left="2909" w:hanging="151"/>
      </w:pPr>
      <w:rPr>
        <w:rFonts w:hint="default"/>
        <w:lang w:val="en-GB" w:eastAsia="en-GB" w:bidi="en-GB"/>
      </w:rPr>
    </w:lvl>
    <w:lvl w:ilvl="3" w:tplc="3926BB96">
      <w:numFmt w:val="bullet"/>
      <w:lvlText w:val="•"/>
      <w:lvlJc w:val="left"/>
      <w:pPr>
        <w:ind w:left="3853" w:hanging="151"/>
      </w:pPr>
      <w:rPr>
        <w:rFonts w:hint="default"/>
        <w:lang w:val="en-GB" w:eastAsia="en-GB" w:bidi="en-GB"/>
      </w:rPr>
    </w:lvl>
    <w:lvl w:ilvl="4" w:tplc="E90ADF38">
      <w:numFmt w:val="bullet"/>
      <w:lvlText w:val="•"/>
      <w:lvlJc w:val="left"/>
      <w:pPr>
        <w:ind w:left="4798" w:hanging="151"/>
      </w:pPr>
      <w:rPr>
        <w:rFonts w:hint="default"/>
        <w:lang w:val="en-GB" w:eastAsia="en-GB" w:bidi="en-GB"/>
      </w:rPr>
    </w:lvl>
    <w:lvl w:ilvl="5" w:tplc="E47272EE">
      <w:numFmt w:val="bullet"/>
      <w:lvlText w:val="•"/>
      <w:lvlJc w:val="left"/>
      <w:pPr>
        <w:ind w:left="5742" w:hanging="151"/>
      </w:pPr>
      <w:rPr>
        <w:rFonts w:hint="default"/>
        <w:lang w:val="en-GB" w:eastAsia="en-GB" w:bidi="en-GB"/>
      </w:rPr>
    </w:lvl>
    <w:lvl w:ilvl="6" w:tplc="8EEECCB8">
      <w:numFmt w:val="bullet"/>
      <w:lvlText w:val="•"/>
      <w:lvlJc w:val="left"/>
      <w:pPr>
        <w:ind w:left="6687" w:hanging="151"/>
      </w:pPr>
      <w:rPr>
        <w:rFonts w:hint="default"/>
        <w:lang w:val="en-GB" w:eastAsia="en-GB" w:bidi="en-GB"/>
      </w:rPr>
    </w:lvl>
    <w:lvl w:ilvl="7" w:tplc="573AA024">
      <w:numFmt w:val="bullet"/>
      <w:lvlText w:val="•"/>
      <w:lvlJc w:val="left"/>
      <w:pPr>
        <w:ind w:left="7631" w:hanging="151"/>
      </w:pPr>
      <w:rPr>
        <w:rFonts w:hint="default"/>
        <w:lang w:val="en-GB" w:eastAsia="en-GB" w:bidi="en-GB"/>
      </w:rPr>
    </w:lvl>
    <w:lvl w:ilvl="8" w:tplc="FAC87E7E">
      <w:numFmt w:val="bullet"/>
      <w:lvlText w:val="•"/>
      <w:lvlJc w:val="left"/>
      <w:pPr>
        <w:ind w:left="8576" w:hanging="151"/>
      </w:pPr>
      <w:rPr>
        <w:rFonts w:hint="default"/>
        <w:lang w:val="en-GB" w:eastAsia="en-GB" w:bidi="en-GB"/>
      </w:rPr>
    </w:lvl>
  </w:abstractNum>
  <w:abstractNum w:abstractNumId="17" w15:restartNumberingAfterBreak="0">
    <w:nsid w:val="604E6043"/>
    <w:multiLevelType w:val="hybridMultilevel"/>
    <w:tmpl w:val="491ADB18"/>
    <w:lvl w:ilvl="0" w:tplc="E6748A60">
      <w:numFmt w:val="bullet"/>
      <w:lvlText w:val="•"/>
      <w:lvlJc w:val="left"/>
      <w:pPr>
        <w:ind w:left="2010" w:hanging="151"/>
      </w:pPr>
      <w:rPr>
        <w:rFonts w:ascii="Arial" w:eastAsia="Arial" w:hAnsi="Arial" w:cs="Arial" w:hint="default"/>
        <w:b/>
        <w:bCs/>
        <w:color w:val="FFFFFF"/>
        <w:spacing w:val="-4"/>
        <w:w w:val="100"/>
        <w:sz w:val="24"/>
        <w:szCs w:val="24"/>
        <w:lang w:val="en-GB" w:eastAsia="en-GB" w:bidi="en-GB"/>
      </w:rPr>
    </w:lvl>
    <w:lvl w:ilvl="1" w:tplc="02340240">
      <w:numFmt w:val="bullet"/>
      <w:lvlText w:val="•"/>
      <w:lvlJc w:val="left"/>
      <w:pPr>
        <w:ind w:left="2390" w:hanging="151"/>
      </w:pPr>
      <w:rPr>
        <w:rFonts w:hint="default"/>
        <w:lang w:val="en-GB" w:eastAsia="en-GB" w:bidi="en-GB"/>
      </w:rPr>
    </w:lvl>
    <w:lvl w:ilvl="2" w:tplc="B630C91E">
      <w:numFmt w:val="bullet"/>
      <w:lvlText w:val="•"/>
      <w:lvlJc w:val="left"/>
      <w:pPr>
        <w:ind w:left="2761" w:hanging="151"/>
      </w:pPr>
      <w:rPr>
        <w:rFonts w:hint="default"/>
        <w:lang w:val="en-GB" w:eastAsia="en-GB" w:bidi="en-GB"/>
      </w:rPr>
    </w:lvl>
    <w:lvl w:ilvl="3" w:tplc="0A384004">
      <w:numFmt w:val="bullet"/>
      <w:lvlText w:val="•"/>
      <w:lvlJc w:val="left"/>
      <w:pPr>
        <w:ind w:left="3131" w:hanging="151"/>
      </w:pPr>
      <w:rPr>
        <w:rFonts w:hint="default"/>
        <w:lang w:val="en-GB" w:eastAsia="en-GB" w:bidi="en-GB"/>
      </w:rPr>
    </w:lvl>
    <w:lvl w:ilvl="4" w:tplc="53A45482">
      <w:numFmt w:val="bullet"/>
      <w:lvlText w:val="•"/>
      <w:lvlJc w:val="left"/>
      <w:pPr>
        <w:ind w:left="3502" w:hanging="151"/>
      </w:pPr>
      <w:rPr>
        <w:rFonts w:hint="default"/>
        <w:lang w:val="en-GB" w:eastAsia="en-GB" w:bidi="en-GB"/>
      </w:rPr>
    </w:lvl>
    <w:lvl w:ilvl="5" w:tplc="7DAA6312">
      <w:numFmt w:val="bullet"/>
      <w:lvlText w:val="•"/>
      <w:lvlJc w:val="left"/>
      <w:pPr>
        <w:ind w:left="3872" w:hanging="151"/>
      </w:pPr>
      <w:rPr>
        <w:rFonts w:hint="default"/>
        <w:lang w:val="en-GB" w:eastAsia="en-GB" w:bidi="en-GB"/>
      </w:rPr>
    </w:lvl>
    <w:lvl w:ilvl="6" w:tplc="4580A302">
      <w:numFmt w:val="bullet"/>
      <w:lvlText w:val="•"/>
      <w:lvlJc w:val="left"/>
      <w:pPr>
        <w:ind w:left="4243" w:hanging="151"/>
      </w:pPr>
      <w:rPr>
        <w:rFonts w:hint="default"/>
        <w:lang w:val="en-GB" w:eastAsia="en-GB" w:bidi="en-GB"/>
      </w:rPr>
    </w:lvl>
    <w:lvl w:ilvl="7" w:tplc="1514EF52">
      <w:numFmt w:val="bullet"/>
      <w:lvlText w:val="•"/>
      <w:lvlJc w:val="left"/>
      <w:pPr>
        <w:ind w:left="4614" w:hanging="151"/>
      </w:pPr>
      <w:rPr>
        <w:rFonts w:hint="default"/>
        <w:lang w:val="en-GB" w:eastAsia="en-GB" w:bidi="en-GB"/>
      </w:rPr>
    </w:lvl>
    <w:lvl w:ilvl="8" w:tplc="B6B4C382">
      <w:numFmt w:val="bullet"/>
      <w:lvlText w:val="•"/>
      <w:lvlJc w:val="left"/>
      <w:pPr>
        <w:ind w:left="4984" w:hanging="151"/>
      </w:pPr>
      <w:rPr>
        <w:rFonts w:hint="default"/>
        <w:lang w:val="en-GB" w:eastAsia="en-GB" w:bidi="en-GB"/>
      </w:rPr>
    </w:lvl>
  </w:abstractNum>
  <w:abstractNum w:abstractNumId="18" w15:restartNumberingAfterBreak="0">
    <w:nsid w:val="64904147"/>
    <w:multiLevelType w:val="hybridMultilevel"/>
    <w:tmpl w:val="05CA95C0"/>
    <w:lvl w:ilvl="0" w:tplc="8B48AECA">
      <w:start w:val="1"/>
      <w:numFmt w:val="decimal"/>
      <w:lvlText w:val="%1."/>
      <w:lvlJc w:val="left"/>
      <w:pPr>
        <w:ind w:left="1120" w:hanging="250"/>
        <w:jc w:val="left"/>
      </w:pPr>
      <w:rPr>
        <w:rFonts w:ascii="Arial" w:eastAsia="Arial" w:hAnsi="Arial" w:cs="Arial" w:hint="default"/>
        <w:spacing w:val="-17"/>
        <w:w w:val="100"/>
        <w:sz w:val="24"/>
        <w:szCs w:val="24"/>
        <w:lang w:val="en-GB" w:eastAsia="en-GB" w:bidi="en-GB"/>
      </w:rPr>
    </w:lvl>
    <w:lvl w:ilvl="1" w:tplc="E662F770">
      <w:start w:val="1"/>
      <w:numFmt w:val="lowerLetter"/>
      <w:lvlText w:val="(%2)"/>
      <w:lvlJc w:val="left"/>
      <w:pPr>
        <w:ind w:left="1489" w:hanging="340"/>
        <w:jc w:val="left"/>
      </w:pPr>
      <w:rPr>
        <w:rFonts w:ascii="Arial" w:eastAsia="Arial" w:hAnsi="Arial" w:cs="Arial" w:hint="default"/>
        <w:spacing w:val="-13"/>
        <w:w w:val="100"/>
        <w:sz w:val="24"/>
        <w:szCs w:val="24"/>
        <w:lang w:val="en-GB" w:eastAsia="en-GB" w:bidi="en-GB"/>
      </w:rPr>
    </w:lvl>
    <w:lvl w:ilvl="2" w:tplc="44A6046E">
      <w:numFmt w:val="bullet"/>
      <w:lvlText w:val="•"/>
      <w:lvlJc w:val="left"/>
      <w:pPr>
        <w:ind w:left="2478" w:hanging="340"/>
      </w:pPr>
      <w:rPr>
        <w:rFonts w:hint="default"/>
        <w:lang w:val="en-GB" w:eastAsia="en-GB" w:bidi="en-GB"/>
      </w:rPr>
    </w:lvl>
    <w:lvl w:ilvl="3" w:tplc="7040C846">
      <w:numFmt w:val="bullet"/>
      <w:lvlText w:val="•"/>
      <w:lvlJc w:val="left"/>
      <w:pPr>
        <w:ind w:left="3476" w:hanging="340"/>
      </w:pPr>
      <w:rPr>
        <w:rFonts w:hint="default"/>
        <w:lang w:val="en-GB" w:eastAsia="en-GB" w:bidi="en-GB"/>
      </w:rPr>
    </w:lvl>
    <w:lvl w:ilvl="4" w:tplc="CEAAFE1C">
      <w:numFmt w:val="bullet"/>
      <w:lvlText w:val="•"/>
      <w:lvlJc w:val="left"/>
      <w:pPr>
        <w:ind w:left="4475" w:hanging="340"/>
      </w:pPr>
      <w:rPr>
        <w:rFonts w:hint="default"/>
        <w:lang w:val="en-GB" w:eastAsia="en-GB" w:bidi="en-GB"/>
      </w:rPr>
    </w:lvl>
    <w:lvl w:ilvl="5" w:tplc="412A3E16">
      <w:numFmt w:val="bullet"/>
      <w:lvlText w:val="•"/>
      <w:lvlJc w:val="left"/>
      <w:pPr>
        <w:ind w:left="5473" w:hanging="340"/>
      </w:pPr>
      <w:rPr>
        <w:rFonts w:hint="default"/>
        <w:lang w:val="en-GB" w:eastAsia="en-GB" w:bidi="en-GB"/>
      </w:rPr>
    </w:lvl>
    <w:lvl w:ilvl="6" w:tplc="2D56AC7E">
      <w:numFmt w:val="bullet"/>
      <w:lvlText w:val="•"/>
      <w:lvlJc w:val="left"/>
      <w:pPr>
        <w:ind w:left="6471" w:hanging="340"/>
      </w:pPr>
      <w:rPr>
        <w:rFonts w:hint="default"/>
        <w:lang w:val="en-GB" w:eastAsia="en-GB" w:bidi="en-GB"/>
      </w:rPr>
    </w:lvl>
    <w:lvl w:ilvl="7" w:tplc="FC340E16">
      <w:numFmt w:val="bullet"/>
      <w:lvlText w:val="•"/>
      <w:lvlJc w:val="left"/>
      <w:pPr>
        <w:ind w:left="7470" w:hanging="340"/>
      </w:pPr>
      <w:rPr>
        <w:rFonts w:hint="default"/>
        <w:lang w:val="en-GB" w:eastAsia="en-GB" w:bidi="en-GB"/>
      </w:rPr>
    </w:lvl>
    <w:lvl w:ilvl="8" w:tplc="B630EC4C">
      <w:numFmt w:val="bullet"/>
      <w:lvlText w:val="•"/>
      <w:lvlJc w:val="left"/>
      <w:pPr>
        <w:ind w:left="8468" w:hanging="340"/>
      </w:pPr>
      <w:rPr>
        <w:rFonts w:hint="default"/>
        <w:lang w:val="en-GB" w:eastAsia="en-GB" w:bidi="en-GB"/>
      </w:rPr>
    </w:lvl>
  </w:abstractNum>
  <w:abstractNum w:abstractNumId="19" w15:restartNumberingAfterBreak="0">
    <w:nsid w:val="66C56294"/>
    <w:multiLevelType w:val="hybridMultilevel"/>
    <w:tmpl w:val="0226B9D2"/>
    <w:lvl w:ilvl="0" w:tplc="4E08074A">
      <w:start w:val="1"/>
      <w:numFmt w:val="lowerLetter"/>
      <w:lvlText w:val="%1)"/>
      <w:lvlJc w:val="left"/>
      <w:pPr>
        <w:ind w:left="762" w:hanging="272"/>
        <w:jc w:val="left"/>
      </w:pPr>
      <w:rPr>
        <w:rFonts w:ascii="Arial" w:eastAsia="Arial" w:hAnsi="Arial" w:cs="Arial" w:hint="default"/>
        <w:spacing w:val="-9"/>
        <w:w w:val="100"/>
        <w:sz w:val="24"/>
        <w:szCs w:val="24"/>
        <w:lang w:val="en-GB" w:eastAsia="en-GB" w:bidi="en-GB"/>
      </w:rPr>
    </w:lvl>
    <w:lvl w:ilvl="1" w:tplc="16EE249E">
      <w:numFmt w:val="bullet"/>
      <w:lvlText w:val="•"/>
      <w:lvlJc w:val="left"/>
      <w:pPr>
        <w:ind w:left="1730" w:hanging="272"/>
      </w:pPr>
      <w:rPr>
        <w:rFonts w:hint="default"/>
        <w:lang w:val="en-GB" w:eastAsia="en-GB" w:bidi="en-GB"/>
      </w:rPr>
    </w:lvl>
    <w:lvl w:ilvl="2" w:tplc="19760B24">
      <w:numFmt w:val="bullet"/>
      <w:lvlText w:val="•"/>
      <w:lvlJc w:val="left"/>
      <w:pPr>
        <w:ind w:left="2701" w:hanging="272"/>
      </w:pPr>
      <w:rPr>
        <w:rFonts w:hint="default"/>
        <w:lang w:val="en-GB" w:eastAsia="en-GB" w:bidi="en-GB"/>
      </w:rPr>
    </w:lvl>
    <w:lvl w:ilvl="3" w:tplc="D974E632">
      <w:numFmt w:val="bullet"/>
      <w:lvlText w:val="•"/>
      <w:lvlJc w:val="left"/>
      <w:pPr>
        <w:ind w:left="3671" w:hanging="272"/>
      </w:pPr>
      <w:rPr>
        <w:rFonts w:hint="default"/>
        <w:lang w:val="en-GB" w:eastAsia="en-GB" w:bidi="en-GB"/>
      </w:rPr>
    </w:lvl>
    <w:lvl w:ilvl="4" w:tplc="A670B642">
      <w:numFmt w:val="bullet"/>
      <w:lvlText w:val="•"/>
      <w:lvlJc w:val="left"/>
      <w:pPr>
        <w:ind w:left="4642" w:hanging="272"/>
      </w:pPr>
      <w:rPr>
        <w:rFonts w:hint="default"/>
        <w:lang w:val="en-GB" w:eastAsia="en-GB" w:bidi="en-GB"/>
      </w:rPr>
    </w:lvl>
    <w:lvl w:ilvl="5" w:tplc="AD56685A">
      <w:numFmt w:val="bullet"/>
      <w:lvlText w:val="•"/>
      <w:lvlJc w:val="left"/>
      <w:pPr>
        <w:ind w:left="5612" w:hanging="272"/>
      </w:pPr>
      <w:rPr>
        <w:rFonts w:hint="default"/>
        <w:lang w:val="en-GB" w:eastAsia="en-GB" w:bidi="en-GB"/>
      </w:rPr>
    </w:lvl>
    <w:lvl w:ilvl="6" w:tplc="AA507290">
      <w:numFmt w:val="bullet"/>
      <w:lvlText w:val="•"/>
      <w:lvlJc w:val="left"/>
      <w:pPr>
        <w:ind w:left="6583" w:hanging="272"/>
      </w:pPr>
      <w:rPr>
        <w:rFonts w:hint="default"/>
        <w:lang w:val="en-GB" w:eastAsia="en-GB" w:bidi="en-GB"/>
      </w:rPr>
    </w:lvl>
    <w:lvl w:ilvl="7" w:tplc="8DAA1B0E">
      <w:numFmt w:val="bullet"/>
      <w:lvlText w:val="•"/>
      <w:lvlJc w:val="left"/>
      <w:pPr>
        <w:ind w:left="7553" w:hanging="272"/>
      </w:pPr>
      <w:rPr>
        <w:rFonts w:hint="default"/>
        <w:lang w:val="en-GB" w:eastAsia="en-GB" w:bidi="en-GB"/>
      </w:rPr>
    </w:lvl>
    <w:lvl w:ilvl="8" w:tplc="3822BA56">
      <w:numFmt w:val="bullet"/>
      <w:lvlText w:val="•"/>
      <w:lvlJc w:val="left"/>
      <w:pPr>
        <w:ind w:left="8524" w:hanging="272"/>
      </w:pPr>
      <w:rPr>
        <w:rFonts w:hint="default"/>
        <w:lang w:val="en-GB" w:eastAsia="en-GB" w:bidi="en-GB"/>
      </w:rPr>
    </w:lvl>
  </w:abstractNum>
  <w:abstractNum w:abstractNumId="20" w15:restartNumberingAfterBreak="0">
    <w:nsid w:val="694A09A3"/>
    <w:multiLevelType w:val="hybridMultilevel"/>
    <w:tmpl w:val="E6340166"/>
    <w:lvl w:ilvl="0" w:tplc="0FD4A5C2">
      <w:start w:val="1"/>
      <w:numFmt w:val="lowerLetter"/>
      <w:lvlText w:val="%1)"/>
      <w:lvlJc w:val="left"/>
      <w:pPr>
        <w:ind w:left="762" w:hanging="272"/>
        <w:jc w:val="left"/>
      </w:pPr>
      <w:rPr>
        <w:rFonts w:ascii="Arial" w:eastAsia="Arial" w:hAnsi="Arial" w:cs="Arial" w:hint="default"/>
        <w:spacing w:val="-12"/>
        <w:w w:val="100"/>
        <w:sz w:val="24"/>
        <w:szCs w:val="24"/>
        <w:lang w:val="en-GB" w:eastAsia="en-GB" w:bidi="en-GB"/>
      </w:rPr>
    </w:lvl>
    <w:lvl w:ilvl="1" w:tplc="7CF0AABC">
      <w:numFmt w:val="bullet"/>
      <w:lvlText w:val="•"/>
      <w:lvlJc w:val="left"/>
      <w:pPr>
        <w:ind w:left="1730" w:hanging="272"/>
      </w:pPr>
      <w:rPr>
        <w:rFonts w:hint="default"/>
        <w:lang w:val="en-GB" w:eastAsia="en-GB" w:bidi="en-GB"/>
      </w:rPr>
    </w:lvl>
    <w:lvl w:ilvl="2" w:tplc="64FA55DA">
      <w:numFmt w:val="bullet"/>
      <w:lvlText w:val="•"/>
      <w:lvlJc w:val="left"/>
      <w:pPr>
        <w:ind w:left="2701" w:hanging="272"/>
      </w:pPr>
      <w:rPr>
        <w:rFonts w:hint="default"/>
        <w:lang w:val="en-GB" w:eastAsia="en-GB" w:bidi="en-GB"/>
      </w:rPr>
    </w:lvl>
    <w:lvl w:ilvl="3" w:tplc="056C6AB6">
      <w:numFmt w:val="bullet"/>
      <w:lvlText w:val="•"/>
      <w:lvlJc w:val="left"/>
      <w:pPr>
        <w:ind w:left="3671" w:hanging="272"/>
      </w:pPr>
      <w:rPr>
        <w:rFonts w:hint="default"/>
        <w:lang w:val="en-GB" w:eastAsia="en-GB" w:bidi="en-GB"/>
      </w:rPr>
    </w:lvl>
    <w:lvl w:ilvl="4" w:tplc="329ABFC0">
      <w:numFmt w:val="bullet"/>
      <w:lvlText w:val="•"/>
      <w:lvlJc w:val="left"/>
      <w:pPr>
        <w:ind w:left="4642" w:hanging="272"/>
      </w:pPr>
      <w:rPr>
        <w:rFonts w:hint="default"/>
        <w:lang w:val="en-GB" w:eastAsia="en-GB" w:bidi="en-GB"/>
      </w:rPr>
    </w:lvl>
    <w:lvl w:ilvl="5" w:tplc="A7D05F46">
      <w:numFmt w:val="bullet"/>
      <w:lvlText w:val="•"/>
      <w:lvlJc w:val="left"/>
      <w:pPr>
        <w:ind w:left="5612" w:hanging="272"/>
      </w:pPr>
      <w:rPr>
        <w:rFonts w:hint="default"/>
        <w:lang w:val="en-GB" w:eastAsia="en-GB" w:bidi="en-GB"/>
      </w:rPr>
    </w:lvl>
    <w:lvl w:ilvl="6" w:tplc="9AF6731A">
      <w:numFmt w:val="bullet"/>
      <w:lvlText w:val="•"/>
      <w:lvlJc w:val="left"/>
      <w:pPr>
        <w:ind w:left="6583" w:hanging="272"/>
      </w:pPr>
      <w:rPr>
        <w:rFonts w:hint="default"/>
        <w:lang w:val="en-GB" w:eastAsia="en-GB" w:bidi="en-GB"/>
      </w:rPr>
    </w:lvl>
    <w:lvl w:ilvl="7" w:tplc="23E45182">
      <w:numFmt w:val="bullet"/>
      <w:lvlText w:val="•"/>
      <w:lvlJc w:val="left"/>
      <w:pPr>
        <w:ind w:left="7553" w:hanging="272"/>
      </w:pPr>
      <w:rPr>
        <w:rFonts w:hint="default"/>
        <w:lang w:val="en-GB" w:eastAsia="en-GB" w:bidi="en-GB"/>
      </w:rPr>
    </w:lvl>
    <w:lvl w:ilvl="8" w:tplc="7BBEB856">
      <w:numFmt w:val="bullet"/>
      <w:lvlText w:val="•"/>
      <w:lvlJc w:val="left"/>
      <w:pPr>
        <w:ind w:left="8524" w:hanging="272"/>
      </w:pPr>
      <w:rPr>
        <w:rFonts w:hint="default"/>
        <w:lang w:val="en-GB" w:eastAsia="en-GB" w:bidi="en-GB"/>
      </w:rPr>
    </w:lvl>
  </w:abstractNum>
  <w:abstractNum w:abstractNumId="21" w15:restartNumberingAfterBreak="0">
    <w:nsid w:val="73E6020E"/>
    <w:multiLevelType w:val="hybridMultilevel"/>
    <w:tmpl w:val="13003A5C"/>
    <w:lvl w:ilvl="0" w:tplc="667AF13A">
      <w:start w:val="1"/>
      <w:numFmt w:val="decimal"/>
      <w:lvlText w:val="%1."/>
      <w:lvlJc w:val="left"/>
      <w:pPr>
        <w:ind w:left="400" w:hanging="250"/>
        <w:jc w:val="left"/>
      </w:pPr>
      <w:rPr>
        <w:rFonts w:ascii="Arial" w:eastAsia="Arial" w:hAnsi="Arial" w:cs="Arial" w:hint="default"/>
        <w:spacing w:val="-17"/>
        <w:w w:val="100"/>
        <w:sz w:val="24"/>
        <w:szCs w:val="24"/>
        <w:lang w:val="en-GB" w:eastAsia="en-GB" w:bidi="en-GB"/>
      </w:rPr>
    </w:lvl>
    <w:lvl w:ilvl="1" w:tplc="F1CE11AE">
      <w:numFmt w:val="bullet"/>
      <w:lvlText w:val="•"/>
      <w:lvlJc w:val="left"/>
      <w:pPr>
        <w:ind w:left="1406" w:hanging="250"/>
      </w:pPr>
      <w:rPr>
        <w:rFonts w:hint="default"/>
        <w:lang w:val="en-GB" w:eastAsia="en-GB" w:bidi="en-GB"/>
      </w:rPr>
    </w:lvl>
    <w:lvl w:ilvl="2" w:tplc="9768DD2A">
      <w:numFmt w:val="bullet"/>
      <w:lvlText w:val="•"/>
      <w:lvlJc w:val="left"/>
      <w:pPr>
        <w:ind w:left="2413" w:hanging="250"/>
      </w:pPr>
      <w:rPr>
        <w:rFonts w:hint="default"/>
        <w:lang w:val="en-GB" w:eastAsia="en-GB" w:bidi="en-GB"/>
      </w:rPr>
    </w:lvl>
    <w:lvl w:ilvl="3" w:tplc="300CBE02">
      <w:numFmt w:val="bullet"/>
      <w:lvlText w:val="•"/>
      <w:lvlJc w:val="left"/>
      <w:pPr>
        <w:ind w:left="3419" w:hanging="250"/>
      </w:pPr>
      <w:rPr>
        <w:rFonts w:hint="default"/>
        <w:lang w:val="en-GB" w:eastAsia="en-GB" w:bidi="en-GB"/>
      </w:rPr>
    </w:lvl>
    <w:lvl w:ilvl="4" w:tplc="F10CFA5E">
      <w:numFmt w:val="bullet"/>
      <w:lvlText w:val="•"/>
      <w:lvlJc w:val="left"/>
      <w:pPr>
        <w:ind w:left="4426" w:hanging="250"/>
      </w:pPr>
      <w:rPr>
        <w:rFonts w:hint="default"/>
        <w:lang w:val="en-GB" w:eastAsia="en-GB" w:bidi="en-GB"/>
      </w:rPr>
    </w:lvl>
    <w:lvl w:ilvl="5" w:tplc="95926AB2">
      <w:numFmt w:val="bullet"/>
      <w:lvlText w:val="•"/>
      <w:lvlJc w:val="left"/>
      <w:pPr>
        <w:ind w:left="5432" w:hanging="250"/>
      </w:pPr>
      <w:rPr>
        <w:rFonts w:hint="default"/>
        <w:lang w:val="en-GB" w:eastAsia="en-GB" w:bidi="en-GB"/>
      </w:rPr>
    </w:lvl>
    <w:lvl w:ilvl="6" w:tplc="B91AA116">
      <w:numFmt w:val="bullet"/>
      <w:lvlText w:val="•"/>
      <w:lvlJc w:val="left"/>
      <w:pPr>
        <w:ind w:left="6439" w:hanging="250"/>
      </w:pPr>
      <w:rPr>
        <w:rFonts w:hint="default"/>
        <w:lang w:val="en-GB" w:eastAsia="en-GB" w:bidi="en-GB"/>
      </w:rPr>
    </w:lvl>
    <w:lvl w:ilvl="7" w:tplc="7682C07C">
      <w:numFmt w:val="bullet"/>
      <w:lvlText w:val="•"/>
      <w:lvlJc w:val="left"/>
      <w:pPr>
        <w:ind w:left="7445" w:hanging="250"/>
      </w:pPr>
      <w:rPr>
        <w:rFonts w:hint="default"/>
        <w:lang w:val="en-GB" w:eastAsia="en-GB" w:bidi="en-GB"/>
      </w:rPr>
    </w:lvl>
    <w:lvl w:ilvl="8" w:tplc="EE62B54C">
      <w:numFmt w:val="bullet"/>
      <w:lvlText w:val="•"/>
      <w:lvlJc w:val="left"/>
      <w:pPr>
        <w:ind w:left="8452" w:hanging="250"/>
      </w:pPr>
      <w:rPr>
        <w:rFonts w:hint="default"/>
        <w:lang w:val="en-GB" w:eastAsia="en-GB" w:bidi="en-GB"/>
      </w:rPr>
    </w:lvl>
  </w:abstractNum>
  <w:num w:numId="1" w16cid:durableId="233052603">
    <w:abstractNumId w:val="11"/>
  </w:num>
  <w:num w:numId="2" w16cid:durableId="1823229895">
    <w:abstractNumId w:val="5"/>
  </w:num>
  <w:num w:numId="3" w16cid:durableId="1035813704">
    <w:abstractNumId w:val="21"/>
  </w:num>
  <w:num w:numId="4" w16cid:durableId="186650022">
    <w:abstractNumId w:val="10"/>
  </w:num>
  <w:num w:numId="5" w16cid:durableId="732507772">
    <w:abstractNumId w:val="14"/>
  </w:num>
  <w:num w:numId="6" w16cid:durableId="402989095">
    <w:abstractNumId w:val="12"/>
  </w:num>
  <w:num w:numId="7" w16cid:durableId="539779492">
    <w:abstractNumId w:val="1"/>
  </w:num>
  <w:num w:numId="8" w16cid:durableId="2077169052">
    <w:abstractNumId w:val="8"/>
  </w:num>
  <w:num w:numId="9" w16cid:durableId="1283804012">
    <w:abstractNumId w:val="13"/>
  </w:num>
  <w:num w:numId="10" w16cid:durableId="1432965671">
    <w:abstractNumId w:val="18"/>
  </w:num>
  <w:num w:numId="11" w16cid:durableId="1217083529">
    <w:abstractNumId w:val="4"/>
  </w:num>
  <w:num w:numId="12" w16cid:durableId="891381621">
    <w:abstractNumId w:val="2"/>
  </w:num>
  <w:num w:numId="13" w16cid:durableId="826244551">
    <w:abstractNumId w:val="7"/>
  </w:num>
  <w:num w:numId="14" w16cid:durableId="1758625313">
    <w:abstractNumId w:val="19"/>
  </w:num>
  <w:num w:numId="15" w16cid:durableId="1324121166">
    <w:abstractNumId w:val="20"/>
  </w:num>
  <w:num w:numId="16" w16cid:durableId="239752126">
    <w:abstractNumId w:val="15"/>
  </w:num>
  <w:num w:numId="17" w16cid:durableId="328532427">
    <w:abstractNumId w:val="9"/>
  </w:num>
  <w:num w:numId="18" w16cid:durableId="268512439">
    <w:abstractNumId w:val="6"/>
  </w:num>
  <w:num w:numId="19" w16cid:durableId="1195658596">
    <w:abstractNumId w:val="0"/>
  </w:num>
  <w:num w:numId="20" w16cid:durableId="534661865">
    <w:abstractNumId w:val="17"/>
  </w:num>
  <w:num w:numId="21" w16cid:durableId="24908084">
    <w:abstractNumId w:val="3"/>
  </w:num>
  <w:num w:numId="22" w16cid:durableId="1296133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7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117BF"/>
    <w:rsid w:val="001E3CB9"/>
    <w:rsid w:val="0033643D"/>
    <w:rsid w:val="004117BF"/>
    <w:rsid w:val="005B39E8"/>
    <w:rsid w:val="00616FF6"/>
    <w:rsid w:val="00943CA0"/>
    <w:rsid w:val="00A07BEC"/>
    <w:rsid w:val="00A97E85"/>
    <w:rsid w:val="00DB6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78"/>
    <o:shapelayout v:ext="edit">
      <o:idmap v:ext="edit" data="2"/>
    </o:shapelayout>
  </w:shapeDefaults>
  <w:decimalSymbol w:val="."/>
  <w:listSeparator w:val=","/>
  <w14:docId w14:val="7517CC63"/>
  <w15:docId w15:val="{A8076597-6DD9-451C-93BE-800949DA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11"/>
      <w:ind w:left="150"/>
      <w:outlineLvl w:val="0"/>
    </w:pPr>
    <w:rPr>
      <w:b/>
      <w:bCs/>
      <w:sz w:val="48"/>
      <w:szCs w:val="48"/>
    </w:rPr>
  </w:style>
  <w:style w:type="paragraph" w:styleId="Heading2">
    <w:name w:val="heading 2"/>
    <w:basedOn w:val="Normal"/>
    <w:uiPriority w:val="9"/>
    <w:unhideWhenUsed/>
    <w:qFormat/>
    <w:pPr>
      <w:ind w:left="150"/>
      <w:outlineLvl w:val="1"/>
    </w:pPr>
    <w:rPr>
      <w:sz w:val="32"/>
      <w:szCs w:val="32"/>
    </w:rPr>
  </w:style>
  <w:style w:type="paragraph" w:styleId="Heading3">
    <w:name w:val="heading 3"/>
    <w:basedOn w:val="Normal"/>
    <w:uiPriority w:val="9"/>
    <w:unhideWhenUsed/>
    <w:qFormat/>
    <w:pPr>
      <w:ind w:left="15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91"/>
      <w:ind w:left="119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1" w:hanging="152"/>
    </w:pPr>
  </w:style>
  <w:style w:type="paragraph" w:customStyle="1" w:styleId="TableParagraph">
    <w:name w:val="Table Paragraph"/>
    <w:basedOn w:val="Normal"/>
    <w:uiPriority w:val="1"/>
    <w:qFormat/>
    <w:pPr>
      <w:spacing w:before="60"/>
    </w:pPr>
  </w:style>
  <w:style w:type="character" w:styleId="CommentReference">
    <w:name w:val="annotation reference"/>
    <w:basedOn w:val="DefaultParagraphFont"/>
    <w:uiPriority w:val="99"/>
    <w:semiHidden/>
    <w:unhideWhenUsed/>
    <w:rsid w:val="00616FF6"/>
    <w:rPr>
      <w:sz w:val="16"/>
      <w:szCs w:val="16"/>
    </w:rPr>
  </w:style>
  <w:style w:type="paragraph" w:styleId="CommentText">
    <w:name w:val="annotation text"/>
    <w:basedOn w:val="Normal"/>
    <w:link w:val="CommentTextChar"/>
    <w:uiPriority w:val="99"/>
    <w:unhideWhenUsed/>
    <w:rsid w:val="00616FF6"/>
    <w:rPr>
      <w:sz w:val="20"/>
      <w:szCs w:val="20"/>
    </w:rPr>
  </w:style>
  <w:style w:type="character" w:customStyle="1" w:styleId="CommentTextChar">
    <w:name w:val="Comment Text Char"/>
    <w:basedOn w:val="DefaultParagraphFont"/>
    <w:link w:val="CommentText"/>
    <w:uiPriority w:val="99"/>
    <w:rsid w:val="00616FF6"/>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16FF6"/>
    <w:rPr>
      <w:b/>
      <w:bCs/>
    </w:rPr>
  </w:style>
  <w:style w:type="character" w:customStyle="1" w:styleId="CommentSubjectChar">
    <w:name w:val="Comment Subject Char"/>
    <w:basedOn w:val="CommentTextChar"/>
    <w:link w:val="CommentSubject"/>
    <w:uiPriority w:val="99"/>
    <w:semiHidden/>
    <w:rsid w:val="00616FF6"/>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sra.gov.uk/publications/equality-statistics-northern-ireland-civil-service-2023-updated-2021-census-data" TargetMode="External"/><Relationship Id="rId26" Type="http://schemas.openxmlformats.org/officeDocument/2006/relationships/hyperlink" Target="https://www.nisra.gov.uk/publications/equality-statistics-northern-ireland-civil-service-2023-updated-2021-census-data" TargetMode="External"/><Relationship Id="rId39" Type="http://schemas.openxmlformats.org/officeDocument/2006/relationships/hyperlink" Target="https://www.nisra.gov.uk/system/files/statistics/census-2021-main-statistics-for-northern-ireland-phase-3-statistical-bulletin-sexual-orientation.pdf" TargetMode="External"/><Relationship Id="rId21" Type="http://schemas.openxmlformats.org/officeDocument/2006/relationships/hyperlink" Target="https://www.eoni.org.uk/Elections/Election-results-and-statistics/Election-results-and-statistics-2003-onwards/Elections-2019" TargetMode="External"/><Relationship Id="rId34" Type="http://schemas.openxmlformats.org/officeDocument/2006/relationships/hyperlink" Target="https://www.nisra.gov.uk/publications/census-2021-main-statistics-demography-tables-household-relationships" TargetMode="External"/><Relationship Id="rId42" Type="http://schemas.openxmlformats.org/officeDocument/2006/relationships/hyperlink" Target="https://commonslibrary.parliament.uk/research-briefings/cbp-9434/" TargetMode="External"/><Relationship Id="rId47" Type="http://schemas.openxmlformats.org/officeDocument/2006/relationships/hyperlink" Target="http://nics.intranet.nigov.net/nics/documents/nics-lgbtq-role-models-guide" TargetMode="External"/><Relationship Id="rId50" Type="http://schemas.openxmlformats.org/officeDocument/2006/relationships/hyperlink" Target="https://www.nisra.gov.uk/publications/census-2021-main-statistics-labour-market-tables" TargetMode="External"/><Relationship Id="rId55" Type="http://schemas.openxmlformats.org/officeDocument/2006/relationships/hyperlink" Target="http://www.nisra.gov.uk/publications/equality-statistics-northern-ireland-civil-" TargetMode="External"/><Relationship Id="rId63" Type="http://schemas.openxmlformats.org/officeDocument/2006/relationships/hyperlink" Target="https://www.equalityni.org/ECNI/media/ECNI/Publications/Employers%20and%20Service%20Providers/S75MonitoringGuidance2007.pdf?ext=.pdf" TargetMode="External"/><Relationship Id="rId68" Type="http://schemas.openxmlformats.org/officeDocument/2006/relationships/image" Target="media/image6.png"/><Relationship Id="rId76"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mailto:STPMO@daera-ni.gov.uk" TargetMode="External"/><Relationship Id="rId2" Type="http://schemas.openxmlformats.org/officeDocument/2006/relationships/styles" Target="styles.xml"/><Relationship Id="rId16" Type="http://schemas.openxmlformats.org/officeDocument/2006/relationships/hyperlink" Target="https://www.nisra.gov.uk/system/files/statistics/census-2021-main-statistics-for-northern-ireland-phase-1-statistical-bulletin-religion.pdf" TargetMode="External"/><Relationship Id="rId29" Type="http://schemas.openxmlformats.org/officeDocument/2006/relationships/hyperlink" Target="https://www.nisra.gov.uk/publications/census-2021-main-statistics-demography-tables-age-and-sex" TargetMode="External"/><Relationship Id="rId11" Type="http://schemas.openxmlformats.org/officeDocument/2006/relationships/hyperlink" Target="mailto:STPMO@daera-ni.gov.uk" TargetMode="External"/><Relationship Id="rId24" Type="http://schemas.openxmlformats.org/officeDocument/2006/relationships/hyperlink" Target="https://www.nisra.gov.uk/system/files/statistics/census-2021-main-statistics-for-northern-ireland-phase-1-statistical-bulletin-ethnic-group.pdf" TargetMode="External"/><Relationship Id="rId32" Type="http://schemas.openxmlformats.org/officeDocument/2006/relationships/hyperlink" Target="https://www.nisra.gov.uk/publications/equality-statistics-northern-ireland-civil-service-2023-updated-2021-census-data" TargetMode="External"/><Relationship Id="rId37" Type="http://schemas.openxmlformats.org/officeDocument/2006/relationships/hyperlink" Target="https://www.nature.com/articles/d41586-022-00192-6" TargetMode="External"/><Relationship Id="rId40" Type="http://schemas.openxmlformats.org/officeDocument/2006/relationships/hyperlink" Target="https://www.nisra.gov.uk/publications/registrar-general-annual-reports-2011-2019" TargetMode="External"/><Relationship Id="rId45" Type="http://schemas.openxmlformats.org/officeDocument/2006/relationships/hyperlink" Target="http://nics.intranet.nigov.net/nics/campaigns/nics-lgbt-staff-network" TargetMode="External"/><Relationship Id="rId53" Type="http://schemas.openxmlformats.org/officeDocument/2006/relationships/hyperlink" Target="http://www.nisra.gov.uk/system/files/statistics/census-2021-main-statistics-" TargetMode="External"/><Relationship Id="rId58" Type="http://schemas.openxmlformats.org/officeDocument/2006/relationships/hyperlink" Target="https://www.nisra.gov.uk/publications/census-2021-main-statistics-demography-tables-household-relationships" TargetMode="External"/><Relationship Id="rId66" Type="http://schemas.openxmlformats.org/officeDocument/2006/relationships/hyperlink" Target="mailto:equality@daera-ni.gov.uk" TargetMode="External"/><Relationship Id="rId7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s://www.nisra.gov.uk/system/files/statistics/census-2021-main-statistics-for-northern-ireland-phase-1-statistical-bulletin-religion.pdf" TargetMode="External"/><Relationship Id="rId23" Type="http://schemas.openxmlformats.org/officeDocument/2006/relationships/hyperlink" Target="https://www.nisra.gov.uk/system/files/statistics/census-2021-main-statistics-for-northern-ireland-phase-1-statistical-bulletin-ethnic-group.pdf" TargetMode="External"/><Relationship Id="rId28" Type="http://schemas.openxmlformats.org/officeDocument/2006/relationships/hyperlink" Target="https://datavis.nisra.gov.uk/census/census-2021-population-and-household-estimates-for-northern-ireland-statistical-bulletin-24-may-2022.html" TargetMode="External"/><Relationship Id="rId36" Type="http://schemas.openxmlformats.org/officeDocument/2006/relationships/hyperlink" Target="https://www.nidirect.gov.uk/articles/qualifications-what-different-levels-mean" TargetMode="External"/><Relationship Id="rId49" Type="http://schemas.openxmlformats.org/officeDocument/2006/relationships/hyperlink" Target="https://www.nisra.gov.uk/publications/equality-statistics-northern-ireland-civil-service-2023-updated-2021-census-data" TargetMode="External"/><Relationship Id="rId57" Type="http://schemas.openxmlformats.org/officeDocument/2006/relationships/hyperlink" Target="https://www.nisra.gov.uk/publications/census-2021-main-statistics-demography-tables-household-relationships" TargetMode="External"/><Relationship Id="rId61" Type="http://schemas.openxmlformats.org/officeDocument/2006/relationships/hyperlink" Target="https://www.equalityni.org/ECNI/media/ECNI/Publications/Employers%20and%20Service%20Providers/PracticalGuidanceonEQIA2005.pdf?ext=.pdf" TargetMode="External"/><Relationship Id="rId10" Type="http://schemas.openxmlformats.org/officeDocument/2006/relationships/hyperlink" Target="http://www.daera-ni.gov.uk/" TargetMode="External"/><Relationship Id="rId19" Type="http://schemas.openxmlformats.org/officeDocument/2006/relationships/hyperlink" Target="https://www.ark.ac.uk/ARK/sites/default/files/2023-04/update151.pdf" TargetMode="External"/><Relationship Id="rId31" Type="http://schemas.openxmlformats.org/officeDocument/2006/relationships/hyperlink" Target="https://view.officeapps.live.com/op/view.aspx?src=https%3A%2F%2Fwww.nisra.gov.uk%2Fsystem%2Ffiles%2Fstatistics%2Fcensus-2021-ms-a02.xlsx&amp;wdOrigin=BROWSELINK" TargetMode="External"/><Relationship Id="rId44" Type="http://schemas.openxmlformats.org/officeDocument/2006/relationships/hyperlink" Target="https://www.ohchr.org/en/special-procedures/ie-sexual-orientation-and-gender-identity/effective-inclusion-lgbt-persons" TargetMode="External"/><Relationship Id="rId52" Type="http://schemas.openxmlformats.org/officeDocument/2006/relationships/hyperlink" Target="https://www.nisra.gov.uk/system/files/statistics/census-2021-ms-h06.xlsx" TargetMode="External"/><Relationship Id="rId60" Type="http://schemas.openxmlformats.org/officeDocument/2006/relationships/hyperlink" Target="https://www.nisra.gov.uk/system/files/statistics/census-2021-ms-a24.xlsx" TargetMode="External"/><Relationship Id="rId65" Type="http://schemas.openxmlformats.org/officeDocument/2006/relationships/image" Target="media/image5.jpeg"/><Relationship Id="rId73" Type="http://schemas.openxmlformats.org/officeDocument/2006/relationships/image" Target="media/image9.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equalityni.org/ECNI/media/ECNI/Publications/Employers%20and%20Service%20Providers/Public%20Authorities/S75DataSignpostingGuide.pdf" TargetMode="External"/><Relationship Id="rId22" Type="http://schemas.openxmlformats.org/officeDocument/2006/relationships/hyperlink" Target="https://www.daera-ni.gov.uk/sites/default/files/publications/daera/DAERA%20Audit%20of%20Inequalities%202021-2025.PDF" TargetMode="External"/><Relationship Id="rId27" Type="http://schemas.openxmlformats.org/officeDocument/2006/relationships/hyperlink" Target="https://datavis.nisra.gov.uk/census/census-2021-population-and-household-estimates-for-northern-ireland-statistical-bulletin-24-may-2022.html" TargetMode="External"/><Relationship Id="rId30" Type="http://schemas.openxmlformats.org/officeDocument/2006/relationships/hyperlink" Target="https://www.nisra.gov.uk/publications/census-2021-main-statistics-demography-tables-age-and-sex" TargetMode="External"/><Relationship Id="rId35" Type="http://schemas.openxmlformats.org/officeDocument/2006/relationships/hyperlink" Target="https://www.nisra.gov.uk/publications/census-2021-main-statistics-demography-tables-household-relationships" TargetMode="External"/><Relationship Id="rId43" Type="http://schemas.openxmlformats.org/officeDocument/2006/relationships/hyperlink" Target="https://www.ohchr.org/en/special-procedures/ie-sexual-orientation-and-gender-identity/effective-inclusion-lgbt-persons" TargetMode="External"/><Relationship Id="rId48" Type="http://schemas.openxmlformats.org/officeDocument/2006/relationships/hyperlink" Target="https://www.nisra.gov.uk/publications/equality-statistics-northern-ireland-civil-service-2023-updated-2021-census-data" TargetMode="External"/><Relationship Id="rId56" Type="http://schemas.openxmlformats.org/officeDocument/2006/relationships/hyperlink" Target="http://nics.intranet.nigov.net/nics/news/new-" TargetMode="External"/><Relationship Id="rId64" Type="http://schemas.openxmlformats.org/officeDocument/2006/relationships/image" Target="media/image4.png"/><Relationship Id="rId69" Type="http://schemas.openxmlformats.org/officeDocument/2006/relationships/image" Target="media/image7.png"/><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nisra.gov.uk/publications/census-2021-main-statistics-labour-market-tables" TargetMode="External"/><Relationship Id="rId72" Type="http://schemas.openxmlformats.org/officeDocument/2006/relationships/image" Target="media/image8.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isra.gov.uk/publications/equality-statistics-northern-ireland-civil-service-2023-updated-2021-census-data" TargetMode="External"/><Relationship Id="rId25" Type="http://schemas.openxmlformats.org/officeDocument/2006/relationships/hyperlink" Target="https://www.nisra.gov.uk/publications/equality-statistics-northern-ireland-civil-service-2023-updated-2021-census-data" TargetMode="External"/><Relationship Id="rId33" Type="http://schemas.openxmlformats.org/officeDocument/2006/relationships/hyperlink" Target="https://www.nisra.gov.uk/publications/equality-statistics-northern-ireland-civil-service-2023-updated-2021-census-data" TargetMode="External"/><Relationship Id="rId38" Type="http://schemas.openxmlformats.org/officeDocument/2006/relationships/hyperlink" Target="https://www.nisra.gov.uk/system/files/statistics/census-2021-main-statistics-for-northern-ireland-phase-3-statistical-bulletin-sexual-orientation.pdf" TargetMode="External"/><Relationship Id="rId46" Type="http://schemas.openxmlformats.org/officeDocument/2006/relationships/hyperlink" Target="http://nics.intranet.nigov.net/nics/campaigns/nics-lgbt-staff-network" TargetMode="External"/><Relationship Id="rId59" Type="http://schemas.openxmlformats.org/officeDocument/2006/relationships/hyperlink" Target="https://www.nisra.gov.uk/system/files/statistics/census-2021-ms-a24.xlsx" TargetMode="External"/><Relationship Id="rId67" Type="http://schemas.openxmlformats.org/officeDocument/2006/relationships/hyperlink" Target="mailto:equality@daera-ni.gov.uk" TargetMode="External"/><Relationship Id="rId20" Type="http://schemas.openxmlformats.org/officeDocument/2006/relationships/hyperlink" Target="https://www.daera-ni.gov.uk/sites/default/files/publications/daera/DAERA%20Audit%20of%20Inequalities%202021-2025.PDF" TargetMode="External"/><Relationship Id="rId41" Type="http://schemas.openxmlformats.org/officeDocument/2006/relationships/hyperlink" Target="https://commonslibrary.parliament.uk/research-briefings/cbp-9434/" TargetMode="External"/><Relationship Id="rId54" Type="http://schemas.openxmlformats.org/officeDocument/2006/relationships/hyperlink" Target="http://www.nisra.gov.uk/publications/equality-statistics-northern-ireland-civil-" TargetMode="External"/><Relationship Id="rId62" Type="http://schemas.openxmlformats.org/officeDocument/2006/relationships/hyperlink" Target="https://www.equalityni.org/ECNI/media/ECNI/Publications/Employers%20and%20Service%20Providers/PracticalGuidanceonEQIA2005.pdf?ext=.pdf" TargetMode="External"/><Relationship Id="rId70" Type="http://schemas.openxmlformats.org/officeDocument/2006/relationships/hyperlink" Target="http://www.daera-ni.gov.uk/"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14652</Words>
  <Characters>79806</Characters>
  <Application>Microsoft Office Word</Application>
  <DocSecurity>4</DocSecurity>
  <Lines>3262</Lines>
  <Paragraphs>1272</Paragraphs>
  <ScaleCrop>false</ScaleCrop>
  <Company>NICS</Company>
  <LinksUpToDate>false</LinksUpToDate>
  <CharactersWithSpaces>93172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Department of Agriculture, Environment and Rural Affairs (DAERA) Internally Delivered Science Equality &amp; Disability Duties Screening Template</dc:title>
  <cp:lastModifiedBy>Marshall, Lorraine</cp:lastModifiedBy>
  <cp:revision>2</cp:revision>
  <dcterms:created xsi:type="dcterms:W3CDTF">2023-11-22T12:51:00Z</dcterms:created>
  <dcterms:modified xsi:type="dcterms:W3CDTF">2023-11-22T12:51:00Z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Adobe InDesign 19.0 (Macintosh)</vt:lpwstr>
  </property>
  <property fmtid="{D5CDD505-2E9C-101B-9397-08002B2CF9AE}" pid="4" name="LastSaved">
    <vt:filetime>2023-11-09T00:00:00Z</vt:filetime>
  </property>
</Properties>
</file>