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AAB6D" w14:textId="77777777" w:rsidR="006F3D28" w:rsidRPr="00260009" w:rsidRDefault="006F3D28" w:rsidP="006F3D28">
      <w:pPr>
        <w:spacing w:line="240" w:lineRule="auto"/>
        <w:jc w:val="center"/>
        <w:rPr>
          <w:rFonts w:ascii="Arial" w:hAnsi="Arial" w:cs="Arial"/>
          <w:b/>
          <w:sz w:val="28"/>
          <w:szCs w:val="28"/>
        </w:rPr>
      </w:pPr>
      <w:r w:rsidRPr="00260009">
        <w:rPr>
          <w:rFonts w:ascii="Arial" w:hAnsi="Arial" w:cs="Arial"/>
          <w:b/>
          <w:sz w:val="28"/>
          <w:szCs w:val="28"/>
        </w:rPr>
        <w:t>EQUALITY and DIVERSITY STEERING GROUP (EDSG)</w:t>
      </w:r>
    </w:p>
    <w:p w14:paraId="7C4F2A18" w14:textId="77777777" w:rsidR="006F3D28" w:rsidRPr="00260009" w:rsidRDefault="006F3D28" w:rsidP="006F3D28">
      <w:pPr>
        <w:spacing w:after="0" w:line="240" w:lineRule="auto"/>
        <w:jc w:val="center"/>
        <w:rPr>
          <w:rFonts w:ascii="Arial" w:hAnsi="Arial" w:cs="Arial"/>
          <w:b/>
          <w:sz w:val="28"/>
          <w:szCs w:val="28"/>
        </w:rPr>
      </w:pPr>
    </w:p>
    <w:p w14:paraId="040ECF16" w14:textId="77777777" w:rsidR="006F3D28" w:rsidRPr="00260009" w:rsidRDefault="006F3D28" w:rsidP="006F3D28">
      <w:pPr>
        <w:spacing w:line="240" w:lineRule="auto"/>
        <w:jc w:val="center"/>
        <w:rPr>
          <w:rFonts w:ascii="Arial" w:hAnsi="Arial" w:cs="Arial"/>
          <w:b/>
          <w:sz w:val="28"/>
          <w:szCs w:val="28"/>
        </w:rPr>
      </w:pPr>
      <w:r w:rsidRPr="00260009">
        <w:rPr>
          <w:rFonts w:ascii="Arial" w:hAnsi="Arial" w:cs="Arial"/>
          <w:b/>
          <w:sz w:val="28"/>
          <w:szCs w:val="28"/>
        </w:rPr>
        <w:t>AGENDA</w:t>
      </w:r>
    </w:p>
    <w:p w14:paraId="472B35EA" w14:textId="77777777" w:rsidR="006F3D28" w:rsidRPr="00260009" w:rsidRDefault="006F3D28" w:rsidP="006F3D28">
      <w:pPr>
        <w:spacing w:after="0" w:line="240" w:lineRule="auto"/>
        <w:jc w:val="center"/>
        <w:rPr>
          <w:rFonts w:ascii="Arial" w:hAnsi="Arial" w:cs="Arial"/>
          <w:b/>
          <w:sz w:val="28"/>
          <w:szCs w:val="28"/>
        </w:rPr>
      </w:pPr>
      <w:r w:rsidRPr="00260009">
        <w:rPr>
          <w:rFonts w:ascii="Arial" w:hAnsi="Arial" w:cs="Arial"/>
          <w:b/>
          <w:sz w:val="28"/>
          <w:szCs w:val="28"/>
        </w:rPr>
        <w:t xml:space="preserve"> </w:t>
      </w:r>
    </w:p>
    <w:p w14:paraId="5FC03151" w14:textId="77777777" w:rsidR="006F3D28" w:rsidRPr="00260009" w:rsidRDefault="006F3D28" w:rsidP="006F3D28">
      <w:pPr>
        <w:spacing w:line="240" w:lineRule="auto"/>
        <w:jc w:val="center"/>
        <w:rPr>
          <w:rFonts w:ascii="Arial" w:hAnsi="Arial" w:cs="Arial"/>
          <w:b/>
          <w:sz w:val="28"/>
          <w:szCs w:val="28"/>
        </w:rPr>
      </w:pPr>
      <w:r>
        <w:rPr>
          <w:rFonts w:ascii="Arial" w:hAnsi="Arial" w:cs="Arial"/>
          <w:b/>
          <w:sz w:val="28"/>
          <w:szCs w:val="28"/>
        </w:rPr>
        <w:t>Tuesday 15 October 2019 at 2</w:t>
      </w:r>
      <w:r w:rsidRPr="00260009">
        <w:rPr>
          <w:rFonts w:ascii="Arial" w:hAnsi="Arial" w:cs="Arial"/>
          <w:b/>
          <w:sz w:val="28"/>
          <w:szCs w:val="28"/>
        </w:rPr>
        <w:t>.</w:t>
      </w:r>
      <w:r>
        <w:rPr>
          <w:rFonts w:ascii="Arial" w:hAnsi="Arial" w:cs="Arial"/>
          <w:b/>
          <w:sz w:val="28"/>
          <w:szCs w:val="28"/>
        </w:rPr>
        <w:t>0</w:t>
      </w:r>
      <w:r w:rsidRPr="00260009">
        <w:rPr>
          <w:rFonts w:ascii="Arial" w:hAnsi="Arial" w:cs="Arial"/>
          <w:b/>
          <w:sz w:val="28"/>
          <w:szCs w:val="28"/>
        </w:rPr>
        <w:t xml:space="preserve">0 </w:t>
      </w:r>
      <w:r>
        <w:rPr>
          <w:rFonts w:ascii="Arial" w:hAnsi="Arial" w:cs="Arial"/>
          <w:b/>
          <w:sz w:val="28"/>
          <w:szCs w:val="28"/>
        </w:rPr>
        <w:t>p</w:t>
      </w:r>
      <w:r w:rsidRPr="00260009">
        <w:rPr>
          <w:rFonts w:ascii="Arial" w:hAnsi="Arial" w:cs="Arial"/>
          <w:b/>
          <w:sz w:val="28"/>
          <w:szCs w:val="28"/>
        </w:rPr>
        <w:t>m</w:t>
      </w:r>
    </w:p>
    <w:p w14:paraId="6B30CC10" w14:textId="77777777" w:rsidR="006F3D28" w:rsidRPr="00260009" w:rsidRDefault="006F3D28" w:rsidP="006F3D28">
      <w:pPr>
        <w:spacing w:after="0" w:line="240" w:lineRule="auto"/>
        <w:jc w:val="center"/>
        <w:rPr>
          <w:rFonts w:ascii="Arial" w:hAnsi="Arial" w:cs="Arial"/>
          <w:b/>
          <w:sz w:val="28"/>
          <w:szCs w:val="28"/>
        </w:rPr>
      </w:pPr>
    </w:p>
    <w:p w14:paraId="4A116145" w14:textId="77777777" w:rsidR="006F3D28" w:rsidRPr="00260009" w:rsidRDefault="006F3D28" w:rsidP="006F3D28">
      <w:pPr>
        <w:spacing w:line="240" w:lineRule="auto"/>
        <w:jc w:val="center"/>
        <w:rPr>
          <w:rFonts w:ascii="Arial" w:hAnsi="Arial" w:cs="Arial"/>
          <w:b/>
          <w:sz w:val="28"/>
          <w:szCs w:val="28"/>
        </w:rPr>
      </w:pPr>
      <w:r w:rsidRPr="00260009">
        <w:rPr>
          <w:rFonts w:ascii="Arial" w:hAnsi="Arial" w:cs="Arial"/>
          <w:b/>
          <w:sz w:val="28"/>
          <w:szCs w:val="28"/>
        </w:rPr>
        <w:t>Ballykelly House – S</w:t>
      </w:r>
      <w:r>
        <w:rPr>
          <w:rFonts w:ascii="Arial" w:hAnsi="Arial" w:cs="Arial"/>
          <w:b/>
          <w:sz w:val="28"/>
          <w:szCs w:val="28"/>
        </w:rPr>
        <w:t>perrin View, Ballykelly House</w:t>
      </w:r>
    </w:p>
    <w:p w14:paraId="17CD7DCB" w14:textId="77777777" w:rsidR="006F3D28" w:rsidRPr="00260009" w:rsidRDefault="006F3D28" w:rsidP="006F3D28">
      <w:pPr>
        <w:spacing w:after="0" w:line="240" w:lineRule="auto"/>
        <w:jc w:val="center"/>
        <w:rPr>
          <w:rFonts w:ascii="Arial" w:hAnsi="Arial" w:cs="Arial"/>
          <w:b/>
          <w:sz w:val="28"/>
          <w:szCs w:val="28"/>
        </w:rPr>
      </w:pPr>
    </w:p>
    <w:p w14:paraId="415F9389" w14:textId="77777777" w:rsidR="006F3D28" w:rsidRDefault="006F3D28" w:rsidP="006F3D28">
      <w:pPr>
        <w:spacing w:line="240" w:lineRule="auto"/>
        <w:jc w:val="center"/>
        <w:rPr>
          <w:rFonts w:ascii="Arial" w:hAnsi="Arial" w:cs="Arial"/>
          <w:b/>
          <w:sz w:val="28"/>
          <w:szCs w:val="28"/>
        </w:rPr>
      </w:pPr>
      <w:r w:rsidRPr="00260009">
        <w:rPr>
          <w:rFonts w:ascii="Arial" w:hAnsi="Arial" w:cs="Arial"/>
          <w:b/>
          <w:sz w:val="28"/>
          <w:szCs w:val="28"/>
        </w:rPr>
        <w:t>Tea &amp; coffee on arrival</w:t>
      </w:r>
    </w:p>
    <w:p w14:paraId="0AABD0DB" w14:textId="77777777" w:rsidR="006F3D28" w:rsidRDefault="006F3D28" w:rsidP="006F3D28">
      <w:pPr>
        <w:spacing w:line="240" w:lineRule="auto"/>
        <w:jc w:val="center"/>
        <w:rPr>
          <w:rFonts w:ascii="Arial" w:hAnsi="Arial" w:cs="Arial"/>
          <w:b/>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3574"/>
      </w:tblGrid>
      <w:tr w:rsidR="006F3D28" w:rsidRPr="00260009" w14:paraId="679C92C8" w14:textId="77777777" w:rsidTr="00C62BF2">
        <w:trPr>
          <w:trHeight w:val="612"/>
        </w:trPr>
        <w:tc>
          <w:tcPr>
            <w:tcW w:w="5452" w:type="dxa"/>
          </w:tcPr>
          <w:p w14:paraId="7C780C1D" w14:textId="77777777" w:rsidR="006F3D28" w:rsidRPr="00260009" w:rsidRDefault="006F3D28" w:rsidP="006F3D28">
            <w:pPr>
              <w:widowControl w:val="0"/>
              <w:numPr>
                <w:ilvl w:val="0"/>
                <w:numId w:val="6"/>
              </w:numPr>
              <w:adjustRightInd w:val="0"/>
              <w:spacing w:line="360" w:lineRule="atLeast"/>
              <w:rPr>
                <w:rFonts w:ascii="Arial" w:hAnsi="Arial" w:cs="Arial"/>
                <w:sz w:val="28"/>
                <w:szCs w:val="28"/>
              </w:rPr>
            </w:pPr>
            <w:r>
              <w:rPr>
                <w:rFonts w:ascii="Arial" w:hAnsi="Arial" w:cs="Arial"/>
                <w:sz w:val="28"/>
                <w:szCs w:val="28"/>
              </w:rPr>
              <w:t>2.0</w:t>
            </w:r>
            <w:r w:rsidRPr="00260009">
              <w:rPr>
                <w:rFonts w:ascii="Arial" w:hAnsi="Arial" w:cs="Arial"/>
                <w:sz w:val="28"/>
                <w:szCs w:val="28"/>
              </w:rPr>
              <w:t>0</w:t>
            </w:r>
            <w:r>
              <w:rPr>
                <w:rFonts w:ascii="Arial" w:hAnsi="Arial" w:cs="Arial"/>
                <w:sz w:val="28"/>
                <w:szCs w:val="28"/>
              </w:rPr>
              <w:t>p</w:t>
            </w:r>
            <w:r w:rsidRPr="00260009">
              <w:rPr>
                <w:rFonts w:ascii="Arial" w:hAnsi="Arial" w:cs="Arial"/>
                <w:sz w:val="28"/>
                <w:szCs w:val="28"/>
              </w:rPr>
              <w:t xml:space="preserve">m Welcome </w:t>
            </w:r>
          </w:p>
          <w:p w14:paraId="2475BB55" w14:textId="77777777" w:rsidR="006F3D28" w:rsidRPr="00260009" w:rsidRDefault="006F3D28" w:rsidP="00C62BF2">
            <w:pPr>
              <w:ind w:left="720"/>
              <w:rPr>
                <w:rFonts w:ascii="Arial" w:hAnsi="Arial" w:cs="Arial"/>
                <w:sz w:val="28"/>
                <w:szCs w:val="28"/>
              </w:rPr>
            </w:pPr>
          </w:p>
          <w:p w14:paraId="53A07D06" w14:textId="77777777" w:rsidR="006F3D28" w:rsidRDefault="006F3D28" w:rsidP="006F3D28">
            <w:pPr>
              <w:widowControl w:val="0"/>
              <w:numPr>
                <w:ilvl w:val="0"/>
                <w:numId w:val="6"/>
              </w:numPr>
              <w:adjustRightInd w:val="0"/>
              <w:ind w:left="714" w:hanging="357"/>
              <w:rPr>
                <w:rFonts w:ascii="Arial" w:hAnsi="Arial" w:cs="Arial"/>
                <w:sz w:val="28"/>
                <w:szCs w:val="28"/>
              </w:rPr>
            </w:pPr>
            <w:r w:rsidRPr="00260009">
              <w:rPr>
                <w:rFonts w:ascii="Arial" w:hAnsi="Arial" w:cs="Arial"/>
                <w:sz w:val="28"/>
                <w:szCs w:val="28"/>
              </w:rPr>
              <w:t xml:space="preserve">Action points from Equality and Diversity Steering Group meeting on </w:t>
            </w:r>
            <w:r>
              <w:rPr>
                <w:rFonts w:ascii="Arial" w:hAnsi="Arial" w:cs="Arial"/>
                <w:sz w:val="28"/>
                <w:szCs w:val="28"/>
              </w:rPr>
              <w:t>12</w:t>
            </w:r>
            <w:r w:rsidRPr="00260009">
              <w:rPr>
                <w:rFonts w:ascii="Arial" w:hAnsi="Arial" w:cs="Arial"/>
                <w:sz w:val="28"/>
                <w:szCs w:val="28"/>
              </w:rPr>
              <w:t xml:space="preserve"> </w:t>
            </w:r>
            <w:r>
              <w:rPr>
                <w:rFonts w:ascii="Arial" w:hAnsi="Arial" w:cs="Arial"/>
                <w:sz w:val="28"/>
                <w:szCs w:val="28"/>
              </w:rPr>
              <w:t>March 2019</w:t>
            </w:r>
          </w:p>
          <w:p w14:paraId="4EE94484" w14:textId="77777777" w:rsidR="006F3D28" w:rsidRDefault="006F3D28" w:rsidP="00C62BF2">
            <w:pPr>
              <w:pStyle w:val="ListParagraph"/>
              <w:rPr>
                <w:rFonts w:ascii="Arial" w:hAnsi="Arial" w:cs="Arial"/>
                <w:sz w:val="28"/>
                <w:szCs w:val="28"/>
              </w:rPr>
            </w:pPr>
          </w:p>
          <w:p w14:paraId="65F66706" w14:textId="77777777" w:rsidR="006F3D28" w:rsidRPr="00805F52" w:rsidRDefault="006F3D28" w:rsidP="006F3D28">
            <w:pPr>
              <w:widowControl w:val="0"/>
              <w:numPr>
                <w:ilvl w:val="0"/>
                <w:numId w:val="6"/>
              </w:numPr>
              <w:adjustRightInd w:val="0"/>
              <w:ind w:left="743" w:hanging="357"/>
              <w:rPr>
                <w:rFonts w:ascii="Arial" w:hAnsi="Arial" w:cs="Arial"/>
                <w:sz w:val="28"/>
                <w:szCs w:val="28"/>
              </w:rPr>
            </w:pPr>
            <w:r w:rsidRPr="00805F52">
              <w:rPr>
                <w:rFonts w:ascii="Arial" w:hAnsi="Arial" w:cs="Arial"/>
                <w:sz w:val="28"/>
                <w:szCs w:val="28"/>
              </w:rPr>
              <w:t xml:space="preserve">Equality and Diversity Working Group Update  </w:t>
            </w:r>
          </w:p>
          <w:p w14:paraId="38DB40AC" w14:textId="77777777" w:rsidR="006F3D28" w:rsidRDefault="006F3D28" w:rsidP="00C62BF2">
            <w:pPr>
              <w:pStyle w:val="ListParagraph"/>
              <w:rPr>
                <w:rFonts w:ascii="Arial" w:hAnsi="Arial" w:cs="Arial"/>
                <w:sz w:val="28"/>
                <w:szCs w:val="28"/>
              </w:rPr>
            </w:pPr>
          </w:p>
          <w:p w14:paraId="4E4CEB1D" w14:textId="77777777" w:rsidR="006F3D28" w:rsidRDefault="006F3D28" w:rsidP="006F3D28">
            <w:pPr>
              <w:widowControl w:val="0"/>
              <w:numPr>
                <w:ilvl w:val="0"/>
                <w:numId w:val="6"/>
              </w:numPr>
              <w:adjustRightInd w:val="0"/>
              <w:ind w:left="714" w:hanging="357"/>
              <w:rPr>
                <w:rFonts w:ascii="Arial" w:hAnsi="Arial" w:cs="Arial"/>
                <w:sz w:val="28"/>
                <w:szCs w:val="28"/>
              </w:rPr>
            </w:pPr>
            <w:r w:rsidRPr="00260009">
              <w:rPr>
                <w:rFonts w:ascii="Arial" w:hAnsi="Arial" w:cs="Arial"/>
                <w:sz w:val="28"/>
                <w:szCs w:val="28"/>
              </w:rPr>
              <w:t>Equality Update</w:t>
            </w:r>
            <w:r>
              <w:rPr>
                <w:rFonts w:ascii="Arial" w:hAnsi="Arial" w:cs="Arial"/>
                <w:sz w:val="28"/>
                <w:szCs w:val="28"/>
              </w:rPr>
              <w:t xml:space="preserve"> </w:t>
            </w:r>
          </w:p>
          <w:p w14:paraId="77E48F33" w14:textId="77777777" w:rsidR="006F3D28" w:rsidRPr="00260009" w:rsidRDefault="006F3D28" w:rsidP="00C62BF2">
            <w:pPr>
              <w:ind w:left="720"/>
              <w:rPr>
                <w:rFonts w:ascii="Arial" w:hAnsi="Arial" w:cs="Arial"/>
                <w:sz w:val="28"/>
                <w:szCs w:val="28"/>
              </w:rPr>
            </w:pPr>
          </w:p>
        </w:tc>
        <w:tc>
          <w:tcPr>
            <w:tcW w:w="3574" w:type="dxa"/>
          </w:tcPr>
          <w:p w14:paraId="1656854D" w14:textId="77777777" w:rsidR="006F3D28" w:rsidRDefault="006F3D28" w:rsidP="00C62BF2">
            <w:pPr>
              <w:rPr>
                <w:rFonts w:ascii="Arial" w:hAnsi="Arial" w:cs="Arial"/>
                <w:sz w:val="28"/>
                <w:szCs w:val="28"/>
              </w:rPr>
            </w:pPr>
            <w:r w:rsidRPr="00260009">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7589FEC6" wp14:editId="49FFEF22">
                      <wp:simplePos x="0" y="0"/>
                      <wp:positionH relativeFrom="column">
                        <wp:posOffset>-69850</wp:posOffset>
                      </wp:positionH>
                      <wp:positionV relativeFrom="paragraph">
                        <wp:posOffset>-101600</wp:posOffset>
                      </wp:positionV>
                      <wp:extent cx="0" cy="51149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0" cy="51149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2CE30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8pt" to="-5.5pt,3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"/>
                  </w:pict>
                </mc:Fallback>
              </mc:AlternateContent>
            </w:r>
            <w:r>
              <w:rPr>
                <w:rFonts w:ascii="Arial" w:hAnsi="Arial" w:cs="Arial"/>
                <w:sz w:val="28"/>
                <w:szCs w:val="28"/>
              </w:rPr>
              <w:t>Brian Doherty</w:t>
            </w:r>
          </w:p>
          <w:p w14:paraId="1044927F" w14:textId="77777777" w:rsidR="006F3D28" w:rsidRPr="00260009" w:rsidRDefault="006F3D28" w:rsidP="00C62BF2">
            <w:pPr>
              <w:rPr>
                <w:rFonts w:ascii="Arial" w:hAnsi="Arial" w:cs="Arial"/>
                <w:sz w:val="28"/>
                <w:szCs w:val="28"/>
              </w:rPr>
            </w:pPr>
          </w:p>
          <w:p w14:paraId="31B4DC77" w14:textId="77777777" w:rsidR="006F3D28" w:rsidRPr="00260009" w:rsidRDefault="006F3D28" w:rsidP="00C62BF2">
            <w:pPr>
              <w:rPr>
                <w:rFonts w:ascii="Arial" w:hAnsi="Arial" w:cs="Arial"/>
                <w:sz w:val="28"/>
                <w:szCs w:val="28"/>
              </w:rPr>
            </w:pPr>
            <w:r>
              <w:rPr>
                <w:rFonts w:ascii="Arial" w:hAnsi="Arial" w:cs="Arial"/>
                <w:sz w:val="28"/>
                <w:szCs w:val="28"/>
              </w:rPr>
              <w:t>Brian Doherty</w:t>
            </w:r>
          </w:p>
          <w:p w14:paraId="027AA244" w14:textId="77777777" w:rsidR="006F3D28" w:rsidRPr="00260009" w:rsidRDefault="006F3D28" w:rsidP="00C62BF2">
            <w:pPr>
              <w:rPr>
                <w:rFonts w:ascii="Arial" w:hAnsi="Arial" w:cs="Arial"/>
                <w:sz w:val="28"/>
                <w:szCs w:val="28"/>
              </w:rPr>
            </w:pPr>
          </w:p>
          <w:p w14:paraId="35AFC6CC" w14:textId="77777777" w:rsidR="006F3D28" w:rsidRPr="00260009" w:rsidRDefault="006F3D28" w:rsidP="00C62BF2">
            <w:pPr>
              <w:rPr>
                <w:rFonts w:ascii="Arial" w:hAnsi="Arial" w:cs="Arial"/>
                <w:sz w:val="28"/>
                <w:szCs w:val="28"/>
              </w:rPr>
            </w:pPr>
          </w:p>
          <w:p w14:paraId="336A4D84" w14:textId="77777777" w:rsidR="006F3D28" w:rsidRDefault="006F3D28" w:rsidP="00C62BF2">
            <w:pPr>
              <w:rPr>
                <w:rFonts w:ascii="Arial" w:hAnsi="Arial" w:cs="Arial"/>
                <w:sz w:val="28"/>
                <w:szCs w:val="28"/>
              </w:rPr>
            </w:pPr>
          </w:p>
          <w:p w14:paraId="102C7D6C" w14:textId="77777777" w:rsidR="006F3D28" w:rsidRPr="00260009" w:rsidRDefault="006F3D28" w:rsidP="00C62BF2">
            <w:pPr>
              <w:rPr>
                <w:rFonts w:ascii="Arial" w:hAnsi="Arial" w:cs="Arial"/>
                <w:sz w:val="28"/>
                <w:szCs w:val="28"/>
              </w:rPr>
            </w:pPr>
            <w:r w:rsidRPr="00260009">
              <w:rPr>
                <w:rFonts w:ascii="Arial" w:hAnsi="Arial" w:cs="Arial"/>
                <w:sz w:val="28"/>
                <w:szCs w:val="28"/>
              </w:rPr>
              <w:t>Sean McGrade</w:t>
            </w:r>
          </w:p>
          <w:p w14:paraId="15D4621E" w14:textId="77777777" w:rsidR="006F3D28" w:rsidRDefault="006F3D28" w:rsidP="00C62BF2">
            <w:pPr>
              <w:rPr>
                <w:rFonts w:ascii="Arial" w:hAnsi="Arial" w:cs="Arial"/>
                <w:sz w:val="28"/>
                <w:szCs w:val="28"/>
              </w:rPr>
            </w:pPr>
          </w:p>
          <w:p w14:paraId="0FC4D020" w14:textId="77777777" w:rsidR="006F3D28" w:rsidRDefault="006F3D28" w:rsidP="00C62BF2">
            <w:pPr>
              <w:rPr>
                <w:rFonts w:ascii="Arial" w:hAnsi="Arial" w:cs="Arial"/>
                <w:sz w:val="28"/>
                <w:szCs w:val="28"/>
              </w:rPr>
            </w:pPr>
          </w:p>
          <w:p w14:paraId="0C710A16" w14:textId="77777777" w:rsidR="006F3D28" w:rsidRPr="00260009" w:rsidRDefault="006F3D28" w:rsidP="00C62BF2">
            <w:pPr>
              <w:rPr>
                <w:rFonts w:ascii="Arial" w:hAnsi="Arial" w:cs="Arial"/>
                <w:sz w:val="28"/>
                <w:szCs w:val="28"/>
              </w:rPr>
            </w:pPr>
            <w:r>
              <w:rPr>
                <w:rFonts w:ascii="Arial" w:hAnsi="Arial" w:cs="Arial"/>
                <w:sz w:val="28"/>
                <w:szCs w:val="28"/>
              </w:rPr>
              <w:t xml:space="preserve">Russell McCurry </w:t>
            </w:r>
          </w:p>
        </w:tc>
      </w:tr>
      <w:tr w:rsidR="006F3D28" w:rsidRPr="00260009" w14:paraId="3F4E0741" w14:textId="77777777" w:rsidTr="00C62BF2">
        <w:trPr>
          <w:trHeight w:val="558"/>
        </w:trPr>
        <w:tc>
          <w:tcPr>
            <w:tcW w:w="5452" w:type="dxa"/>
          </w:tcPr>
          <w:p w14:paraId="7CB7E39C" w14:textId="77777777" w:rsidR="006F3D28" w:rsidRPr="00260009" w:rsidRDefault="006F3D28" w:rsidP="006F3D28">
            <w:pPr>
              <w:widowControl w:val="0"/>
              <w:numPr>
                <w:ilvl w:val="0"/>
                <w:numId w:val="6"/>
              </w:numPr>
              <w:adjustRightInd w:val="0"/>
              <w:ind w:left="714" w:hanging="357"/>
              <w:rPr>
                <w:rFonts w:ascii="Arial" w:hAnsi="Arial" w:cs="Arial"/>
                <w:sz w:val="28"/>
                <w:szCs w:val="28"/>
              </w:rPr>
            </w:pPr>
            <w:r w:rsidRPr="00260009">
              <w:rPr>
                <w:rFonts w:ascii="Arial" w:hAnsi="Arial" w:cs="Arial"/>
                <w:sz w:val="28"/>
                <w:szCs w:val="28"/>
              </w:rPr>
              <w:t xml:space="preserve">Champions Updates – </w:t>
            </w:r>
          </w:p>
          <w:p w14:paraId="35A3D986" w14:textId="77777777" w:rsidR="006F3D28" w:rsidRDefault="006F3D28" w:rsidP="006F3D28">
            <w:pPr>
              <w:widowControl w:val="0"/>
              <w:numPr>
                <w:ilvl w:val="0"/>
                <w:numId w:val="7"/>
              </w:numPr>
              <w:adjustRightInd w:val="0"/>
              <w:spacing w:line="360" w:lineRule="atLeast"/>
              <w:rPr>
                <w:rFonts w:ascii="Arial" w:hAnsi="Arial" w:cs="Arial"/>
                <w:sz w:val="28"/>
                <w:szCs w:val="28"/>
              </w:rPr>
            </w:pPr>
            <w:r w:rsidRPr="00260009">
              <w:rPr>
                <w:rFonts w:ascii="Arial" w:hAnsi="Arial" w:cs="Arial"/>
                <w:sz w:val="28"/>
                <w:szCs w:val="28"/>
              </w:rPr>
              <w:t>Diversity &amp; Inclusion Champion</w:t>
            </w:r>
          </w:p>
          <w:p w14:paraId="69DCBB46" w14:textId="77777777" w:rsidR="006F3D28" w:rsidRPr="00260009" w:rsidRDefault="006F3D28" w:rsidP="00C62BF2">
            <w:pPr>
              <w:ind w:left="1440"/>
              <w:rPr>
                <w:rFonts w:ascii="Arial" w:hAnsi="Arial" w:cs="Arial"/>
                <w:sz w:val="28"/>
                <w:szCs w:val="28"/>
              </w:rPr>
            </w:pPr>
          </w:p>
          <w:p w14:paraId="54096537" w14:textId="77777777" w:rsidR="006F3D28" w:rsidRDefault="006F3D28" w:rsidP="006F3D28">
            <w:pPr>
              <w:widowControl w:val="0"/>
              <w:numPr>
                <w:ilvl w:val="0"/>
                <w:numId w:val="7"/>
              </w:numPr>
              <w:adjustRightInd w:val="0"/>
              <w:ind w:left="1434" w:hanging="357"/>
              <w:rPr>
                <w:rFonts w:ascii="Arial" w:hAnsi="Arial" w:cs="Arial"/>
                <w:sz w:val="28"/>
                <w:szCs w:val="28"/>
              </w:rPr>
            </w:pPr>
            <w:r w:rsidRPr="00260009">
              <w:rPr>
                <w:rFonts w:ascii="Arial" w:hAnsi="Arial" w:cs="Arial"/>
                <w:sz w:val="28"/>
                <w:szCs w:val="28"/>
              </w:rPr>
              <w:t>Racial Equality Champion</w:t>
            </w:r>
            <w:r>
              <w:rPr>
                <w:rFonts w:ascii="Arial" w:hAnsi="Arial" w:cs="Arial"/>
                <w:sz w:val="28"/>
                <w:szCs w:val="28"/>
              </w:rPr>
              <w:t xml:space="preserve"> </w:t>
            </w:r>
          </w:p>
          <w:p w14:paraId="077CC155" w14:textId="77777777" w:rsidR="006F3D28" w:rsidRDefault="006F3D28" w:rsidP="00C62BF2">
            <w:pPr>
              <w:ind w:left="1440"/>
              <w:rPr>
                <w:rFonts w:ascii="Arial" w:hAnsi="Arial" w:cs="Arial"/>
                <w:sz w:val="28"/>
                <w:szCs w:val="28"/>
              </w:rPr>
            </w:pPr>
          </w:p>
          <w:p w14:paraId="58117EE4" w14:textId="77777777" w:rsidR="006F3D28" w:rsidRDefault="006F3D28" w:rsidP="006F3D28">
            <w:pPr>
              <w:widowControl w:val="0"/>
              <w:numPr>
                <w:ilvl w:val="0"/>
                <w:numId w:val="7"/>
              </w:numPr>
              <w:adjustRightInd w:val="0"/>
              <w:ind w:left="1434" w:hanging="357"/>
              <w:rPr>
                <w:rFonts w:ascii="Arial" w:hAnsi="Arial" w:cs="Arial"/>
                <w:sz w:val="28"/>
                <w:szCs w:val="28"/>
              </w:rPr>
            </w:pPr>
            <w:r>
              <w:rPr>
                <w:rFonts w:ascii="Arial" w:hAnsi="Arial" w:cs="Arial"/>
                <w:sz w:val="28"/>
                <w:szCs w:val="28"/>
              </w:rPr>
              <w:t>Children’s Champion</w:t>
            </w:r>
          </w:p>
          <w:p w14:paraId="323DE6B1" w14:textId="77777777" w:rsidR="006F3D28" w:rsidRDefault="006F3D28" w:rsidP="00C62BF2">
            <w:pPr>
              <w:ind w:left="360"/>
              <w:rPr>
                <w:rFonts w:ascii="Arial" w:hAnsi="Arial" w:cs="Arial"/>
                <w:sz w:val="28"/>
                <w:szCs w:val="28"/>
              </w:rPr>
            </w:pPr>
          </w:p>
          <w:p w14:paraId="0BC7E36E" w14:textId="77777777" w:rsidR="006F3D28" w:rsidRPr="00260009" w:rsidRDefault="006F3D28" w:rsidP="00C62BF2">
            <w:pPr>
              <w:ind w:left="360"/>
              <w:rPr>
                <w:rFonts w:ascii="Arial" w:hAnsi="Arial" w:cs="Arial"/>
                <w:sz w:val="28"/>
                <w:szCs w:val="28"/>
              </w:rPr>
            </w:pPr>
          </w:p>
        </w:tc>
        <w:tc>
          <w:tcPr>
            <w:tcW w:w="3574" w:type="dxa"/>
          </w:tcPr>
          <w:p w14:paraId="0E6C9F3F" w14:textId="77777777" w:rsidR="006F3D28" w:rsidRPr="00260009" w:rsidRDefault="006F3D28" w:rsidP="00C62BF2">
            <w:pPr>
              <w:rPr>
                <w:rFonts w:ascii="Arial" w:hAnsi="Arial" w:cs="Arial"/>
                <w:sz w:val="28"/>
                <w:szCs w:val="28"/>
              </w:rPr>
            </w:pPr>
            <w:r>
              <w:rPr>
                <w:rFonts w:ascii="Arial" w:hAnsi="Arial" w:cs="Arial"/>
                <w:sz w:val="28"/>
                <w:szCs w:val="28"/>
              </w:rPr>
              <w:t>Paul Donnelly</w:t>
            </w:r>
          </w:p>
          <w:p w14:paraId="7825F4C6" w14:textId="77777777" w:rsidR="006F3D28" w:rsidRDefault="006F3D28" w:rsidP="00C62BF2">
            <w:pPr>
              <w:rPr>
                <w:rFonts w:ascii="Arial" w:hAnsi="Arial" w:cs="Arial"/>
                <w:sz w:val="28"/>
                <w:szCs w:val="28"/>
              </w:rPr>
            </w:pPr>
          </w:p>
          <w:p w14:paraId="632C354E" w14:textId="77777777" w:rsidR="006F3D28" w:rsidRDefault="006F3D28" w:rsidP="00C62BF2">
            <w:pPr>
              <w:rPr>
                <w:rFonts w:ascii="Arial" w:hAnsi="Arial" w:cs="Arial"/>
                <w:sz w:val="28"/>
                <w:szCs w:val="28"/>
              </w:rPr>
            </w:pPr>
          </w:p>
          <w:p w14:paraId="3205E866" w14:textId="77777777" w:rsidR="006F3D28" w:rsidRDefault="006F3D28" w:rsidP="00C62BF2">
            <w:pPr>
              <w:rPr>
                <w:rFonts w:ascii="Arial" w:hAnsi="Arial" w:cs="Arial"/>
                <w:sz w:val="28"/>
                <w:szCs w:val="28"/>
              </w:rPr>
            </w:pPr>
          </w:p>
          <w:p w14:paraId="27B15C96" w14:textId="77777777" w:rsidR="006F3D28" w:rsidRPr="00260009" w:rsidRDefault="006F3D28" w:rsidP="00C62BF2">
            <w:pPr>
              <w:rPr>
                <w:rFonts w:ascii="Arial" w:hAnsi="Arial" w:cs="Arial"/>
                <w:sz w:val="28"/>
                <w:szCs w:val="28"/>
              </w:rPr>
            </w:pPr>
            <w:r>
              <w:rPr>
                <w:rFonts w:ascii="Arial" w:hAnsi="Arial" w:cs="Arial"/>
                <w:sz w:val="28"/>
                <w:szCs w:val="28"/>
              </w:rPr>
              <w:t>Paul Donnelly</w:t>
            </w:r>
          </w:p>
          <w:p w14:paraId="5A399D90" w14:textId="77777777" w:rsidR="006F3D28" w:rsidRDefault="006F3D28" w:rsidP="00C62BF2">
            <w:pPr>
              <w:rPr>
                <w:rFonts w:ascii="Arial" w:hAnsi="Arial" w:cs="Arial"/>
                <w:sz w:val="28"/>
                <w:szCs w:val="28"/>
              </w:rPr>
            </w:pPr>
          </w:p>
          <w:p w14:paraId="6F5E8A8E" w14:textId="77777777" w:rsidR="006F3D28" w:rsidRDefault="006F3D28" w:rsidP="00C62BF2">
            <w:pPr>
              <w:rPr>
                <w:rFonts w:ascii="Arial" w:hAnsi="Arial" w:cs="Arial"/>
                <w:sz w:val="28"/>
                <w:szCs w:val="28"/>
              </w:rPr>
            </w:pPr>
          </w:p>
          <w:p w14:paraId="18F66359" w14:textId="77777777" w:rsidR="006F3D28" w:rsidRPr="00260009" w:rsidRDefault="006F3D28" w:rsidP="00C62BF2">
            <w:pPr>
              <w:rPr>
                <w:rFonts w:ascii="Arial" w:hAnsi="Arial" w:cs="Arial"/>
                <w:sz w:val="28"/>
                <w:szCs w:val="28"/>
              </w:rPr>
            </w:pPr>
            <w:r>
              <w:rPr>
                <w:rFonts w:ascii="Arial" w:hAnsi="Arial" w:cs="Arial"/>
                <w:sz w:val="28"/>
                <w:szCs w:val="28"/>
              </w:rPr>
              <w:t>Martin McKendry</w:t>
            </w:r>
          </w:p>
        </w:tc>
      </w:tr>
      <w:tr w:rsidR="006F3D28" w:rsidRPr="00260009" w14:paraId="51A0A0AA" w14:textId="77777777" w:rsidTr="00C62BF2">
        <w:trPr>
          <w:trHeight w:val="844"/>
        </w:trPr>
        <w:tc>
          <w:tcPr>
            <w:tcW w:w="5452" w:type="dxa"/>
          </w:tcPr>
          <w:p w14:paraId="2F790BC0" w14:textId="77777777" w:rsidR="006F3D28" w:rsidRPr="00B46719" w:rsidRDefault="006F3D28" w:rsidP="006F3D28">
            <w:pPr>
              <w:widowControl w:val="0"/>
              <w:numPr>
                <w:ilvl w:val="0"/>
                <w:numId w:val="6"/>
              </w:numPr>
              <w:adjustRightInd w:val="0"/>
              <w:spacing w:line="360" w:lineRule="atLeast"/>
              <w:jc w:val="both"/>
              <w:rPr>
                <w:rFonts w:ascii="Arial" w:hAnsi="Arial" w:cs="Arial"/>
                <w:sz w:val="28"/>
                <w:szCs w:val="28"/>
              </w:rPr>
            </w:pPr>
            <w:r w:rsidRPr="00260009">
              <w:rPr>
                <w:rFonts w:ascii="Arial" w:hAnsi="Arial" w:cs="Arial"/>
                <w:bCs/>
                <w:sz w:val="28"/>
                <w:szCs w:val="28"/>
              </w:rPr>
              <w:t>AOB</w:t>
            </w:r>
          </w:p>
          <w:p w14:paraId="51C494FF" w14:textId="77777777" w:rsidR="006F3D28" w:rsidRPr="00B46719" w:rsidRDefault="006F3D28" w:rsidP="00C62BF2">
            <w:pPr>
              <w:widowControl w:val="0"/>
              <w:adjustRightInd w:val="0"/>
              <w:spacing w:line="360" w:lineRule="atLeast"/>
              <w:ind w:left="720"/>
              <w:jc w:val="both"/>
              <w:rPr>
                <w:rFonts w:ascii="Arial" w:hAnsi="Arial" w:cs="Arial"/>
                <w:sz w:val="28"/>
                <w:szCs w:val="28"/>
              </w:rPr>
            </w:pPr>
          </w:p>
          <w:p w14:paraId="7D94E914" w14:textId="77777777" w:rsidR="006F3D28" w:rsidRPr="00260009" w:rsidRDefault="006F3D28" w:rsidP="006F3D28">
            <w:pPr>
              <w:widowControl w:val="0"/>
              <w:numPr>
                <w:ilvl w:val="0"/>
                <w:numId w:val="6"/>
              </w:numPr>
              <w:adjustRightInd w:val="0"/>
              <w:spacing w:line="360" w:lineRule="atLeast"/>
              <w:jc w:val="both"/>
              <w:rPr>
                <w:rFonts w:ascii="Arial" w:hAnsi="Arial" w:cs="Arial"/>
                <w:sz w:val="28"/>
                <w:szCs w:val="28"/>
              </w:rPr>
            </w:pPr>
            <w:r>
              <w:rPr>
                <w:rFonts w:ascii="Arial" w:hAnsi="Arial" w:cs="Arial"/>
                <w:bCs/>
                <w:sz w:val="28"/>
                <w:szCs w:val="28"/>
              </w:rPr>
              <w:t>Next meeting – March 2020</w:t>
            </w:r>
          </w:p>
          <w:p w14:paraId="54BE9A6D" w14:textId="77777777" w:rsidR="006F3D28" w:rsidRPr="00260009" w:rsidRDefault="006F3D28" w:rsidP="00C62BF2">
            <w:pPr>
              <w:ind w:left="1080"/>
              <w:rPr>
                <w:rFonts w:ascii="Arial" w:hAnsi="Arial" w:cs="Arial"/>
                <w:sz w:val="28"/>
                <w:szCs w:val="28"/>
              </w:rPr>
            </w:pPr>
          </w:p>
        </w:tc>
        <w:tc>
          <w:tcPr>
            <w:tcW w:w="3574" w:type="dxa"/>
          </w:tcPr>
          <w:p w14:paraId="2F3732AC" w14:textId="77777777" w:rsidR="006F3D28" w:rsidRPr="00260009" w:rsidRDefault="006F3D28" w:rsidP="00C62BF2">
            <w:pPr>
              <w:rPr>
                <w:rFonts w:ascii="Arial" w:hAnsi="Arial" w:cs="Arial"/>
                <w:sz w:val="28"/>
                <w:szCs w:val="28"/>
              </w:rPr>
            </w:pPr>
          </w:p>
          <w:p w14:paraId="739FB99D" w14:textId="77777777" w:rsidR="006F3D28" w:rsidRPr="00260009" w:rsidRDefault="006F3D28" w:rsidP="00C62BF2">
            <w:pPr>
              <w:rPr>
                <w:rFonts w:ascii="Arial" w:hAnsi="Arial" w:cs="Arial"/>
                <w:sz w:val="28"/>
                <w:szCs w:val="28"/>
              </w:rPr>
            </w:pPr>
          </w:p>
        </w:tc>
      </w:tr>
    </w:tbl>
    <w:p w14:paraId="1A407180" w14:textId="77777777" w:rsidR="00296F1D" w:rsidRDefault="00296F1D" w:rsidP="00296F1D">
      <w:pPr>
        <w:rPr>
          <w:rFonts w:ascii="Arial" w:hAnsi="Arial" w:cs="Arial"/>
          <w:bCs/>
          <w:sz w:val="28"/>
          <w:szCs w:val="28"/>
        </w:rPr>
      </w:pPr>
    </w:p>
    <w:p w14:paraId="354F09E0" w14:textId="77777777" w:rsidR="00296F1D" w:rsidRDefault="00296F1D" w:rsidP="000E5581">
      <w:pPr>
        <w:spacing w:before="120" w:after="120" w:line="240" w:lineRule="auto"/>
        <w:jc w:val="center"/>
        <w:rPr>
          <w:rFonts w:ascii="Arial" w:hAnsi="Arial" w:cs="Arial"/>
          <w:b/>
          <w:color w:val="000000" w:themeColor="text1"/>
          <w:sz w:val="24"/>
          <w:szCs w:val="24"/>
          <w:u w:val="single"/>
        </w:rPr>
      </w:pPr>
    </w:p>
    <w:p w14:paraId="343AB011" w14:textId="77777777" w:rsidR="006F3D28" w:rsidRDefault="006F3D28" w:rsidP="000E5581">
      <w:pPr>
        <w:spacing w:before="120" w:after="120" w:line="240" w:lineRule="auto"/>
        <w:jc w:val="center"/>
        <w:rPr>
          <w:rFonts w:ascii="Arial" w:hAnsi="Arial" w:cs="Arial"/>
          <w:b/>
          <w:color w:val="000000" w:themeColor="text1"/>
          <w:sz w:val="24"/>
          <w:szCs w:val="24"/>
          <w:u w:val="single"/>
        </w:rPr>
      </w:pPr>
    </w:p>
    <w:p w14:paraId="4A813FE9" w14:textId="77777777" w:rsidR="006F3D28" w:rsidRDefault="006F3D28" w:rsidP="000E5581">
      <w:pPr>
        <w:spacing w:before="120" w:after="120" w:line="240" w:lineRule="auto"/>
        <w:jc w:val="center"/>
        <w:rPr>
          <w:rFonts w:ascii="Arial" w:hAnsi="Arial" w:cs="Arial"/>
          <w:b/>
          <w:color w:val="000000" w:themeColor="text1"/>
          <w:sz w:val="24"/>
          <w:szCs w:val="24"/>
          <w:u w:val="single"/>
        </w:rPr>
      </w:pPr>
    </w:p>
    <w:p w14:paraId="5B7DAF46" w14:textId="77777777" w:rsidR="000E5581" w:rsidRPr="00A4279E" w:rsidRDefault="000F4C91" w:rsidP="000E5581">
      <w:pPr>
        <w:spacing w:before="120" w:after="120" w:line="240" w:lineRule="auto"/>
        <w:jc w:val="center"/>
        <w:rPr>
          <w:rFonts w:ascii="Arial" w:hAnsi="Arial" w:cs="Arial"/>
          <w:b/>
          <w:color w:val="000000" w:themeColor="text1"/>
          <w:sz w:val="24"/>
          <w:szCs w:val="24"/>
          <w:u w:val="single"/>
        </w:rPr>
      </w:pPr>
      <w:r>
        <w:rPr>
          <w:rFonts w:ascii="Arial" w:hAnsi="Arial" w:cs="Arial"/>
          <w:b/>
          <w:color w:val="000000" w:themeColor="text1"/>
          <w:sz w:val="24"/>
          <w:szCs w:val="24"/>
          <w:u w:val="single"/>
        </w:rPr>
        <w:lastRenderedPageBreak/>
        <w:t>DAERA Minutes/Notes</w:t>
      </w:r>
      <w:r w:rsidR="000E5581" w:rsidRPr="00A4279E">
        <w:rPr>
          <w:rFonts w:ascii="Arial" w:hAnsi="Arial" w:cs="Arial"/>
          <w:b/>
          <w:color w:val="000000" w:themeColor="text1"/>
          <w:sz w:val="24"/>
          <w:szCs w:val="24"/>
          <w:u w:val="single"/>
        </w:rPr>
        <w:t xml:space="preserve"> </w:t>
      </w:r>
      <w:r>
        <w:rPr>
          <w:rFonts w:ascii="Arial" w:hAnsi="Arial" w:cs="Arial"/>
          <w:b/>
          <w:color w:val="000000" w:themeColor="text1"/>
          <w:sz w:val="24"/>
          <w:szCs w:val="24"/>
          <w:u w:val="single"/>
        </w:rPr>
        <w:t>of</w:t>
      </w:r>
      <w:r w:rsidR="000E5581" w:rsidRPr="00A4279E">
        <w:rPr>
          <w:rFonts w:ascii="Arial" w:hAnsi="Arial" w:cs="Arial"/>
          <w:b/>
          <w:color w:val="000000" w:themeColor="text1"/>
          <w:sz w:val="24"/>
          <w:szCs w:val="24"/>
          <w:u w:val="single"/>
        </w:rPr>
        <w:t xml:space="preserve"> </w:t>
      </w:r>
      <w:r w:rsidR="0065618A">
        <w:rPr>
          <w:rFonts w:ascii="Arial" w:hAnsi="Arial" w:cs="Arial"/>
          <w:b/>
          <w:color w:val="000000" w:themeColor="text1"/>
          <w:sz w:val="24"/>
          <w:szCs w:val="24"/>
          <w:u w:val="single"/>
        </w:rPr>
        <w:t>Equality &amp; Diversity Steering Group (EDSG)</w:t>
      </w:r>
    </w:p>
    <w:p w14:paraId="7FBA0444" w14:textId="77777777" w:rsidR="000E5581" w:rsidRPr="00A4279E" w:rsidRDefault="000E5581" w:rsidP="000E5581">
      <w:pPr>
        <w:spacing w:before="120" w:after="120" w:line="240" w:lineRule="auto"/>
        <w:rPr>
          <w:rFonts w:ascii="Arial" w:hAnsi="Arial" w:cs="Arial"/>
          <w:b/>
          <w:sz w:val="24"/>
          <w:szCs w:val="24"/>
        </w:rPr>
      </w:pPr>
    </w:p>
    <w:p w14:paraId="1E429DDD" w14:textId="77777777" w:rsidR="000E5581" w:rsidRPr="00A4279E" w:rsidRDefault="003339B5" w:rsidP="000E5581">
      <w:pPr>
        <w:spacing w:before="120" w:after="120" w:line="240" w:lineRule="auto"/>
        <w:rPr>
          <w:rFonts w:ascii="Arial" w:hAnsi="Arial" w:cs="Arial"/>
          <w:b/>
          <w:sz w:val="24"/>
          <w:szCs w:val="24"/>
        </w:rPr>
      </w:pPr>
      <w:r>
        <w:rPr>
          <w:rFonts w:ascii="Arial" w:hAnsi="Arial" w:cs="Arial"/>
          <w:b/>
          <w:sz w:val="24"/>
          <w:szCs w:val="24"/>
        </w:rPr>
        <w:t>Ref:</w:t>
      </w:r>
      <w:r>
        <w:rPr>
          <w:rFonts w:ascii="Arial" w:hAnsi="Arial" w:cs="Arial"/>
          <w:b/>
          <w:sz w:val="24"/>
          <w:szCs w:val="24"/>
        </w:rPr>
        <w:tab/>
      </w:r>
      <w:r>
        <w:rPr>
          <w:rFonts w:ascii="Arial" w:hAnsi="Arial" w:cs="Arial"/>
          <w:b/>
          <w:sz w:val="24"/>
          <w:szCs w:val="24"/>
        </w:rPr>
        <w:tab/>
      </w:r>
    </w:p>
    <w:p w14:paraId="7CAEF62E" w14:textId="77777777" w:rsidR="000E5581" w:rsidRPr="00A4279E" w:rsidRDefault="000E5581" w:rsidP="000E5581">
      <w:pPr>
        <w:spacing w:before="120" w:after="120" w:line="240" w:lineRule="auto"/>
        <w:rPr>
          <w:rFonts w:ascii="Arial" w:hAnsi="Arial" w:cs="Arial"/>
          <w:b/>
          <w:color w:val="000000" w:themeColor="text1"/>
          <w:sz w:val="24"/>
          <w:szCs w:val="24"/>
        </w:rPr>
      </w:pPr>
      <w:r w:rsidRPr="00A4279E">
        <w:rPr>
          <w:rFonts w:ascii="Arial" w:hAnsi="Arial" w:cs="Arial"/>
          <w:b/>
          <w:color w:val="000000" w:themeColor="text1"/>
          <w:sz w:val="24"/>
          <w:szCs w:val="24"/>
        </w:rPr>
        <w:t xml:space="preserve">Date &amp; time: </w:t>
      </w:r>
      <w:r w:rsidR="006F3D28">
        <w:rPr>
          <w:rFonts w:ascii="Arial" w:hAnsi="Arial" w:cs="Arial"/>
          <w:b/>
          <w:color w:val="000000" w:themeColor="text1"/>
          <w:sz w:val="24"/>
          <w:szCs w:val="24"/>
        </w:rPr>
        <w:t>15 October</w:t>
      </w:r>
      <w:r w:rsidR="0065618A">
        <w:rPr>
          <w:rFonts w:ascii="Arial" w:hAnsi="Arial" w:cs="Arial"/>
          <w:b/>
          <w:color w:val="000000" w:themeColor="text1"/>
          <w:sz w:val="24"/>
          <w:szCs w:val="24"/>
        </w:rPr>
        <w:t xml:space="preserve"> 2019 </w:t>
      </w:r>
      <w:r w:rsidR="006F3D28">
        <w:rPr>
          <w:rFonts w:ascii="Arial" w:hAnsi="Arial" w:cs="Arial"/>
          <w:b/>
          <w:color w:val="000000" w:themeColor="text1"/>
          <w:sz w:val="24"/>
          <w:szCs w:val="24"/>
        </w:rPr>
        <w:t>2</w:t>
      </w:r>
      <w:r w:rsidR="0065618A">
        <w:rPr>
          <w:rFonts w:ascii="Arial" w:hAnsi="Arial" w:cs="Arial"/>
          <w:b/>
          <w:color w:val="000000" w:themeColor="text1"/>
          <w:sz w:val="24"/>
          <w:szCs w:val="24"/>
        </w:rPr>
        <w:t>.00pm</w:t>
      </w:r>
    </w:p>
    <w:p w14:paraId="5F274D2D" w14:textId="77777777" w:rsidR="000E5581" w:rsidRPr="00A4279E" w:rsidRDefault="0065618A" w:rsidP="00213EC4">
      <w:pPr>
        <w:spacing w:before="120" w:after="120" w:line="240" w:lineRule="auto"/>
        <w:ind w:left="1440" w:hanging="1440"/>
        <w:rPr>
          <w:rFonts w:ascii="Arial" w:hAnsi="Arial" w:cs="Arial"/>
          <w:b/>
          <w:color w:val="000000" w:themeColor="text1"/>
          <w:sz w:val="24"/>
          <w:szCs w:val="24"/>
        </w:rPr>
      </w:pPr>
      <w:r>
        <w:rPr>
          <w:rFonts w:ascii="Arial" w:hAnsi="Arial" w:cs="Arial"/>
          <w:b/>
          <w:color w:val="000000" w:themeColor="text1"/>
          <w:sz w:val="24"/>
          <w:szCs w:val="24"/>
        </w:rPr>
        <w:t>Location:</w:t>
      </w:r>
      <w:r>
        <w:rPr>
          <w:rFonts w:ascii="Arial" w:hAnsi="Arial" w:cs="Arial"/>
          <w:b/>
          <w:color w:val="000000" w:themeColor="text1"/>
          <w:sz w:val="24"/>
          <w:szCs w:val="24"/>
        </w:rPr>
        <w:tab/>
      </w:r>
      <w:r w:rsidR="006F3D28">
        <w:rPr>
          <w:rFonts w:ascii="Arial" w:hAnsi="Arial" w:cs="Arial"/>
          <w:b/>
          <w:color w:val="000000" w:themeColor="text1"/>
          <w:sz w:val="24"/>
          <w:szCs w:val="24"/>
        </w:rPr>
        <w:t>Sperrin View</w:t>
      </w:r>
      <w:r>
        <w:rPr>
          <w:rFonts w:ascii="Arial" w:hAnsi="Arial" w:cs="Arial"/>
          <w:b/>
          <w:color w:val="000000" w:themeColor="text1"/>
          <w:sz w:val="24"/>
          <w:szCs w:val="24"/>
        </w:rPr>
        <w:t xml:space="preserve">, Ballykelly and </w:t>
      </w:r>
      <w:r w:rsidR="00213EC4" w:rsidRPr="00213EC4">
        <w:rPr>
          <w:rFonts w:ascii="Arial" w:hAnsi="Arial" w:cs="Arial"/>
          <w:b/>
          <w:color w:val="000000" w:themeColor="text1"/>
          <w:sz w:val="24"/>
          <w:szCs w:val="24"/>
        </w:rPr>
        <w:t>Video Conferencing from Dundonald House</w:t>
      </w:r>
      <w:r w:rsidR="006F3D28">
        <w:rPr>
          <w:rFonts w:ascii="Arial" w:hAnsi="Arial" w:cs="Arial"/>
          <w:b/>
          <w:color w:val="000000" w:themeColor="text1"/>
          <w:sz w:val="24"/>
          <w:szCs w:val="24"/>
        </w:rPr>
        <w:t xml:space="preserve"> &amp; </w:t>
      </w:r>
    </w:p>
    <w:p w14:paraId="01C8AAF7" w14:textId="77777777" w:rsidR="000E5581" w:rsidRPr="005D0FC2" w:rsidRDefault="000E5581" w:rsidP="000E5581">
      <w:pPr>
        <w:spacing w:before="120" w:after="120" w:line="240" w:lineRule="auto"/>
        <w:rPr>
          <w:rFonts w:ascii="Arial" w:hAnsi="Arial" w:cs="Arial"/>
          <w:b/>
          <w:color w:val="000000" w:themeColor="text1"/>
          <w:sz w:val="24"/>
          <w:szCs w:val="24"/>
        </w:rPr>
      </w:pPr>
    </w:p>
    <w:p w14:paraId="0A5383A0" w14:textId="77777777" w:rsidR="000E5581" w:rsidRPr="005D0FC2" w:rsidRDefault="000E5581" w:rsidP="000E5581">
      <w:pPr>
        <w:spacing w:before="120" w:after="120" w:line="240" w:lineRule="auto"/>
        <w:rPr>
          <w:rFonts w:ascii="Arial" w:hAnsi="Arial" w:cs="Arial"/>
          <w:b/>
          <w:color w:val="000000" w:themeColor="text1"/>
          <w:sz w:val="24"/>
          <w:szCs w:val="24"/>
        </w:rPr>
      </w:pPr>
      <w:r w:rsidRPr="005D0FC2">
        <w:rPr>
          <w:rFonts w:ascii="Arial" w:hAnsi="Arial" w:cs="Arial"/>
          <w:b/>
          <w:color w:val="000000" w:themeColor="text1"/>
          <w:sz w:val="24"/>
          <w:szCs w:val="24"/>
        </w:rPr>
        <w:t>In attendance:</w:t>
      </w:r>
    </w:p>
    <w:tbl>
      <w:tblPr>
        <w:tblStyle w:val="TableGrid"/>
        <w:tblW w:w="0" w:type="auto"/>
        <w:tblLayout w:type="fixed"/>
        <w:tblLook w:val="04A0" w:firstRow="1" w:lastRow="0" w:firstColumn="1" w:lastColumn="0" w:noHBand="0" w:noVBand="1"/>
      </w:tblPr>
      <w:tblGrid>
        <w:gridCol w:w="4508"/>
        <w:gridCol w:w="4508"/>
      </w:tblGrid>
      <w:tr w:rsidR="000E5581" w:rsidRPr="005D0FC2" w14:paraId="7110AA1A" w14:textId="77777777" w:rsidTr="006B3080">
        <w:tc>
          <w:tcPr>
            <w:tcW w:w="4508" w:type="dxa"/>
          </w:tcPr>
          <w:p w14:paraId="40ED45F4" w14:textId="77777777" w:rsidR="000E5581" w:rsidRPr="005D0FC2" w:rsidRDefault="000E5581" w:rsidP="006B3080">
            <w:pPr>
              <w:spacing w:before="120" w:after="120"/>
              <w:rPr>
                <w:rFonts w:ascii="Arial" w:hAnsi="Arial" w:cs="Arial"/>
                <w:b/>
                <w:color w:val="000000" w:themeColor="text1"/>
                <w:sz w:val="24"/>
                <w:szCs w:val="24"/>
              </w:rPr>
            </w:pPr>
            <w:r w:rsidRPr="005D0FC2">
              <w:rPr>
                <w:rFonts w:ascii="Arial" w:hAnsi="Arial" w:cs="Arial"/>
                <w:b/>
                <w:color w:val="000000" w:themeColor="text1"/>
                <w:sz w:val="24"/>
                <w:szCs w:val="24"/>
              </w:rPr>
              <w:t>DAERA</w:t>
            </w:r>
          </w:p>
        </w:tc>
        <w:tc>
          <w:tcPr>
            <w:tcW w:w="4508" w:type="dxa"/>
          </w:tcPr>
          <w:p w14:paraId="69A16E48" w14:textId="77777777" w:rsidR="000E5581" w:rsidRPr="005D0FC2" w:rsidRDefault="000E5581" w:rsidP="006B3080">
            <w:pPr>
              <w:spacing w:before="120" w:after="120"/>
              <w:rPr>
                <w:rFonts w:ascii="Arial" w:hAnsi="Arial" w:cs="Arial"/>
                <w:b/>
                <w:color w:val="000000" w:themeColor="text1"/>
                <w:sz w:val="24"/>
                <w:szCs w:val="24"/>
              </w:rPr>
            </w:pPr>
            <w:r w:rsidRPr="005D0FC2">
              <w:rPr>
                <w:rFonts w:ascii="Arial" w:hAnsi="Arial" w:cs="Arial"/>
                <w:b/>
                <w:color w:val="000000" w:themeColor="text1"/>
                <w:sz w:val="24"/>
                <w:szCs w:val="24"/>
              </w:rPr>
              <w:t>(NAME OF ORGANISATION)</w:t>
            </w:r>
          </w:p>
        </w:tc>
      </w:tr>
      <w:tr w:rsidR="000E5581" w:rsidRPr="005D0FC2" w14:paraId="3ED077BF" w14:textId="77777777" w:rsidTr="006B3080">
        <w:tc>
          <w:tcPr>
            <w:tcW w:w="4508" w:type="dxa"/>
          </w:tcPr>
          <w:p w14:paraId="275AA181" w14:textId="77777777" w:rsidR="000E5581" w:rsidRPr="005D0FC2" w:rsidRDefault="00DF0E79" w:rsidP="00DF0E79">
            <w:pPr>
              <w:spacing w:before="120" w:after="120"/>
              <w:rPr>
                <w:rFonts w:ascii="Arial" w:hAnsi="Arial" w:cs="Arial"/>
                <w:b/>
                <w:color w:val="000000" w:themeColor="text1"/>
                <w:sz w:val="24"/>
                <w:szCs w:val="24"/>
              </w:rPr>
            </w:pPr>
            <w:r>
              <w:rPr>
                <w:rFonts w:ascii="Arial" w:hAnsi="Arial" w:cs="Arial"/>
                <w:color w:val="000000" w:themeColor="text1"/>
                <w:sz w:val="24"/>
                <w:szCs w:val="24"/>
              </w:rPr>
              <w:t xml:space="preserve">Brian Doherty </w:t>
            </w:r>
            <w:r w:rsidR="000E5581" w:rsidRPr="005D0FC2">
              <w:rPr>
                <w:rFonts w:ascii="Arial" w:hAnsi="Arial" w:cs="Arial"/>
                <w:color w:val="000000" w:themeColor="text1"/>
                <w:sz w:val="24"/>
                <w:szCs w:val="24"/>
              </w:rPr>
              <w:t xml:space="preserve">, </w:t>
            </w:r>
            <w:r>
              <w:rPr>
                <w:rFonts w:ascii="Arial" w:hAnsi="Arial" w:cs="Arial"/>
                <w:color w:val="000000" w:themeColor="text1"/>
                <w:sz w:val="24"/>
                <w:szCs w:val="24"/>
              </w:rPr>
              <w:t xml:space="preserve">Deputy </w:t>
            </w:r>
            <w:r w:rsidR="000E5581" w:rsidRPr="005D0FC2">
              <w:rPr>
                <w:rFonts w:ascii="Arial" w:hAnsi="Arial" w:cs="Arial"/>
                <w:color w:val="000000" w:themeColor="text1"/>
                <w:sz w:val="24"/>
                <w:szCs w:val="24"/>
              </w:rPr>
              <w:t>Secretary</w:t>
            </w:r>
          </w:p>
        </w:tc>
        <w:tc>
          <w:tcPr>
            <w:tcW w:w="4508" w:type="dxa"/>
            <w:vMerge w:val="restart"/>
          </w:tcPr>
          <w:p w14:paraId="5AF2A7A8" w14:textId="77777777" w:rsidR="000E5581" w:rsidRDefault="000E5581" w:rsidP="006B3080">
            <w:pPr>
              <w:spacing w:before="120" w:after="120"/>
              <w:rPr>
                <w:rFonts w:ascii="Arial" w:hAnsi="Arial" w:cs="Arial"/>
                <w:color w:val="000000" w:themeColor="text1"/>
                <w:sz w:val="24"/>
                <w:szCs w:val="24"/>
              </w:rPr>
            </w:pPr>
            <w:r w:rsidRPr="005D0FC2">
              <w:rPr>
                <w:rFonts w:ascii="Arial" w:hAnsi="Arial" w:cs="Arial"/>
                <w:color w:val="000000" w:themeColor="text1"/>
                <w:sz w:val="24"/>
                <w:szCs w:val="24"/>
              </w:rPr>
              <w:t>(Names of attendees) (include title)</w:t>
            </w:r>
          </w:p>
          <w:p w14:paraId="2A16B10C" w14:textId="77777777" w:rsidR="00DF0E79" w:rsidRPr="00DF0E79" w:rsidRDefault="00DF0E79" w:rsidP="00DF0E79">
            <w:pPr>
              <w:spacing w:before="120" w:after="120"/>
              <w:rPr>
                <w:rFonts w:ascii="Arial" w:hAnsi="Arial" w:cs="Arial"/>
                <w:color w:val="000000" w:themeColor="text1"/>
                <w:sz w:val="24"/>
                <w:szCs w:val="24"/>
              </w:rPr>
            </w:pPr>
            <w:r w:rsidRPr="00DF0E79">
              <w:rPr>
                <w:rFonts w:ascii="Arial" w:hAnsi="Arial" w:cs="Arial"/>
                <w:color w:val="000000" w:themeColor="text1"/>
                <w:sz w:val="24"/>
                <w:szCs w:val="24"/>
              </w:rPr>
              <w:t>Robert Huey Chief Veterinary Officer, Veterinary Service &amp; Animal Health Group (VSAHG)</w:t>
            </w:r>
          </w:p>
          <w:p w14:paraId="4392EB1B" w14:textId="77777777" w:rsidR="00DF0E79" w:rsidRDefault="00DF0E79" w:rsidP="006B3080">
            <w:pPr>
              <w:spacing w:before="120" w:after="120"/>
              <w:rPr>
                <w:rFonts w:ascii="Arial" w:hAnsi="Arial" w:cs="Arial"/>
                <w:color w:val="000000" w:themeColor="text1"/>
                <w:sz w:val="24"/>
                <w:szCs w:val="24"/>
              </w:rPr>
            </w:pPr>
            <w:r w:rsidRPr="00DF0E79">
              <w:rPr>
                <w:rFonts w:ascii="Arial" w:hAnsi="Arial" w:cs="Arial"/>
                <w:color w:val="000000" w:themeColor="text1"/>
                <w:sz w:val="24"/>
                <w:szCs w:val="24"/>
              </w:rPr>
              <w:t>John Joe O’Boyle Chief Executive, Forest Service (FS)</w:t>
            </w:r>
          </w:p>
          <w:p w14:paraId="76524B2A" w14:textId="77777777" w:rsidR="00B95D62" w:rsidRPr="0041061B" w:rsidRDefault="00B95D62" w:rsidP="0041061B">
            <w:pPr>
              <w:spacing w:before="120" w:after="120"/>
              <w:rPr>
                <w:rFonts w:ascii="Arial" w:hAnsi="Arial" w:cs="Arial"/>
                <w:color w:val="000000" w:themeColor="text1"/>
                <w:sz w:val="24"/>
                <w:szCs w:val="24"/>
              </w:rPr>
            </w:pPr>
            <w:r w:rsidRPr="0041061B">
              <w:rPr>
                <w:rFonts w:ascii="Arial" w:hAnsi="Arial" w:cs="Arial"/>
                <w:color w:val="000000" w:themeColor="text1"/>
                <w:sz w:val="24"/>
                <w:szCs w:val="24"/>
              </w:rPr>
              <w:t>Norman Fulton Deputy Secretary, Food &amp;</w:t>
            </w:r>
            <w:r w:rsidR="0041061B">
              <w:rPr>
                <w:rFonts w:ascii="Arial" w:hAnsi="Arial" w:cs="Arial"/>
                <w:color w:val="000000" w:themeColor="text1"/>
                <w:sz w:val="24"/>
                <w:szCs w:val="24"/>
              </w:rPr>
              <w:t xml:space="preserve"> </w:t>
            </w:r>
            <w:r w:rsidRPr="0041061B">
              <w:rPr>
                <w:rFonts w:ascii="Arial" w:hAnsi="Arial" w:cs="Arial"/>
                <w:color w:val="000000" w:themeColor="text1"/>
                <w:sz w:val="24"/>
                <w:szCs w:val="24"/>
              </w:rPr>
              <w:t>Farming Group (FFG), (via VC)</w:t>
            </w:r>
          </w:p>
          <w:p w14:paraId="4E1A7ABA" w14:textId="77777777" w:rsidR="00B95D62" w:rsidRPr="0041061B" w:rsidRDefault="00B95D62" w:rsidP="0041061B">
            <w:pPr>
              <w:spacing w:before="120" w:after="120"/>
              <w:rPr>
                <w:rFonts w:ascii="Arial" w:hAnsi="Arial" w:cs="Arial"/>
                <w:color w:val="000000" w:themeColor="text1"/>
                <w:sz w:val="24"/>
                <w:szCs w:val="24"/>
              </w:rPr>
            </w:pPr>
            <w:r w:rsidRPr="0041061B">
              <w:rPr>
                <w:rFonts w:ascii="Arial" w:hAnsi="Arial" w:cs="Arial"/>
                <w:color w:val="000000" w:themeColor="text1"/>
                <w:sz w:val="24"/>
                <w:szCs w:val="24"/>
              </w:rPr>
              <w:t>Fiona McCandless Deputy Secretary, Rural</w:t>
            </w:r>
            <w:r w:rsidR="0041061B">
              <w:rPr>
                <w:rFonts w:ascii="Arial" w:hAnsi="Arial" w:cs="Arial"/>
                <w:color w:val="000000" w:themeColor="text1"/>
                <w:sz w:val="24"/>
                <w:szCs w:val="24"/>
              </w:rPr>
              <w:t xml:space="preserve"> </w:t>
            </w:r>
            <w:r w:rsidRPr="0041061B">
              <w:rPr>
                <w:rFonts w:ascii="Arial" w:hAnsi="Arial" w:cs="Arial"/>
                <w:color w:val="000000" w:themeColor="text1"/>
                <w:sz w:val="24"/>
                <w:szCs w:val="24"/>
              </w:rPr>
              <w:t>Affairs, Forest Service &amp; Estates</w:t>
            </w:r>
            <w:r w:rsidR="0041061B">
              <w:rPr>
                <w:rFonts w:ascii="Arial" w:hAnsi="Arial" w:cs="Arial"/>
                <w:color w:val="000000" w:themeColor="text1"/>
                <w:sz w:val="24"/>
                <w:szCs w:val="24"/>
              </w:rPr>
              <w:t xml:space="preserve"> </w:t>
            </w:r>
            <w:r w:rsidRPr="0041061B">
              <w:rPr>
                <w:rFonts w:ascii="Arial" w:hAnsi="Arial" w:cs="Arial"/>
                <w:color w:val="000000" w:themeColor="text1"/>
                <w:sz w:val="24"/>
                <w:szCs w:val="24"/>
              </w:rPr>
              <w:t>Management Group (RAFSEMG)</w:t>
            </w:r>
          </w:p>
          <w:p w14:paraId="68E2FDC5" w14:textId="77777777" w:rsidR="00B95D62" w:rsidRPr="0041061B" w:rsidRDefault="00B95D62" w:rsidP="0041061B">
            <w:pPr>
              <w:spacing w:before="120" w:after="120"/>
              <w:rPr>
                <w:rFonts w:ascii="Arial" w:hAnsi="Arial" w:cs="Arial"/>
                <w:color w:val="000000" w:themeColor="text1"/>
                <w:sz w:val="24"/>
                <w:szCs w:val="24"/>
              </w:rPr>
            </w:pPr>
            <w:r w:rsidRPr="0041061B">
              <w:rPr>
                <w:rFonts w:ascii="Arial" w:hAnsi="Arial" w:cs="Arial"/>
                <w:color w:val="000000" w:themeColor="text1"/>
                <w:sz w:val="24"/>
                <w:szCs w:val="24"/>
              </w:rPr>
              <w:t>David Small Deputy Secretary,</w:t>
            </w:r>
            <w:r w:rsidR="0041061B">
              <w:rPr>
                <w:rFonts w:ascii="Arial" w:hAnsi="Arial" w:cs="Arial"/>
                <w:color w:val="000000" w:themeColor="text1"/>
                <w:sz w:val="24"/>
                <w:szCs w:val="24"/>
              </w:rPr>
              <w:t xml:space="preserve"> </w:t>
            </w:r>
            <w:r w:rsidRPr="0041061B">
              <w:rPr>
                <w:rFonts w:ascii="Arial" w:hAnsi="Arial" w:cs="Arial"/>
                <w:color w:val="000000" w:themeColor="text1"/>
                <w:sz w:val="24"/>
                <w:szCs w:val="24"/>
              </w:rPr>
              <w:t>Environment, Marine &amp; Fisheries Group</w:t>
            </w:r>
            <w:r w:rsidR="0041061B">
              <w:rPr>
                <w:rFonts w:ascii="Arial" w:hAnsi="Arial" w:cs="Arial"/>
                <w:color w:val="000000" w:themeColor="text1"/>
                <w:sz w:val="24"/>
                <w:szCs w:val="24"/>
              </w:rPr>
              <w:t xml:space="preserve"> </w:t>
            </w:r>
            <w:r w:rsidRPr="0041061B">
              <w:rPr>
                <w:rFonts w:ascii="Arial" w:hAnsi="Arial" w:cs="Arial"/>
                <w:color w:val="000000" w:themeColor="text1"/>
                <w:sz w:val="24"/>
                <w:szCs w:val="24"/>
              </w:rPr>
              <w:t>(EMFG), (via VC)</w:t>
            </w:r>
          </w:p>
          <w:p w14:paraId="672E645A" w14:textId="77777777" w:rsidR="00B95D62" w:rsidRPr="0041061B" w:rsidRDefault="00B95D62" w:rsidP="0041061B">
            <w:pPr>
              <w:spacing w:before="120" w:after="120"/>
              <w:rPr>
                <w:rFonts w:ascii="Arial" w:hAnsi="Arial" w:cs="Arial"/>
                <w:color w:val="000000" w:themeColor="text1"/>
                <w:sz w:val="24"/>
                <w:szCs w:val="24"/>
              </w:rPr>
            </w:pPr>
            <w:r w:rsidRPr="0041061B">
              <w:rPr>
                <w:rFonts w:ascii="Arial" w:hAnsi="Arial" w:cs="Arial"/>
                <w:color w:val="000000" w:themeColor="text1"/>
                <w:sz w:val="24"/>
                <w:szCs w:val="24"/>
              </w:rPr>
              <w:t>Martin McKendry Director of CAFRE, (via VC)</w:t>
            </w:r>
          </w:p>
          <w:p w14:paraId="79CCBF36" w14:textId="77777777" w:rsidR="00A43C02" w:rsidRPr="005D0FC2" w:rsidRDefault="00DF0E79" w:rsidP="00DF0E79">
            <w:pPr>
              <w:spacing w:before="120" w:after="120"/>
              <w:rPr>
                <w:rFonts w:ascii="Arial" w:hAnsi="Arial" w:cs="Arial"/>
                <w:color w:val="000000" w:themeColor="text1"/>
                <w:sz w:val="24"/>
                <w:szCs w:val="24"/>
              </w:rPr>
            </w:pPr>
            <w:r>
              <w:rPr>
                <w:rFonts w:ascii="Arial" w:hAnsi="Arial" w:cs="Arial"/>
                <w:color w:val="000000" w:themeColor="text1"/>
                <w:sz w:val="24"/>
                <w:szCs w:val="24"/>
              </w:rPr>
              <w:t xml:space="preserve">Colm Morgan, </w:t>
            </w:r>
            <w:r w:rsidR="00B95D62" w:rsidRPr="0041061B">
              <w:rPr>
                <w:rFonts w:ascii="Arial" w:hAnsi="Arial" w:cs="Arial"/>
                <w:color w:val="000000" w:themeColor="text1"/>
                <w:sz w:val="24"/>
                <w:szCs w:val="24"/>
              </w:rPr>
              <w:t>NI Public Service Alliance (NIPSA)</w:t>
            </w:r>
          </w:p>
        </w:tc>
      </w:tr>
      <w:tr w:rsidR="000E5581" w:rsidRPr="005D0FC2" w14:paraId="5297DD18" w14:textId="77777777" w:rsidTr="006B3080">
        <w:tc>
          <w:tcPr>
            <w:tcW w:w="4508" w:type="dxa"/>
          </w:tcPr>
          <w:p w14:paraId="5E8EC169" w14:textId="77777777" w:rsidR="000E5581" w:rsidRPr="005D0FC2" w:rsidRDefault="000E5581" w:rsidP="006B3080">
            <w:pPr>
              <w:spacing w:before="120" w:after="120"/>
              <w:rPr>
                <w:rFonts w:ascii="Arial" w:hAnsi="Arial" w:cs="Arial"/>
                <w:color w:val="000000" w:themeColor="text1"/>
                <w:sz w:val="24"/>
                <w:szCs w:val="24"/>
              </w:rPr>
            </w:pPr>
            <w:r w:rsidRPr="005D0FC2">
              <w:rPr>
                <w:rFonts w:ascii="Arial" w:hAnsi="Arial" w:cs="Arial"/>
                <w:color w:val="000000" w:themeColor="text1"/>
                <w:sz w:val="24"/>
                <w:szCs w:val="24"/>
              </w:rPr>
              <w:t>(Name of Officials</w:t>
            </w:r>
            <w:r w:rsidR="00622277">
              <w:rPr>
                <w:rFonts w:ascii="Arial" w:hAnsi="Arial" w:cs="Arial"/>
                <w:color w:val="000000" w:themeColor="text1"/>
                <w:sz w:val="24"/>
                <w:szCs w:val="24"/>
              </w:rPr>
              <w:t>, include Title/Business Area</w:t>
            </w:r>
            <w:r w:rsidRPr="005D0FC2">
              <w:rPr>
                <w:rFonts w:ascii="Arial" w:hAnsi="Arial" w:cs="Arial"/>
                <w:color w:val="000000" w:themeColor="text1"/>
                <w:sz w:val="24"/>
                <w:szCs w:val="24"/>
              </w:rPr>
              <w:t>)</w:t>
            </w:r>
            <w:r w:rsidRPr="005D0FC2">
              <w:rPr>
                <w:rFonts w:ascii="Arial" w:hAnsi="Arial" w:cs="Arial"/>
                <w:color w:val="000000" w:themeColor="text1"/>
                <w:sz w:val="24"/>
                <w:szCs w:val="24"/>
              </w:rPr>
              <w:tab/>
            </w:r>
          </w:p>
          <w:p w14:paraId="259ECFFC" w14:textId="77777777" w:rsidR="00A43C02" w:rsidRPr="00A43C02" w:rsidRDefault="00A43C02" w:rsidP="00A43C02">
            <w:pPr>
              <w:spacing w:before="120" w:after="120"/>
              <w:rPr>
                <w:rFonts w:ascii="Arial" w:hAnsi="Arial" w:cs="Arial"/>
                <w:color w:val="000000" w:themeColor="text1"/>
                <w:sz w:val="24"/>
                <w:szCs w:val="24"/>
              </w:rPr>
            </w:pPr>
            <w:r w:rsidRPr="00A43C02">
              <w:rPr>
                <w:rFonts w:ascii="Arial" w:hAnsi="Arial" w:cs="Arial"/>
                <w:color w:val="000000" w:themeColor="text1"/>
                <w:sz w:val="24"/>
                <w:szCs w:val="24"/>
              </w:rPr>
              <w:t>Sean McGrade Director, Corporate</w:t>
            </w:r>
            <w:r>
              <w:rPr>
                <w:rFonts w:ascii="Arial" w:hAnsi="Arial" w:cs="Arial"/>
                <w:color w:val="000000" w:themeColor="text1"/>
                <w:sz w:val="24"/>
                <w:szCs w:val="24"/>
              </w:rPr>
              <w:t xml:space="preserve"> </w:t>
            </w:r>
            <w:r w:rsidRPr="00A43C02">
              <w:rPr>
                <w:rFonts w:ascii="Arial" w:hAnsi="Arial" w:cs="Arial"/>
                <w:color w:val="000000" w:themeColor="text1"/>
                <w:sz w:val="24"/>
                <w:szCs w:val="24"/>
              </w:rPr>
              <w:t>Services Division</w:t>
            </w:r>
          </w:p>
          <w:p w14:paraId="589DAD2B" w14:textId="77777777" w:rsidR="00A43C02" w:rsidRPr="00A43C02" w:rsidRDefault="00DF0E79" w:rsidP="00A43C02">
            <w:pPr>
              <w:spacing w:before="120" w:after="120"/>
              <w:rPr>
                <w:rFonts w:ascii="Arial" w:hAnsi="Arial" w:cs="Arial"/>
                <w:color w:val="000000" w:themeColor="text1"/>
                <w:sz w:val="24"/>
                <w:szCs w:val="24"/>
              </w:rPr>
            </w:pPr>
            <w:r>
              <w:rPr>
                <w:rFonts w:ascii="Arial" w:hAnsi="Arial" w:cs="Arial"/>
                <w:color w:val="000000" w:themeColor="text1"/>
                <w:sz w:val="24"/>
                <w:szCs w:val="24"/>
              </w:rPr>
              <w:t>Russell McCurry,</w:t>
            </w:r>
            <w:r w:rsidR="00A43C02" w:rsidRPr="00A43C02">
              <w:rPr>
                <w:rFonts w:ascii="Arial" w:hAnsi="Arial" w:cs="Arial"/>
                <w:color w:val="000000" w:themeColor="text1"/>
                <w:sz w:val="24"/>
                <w:szCs w:val="24"/>
              </w:rPr>
              <w:t xml:space="preserve"> Head of Equality, Diversity and Public Appointments Branch (EDPAB</w:t>
            </w:r>
            <w:r w:rsidR="00536AC7">
              <w:rPr>
                <w:rFonts w:ascii="Arial" w:hAnsi="Arial" w:cs="Arial"/>
                <w:color w:val="000000" w:themeColor="text1"/>
                <w:sz w:val="24"/>
                <w:szCs w:val="24"/>
              </w:rPr>
              <w:t xml:space="preserve"> – Acting</w:t>
            </w:r>
            <w:r w:rsidR="00A43C02" w:rsidRPr="00A43C02">
              <w:rPr>
                <w:rFonts w:ascii="Arial" w:hAnsi="Arial" w:cs="Arial"/>
                <w:color w:val="000000" w:themeColor="text1"/>
                <w:sz w:val="24"/>
                <w:szCs w:val="24"/>
              </w:rPr>
              <w:t>)</w:t>
            </w:r>
          </w:p>
          <w:p w14:paraId="3409346C" w14:textId="77777777" w:rsidR="008A5349" w:rsidRPr="005D0FC2" w:rsidRDefault="008A5349" w:rsidP="006B3080">
            <w:pPr>
              <w:spacing w:before="120" w:after="120"/>
              <w:rPr>
                <w:rFonts w:ascii="Arial" w:hAnsi="Arial" w:cs="Arial"/>
                <w:color w:val="000000" w:themeColor="text1"/>
                <w:sz w:val="24"/>
                <w:szCs w:val="24"/>
              </w:rPr>
            </w:pPr>
            <w:r>
              <w:rPr>
                <w:rFonts w:ascii="Arial" w:hAnsi="Arial" w:cs="Arial"/>
                <w:color w:val="000000" w:themeColor="text1"/>
                <w:sz w:val="24"/>
                <w:szCs w:val="24"/>
              </w:rPr>
              <w:t>Paul Donnelly, Director, Rural Affairs</w:t>
            </w:r>
          </w:p>
          <w:p w14:paraId="602CD8FE" w14:textId="77777777" w:rsidR="000E5581" w:rsidRPr="005D0FC2" w:rsidRDefault="000E5581" w:rsidP="006B3080">
            <w:pPr>
              <w:spacing w:before="120" w:after="120"/>
              <w:rPr>
                <w:rFonts w:ascii="Arial" w:hAnsi="Arial" w:cs="Arial"/>
                <w:b/>
                <w:color w:val="000000" w:themeColor="text1"/>
                <w:sz w:val="24"/>
                <w:szCs w:val="24"/>
              </w:rPr>
            </w:pPr>
          </w:p>
        </w:tc>
        <w:tc>
          <w:tcPr>
            <w:tcW w:w="4508" w:type="dxa"/>
            <w:vMerge/>
          </w:tcPr>
          <w:p w14:paraId="338D663C" w14:textId="77777777" w:rsidR="000E5581" w:rsidRPr="005D0FC2" w:rsidRDefault="000E5581" w:rsidP="006B3080">
            <w:pPr>
              <w:spacing w:before="120" w:after="120"/>
              <w:rPr>
                <w:rFonts w:ascii="Arial" w:hAnsi="Arial" w:cs="Arial"/>
                <w:b/>
                <w:color w:val="000000" w:themeColor="text1"/>
                <w:sz w:val="24"/>
                <w:szCs w:val="24"/>
              </w:rPr>
            </w:pPr>
          </w:p>
        </w:tc>
      </w:tr>
      <w:tr w:rsidR="000E5581" w:rsidRPr="005D0FC2" w14:paraId="05FB75B6" w14:textId="77777777" w:rsidTr="006B3080">
        <w:tc>
          <w:tcPr>
            <w:tcW w:w="4508" w:type="dxa"/>
          </w:tcPr>
          <w:p w14:paraId="2709BEA2" w14:textId="77777777" w:rsidR="00A53BB8" w:rsidRDefault="000E5581" w:rsidP="006B3080">
            <w:pPr>
              <w:spacing w:before="120" w:after="120"/>
              <w:rPr>
                <w:rFonts w:ascii="Arial" w:hAnsi="Arial" w:cs="Arial"/>
                <w:color w:val="000000" w:themeColor="text1"/>
                <w:sz w:val="24"/>
                <w:szCs w:val="24"/>
              </w:rPr>
            </w:pPr>
            <w:r w:rsidRPr="00B233CB">
              <w:rPr>
                <w:rFonts w:ascii="Arial" w:hAnsi="Arial" w:cs="Arial"/>
                <w:color w:val="000000" w:themeColor="text1"/>
                <w:sz w:val="24"/>
                <w:szCs w:val="24"/>
              </w:rPr>
              <w:t>Minutes:</w:t>
            </w:r>
          </w:p>
          <w:p w14:paraId="3BE30952" w14:textId="77777777" w:rsidR="000E5581" w:rsidRPr="00B233CB" w:rsidRDefault="00DF0E79" w:rsidP="00DF0E79">
            <w:pPr>
              <w:spacing w:before="120" w:after="120"/>
              <w:rPr>
                <w:rFonts w:ascii="Arial" w:hAnsi="Arial" w:cs="Arial"/>
                <w:color w:val="000000" w:themeColor="text1"/>
                <w:sz w:val="24"/>
                <w:szCs w:val="24"/>
              </w:rPr>
            </w:pPr>
            <w:r>
              <w:rPr>
                <w:rFonts w:ascii="Arial" w:hAnsi="Arial" w:cs="Arial"/>
                <w:color w:val="000000" w:themeColor="text1"/>
                <w:sz w:val="24"/>
                <w:szCs w:val="24"/>
              </w:rPr>
              <w:t>Cindy Fowler, Staff Officer,</w:t>
            </w:r>
            <w:r w:rsidR="0066313B">
              <w:rPr>
                <w:rFonts w:ascii="Arial" w:hAnsi="Arial" w:cs="Arial"/>
                <w:color w:val="000000" w:themeColor="text1"/>
                <w:sz w:val="24"/>
                <w:szCs w:val="24"/>
              </w:rPr>
              <w:t xml:space="preserve"> </w:t>
            </w:r>
            <w:r w:rsidR="00B94C95" w:rsidRPr="00DF0E79">
              <w:rPr>
                <w:rFonts w:ascii="Arial" w:hAnsi="Arial" w:cs="Arial"/>
                <w:color w:val="000000" w:themeColor="text1"/>
                <w:sz w:val="24"/>
                <w:szCs w:val="24"/>
              </w:rPr>
              <w:t>Equality, Diversity and Public Appointments Branch (EDPAB)</w:t>
            </w:r>
          </w:p>
        </w:tc>
        <w:tc>
          <w:tcPr>
            <w:tcW w:w="4508" w:type="dxa"/>
            <w:vMerge/>
          </w:tcPr>
          <w:p w14:paraId="0FE958AC" w14:textId="77777777" w:rsidR="000E5581" w:rsidRPr="005D0FC2" w:rsidRDefault="000E5581" w:rsidP="006B3080">
            <w:pPr>
              <w:spacing w:before="120" w:after="120"/>
              <w:rPr>
                <w:rFonts w:ascii="Arial" w:hAnsi="Arial" w:cs="Arial"/>
                <w:b/>
                <w:color w:val="000000" w:themeColor="text1"/>
                <w:sz w:val="24"/>
                <w:szCs w:val="24"/>
              </w:rPr>
            </w:pPr>
          </w:p>
        </w:tc>
      </w:tr>
      <w:tr w:rsidR="000E5581" w:rsidRPr="005D0FC2" w14:paraId="42A062FC" w14:textId="77777777" w:rsidTr="006B3080">
        <w:tc>
          <w:tcPr>
            <w:tcW w:w="4508" w:type="dxa"/>
          </w:tcPr>
          <w:p w14:paraId="1ADF7593" w14:textId="77777777" w:rsidR="00A43C02" w:rsidRDefault="000E5581" w:rsidP="00A43C02">
            <w:pPr>
              <w:ind w:left="2880" w:hanging="2880"/>
              <w:outlineLvl w:val="0"/>
              <w:rPr>
                <w:rFonts w:ascii="Arial" w:hAnsi="Arial" w:cs="Arial"/>
                <w:color w:val="000000" w:themeColor="text1"/>
                <w:sz w:val="24"/>
                <w:szCs w:val="24"/>
              </w:rPr>
            </w:pPr>
            <w:r>
              <w:rPr>
                <w:rFonts w:ascii="Arial" w:hAnsi="Arial" w:cs="Arial"/>
                <w:color w:val="000000" w:themeColor="text1"/>
                <w:sz w:val="24"/>
                <w:szCs w:val="24"/>
              </w:rPr>
              <w:t>Apologies:</w:t>
            </w:r>
          </w:p>
          <w:p w14:paraId="09AE538F" w14:textId="77777777" w:rsidR="00DF0E79" w:rsidRPr="005D0FC2" w:rsidRDefault="00DF0E79" w:rsidP="006B3080">
            <w:pPr>
              <w:spacing w:before="120" w:after="120"/>
              <w:rPr>
                <w:rFonts w:ascii="Arial" w:hAnsi="Arial" w:cs="Arial"/>
                <w:color w:val="000000" w:themeColor="text1"/>
                <w:sz w:val="24"/>
                <w:szCs w:val="24"/>
              </w:rPr>
            </w:pPr>
            <w:r w:rsidRPr="00DF0E79">
              <w:rPr>
                <w:rFonts w:ascii="Arial" w:hAnsi="Arial" w:cs="Arial"/>
                <w:color w:val="000000" w:themeColor="text1"/>
                <w:sz w:val="24"/>
                <w:szCs w:val="24"/>
              </w:rPr>
              <w:t>Dr Denis McMahon, Permanent Secretary</w:t>
            </w:r>
          </w:p>
        </w:tc>
        <w:tc>
          <w:tcPr>
            <w:tcW w:w="4508" w:type="dxa"/>
          </w:tcPr>
          <w:p w14:paraId="7FC84F8A" w14:textId="77777777" w:rsidR="000E5581" w:rsidRPr="005D0FC2" w:rsidRDefault="000E5581" w:rsidP="006B3080">
            <w:pPr>
              <w:spacing w:before="120" w:after="120"/>
              <w:rPr>
                <w:rFonts w:ascii="Arial" w:hAnsi="Arial" w:cs="Arial"/>
                <w:b/>
                <w:color w:val="000000" w:themeColor="text1"/>
                <w:sz w:val="24"/>
                <w:szCs w:val="24"/>
              </w:rPr>
            </w:pPr>
          </w:p>
        </w:tc>
      </w:tr>
    </w:tbl>
    <w:p w14:paraId="1E022F25" w14:textId="77777777" w:rsidR="000E5581" w:rsidRDefault="000E5581" w:rsidP="000E5581">
      <w:pPr>
        <w:spacing w:before="120" w:after="120" w:line="240" w:lineRule="auto"/>
        <w:rPr>
          <w:rFonts w:ascii="Arial" w:hAnsi="Arial" w:cs="Arial"/>
          <w:b/>
          <w:color w:val="000000" w:themeColor="text1"/>
          <w:sz w:val="24"/>
          <w:szCs w:val="24"/>
        </w:rPr>
      </w:pPr>
    </w:p>
    <w:p w14:paraId="54D770DD" w14:textId="77777777" w:rsidR="004F70AE" w:rsidRDefault="004F70AE" w:rsidP="000E5581">
      <w:pPr>
        <w:spacing w:before="120" w:after="120" w:line="240" w:lineRule="auto"/>
        <w:rPr>
          <w:rFonts w:ascii="Arial" w:hAnsi="Arial" w:cs="Arial"/>
          <w:b/>
          <w:color w:val="000000" w:themeColor="text1"/>
          <w:sz w:val="24"/>
          <w:szCs w:val="24"/>
        </w:rPr>
      </w:pPr>
    </w:p>
    <w:p w14:paraId="6811A0A1" w14:textId="77777777" w:rsidR="00296F1D" w:rsidRDefault="00296F1D" w:rsidP="000E5581">
      <w:pPr>
        <w:spacing w:before="120" w:after="120" w:line="240" w:lineRule="auto"/>
        <w:rPr>
          <w:rFonts w:ascii="Arial" w:hAnsi="Arial" w:cs="Arial"/>
          <w:b/>
          <w:color w:val="000000" w:themeColor="text1"/>
          <w:sz w:val="24"/>
          <w:szCs w:val="24"/>
        </w:rPr>
      </w:pPr>
    </w:p>
    <w:p w14:paraId="074C323C" w14:textId="77777777" w:rsidR="00296F1D" w:rsidRDefault="00296F1D" w:rsidP="000E5581">
      <w:pPr>
        <w:spacing w:before="120" w:after="120" w:line="240" w:lineRule="auto"/>
        <w:rPr>
          <w:rFonts w:ascii="Arial" w:hAnsi="Arial" w:cs="Arial"/>
          <w:b/>
          <w:color w:val="000000" w:themeColor="text1"/>
          <w:sz w:val="24"/>
          <w:szCs w:val="24"/>
        </w:rPr>
      </w:pPr>
    </w:p>
    <w:p w14:paraId="112FD0F0" w14:textId="77777777" w:rsidR="000617C1" w:rsidRDefault="000617C1" w:rsidP="000E5581">
      <w:pPr>
        <w:spacing w:before="120" w:after="120" w:line="240" w:lineRule="auto"/>
        <w:rPr>
          <w:rFonts w:ascii="Arial" w:hAnsi="Arial" w:cs="Arial"/>
          <w:b/>
          <w:color w:val="000000" w:themeColor="text1"/>
          <w:sz w:val="24"/>
          <w:szCs w:val="24"/>
        </w:rPr>
      </w:pPr>
    </w:p>
    <w:p w14:paraId="726F2FF2" w14:textId="77777777" w:rsidR="000617C1" w:rsidRDefault="000617C1" w:rsidP="000E5581">
      <w:pPr>
        <w:spacing w:before="120" w:after="120" w:line="240" w:lineRule="auto"/>
        <w:rPr>
          <w:rFonts w:ascii="Arial" w:hAnsi="Arial" w:cs="Arial"/>
          <w:b/>
          <w:color w:val="000000" w:themeColor="text1"/>
          <w:sz w:val="24"/>
          <w:szCs w:val="24"/>
        </w:rPr>
      </w:pPr>
    </w:p>
    <w:p w14:paraId="2E8F4FED" w14:textId="77777777" w:rsidR="000617C1" w:rsidRDefault="000617C1" w:rsidP="000E5581">
      <w:pPr>
        <w:spacing w:before="120" w:after="120" w:line="240" w:lineRule="auto"/>
        <w:rPr>
          <w:rFonts w:ascii="Arial" w:hAnsi="Arial" w:cs="Arial"/>
          <w:b/>
          <w:color w:val="000000" w:themeColor="text1"/>
          <w:sz w:val="24"/>
          <w:szCs w:val="24"/>
        </w:rPr>
      </w:pPr>
    </w:p>
    <w:p w14:paraId="4AF9F80F" w14:textId="77777777" w:rsidR="000617C1" w:rsidRDefault="000617C1" w:rsidP="000E5581">
      <w:pPr>
        <w:spacing w:before="120" w:after="120" w:line="240" w:lineRule="auto"/>
        <w:rPr>
          <w:rFonts w:ascii="Arial" w:hAnsi="Arial" w:cs="Arial"/>
          <w:b/>
          <w:color w:val="000000" w:themeColor="text1"/>
          <w:sz w:val="24"/>
          <w:szCs w:val="24"/>
        </w:rPr>
      </w:pPr>
    </w:p>
    <w:p w14:paraId="72AE43CB" w14:textId="77777777" w:rsidR="000E5581" w:rsidRPr="00A4279E" w:rsidRDefault="000E5581" w:rsidP="000E5581">
      <w:pPr>
        <w:spacing w:before="120" w:after="120" w:line="240" w:lineRule="auto"/>
        <w:rPr>
          <w:rFonts w:ascii="Arial" w:hAnsi="Arial" w:cs="Arial"/>
          <w:b/>
          <w:color w:val="000000" w:themeColor="text1"/>
          <w:sz w:val="24"/>
          <w:szCs w:val="24"/>
        </w:rPr>
      </w:pPr>
      <w:r w:rsidRPr="00A4279E">
        <w:rPr>
          <w:rFonts w:ascii="Arial" w:hAnsi="Arial" w:cs="Arial"/>
          <w:b/>
          <w:color w:val="000000" w:themeColor="text1"/>
          <w:sz w:val="24"/>
          <w:szCs w:val="24"/>
        </w:rPr>
        <w:lastRenderedPageBreak/>
        <w:t>Summary of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803"/>
        <w:gridCol w:w="2382"/>
      </w:tblGrid>
      <w:tr w:rsidR="000E5581" w:rsidRPr="00A4279E" w14:paraId="68158824" w14:textId="77777777" w:rsidTr="00D76259">
        <w:tc>
          <w:tcPr>
            <w:tcW w:w="831" w:type="dxa"/>
          </w:tcPr>
          <w:p w14:paraId="226BB59D" w14:textId="77777777" w:rsidR="000E5581" w:rsidRPr="00A4279E" w:rsidRDefault="000E5581" w:rsidP="006B3080">
            <w:pPr>
              <w:jc w:val="center"/>
              <w:rPr>
                <w:rFonts w:ascii="Arial" w:eastAsia="Times" w:hAnsi="Arial" w:cs="Arial"/>
                <w:b/>
                <w:sz w:val="24"/>
                <w:szCs w:val="24"/>
              </w:rPr>
            </w:pPr>
            <w:r w:rsidRPr="00A4279E">
              <w:rPr>
                <w:rFonts w:ascii="Arial" w:eastAsia="Times" w:hAnsi="Arial" w:cs="Arial"/>
                <w:b/>
                <w:sz w:val="24"/>
                <w:szCs w:val="24"/>
              </w:rPr>
              <w:t>Item</w:t>
            </w:r>
          </w:p>
        </w:tc>
        <w:tc>
          <w:tcPr>
            <w:tcW w:w="5803" w:type="dxa"/>
          </w:tcPr>
          <w:p w14:paraId="19230D0C" w14:textId="77777777" w:rsidR="000E5581" w:rsidRPr="00A4279E" w:rsidRDefault="00DC1B3B" w:rsidP="006B3080">
            <w:pPr>
              <w:jc w:val="center"/>
              <w:rPr>
                <w:rFonts w:ascii="Arial" w:eastAsia="Times" w:hAnsi="Arial" w:cs="Arial"/>
                <w:b/>
                <w:sz w:val="24"/>
                <w:szCs w:val="24"/>
              </w:rPr>
            </w:pPr>
            <w:r w:rsidRPr="00A4279E">
              <w:rPr>
                <w:rFonts w:ascii="Arial" w:eastAsia="Times" w:hAnsi="Arial" w:cs="Arial"/>
                <w:b/>
                <w:sz w:val="24"/>
                <w:szCs w:val="24"/>
              </w:rPr>
              <w:t>Description</w:t>
            </w:r>
          </w:p>
        </w:tc>
        <w:tc>
          <w:tcPr>
            <w:tcW w:w="2382" w:type="dxa"/>
          </w:tcPr>
          <w:p w14:paraId="70B843FF" w14:textId="77777777" w:rsidR="000E5581" w:rsidRPr="00A4279E" w:rsidRDefault="00DC1B3B" w:rsidP="006B3080">
            <w:pPr>
              <w:jc w:val="center"/>
              <w:rPr>
                <w:rFonts w:ascii="Arial" w:eastAsia="Times" w:hAnsi="Arial" w:cs="Arial"/>
                <w:b/>
                <w:sz w:val="24"/>
                <w:szCs w:val="24"/>
              </w:rPr>
            </w:pPr>
            <w:r w:rsidRPr="00A4279E">
              <w:rPr>
                <w:rFonts w:ascii="Arial" w:eastAsia="Times" w:hAnsi="Arial" w:cs="Arial"/>
                <w:b/>
                <w:sz w:val="24"/>
                <w:szCs w:val="24"/>
              </w:rPr>
              <w:t>Action Owner (where appropriate)</w:t>
            </w:r>
          </w:p>
        </w:tc>
      </w:tr>
      <w:tr w:rsidR="000E5581" w:rsidRPr="00A4279E" w14:paraId="1FEAFC63" w14:textId="77777777" w:rsidTr="00D76259">
        <w:tc>
          <w:tcPr>
            <w:tcW w:w="831" w:type="dxa"/>
          </w:tcPr>
          <w:p w14:paraId="1D14CCAF" w14:textId="77777777" w:rsidR="000E5581" w:rsidRPr="00A4279E" w:rsidRDefault="000E5581" w:rsidP="00DC1B3B">
            <w:pPr>
              <w:rPr>
                <w:rFonts w:ascii="Arial" w:eastAsia="Times" w:hAnsi="Arial" w:cs="Arial"/>
                <w:b/>
                <w:sz w:val="24"/>
                <w:szCs w:val="24"/>
              </w:rPr>
            </w:pPr>
            <w:r w:rsidRPr="00A4279E">
              <w:rPr>
                <w:rFonts w:ascii="Arial" w:eastAsia="Times" w:hAnsi="Arial" w:cs="Arial"/>
                <w:b/>
                <w:sz w:val="24"/>
                <w:szCs w:val="24"/>
              </w:rPr>
              <w:t>1.0</w:t>
            </w:r>
          </w:p>
        </w:tc>
        <w:tc>
          <w:tcPr>
            <w:tcW w:w="5803" w:type="dxa"/>
          </w:tcPr>
          <w:p w14:paraId="41FD15DD" w14:textId="77777777" w:rsidR="000E5581" w:rsidRPr="00A4279E" w:rsidRDefault="00F25979" w:rsidP="00622277">
            <w:pPr>
              <w:rPr>
                <w:rFonts w:ascii="Arial" w:eastAsia="Times" w:hAnsi="Arial" w:cs="Arial"/>
                <w:b/>
                <w:sz w:val="24"/>
                <w:szCs w:val="24"/>
              </w:rPr>
            </w:pPr>
            <w:r>
              <w:rPr>
                <w:rFonts w:ascii="Arial" w:eastAsia="Times" w:hAnsi="Arial" w:cs="Arial"/>
                <w:b/>
                <w:sz w:val="24"/>
                <w:szCs w:val="24"/>
              </w:rPr>
              <w:t>Welcome</w:t>
            </w:r>
          </w:p>
        </w:tc>
        <w:tc>
          <w:tcPr>
            <w:tcW w:w="2382" w:type="dxa"/>
          </w:tcPr>
          <w:p w14:paraId="253C9348" w14:textId="77777777" w:rsidR="000E5581" w:rsidRPr="00A4279E" w:rsidRDefault="000E5581" w:rsidP="00622277">
            <w:pPr>
              <w:rPr>
                <w:rFonts w:ascii="Arial" w:eastAsia="Times" w:hAnsi="Arial" w:cs="Arial"/>
                <w:b/>
                <w:sz w:val="24"/>
                <w:szCs w:val="24"/>
              </w:rPr>
            </w:pPr>
          </w:p>
        </w:tc>
      </w:tr>
      <w:tr w:rsidR="000E5581" w:rsidRPr="00A4279E" w14:paraId="7B80D4ED" w14:textId="77777777" w:rsidTr="00D76259">
        <w:tc>
          <w:tcPr>
            <w:tcW w:w="831" w:type="dxa"/>
          </w:tcPr>
          <w:p w14:paraId="14E12388" w14:textId="77777777" w:rsidR="000E5581" w:rsidRPr="00A4279E" w:rsidRDefault="000E5581" w:rsidP="006B3080">
            <w:pPr>
              <w:rPr>
                <w:rFonts w:ascii="Arial" w:eastAsia="Times" w:hAnsi="Arial" w:cs="Arial"/>
                <w:b/>
                <w:sz w:val="24"/>
                <w:szCs w:val="24"/>
              </w:rPr>
            </w:pPr>
          </w:p>
        </w:tc>
        <w:tc>
          <w:tcPr>
            <w:tcW w:w="5803" w:type="dxa"/>
          </w:tcPr>
          <w:p w14:paraId="1C1CC969" w14:textId="5962F0E9" w:rsidR="00F25979" w:rsidRPr="00A4279E" w:rsidRDefault="000617C1" w:rsidP="00536AC7">
            <w:pPr>
              <w:rPr>
                <w:rFonts w:ascii="Arial" w:eastAsia="Times" w:hAnsi="Arial" w:cs="Arial"/>
                <w:sz w:val="24"/>
                <w:szCs w:val="24"/>
              </w:rPr>
            </w:pPr>
            <w:r>
              <w:rPr>
                <w:rFonts w:ascii="Arial" w:eastAsia="Times" w:hAnsi="Arial" w:cs="Arial"/>
                <w:sz w:val="24"/>
                <w:szCs w:val="24"/>
              </w:rPr>
              <w:t>Brian welcomed all members and apologised on behalf of Denis McMahon. Brian welcomed Paul Donnelly as the new Diversity &amp; Inclusion Champion and Racial Equality Champion. He also welcomed Colm M</w:t>
            </w:r>
            <w:r w:rsidR="00536AC7">
              <w:rPr>
                <w:rFonts w:ascii="Arial" w:eastAsia="Times" w:hAnsi="Arial" w:cs="Arial"/>
                <w:sz w:val="24"/>
                <w:szCs w:val="24"/>
              </w:rPr>
              <w:t>organ</w:t>
            </w:r>
            <w:r>
              <w:rPr>
                <w:rFonts w:ascii="Arial" w:eastAsia="Times" w:hAnsi="Arial" w:cs="Arial"/>
                <w:sz w:val="24"/>
                <w:szCs w:val="24"/>
              </w:rPr>
              <w:t xml:space="preserve"> from NIPSA. Thanks for both Jackie Robinson </w:t>
            </w:r>
            <w:r w:rsidR="00883846">
              <w:rPr>
                <w:rFonts w:ascii="Arial" w:eastAsia="Times" w:hAnsi="Arial" w:cs="Arial"/>
                <w:sz w:val="24"/>
                <w:szCs w:val="24"/>
              </w:rPr>
              <w:t xml:space="preserve">and Angela McAllister’s input was officially noted. </w:t>
            </w:r>
          </w:p>
        </w:tc>
        <w:tc>
          <w:tcPr>
            <w:tcW w:w="2382" w:type="dxa"/>
          </w:tcPr>
          <w:p w14:paraId="1767930B" w14:textId="77777777" w:rsidR="000E5581" w:rsidRPr="00A4279E" w:rsidRDefault="000E5581" w:rsidP="006B3080">
            <w:pPr>
              <w:rPr>
                <w:rFonts w:ascii="Arial" w:eastAsia="Times" w:hAnsi="Arial" w:cs="Arial"/>
                <w:sz w:val="24"/>
                <w:szCs w:val="24"/>
              </w:rPr>
            </w:pPr>
          </w:p>
        </w:tc>
      </w:tr>
      <w:tr w:rsidR="000E5581" w:rsidRPr="00A4279E" w14:paraId="654E3642" w14:textId="77777777" w:rsidTr="00D76259">
        <w:tc>
          <w:tcPr>
            <w:tcW w:w="831" w:type="dxa"/>
          </w:tcPr>
          <w:p w14:paraId="18757053" w14:textId="77777777" w:rsidR="000E5581" w:rsidRPr="00A4279E" w:rsidRDefault="005604D7" w:rsidP="006B3080">
            <w:pPr>
              <w:rPr>
                <w:rFonts w:ascii="Arial" w:eastAsia="Times" w:hAnsi="Arial" w:cs="Arial"/>
                <w:b/>
                <w:sz w:val="24"/>
                <w:szCs w:val="24"/>
              </w:rPr>
            </w:pPr>
            <w:r w:rsidRPr="00A4279E">
              <w:rPr>
                <w:rFonts w:ascii="Arial" w:eastAsia="Times" w:hAnsi="Arial" w:cs="Arial"/>
                <w:b/>
                <w:sz w:val="24"/>
                <w:szCs w:val="24"/>
              </w:rPr>
              <w:t>2.0</w:t>
            </w:r>
          </w:p>
        </w:tc>
        <w:tc>
          <w:tcPr>
            <w:tcW w:w="5803" w:type="dxa"/>
          </w:tcPr>
          <w:p w14:paraId="6C62ED1A" w14:textId="77777777" w:rsidR="000E5581" w:rsidRPr="00F25979" w:rsidRDefault="00F25979" w:rsidP="00883846">
            <w:pPr>
              <w:rPr>
                <w:rFonts w:ascii="Arial" w:hAnsi="Arial" w:cs="Arial"/>
              </w:rPr>
            </w:pPr>
            <w:r>
              <w:rPr>
                <w:rFonts w:ascii="Arial" w:eastAsia="Times" w:hAnsi="Arial" w:cs="Arial"/>
                <w:b/>
                <w:sz w:val="24"/>
                <w:szCs w:val="24"/>
              </w:rPr>
              <w:t>Action P</w:t>
            </w:r>
            <w:r w:rsidRPr="00F25979">
              <w:rPr>
                <w:rFonts w:ascii="Arial" w:eastAsia="Times" w:hAnsi="Arial" w:cs="Arial"/>
                <w:b/>
                <w:sz w:val="24"/>
                <w:szCs w:val="24"/>
              </w:rPr>
              <w:t>oints</w:t>
            </w:r>
            <w:r>
              <w:rPr>
                <w:rFonts w:ascii="Arial" w:eastAsia="Times" w:hAnsi="Arial" w:cs="Arial"/>
                <w:b/>
                <w:sz w:val="24"/>
                <w:szCs w:val="24"/>
              </w:rPr>
              <w:t xml:space="preserve"> from </w:t>
            </w:r>
            <w:r w:rsidR="00613398">
              <w:rPr>
                <w:rFonts w:ascii="Arial" w:eastAsia="Times" w:hAnsi="Arial" w:cs="Arial"/>
                <w:b/>
                <w:sz w:val="24"/>
                <w:szCs w:val="24"/>
              </w:rPr>
              <w:t xml:space="preserve">EDSG meeting </w:t>
            </w:r>
            <w:r w:rsidR="00C72131">
              <w:rPr>
                <w:rFonts w:ascii="Arial" w:eastAsia="Times" w:hAnsi="Arial" w:cs="Arial"/>
                <w:b/>
                <w:sz w:val="24"/>
                <w:szCs w:val="24"/>
              </w:rPr>
              <w:t xml:space="preserve">held </w:t>
            </w:r>
            <w:r w:rsidR="00613398">
              <w:rPr>
                <w:rFonts w:ascii="Arial" w:eastAsia="Times" w:hAnsi="Arial" w:cs="Arial"/>
                <w:b/>
                <w:sz w:val="24"/>
                <w:szCs w:val="24"/>
              </w:rPr>
              <w:t xml:space="preserve">on </w:t>
            </w:r>
            <w:r w:rsidR="00883846">
              <w:rPr>
                <w:rFonts w:ascii="Arial" w:eastAsia="Times" w:hAnsi="Arial" w:cs="Arial"/>
                <w:b/>
                <w:sz w:val="24"/>
                <w:szCs w:val="24"/>
              </w:rPr>
              <w:t>12</w:t>
            </w:r>
            <w:r w:rsidR="00613398">
              <w:rPr>
                <w:rFonts w:ascii="Arial" w:eastAsia="Times" w:hAnsi="Arial" w:cs="Arial"/>
                <w:b/>
                <w:sz w:val="24"/>
                <w:szCs w:val="24"/>
              </w:rPr>
              <w:t xml:space="preserve"> </w:t>
            </w:r>
            <w:r w:rsidR="00883846">
              <w:rPr>
                <w:rFonts w:ascii="Arial" w:eastAsia="Times" w:hAnsi="Arial" w:cs="Arial"/>
                <w:b/>
                <w:sz w:val="24"/>
                <w:szCs w:val="24"/>
              </w:rPr>
              <w:t>March 2019</w:t>
            </w:r>
          </w:p>
        </w:tc>
        <w:tc>
          <w:tcPr>
            <w:tcW w:w="2382" w:type="dxa"/>
          </w:tcPr>
          <w:p w14:paraId="2A2EED31" w14:textId="77777777" w:rsidR="000E5581" w:rsidRPr="00A4279E" w:rsidRDefault="000E5581" w:rsidP="006B3080">
            <w:pPr>
              <w:rPr>
                <w:rFonts w:ascii="Arial" w:eastAsia="Times" w:hAnsi="Arial" w:cs="Arial"/>
                <w:b/>
                <w:sz w:val="24"/>
                <w:szCs w:val="24"/>
              </w:rPr>
            </w:pPr>
          </w:p>
        </w:tc>
      </w:tr>
      <w:tr w:rsidR="000E5581" w:rsidRPr="00921FF1" w14:paraId="50E26639" w14:textId="77777777" w:rsidTr="00D76259">
        <w:tc>
          <w:tcPr>
            <w:tcW w:w="831" w:type="dxa"/>
          </w:tcPr>
          <w:p w14:paraId="04846A6E" w14:textId="77777777" w:rsidR="000E5581" w:rsidRPr="00A4279E" w:rsidRDefault="000E5581" w:rsidP="006B3080">
            <w:pPr>
              <w:rPr>
                <w:rFonts w:ascii="Arial" w:eastAsia="Times" w:hAnsi="Arial" w:cs="Arial"/>
                <w:b/>
                <w:sz w:val="24"/>
                <w:szCs w:val="24"/>
              </w:rPr>
            </w:pPr>
          </w:p>
        </w:tc>
        <w:tc>
          <w:tcPr>
            <w:tcW w:w="5803" w:type="dxa"/>
          </w:tcPr>
          <w:p w14:paraId="66F3B961" w14:textId="77777777" w:rsidR="00DF5002" w:rsidRPr="00DF5002" w:rsidRDefault="00F25979" w:rsidP="006B3080">
            <w:pPr>
              <w:rPr>
                <w:rFonts w:ascii="Arial" w:eastAsia="Times" w:hAnsi="Arial" w:cs="Arial"/>
                <w:sz w:val="24"/>
                <w:szCs w:val="24"/>
              </w:rPr>
            </w:pPr>
            <w:r w:rsidRPr="00F25979">
              <w:rPr>
                <w:rFonts w:ascii="Arial" w:eastAsia="Times" w:hAnsi="Arial" w:cs="Arial"/>
                <w:sz w:val="24"/>
                <w:szCs w:val="24"/>
              </w:rPr>
              <w:t>No outstanding actions carried forward from previous meeting</w:t>
            </w:r>
            <w:r w:rsidR="00C72131">
              <w:rPr>
                <w:rFonts w:ascii="Arial" w:eastAsia="Times" w:hAnsi="Arial" w:cs="Arial"/>
                <w:sz w:val="24"/>
                <w:szCs w:val="24"/>
              </w:rPr>
              <w:t>, all actions completed</w:t>
            </w:r>
            <w:r w:rsidRPr="00F25979">
              <w:rPr>
                <w:rFonts w:ascii="Arial" w:eastAsia="Times" w:hAnsi="Arial" w:cs="Arial"/>
                <w:sz w:val="24"/>
                <w:szCs w:val="24"/>
              </w:rPr>
              <w:t>.</w:t>
            </w:r>
          </w:p>
        </w:tc>
        <w:tc>
          <w:tcPr>
            <w:tcW w:w="2382" w:type="dxa"/>
          </w:tcPr>
          <w:p w14:paraId="2F1B99A7" w14:textId="77777777" w:rsidR="000E5581" w:rsidRPr="00921FF1" w:rsidRDefault="000E5581" w:rsidP="006B3080">
            <w:pPr>
              <w:rPr>
                <w:rFonts w:eastAsia="Times" w:cs="Arial"/>
                <w:b/>
              </w:rPr>
            </w:pPr>
          </w:p>
        </w:tc>
      </w:tr>
      <w:tr w:rsidR="00613398" w:rsidRPr="00921FF1" w14:paraId="1F91EC8F" w14:textId="77777777" w:rsidTr="00D76259">
        <w:tc>
          <w:tcPr>
            <w:tcW w:w="831" w:type="dxa"/>
          </w:tcPr>
          <w:p w14:paraId="18786849" w14:textId="77777777" w:rsidR="00613398" w:rsidRPr="00A4279E" w:rsidRDefault="00613398" w:rsidP="00613398">
            <w:pPr>
              <w:rPr>
                <w:rFonts w:ascii="Arial" w:eastAsia="Times" w:hAnsi="Arial" w:cs="Arial"/>
                <w:b/>
                <w:sz w:val="24"/>
                <w:szCs w:val="24"/>
              </w:rPr>
            </w:pPr>
            <w:r>
              <w:rPr>
                <w:rFonts w:ascii="Arial" w:eastAsia="Times" w:hAnsi="Arial" w:cs="Arial"/>
                <w:b/>
                <w:sz w:val="24"/>
                <w:szCs w:val="24"/>
              </w:rPr>
              <w:t>3</w:t>
            </w:r>
            <w:r w:rsidRPr="00A4279E">
              <w:rPr>
                <w:rFonts w:ascii="Arial" w:eastAsia="Times" w:hAnsi="Arial" w:cs="Arial"/>
                <w:b/>
                <w:sz w:val="24"/>
                <w:szCs w:val="24"/>
              </w:rPr>
              <w:t>.0</w:t>
            </w:r>
          </w:p>
        </w:tc>
        <w:tc>
          <w:tcPr>
            <w:tcW w:w="5803" w:type="dxa"/>
          </w:tcPr>
          <w:p w14:paraId="5E45683F" w14:textId="77777777" w:rsidR="00613398" w:rsidRPr="00F25979" w:rsidRDefault="00613398" w:rsidP="00613398">
            <w:pPr>
              <w:rPr>
                <w:rFonts w:ascii="Arial" w:hAnsi="Arial" w:cs="Arial"/>
              </w:rPr>
            </w:pPr>
            <w:r w:rsidRPr="00613398">
              <w:rPr>
                <w:rFonts w:ascii="Arial" w:eastAsia="Times" w:hAnsi="Arial" w:cs="Arial"/>
                <w:b/>
                <w:sz w:val="24"/>
                <w:szCs w:val="24"/>
              </w:rPr>
              <w:t>Equality and Diversity Working Group Update</w:t>
            </w:r>
            <w:r w:rsidRPr="00C72F7B">
              <w:rPr>
                <w:rFonts w:ascii="Arial" w:hAnsi="Arial" w:cs="Arial"/>
              </w:rPr>
              <w:t xml:space="preserve">  </w:t>
            </w:r>
          </w:p>
        </w:tc>
        <w:tc>
          <w:tcPr>
            <w:tcW w:w="2382" w:type="dxa"/>
          </w:tcPr>
          <w:p w14:paraId="27BD2DC7" w14:textId="77777777" w:rsidR="00613398" w:rsidRPr="00921FF1" w:rsidRDefault="00613398" w:rsidP="00613398">
            <w:pPr>
              <w:rPr>
                <w:rFonts w:eastAsia="Times" w:cs="Arial"/>
                <w:b/>
              </w:rPr>
            </w:pPr>
          </w:p>
        </w:tc>
      </w:tr>
      <w:tr w:rsidR="00613398" w:rsidRPr="00921FF1" w14:paraId="2A1D5847" w14:textId="77777777" w:rsidTr="00D76259">
        <w:tc>
          <w:tcPr>
            <w:tcW w:w="831" w:type="dxa"/>
          </w:tcPr>
          <w:p w14:paraId="3C2CE571" w14:textId="77777777" w:rsidR="00613398" w:rsidRPr="00A4279E" w:rsidRDefault="00613398" w:rsidP="006B3080">
            <w:pPr>
              <w:rPr>
                <w:rFonts w:ascii="Arial" w:eastAsia="Times" w:hAnsi="Arial" w:cs="Arial"/>
                <w:b/>
                <w:sz w:val="24"/>
                <w:szCs w:val="24"/>
              </w:rPr>
            </w:pPr>
          </w:p>
        </w:tc>
        <w:tc>
          <w:tcPr>
            <w:tcW w:w="5803" w:type="dxa"/>
          </w:tcPr>
          <w:p w14:paraId="216B026F" w14:textId="77777777" w:rsidR="00883846" w:rsidRDefault="00E12A64" w:rsidP="003A0420">
            <w:pPr>
              <w:rPr>
                <w:rFonts w:ascii="Arial" w:eastAsia="Times" w:hAnsi="Arial" w:cs="Arial"/>
                <w:sz w:val="24"/>
                <w:szCs w:val="24"/>
              </w:rPr>
            </w:pPr>
            <w:r>
              <w:rPr>
                <w:rFonts w:ascii="Arial" w:eastAsia="Times" w:hAnsi="Arial" w:cs="Arial"/>
                <w:sz w:val="24"/>
                <w:szCs w:val="24"/>
              </w:rPr>
              <w:t xml:space="preserve">Sean McGrade informed members that the </w:t>
            </w:r>
            <w:r w:rsidR="004F70AE">
              <w:rPr>
                <w:rFonts w:ascii="Arial" w:eastAsia="Times" w:hAnsi="Arial" w:cs="Arial"/>
                <w:sz w:val="24"/>
                <w:szCs w:val="24"/>
              </w:rPr>
              <w:t xml:space="preserve">EDWG meeting was held on </w:t>
            </w:r>
            <w:r w:rsidR="00883846">
              <w:rPr>
                <w:rFonts w:ascii="Arial" w:eastAsia="Times" w:hAnsi="Arial" w:cs="Arial"/>
                <w:sz w:val="24"/>
                <w:szCs w:val="24"/>
              </w:rPr>
              <w:t>02 September</w:t>
            </w:r>
            <w:r w:rsidR="003A0420" w:rsidRPr="003A0420">
              <w:rPr>
                <w:rFonts w:ascii="Arial" w:eastAsia="Times" w:hAnsi="Arial" w:cs="Arial"/>
                <w:sz w:val="24"/>
                <w:szCs w:val="24"/>
              </w:rPr>
              <w:t xml:space="preserve"> 2019. This was the </w:t>
            </w:r>
            <w:r w:rsidR="00883846">
              <w:rPr>
                <w:rFonts w:ascii="Arial" w:eastAsia="Times" w:hAnsi="Arial" w:cs="Arial"/>
                <w:sz w:val="24"/>
                <w:szCs w:val="24"/>
              </w:rPr>
              <w:t>second</w:t>
            </w:r>
            <w:r w:rsidR="003A0420" w:rsidRPr="003A0420">
              <w:rPr>
                <w:rFonts w:ascii="Arial" w:eastAsia="Times" w:hAnsi="Arial" w:cs="Arial"/>
                <w:sz w:val="24"/>
                <w:szCs w:val="24"/>
              </w:rPr>
              <w:t xml:space="preserve"> meeting of the re-structured group which represents more diversity across grades. </w:t>
            </w:r>
          </w:p>
          <w:p w14:paraId="214922C2" w14:textId="77777777" w:rsidR="00E12A64" w:rsidRDefault="003A0420" w:rsidP="003A0420">
            <w:pPr>
              <w:rPr>
                <w:rFonts w:ascii="Arial" w:eastAsia="Times" w:hAnsi="Arial" w:cs="Arial"/>
                <w:sz w:val="24"/>
                <w:szCs w:val="24"/>
              </w:rPr>
            </w:pPr>
            <w:r w:rsidRPr="003A0420">
              <w:rPr>
                <w:rFonts w:ascii="Arial" w:eastAsia="Times" w:hAnsi="Arial" w:cs="Arial"/>
                <w:sz w:val="24"/>
                <w:szCs w:val="24"/>
              </w:rPr>
              <w:t xml:space="preserve">The meeting was positive and </w:t>
            </w:r>
            <w:r w:rsidR="00AE7C83">
              <w:rPr>
                <w:rFonts w:ascii="Arial" w:eastAsia="Times" w:hAnsi="Arial" w:cs="Arial"/>
                <w:sz w:val="24"/>
                <w:szCs w:val="24"/>
              </w:rPr>
              <w:t>a number of members</w:t>
            </w:r>
            <w:r w:rsidRPr="003A0420">
              <w:rPr>
                <w:rFonts w:ascii="Arial" w:eastAsia="Times" w:hAnsi="Arial" w:cs="Arial"/>
                <w:sz w:val="24"/>
                <w:szCs w:val="24"/>
              </w:rPr>
              <w:t xml:space="preserve"> agreed to </w:t>
            </w:r>
            <w:r w:rsidR="00AE7C83">
              <w:rPr>
                <w:rFonts w:ascii="Arial" w:eastAsia="Times" w:hAnsi="Arial" w:cs="Arial"/>
                <w:sz w:val="24"/>
                <w:szCs w:val="24"/>
              </w:rPr>
              <w:t>assist with encouraging staff to attend the Diversity events to be held in Dungannon and Enniskillen.</w:t>
            </w:r>
            <w:r w:rsidR="00E12A64">
              <w:rPr>
                <w:rFonts w:ascii="Arial" w:eastAsia="Times" w:hAnsi="Arial" w:cs="Arial"/>
                <w:sz w:val="24"/>
                <w:szCs w:val="24"/>
              </w:rPr>
              <w:t xml:space="preserve"> Sean confirmed that the working group had requested key speakers to be arranged and this was being progressed.</w:t>
            </w:r>
          </w:p>
          <w:p w14:paraId="0DC73C6E" w14:textId="77777777" w:rsidR="00E12A64" w:rsidRDefault="00E12A64" w:rsidP="003A0420">
            <w:pPr>
              <w:rPr>
                <w:rFonts w:ascii="Arial" w:eastAsia="Times" w:hAnsi="Arial" w:cs="Arial"/>
                <w:sz w:val="24"/>
                <w:szCs w:val="24"/>
              </w:rPr>
            </w:pPr>
            <w:r>
              <w:rPr>
                <w:rFonts w:ascii="Arial" w:eastAsia="Times" w:hAnsi="Arial" w:cs="Arial"/>
                <w:sz w:val="24"/>
                <w:szCs w:val="24"/>
              </w:rPr>
              <w:t>Sean confirmed that he attended</w:t>
            </w:r>
            <w:r w:rsidRPr="00E12A64">
              <w:rPr>
                <w:rFonts w:ascii="Arial" w:eastAsia="Times" w:hAnsi="Arial" w:cs="Arial"/>
                <w:sz w:val="24"/>
                <w:szCs w:val="24"/>
              </w:rPr>
              <w:t xml:space="preserve"> Newry Pride, at which Jackie</w:t>
            </w:r>
            <w:r>
              <w:rPr>
                <w:rFonts w:ascii="Arial" w:eastAsia="Times" w:hAnsi="Arial" w:cs="Arial"/>
                <w:sz w:val="24"/>
                <w:szCs w:val="24"/>
              </w:rPr>
              <w:t xml:space="preserve"> Robinson</w:t>
            </w:r>
            <w:r w:rsidRPr="00E12A64">
              <w:rPr>
                <w:rFonts w:ascii="Arial" w:eastAsia="Times" w:hAnsi="Arial" w:cs="Arial"/>
                <w:sz w:val="24"/>
                <w:szCs w:val="24"/>
              </w:rPr>
              <w:t xml:space="preserve"> was also present</w:t>
            </w:r>
            <w:r>
              <w:rPr>
                <w:rFonts w:ascii="Arial" w:eastAsia="Times" w:hAnsi="Arial" w:cs="Arial"/>
                <w:sz w:val="24"/>
                <w:szCs w:val="24"/>
              </w:rPr>
              <w:t xml:space="preserve">, as well as three permanent </w:t>
            </w:r>
            <w:r w:rsidR="00B84638">
              <w:rPr>
                <w:rFonts w:ascii="Arial" w:eastAsia="Times" w:hAnsi="Arial" w:cs="Arial"/>
                <w:sz w:val="24"/>
                <w:szCs w:val="24"/>
              </w:rPr>
              <w:t>secretaries</w:t>
            </w:r>
            <w:r w:rsidRPr="00E12A64">
              <w:rPr>
                <w:rFonts w:ascii="Arial" w:eastAsia="Times" w:hAnsi="Arial" w:cs="Arial"/>
                <w:sz w:val="24"/>
                <w:szCs w:val="24"/>
              </w:rPr>
              <w:t>. Sean confirmed that although Newry Pride is smaller than Belfast Pride the numbers compared favourably and the crowd was enthusiastic.</w:t>
            </w:r>
            <w:r>
              <w:rPr>
                <w:rFonts w:ascii="Arial" w:eastAsia="Times" w:hAnsi="Arial" w:cs="Arial"/>
                <w:sz w:val="24"/>
                <w:szCs w:val="24"/>
              </w:rPr>
              <w:t xml:space="preserve"> </w:t>
            </w:r>
          </w:p>
          <w:p w14:paraId="2F65F42C" w14:textId="77777777" w:rsidR="00613398" w:rsidRDefault="00E12A64" w:rsidP="00E12A64">
            <w:pPr>
              <w:rPr>
                <w:rFonts w:ascii="Arial" w:eastAsia="Times" w:hAnsi="Arial" w:cs="Arial"/>
                <w:sz w:val="24"/>
                <w:szCs w:val="24"/>
              </w:rPr>
            </w:pPr>
            <w:r w:rsidRPr="00E12A64">
              <w:rPr>
                <w:rFonts w:ascii="Arial" w:eastAsia="Times" w:hAnsi="Arial" w:cs="Arial"/>
                <w:sz w:val="24"/>
                <w:szCs w:val="24"/>
              </w:rPr>
              <w:t>Sean McGrade advised that Jackie Robinson and he attended a meeting with Pam Cameron MLA and Autism NI. Sean confirmed that whilst Autism NI were impressed with some of the things the Dep</w:t>
            </w:r>
            <w:r>
              <w:rPr>
                <w:rFonts w:ascii="Arial" w:eastAsia="Times" w:hAnsi="Arial" w:cs="Arial"/>
                <w:sz w:val="24"/>
                <w:szCs w:val="24"/>
              </w:rPr>
              <w:t>ar</w:t>
            </w:r>
            <w:r w:rsidRPr="00E12A64">
              <w:rPr>
                <w:rFonts w:ascii="Arial" w:eastAsia="Times" w:hAnsi="Arial" w:cs="Arial"/>
                <w:sz w:val="24"/>
                <w:szCs w:val="24"/>
              </w:rPr>
              <w:t>t</w:t>
            </w:r>
            <w:r>
              <w:rPr>
                <w:rFonts w:ascii="Arial" w:eastAsia="Times" w:hAnsi="Arial" w:cs="Arial"/>
                <w:sz w:val="24"/>
                <w:szCs w:val="24"/>
              </w:rPr>
              <w:t>ment</w:t>
            </w:r>
            <w:r w:rsidRPr="00E12A64">
              <w:rPr>
                <w:rFonts w:ascii="Arial" w:eastAsia="Times" w:hAnsi="Arial" w:cs="Arial"/>
                <w:sz w:val="24"/>
                <w:szCs w:val="24"/>
              </w:rPr>
              <w:t xml:space="preserve"> is doing, they highlighted that we needed to pay more attention to training frontline </w:t>
            </w:r>
            <w:r w:rsidRPr="00E12A64">
              <w:rPr>
                <w:rFonts w:ascii="Arial" w:eastAsia="Times" w:hAnsi="Arial" w:cs="Arial"/>
                <w:sz w:val="24"/>
                <w:szCs w:val="24"/>
              </w:rPr>
              <w:lastRenderedPageBreak/>
              <w:t xml:space="preserve">staff and managers. They are to write to the </w:t>
            </w:r>
            <w:r w:rsidR="00E73CDD" w:rsidRPr="00E12A64">
              <w:rPr>
                <w:rFonts w:ascii="Arial" w:eastAsia="Times" w:hAnsi="Arial" w:cs="Arial"/>
                <w:sz w:val="24"/>
                <w:szCs w:val="24"/>
              </w:rPr>
              <w:t>Dept.</w:t>
            </w:r>
            <w:r w:rsidRPr="00E12A64">
              <w:rPr>
                <w:rFonts w:ascii="Arial" w:eastAsia="Times" w:hAnsi="Arial" w:cs="Arial"/>
                <w:sz w:val="24"/>
                <w:szCs w:val="24"/>
              </w:rPr>
              <w:t xml:space="preserve"> formally and we await this request. </w:t>
            </w:r>
          </w:p>
          <w:p w14:paraId="7554F5E7" w14:textId="77777777" w:rsidR="00E12A64" w:rsidRPr="00F25979" w:rsidRDefault="00E12A64" w:rsidP="0079208F">
            <w:pPr>
              <w:rPr>
                <w:rFonts w:ascii="Arial" w:eastAsia="Times" w:hAnsi="Arial" w:cs="Arial"/>
                <w:sz w:val="24"/>
                <w:szCs w:val="24"/>
              </w:rPr>
            </w:pPr>
            <w:r>
              <w:rPr>
                <w:rFonts w:ascii="Arial" w:eastAsia="Times" w:hAnsi="Arial" w:cs="Arial"/>
                <w:sz w:val="24"/>
                <w:szCs w:val="24"/>
              </w:rPr>
              <w:t xml:space="preserve">Brian Doherty </w:t>
            </w:r>
            <w:r w:rsidR="0079208F">
              <w:rPr>
                <w:rFonts w:ascii="Arial" w:eastAsia="Times" w:hAnsi="Arial" w:cs="Arial"/>
                <w:sz w:val="24"/>
                <w:szCs w:val="24"/>
              </w:rPr>
              <w:t xml:space="preserve">reminded the group of the commitments agreed in the </w:t>
            </w:r>
            <w:r>
              <w:rPr>
                <w:rFonts w:ascii="Arial" w:eastAsia="Times" w:hAnsi="Arial" w:cs="Arial"/>
                <w:sz w:val="24"/>
                <w:szCs w:val="24"/>
              </w:rPr>
              <w:t xml:space="preserve">TOR </w:t>
            </w:r>
            <w:r w:rsidR="0079208F">
              <w:rPr>
                <w:rFonts w:ascii="Arial" w:eastAsia="Times" w:hAnsi="Arial" w:cs="Arial"/>
                <w:sz w:val="24"/>
                <w:szCs w:val="24"/>
              </w:rPr>
              <w:t xml:space="preserve">and queried if these were being met. He requested that the Equality and Diversity Working Group (EDWG) would address the Diversity side and confirm how well this is being measured/considered within DAERA. </w:t>
            </w:r>
            <w:r w:rsidR="00B84638">
              <w:rPr>
                <w:rFonts w:ascii="Arial" w:eastAsia="Times" w:hAnsi="Arial" w:cs="Arial"/>
                <w:sz w:val="24"/>
                <w:szCs w:val="24"/>
              </w:rPr>
              <w:t xml:space="preserve">Brian Doherty requested that Sean McGrade and Paul Donnelly meet to progress. </w:t>
            </w:r>
          </w:p>
        </w:tc>
        <w:tc>
          <w:tcPr>
            <w:tcW w:w="2382" w:type="dxa"/>
          </w:tcPr>
          <w:p w14:paraId="576A886A" w14:textId="77777777" w:rsidR="00613398" w:rsidRPr="00B84638" w:rsidRDefault="00613398" w:rsidP="006B3080">
            <w:pPr>
              <w:rPr>
                <w:rFonts w:ascii="Arial" w:eastAsia="Times" w:hAnsi="Arial" w:cs="Arial"/>
                <w:b/>
                <w:sz w:val="24"/>
                <w:szCs w:val="24"/>
              </w:rPr>
            </w:pPr>
          </w:p>
          <w:p w14:paraId="2D00411F" w14:textId="77777777" w:rsidR="00B84638" w:rsidRPr="00B84638" w:rsidRDefault="00B84638" w:rsidP="006B3080">
            <w:pPr>
              <w:rPr>
                <w:rFonts w:ascii="Arial" w:eastAsia="Times" w:hAnsi="Arial" w:cs="Arial"/>
                <w:b/>
                <w:sz w:val="24"/>
                <w:szCs w:val="24"/>
              </w:rPr>
            </w:pPr>
          </w:p>
          <w:p w14:paraId="7DCF0A57" w14:textId="77777777" w:rsidR="00B84638" w:rsidRPr="00B84638" w:rsidRDefault="00B84638" w:rsidP="006B3080">
            <w:pPr>
              <w:rPr>
                <w:rFonts w:ascii="Arial" w:eastAsia="Times" w:hAnsi="Arial" w:cs="Arial"/>
                <w:b/>
                <w:sz w:val="24"/>
                <w:szCs w:val="24"/>
              </w:rPr>
            </w:pPr>
          </w:p>
          <w:p w14:paraId="0ACCA1C5" w14:textId="77777777" w:rsidR="00B84638" w:rsidRPr="00B84638" w:rsidRDefault="00B84638" w:rsidP="006B3080">
            <w:pPr>
              <w:rPr>
                <w:rFonts w:ascii="Arial" w:eastAsia="Times" w:hAnsi="Arial" w:cs="Arial"/>
                <w:b/>
                <w:sz w:val="24"/>
                <w:szCs w:val="24"/>
              </w:rPr>
            </w:pPr>
          </w:p>
          <w:p w14:paraId="6766C746" w14:textId="77777777" w:rsidR="00B84638" w:rsidRPr="00B84638" w:rsidRDefault="00B84638" w:rsidP="006B3080">
            <w:pPr>
              <w:rPr>
                <w:rFonts w:ascii="Arial" w:eastAsia="Times" w:hAnsi="Arial" w:cs="Arial"/>
                <w:b/>
                <w:sz w:val="24"/>
                <w:szCs w:val="24"/>
              </w:rPr>
            </w:pPr>
          </w:p>
          <w:p w14:paraId="6CF7B7EC" w14:textId="77777777" w:rsidR="00B84638" w:rsidRPr="00B84638" w:rsidRDefault="00B84638" w:rsidP="006B3080">
            <w:pPr>
              <w:rPr>
                <w:rFonts w:ascii="Arial" w:eastAsia="Times" w:hAnsi="Arial" w:cs="Arial"/>
                <w:b/>
                <w:sz w:val="24"/>
                <w:szCs w:val="24"/>
              </w:rPr>
            </w:pPr>
          </w:p>
          <w:p w14:paraId="7657BD5C" w14:textId="77777777" w:rsidR="00B84638" w:rsidRPr="00B84638" w:rsidRDefault="00B84638" w:rsidP="006B3080">
            <w:pPr>
              <w:rPr>
                <w:rFonts w:ascii="Arial" w:eastAsia="Times" w:hAnsi="Arial" w:cs="Arial"/>
                <w:b/>
                <w:sz w:val="24"/>
                <w:szCs w:val="24"/>
              </w:rPr>
            </w:pPr>
          </w:p>
          <w:p w14:paraId="1F087087" w14:textId="77777777" w:rsidR="00B84638" w:rsidRPr="00B84638" w:rsidRDefault="00B84638" w:rsidP="006B3080">
            <w:pPr>
              <w:rPr>
                <w:rFonts w:ascii="Arial" w:eastAsia="Times" w:hAnsi="Arial" w:cs="Arial"/>
                <w:b/>
                <w:sz w:val="24"/>
                <w:szCs w:val="24"/>
              </w:rPr>
            </w:pPr>
          </w:p>
          <w:p w14:paraId="21D1B97F" w14:textId="77777777" w:rsidR="00B84638" w:rsidRPr="00B84638" w:rsidRDefault="00B84638" w:rsidP="006B3080">
            <w:pPr>
              <w:rPr>
                <w:rFonts w:ascii="Arial" w:eastAsia="Times" w:hAnsi="Arial" w:cs="Arial"/>
                <w:b/>
                <w:sz w:val="24"/>
                <w:szCs w:val="24"/>
              </w:rPr>
            </w:pPr>
          </w:p>
          <w:p w14:paraId="05C5F76F" w14:textId="77777777" w:rsidR="00B84638" w:rsidRPr="00B84638" w:rsidRDefault="00B84638" w:rsidP="006B3080">
            <w:pPr>
              <w:rPr>
                <w:rFonts w:ascii="Arial" w:eastAsia="Times" w:hAnsi="Arial" w:cs="Arial"/>
                <w:b/>
                <w:sz w:val="24"/>
                <w:szCs w:val="24"/>
              </w:rPr>
            </w:pPr>
          </w:p>
          <w:p w14:paraId="16B21CF1" w14:textId="77777777" w:rsidR="00B84638" w:rsidRPr="00B84638" w:rsidRDefault="00B84638" w:rsidP="006B3080">
            <w:pPr>
              <w:rPr>
                <w:rFonts w:ascii="Arial" w:eastAsia="Times" w:hAnsi="Arial" w:cs="Arial"/>
                <w:b/>
                <w:sz w:val="24"/>
                <w:szCs w:val="24"/>
              </w:rPr>
            </w:pPr>
          </w:p>
          <w:p w14:paraId="4A0D0532" w14:textId="77777777" w:rsidR="00B84638" w:rsidRPr="00B84638" w:rsidRDefault="00B84638" w:rsidP="006B3080">
            <w:pPr>
              <w:rPr>
                <w:rFonts w:ascii="Arial" w:eastAsia="Times" w:hAnsi="Arial" w:cs="Arial"/>
                <w:b/>
                <w:sz w:val="24"/>
                <w:szCs w:val="24"/>
              </w:rPr>
            </w:pPr>
          </w:p>
          <w:p w14:paraId="708D191E" w14:textId="77777777" w:rsidR="00B84638" w:rsidRPr="00B84638" w:rsidRDefault="00B84638" w:rsidP="006B3080">
            <w:pPr>
              <w:rPr>
                <w:rFonts w:ascii="Arial" w:eastAsia="Times" w:hAnsi="Arial" w:cs="Arial"/>
                <w:b/>
                <w:sz w:val="24"/>
                <w:szCs w:val="24"/>
              </w:rPr>
            </w:pPr>
          </w:p>
          <w:p w14:paraId="70097873" w14:textId="77777777" w:rsidR="00B84638" w:rsidRPr="00B84638" w:rsidRDefault="00B84638" w:rsidP="006B3080">
            <w:pPr>
              <w:rPr>
                <w:rFonts w:ascii="Arial" w:eastAsia="Times" w:hAnsi="Arial" w:cs="Arial"/>
                <w:b/>
                <w:sz w:val="24"/>
                <w:szCs w:val="24"/>
              </w:rPr>
            </w:pPr>
          </w:p>
          <w:p w14:paraId="365ECAFD" w14:textId="77777777" w:rsidR="00B84638" w:rsidRPr="00B84638" w:rsidRDefault="00B84638" w:rsidP="006B3080">
            <w:pPr>
              <w:rPr>
                <w:rFonts w:ascii="Arial" w:eastAsia="Times" w:hAnsi="Arial" w:cs="Arial"/>
                <w:b/>
                <w:sz w:val="24"/>
                <w:szCs w:val="24"/>
              </w:rPr>
            </w:pPr>
          </w:p>
          <w:p w14:paraId="6D9E2572" w14:textId="77777777" w:rsidR="00B84638" w:rsidRPr="00B84638" w:rsidRDefault="00B84638" w:rsidP="006B3080">
            <w:pPr>
              <w:rPr>
                <w:rFonts w:ascii="Arial" w:eastAsia="Times" w:hAnsi="Arial" w:cs="Arial"/>
                <w:b/>
                <w:sz w:val="24"/>
                <w:szCs w:val="24"/>
              </w:rPr>
            </w:pPr>
          </w:p>
          <w:p w14:paraId="670F88F0" w14:textId="77777777" w:rsidR="00B84638" w:rsidRPr="00B84638" w:rsidRDefault="00B84638" w:rsidP="006B3080">
            <w:pPr>
              <w:rPr>
                <w:rFonts w:ascii="Arial" w:eastAsia="Times" w:hAnsi="Arial" w:cs="Arial"/>
                <w:b/>
                <w:sz w:val="24"/>
                <w:szCs w:val="24"/>
              </w:rPr>
            </w:pPr>
          </w:p>
          <w:p w14:paraId="5A054936" w14:textId="77777777" w:rsidR="00B84638" w:rsidRDefault="00B84638" w:rsidP="006B3080">
            <w:pPr>
              <w:rPr>
                <w:rFonts w:ascii="Arial" w:eastAsia="Times" w:hAnsi="Arial" w:cs="Arial"/>
                <w:b/>
                <w:sz w:val="24"/>
                <w:szCs w:val="24"/>
              </w:rPr>
            </w:pPr>
          </w:p>
          <w:p w14:paraId="17D67748" w14:textId="77777777" w:rsidR="00B84638" w:rsidRPr="00B84638" w:rsidRDefault="00B84638" w:rsidP="006B3080">
            <w:pPr>
              <w:rPr>
                <w:rFonts w:ascii="Arial" w:eastAsia="Times" w:hAnsi="Arial" w:cs="Arial"/>
                <w:b/>
                <w:sz w:val="24"/>
                <w:szCs w:val="24"/>
              </w:rPr>
            </w:pPr>
          </w:p>
          <w:p w14:paraId="19AAD6C1" w14:textId="77777777" w:rsidR="00B84638" w:rsidRDefault="00B84638" w:rsidP="00B84638">
            <w:pPr>
              <w:rPr>
                <w:rFonts w:ascii="Arial" w:eastAsia="Times" w:hAnsi="Arial" w:cs="Arial"/>
                <w:b/>
                <w:sz w:val="24"/>
                <w:szCs w:val="24"/>
              </w:rPr>
            </w:pPr>
          </w:p>
          <w:p w14:paraId="49FD7C89" w14:textId="77777777" w:rsidR="00B84638" w:rsidRDefault="00B84638" w:rsidP="00B84638">
            <w:pPr>
              <w:rPr>
                <w:rFonts w:ascii="Arial" w:eastAsia="Times" w:hAnsi="Arial" w:cs="Arial"/>
                <w:b/>
                <w:sz w:val="24"/>
                <w:szCs w:val="24"/>
              </w:rPr>
            </w:pPr>
          </w:p>
          <w:p w14:paraId="1C9F661E" w14:textId="77777777" w:rsidR="00B84638" w:rsidRPr="00B84638" w:rsidRDefault="00B84638" w:rsidP="00B84638">
            <w:pPr>
              <w:rPr>
                <w:rFonts w:ascii="Arial" w:eastAsia="Times" w:hAnsi="Arial" w:cs="Arial"/>
                <w:b/>
                <w:sz w:val="24"/>
                <w:szCs w:val="24"/>
              </w:rPr>
            </w:pPr>
            <w:r w:rsidRPr="00B84638">
              <w:rPr>
                <w:rFonts w:ascii="Arial" w:eastAsia="Times" w:hAnsi="Arial" w:cs="Arial"/>
                <w:b/>
                <w:sz w:val="24"/>
                <w:szCs w:val="24"/>
              </w:rPr>
              <w:t xml:space="preserve">AP1 </w:t>
            </w:r>
            <w:r w:rsidRPr="00091C18">
              <w:rPr>
                <w:rFonts w:ascii="Arial" w:eastAsia="Times" w:hAnsi="Arial" w:cs="Arial"/>
                <w:sz w:val="24"/>
                <w:szCs w:val="24"/>
              </w:rPr>
              <w:t>Sean McGrade and Paul Donnelly.</w:t>
            </w:r>
            <w:r>
              <w:rPr>
                <w:rFonts w:ascii="Arial" w:eastAsia="Times" w:hAnsi="Arial" w:cs="Arial"/>
                <w:b/>
                <w:sz w:val="24"/>
                <w:szCs w:val="24"/>
              </w:rPr>
              <w:t xml:space="preserve"> </w:t>
            </w:r>
          </w:p>
        </w:tc>
      </w:tr>
      <w:tr w:rsidR="00613398" w:rsidRPr="00921FF1" w14:paraId="4588DBC8" w14:textId="77777777" w:rsidTr="00D76259">
        <w:tc>
          <w:tcPr>
            <w:tcW w:w="831" w:type="dxa"/>
          </w:tcPr>
          <w:p w14:paraId="42D06B4B" w14:textId="77777777" w:rsidR="00613398" w:rsidRPr="00A4279E" w:rsidRDefault="003A0420" w:rsidP="006B3080">
            <w:pPr>
              <w:rPr>
                <w:rFonts w:ascii="Arial" w:eastAsia="Times" w:hAnsi="Arial" w:cs="Arial"/>
                <w:b/>
                <w:sz w:val="24"/>
                <w:szCs w:val="24"/>
              </w:rPr>
            </w:pPr>
            <w:r>
              <w:rPr>
                <w:rFonts w:ascii="Arial" w:eastAsia="Times" w:hAnsi="Arial" w:cs="Arial"/>
                <w:b/>
                <w:sz w:val="24"/>
                <w:szCs w:val="24"/>
              </w:rPr>
              <w:lastRenderedPageBreak/>
              <w:t>4</w:t>
            </w:r>
            <w:r w:rsidRPr="00A4279E">
              <w:rPr>
                <w:rFonts w:ascii="Arial" w:eastAsia="Times" w:hAnsi="Arial" w:cs="Arial"/>
                <w:b/>
                <w:sz w:val="24"/>
                <w:szCs w:val="24"/>
              </w:rPr>
              <w:t>.0</w:t>
            </w:r>
          </w:p>
        </w:tc>
        <w:tc>
          <w:tcPr>
            <w:tcW w:w="5803" w:type="dxa"/>
          </w:tcPr>
          <w:p w14:paraId="50B0EB5F" w14:textId="77777777" w:rsidR="00613398" w:rsidRPr="003A0420" w:rsidRDefault="003A0420" w:rsidP="00D113A8">
            <w:pPr>
              <w:rPr>
                <w:rFonts w:ascii="Arial" w:hAnsi="Arial" w:cs="Arial"/>
              </w:rPr>
            </w:pPr>
            <w:r w:rsidRPr="003A0420">
              <w:rPr>
                <w:rFonts w:ascii="Arial" w:eastAsia="Times" w:hAnsi="Arial" w:cs="Arial"/>
                <w:b/>
                <w:sz w:val="24"/>
                <w:szCs w:val="24"/>
              </w:rPr>
              <w:t>Equalit</w:t>
            </w:r>
            <w:r w:rsidR="00D113A8">
              <w:rPr>
                <w:rFonts w:ascii="Arial" w:eastAsia="Times" w:hAnsi="Arial" w:cs="Arial"/>
                <w:b/>
                <w:sz w:val="24"/>
                <w:szCs w:val="24"/>
              </w:rPr>
              <w:t xml:space="preserve">y Update. </w:t>
            </w:r>
          </w:p>
        </w:tc>
        <w:tc>
          <w:tcPr>
            <w:tcW w:w="2382" w:type="dxa"/>
          </w:tcPr>
          <w:p w14:paraId="2E426E29" w14:textId="77777777" w:rsidR="00613398" w:rsidRPr="00921FF1" w:rsidRDefault="00613398" w:rsidP="006B3080">
            <w:pPr>
              <w:rPr>
                <w:rFonts w:eastAsia="Times" w:cs="Arial"/>
                <w:b/>
              </w:rPr>
            </w:pPr>
          </w:p>
        </w:tc>
      </w:tr>
      <w:tr w:rsidR="00613398" w:rsidRPr="00921FF1" w14:paraId="030B9F3C" w14:textId="77777777" w:rsidTr="00D76259">
        <w:tc>
          <w:tcPr>
            <w:tcW w:w="831" w:type="dxa"/>
          </w:tcPr>
          <w:p w14:paraId="2E646D09" w14:textId="77777777" w:rsidR="00613398" w:rsidRPr="00A4279E" w:rsidRDefault="00613398" w:rsidP="006B3080">
            <w:pPr>
              <w:rPr>
                <w:rFonts w:ascii="Arial" w:eastAsia="Times" w:hAnsi="Arial" w:cs="Arial"/>
                <w:b/>
                <w:sz w:val="24"/>
                <w:szCs w:val="24"/>
              </w:rPr>
            </w:pPr>
          </w:p>
        </w:tc>
        <w:tc>
          <w:tcPr>
            <w:tcW w:w="5803" w:type="dxa"/>
          </w:tcPr>
          <w:p w14:paraId="5DB7C2E4" w14:textId="77777777" w:rsidR="00154871" w:rsidRPr="008545FD" w:rsidRDefault="00154871" w:rsidP="00AB7566">
            <w:pPr>
              <w:rPr>
                <w:rFonts w:ascii="Arial" w:eastAsia="Times" w:hAnsi="Arial" w:cs="Arial"/>
                <w:sz w:val="24"/>
                <w:szCs w:val="24"/>
                <w:u w:val="single"/>
              </w:rPr>
            </w:pPr>
            <w:r w:rsidRPr="008545FD">
              <w:rPr>
                <w:rFonts w:ascii="Arial" w:eastAsia="Times" w:hAnsi="Arial" w:cs="Arial"/>
                <w:sz w:val="24"/>
                <w:szCs w:val="24"/>
                <w:u w:val="single"/>
              </w:rPr>
              <w:t>Annual Progress Report (APR)</w:t>
            </w:r>
          </w:p>
          <w:p w14:paraId="6DBC8FC0" w14:textId="77777777" w:rsidR="00091C18" w:rsidRDefault="00D113A8" w:rsidP="00AB7566">
            <w:pPr>
              <w:rPr>
                <w:rFonts w:ascii="Arial" w:eastAsia="Times" w:hAnsi="Arial" w:cs="Arial"/>
                <w:sz w:val="24"/>
                <w:szCs w:val="24"/>
              </w:rPr>
            </w:pPr>
            <w:r>
              <w:rPr>
                <w:rFonts w:ascii="Arial" w:eastAsia="Times" w:hAnsi="Arial" w:cs="Arial"/>
                <w:sz w:val="24"/>
                <w:szCs w:val="24"/>
              </w:rPr>
              <w:t xml:space="preserve">Russell McCurry </w:t>
            </w:r>
            <w:r w:rsidR="00AB7566" w:rsidRPr="00AB7566">
              <w:rPr>
                <w:rFonts w:ascii="Arial" w:eastAsia="Times" w:hAnsi="Arial" w:cs="Arial"/>
                <w:sz w:val="24"/>
                <w:szCs w:val="24"/>
              </w:rPr>
              <w:t xml:space="preserve">informed members that </w:t>
            </w:r>
            <w:r>
              <w:rPr>
                <w:rFonts w:ascii="Arial" w:eastAsia="Times" w:hAnsi="Arial" w:cs="Arial"/>
                <w:sz w:val="24"/>
                <w:szCs w:val="24"/>
              </w:rPr>
              <w:t xml:space="preserve">he and Cindy Fowler had met with ECNI to obtain feedback on the Annual Progress Report. ECNI focus on the screenings completed and confirmed they were pleased to note the </w:t>
            </w:r>
            <w:r w:rsidR="00E73CDD">
              <w:rPr>
                <w:rFonts w:ascii="Arial" w:eastAsia="Times" w:hAnsi="Arial" w:cs="Arial"/>
                <w:sz w:val="24"/>
                <w:szCs w:val="24"/>
              </w:rPr>
              <w:t>Dept.</w:t>
            </w:r>
            <w:r>
              <w:rPr>
                <w:rFonts w:ascii="Arial" w:eastAsia="Times" w:hAnsi="Arial" w:cs="Arial"/>
                <w:sz w:val="24"/>
                <w:szCs w:val="24"/>
              </w:rPr>
              <w:t xml:space="preserve"> had completed 47 </w:t>
            </w:r>
            <w:r w:rsidR="00AB7566" w:rsidRPr="00AB7566">
              <w:rPr>
                <w:rFonts w:ascii="Arial" w:eastAsia="Times" w:hAnsi="Arial" w:cs="Arial"/>
                <w:sz w:val="24"/>
                <w:szCs w:val="24"/>
              </w:rPr>
              <w:t>policies</w:t>
            </w:r>
            <w:r>
              <w:rPr>
                <w:rFonts w:ascii="Arial" w:eastAsia="Times" w:hAnsi="Arial" w:cs="Arial"/>
                <w:sz w:val="24"/>
                <w:szCs w:val="24"/>
              </w:rPr>
              <w:t xml:space="preserve"> in the reporting period. They also noted that CAFRE had completed monitoring of student composition and highlighted this as good practice. They further highlighted the different methods of collecting monitoring data obtained through the Rural Development Programme and acknowledged this was pleasing to note. In general they gave positive feedback in relation to the APR.</w:t>
            </w:r>
          </w:p>
          <w:p w14:paraId="75E39A4E" w14:textId="77777777" w:rsidR="00AB7566" w:rsidRPr="00AB7566" w:rsidRDefault="00D113A8" w:rsidP="00AB7566">
            <w:pPr>
              <w:rPr>
                <w:rFonts w:ascii="Arial" w:eastAsia="Times" w:hAnsi="Arial" w:cs="Arial"/>
                <w:sz w:val="24"/>
                <w:szCs w:val="24"/>
              </w:rPr>
            </w:pPr>
            <w:r>
              <w:rPr>
                <w:rFonts w:ascii="Arial" w:eastAsia="Times" w:hAnsi="Arial" w:cs="Arial"/>
                <w:sz w:val="24"/>
                <w:szCs w:val="24"/>
              </w:rPr>
              <w:t xml:space="preserve">Russell McCurry also drew the </w:t>
            </w:r>
            <w:r w:rsidR="00091C18">
              <w:rPr>
                <w:rFonts w:ascii="Arial" w:eastAsia="Times" w:hAnsi="Arial" w:cs="Arial"/>
                <w:sz w:val="24"/>
                <w:szCs w:val="24"/>
              </w:rPr>
              <w:t>group’s</w:t>
            </w:r>
            <w:r>
              <w:rPr>
                <w:rFonts w:ascii="Arial" w:eastAsia="Times" w:hAnsi="Arial" w:cs="Arial"/>
                <w:sz w:val="24"/>
                <w:szCs w:val="24"/>
              </w:rPr>
              <w:t xml:space="preserve"> attention to the possibility of having a DAERA database to hold the Section 75 data which in turn could be matched to each application for grants. </w:t>
            </w:r>
            <w:r w:rsidR="00091C18">
              <w:rPr>
                <w:rFonts w:ascii="Arial" w:eastAsia="Times" w:hAnsi="Arial" w:cs="Arial"/>
                <w:sz w:val="24"/>
                <w:szCs w:val="24"/>
              </w:rPr>
              <w:t>He was aware that Maire Brolly may be working on this but advised this covered multiple business areas. Brian Doherty advised this needed to be scoped out in narrative terms. Norman Fulton advised there would be a data strategy for the Dept</w:t>
            </w:r>
            <w:r w:rsidR="00091C18" w:rsidRPr="00154871">
              <w:rPr>
                <w:rFonts w:ascii="Arial" w:eastAsia="Times" w:hAnsi="Arial" w:cs="Arial"/>
                <w:sz w:val="24"/>
                <w:szCs w:val="24"/>
              </w:rPr>
              <w:t xml:space="preserve">. Norman advised that Seamus McErlean would advise on this in conjunction with Paul </w:t>
            </w:r>
            <w:r w:rsidR="00154871" w:rsidRPr="00154871">
              <w:rPr>
                <w:rFonts w:ascii="Arial" w:eastAsia="Times" w:hAnsi="Arial" w:cs="Arial"/>
                <w:sz w:val="24"/>
                <w:szCs w:val="24"/>
              </w:rPr>
              <w:t>McGurna</w:t>
            </w:r>
            <w:r w:rsidR="00154871">
              <w:rPr>
                <w:rFonts w:ascii="Arial" w:eastAsia="Times" w:hAnsi="Arial" w:cs="Arial"/>
                <w:sz w:val="24"/>
                <w:szCs w:val="24"/>
              </w:rPr>
              <w:t>g</w:t>
            </w:r>
            <w:r w:rsidR="00154871" w:rsidRPr="00154871">
              <w:rPr>
                <w:rFonts w:ascii="Arial" w:eastAsia="Times" w:hAnsi="Arial" w:cs="Arial"/>
                <w:sz w:val="24"/>
                <w:szCs w:val="24"/>
              </w:rPr>
              <w:t>han</w:t>
            </w:r>
            <w:r w:rsidR="00091C18" w:rsidRPr="00154871">
              <w:rPr>
                <w:rFonts w:ascii="Arial" w:eastAsia="Times" w:hAnsi="Arial" w:cs="Arial"/>
                <w:sz w:val="24"/>
                <w:szCs w:val="24"/>
              </w:rPr>
              <w:t xml:space="preserve"> who has ownership.</w:t>
            </w:r>
            <w:r w:rsidR="00091C18">
              <w:rPr>
                <w:rFonts w:ascii="Arial" w:eastAsia="Times" w:hAnsi="Arial" w:cs="Arial"/>
                <w:sz w:val="24"/>
                <w:szCs w:val="24"/>
              </w:rPr>
              <w:t xml:space="preserve">  </w:t>
            </w:r>
            <w:r w:rsidR="00154871">
              <w:rPr>
                <w:rFonts w:ascii="Arial" w:eastAsia="Times" w:hAnsi="Arial" w:cs="Arial"/>
                <w:sz w:val="24"/>
                <w:szCs w:val="24"/>
              </w:rPr>
              <w:t>Russell McCurry to contact Maire Brolly in the first instance.</w:t>
            </w:r>
          </w:p>
          <w:p w14:paraId="37A38F5C" w14:textId="77777777" w:rsidR="00154871" w:rsidRPr="008545FD" w:rsidRDefault="00154871" w:rsidP="00AB7566">
            <w:pPr>
              <w:rPr>
                <w:rFonts w:ascii="Arial" w:eastAsia="Times" w:hAnsi="Arial" w:cs="Arial"/>
                <w:sz w:val="24"/>
                <w:szCs w:val="24"/>
                <w:u w:val="single"/>
              </w:rPr>
            </w:pPr>
            <w:r w:rsidRPr="008545FD">
              <w:rPr>
                <w:rFonts w:ascii="Arial" w:eastAsia="Times" w:hAnsi="Arial" w:cs="Arial"/>
                <w:sz w:val="24"/>
                <w:szCs w:val="24"/>
                <w:u w:val="single"/>
              </w:rPr>
              <w:t>Disability Action Plan (DAP)</w:t>
            </w:r>
          </w:p>
          <w:p w14:paraId="18BF7AFD" w14:textId="77777777" w:rsidR="00154871" w:rsidRDefault="00154871" w:rsidP="00AB7566">
            <w:pPr>
              <w:rPr>
                <w:rFonts w:ascii="Arial" w:eastAsia="Times" w:hAnsi="Arial" w:cs="Arial"/>
                <w:sz w:val="24"/>
                <w:szCs w:val="24"/>
              </w:rPr>
            </w:pPr>
            <w:r>
              <w:rPr>
                <w:rFonts w:ascii="Arial" w:eastAsia="Times" w:hAnsi="Arial" w:cs="Arial"/>
                <w:sz w:val="24"/>
                <w:szCs w:val="24"/>
              </w:rPr>
              <w:t xml:space="preserve">Russell McCurry confirmed that a draft DAP had been produced and ECNI </w:t>
            </w:r>
            <w:r w:rsidR="008545FD">
              <w:rPr>
                <w:rFonts w:ascii="Arial" w:eastAsia="Times" w:hAnsi="Arial" w:cs="Arial"/>
                <w:sz w:val="24"/>
                <w:szCs w:val="24"/>
              </w:rPr>
              <w:t>had</w:t>
            </w:r>
            <w:r>
              <w:rPr>
                <w:rFonts w:ascii="Arial" w:eastAsia="Times" w:hAnsi="Arial" w:cs="Arial"/>
                <w:sz w:val="24"/>
                <w:szCs w:val="24"/>
              </w:rPr>
              <w:t xml:space="preserve"> given preliminary feedback. This has been taken on board and re-</w:t>
            </w:r>
            <w:r>
              <w:rPr>
                <w:rFonts w:ascii="Arial" w:eastAsia="Times" w:hAnsi="Arial" w:cs="Arial"/>
                <w:sz w:val="24"/>
                <w:szCs w:val="24"/>
              </w:rPr>
              <w:lastRenderedPageBreak/>
              <w:t xml:space="preserve">submitted to ECNI for further comment. Brian Doherty queried next action. Sean McGrade confirmed that a timeline for consultation and launch would be produced and supplied to SDMF. </w:t>
            </w:r>
          </w:p>
          <w:p w14:paraId="04DE0917" w14:textId="77777777" w:rsidR="00613398" w:rsidRPr="008545FD" w:rsidRDefault="008545FD" w:rsidP="00AB7566">
            <w:pPr>
              <w:rPr>
                <w:rFonts w:ascii="Arial" w:eastAsia="Times" w:hAnsi="Arial" w:cs="Arial"/>
                <w:sz w:val="24"/>
                <w:szCs w:val="24"/>
                <w:u w:val="single"/>
              </w:rPr>
            </w:pPr>
            <w:r w:rsidRPr="008545FD">
              <w:rPr>
                <w:rFonts w:ascii="Arial" w:eastAsia="Times" w:hAnsi="Arial" w:cs="Arial"/>
                <w:sz w:val="24"/>
                <w:szCs w:val="24"/>
                <w:u w:val="single"/>
              </w:rPr>
              <w:t xml:space="preserve">Human Rights Manual (HRM) and Training Course </w:t>
            </w:r>
          </w:p>
          <w:p w14:paraId="550F6E47" w14:textId="44246CCF" w:rsidR="00A20EC0" w:rsidRDefault="008545FD" w:rsidP="00C14586">
            <w:pPr>
              <w:rPr>
                <w:rFonts w:ascii="Arial" w:eastAsia="Times" w:hAnsi="Arial" w:cs="Arial"/>
                <w:sz w:val="24"/>
                <w:szCs w:val="24"/>
              </w:rPr>
            </w:pPr>
            <w:r>
              <w:rPr>
                <w:rFonts w:ascii="Arial" w:eastAsia="Times" w:hAnsi="Arial" w:cs="Arial"/>
                <w:sz w:val="24"/>
                <w:szCs w:val="24"/>
              </w:rPr>
              <w:t xml:space="preserve">Russell McCurry explained that the HRM and </w:t>
            </w:r>
            <w:r w:rsidR="00536AC7">
              <w:rPr>
                <w:rFonts w:ascii="Arial" w:eastAsia="Times" w:hAnsi="Arial" w:cs="Arial"/>
                <w:sz w:val="24"/>
                <w:szCs w:val="24"/>
              </w:rPr>
              <w:t>slide show</w:t>
            </w:r>
            <w:r>
              <w:rPr>
                <w:rFonts w:ascii="Arial" w:eastAsia="Times" w:hAnsi="Arial" w:cs="Arial"/>
                <w:sz w:val="24"/>
                <w:szCs w:val="24"/>
              </w:rPr>
              <w:t xml:space="preserve"> had been reviewed by EDWG</w:t>
            </w:r>
            <w:r w:rsidR="00536AC7">
              <w:rPr>
                <w:rFonts w:ascii="Arial" w:eastAsia="Times" w:hAnsi="Arial" w:cs="Arial"/>
                <w:sz w:val="24"/>
                <w:szCs w:val="24"/>
              </w:rPr>
              <w:t>.</w:t>
            </w:r>
            <w:r>
              <w:rPr>
                <w:rFonts w:ascii="Arial" w:eastAsia="Times" w:hAnsi="Arial" w:cs="Arial"/>
                <w:sz w:val="24"/>
                <w:szCs w:val="24"/>
              </w:rPr>
              <w:t xml:space="preserve"> </w:t>
            </w:r>
            <w:r w:rsidR="00536AC7">
              <w:rPr>
                <w:rFonts w:ascii="Arial" w:eastAsia="Times" w:hAnsi="Arial" w:cs="Arial"/>
                <w:sz w:val="24"/>
                <w:szCs w:val="24"/>
              </w:rPr>
              <w:t xml:space="preserve">It has also been shared with </w:t>
            </w:r>
            <w:r>
              <w:rPr>
                <w:rFonts w:ascii="Arial" w:eastAsia="Times" w:hAnsi="Arial" w:cs="Arial"/>
                <w:sz w:val="24"/>
                <w:szCs w:val="24"/>
              </w:rPr>
              <w:t>the Human Rights Commission</w:t>
            </w:r>
            <w:r w:rsidR="00C53C9F">
              <w:rPr>
                <w:rFonts w:ascii="Arial" w:eastAsia="Times" w:hAnsi="Arial" w:cs="Arial"/>
                <w:sz w:val="24"/>
                <w:szCs w:val="24"/>
              </w:rPr>
              <w:t xml:space="preserve"> (HRC)</w:t>
            </w:r>
            <w:r w:rsidR="00536AC7">
              <w:rPr>
                <w:rFonts w:ascii="Arial" w:eastAsia="Times" w:hAnsi="Arial" w:cs="Arial"/>
                <w:sz w:val="24"/>
                <w:szCs w:val="24"/>
              </w:rPr>
              <w:t xml:space="preserve"> but</w:t>
            </w:r>
            <w:r w:rsidR="00C53C9F">
              <w:rPr>
                <w:rFonts w:ascii="Arial" w:eastAsia="Times" w:hAnsi="Arial" w:cs="Arial"/>
                <w:sz w:val="24"/>
                <w:szCs w:val="24"/>
              </w:rPr>
              <w:t xml:space="preserve"> </w:t>
            </w:r>
            <w:r w:rsidR="00536AC7">
              <w:rPr>
                <w:rFonts w:ascii="Arial" w:eastAsia="Times" w:hAnsi="Arial" w:cs="Arial"/>
                <w:sz w:val="24"/>
                <w:szCs w:val="24"/>
              </w:rPr>
              <w:t>i</w:t>
            </w:r>
            <w:r w:rsidR="00C53C9F">
              <w:rPr>
                <w:rFonts w:ascii="Arial" w:eastAsia="Times" w:hAnsi="Arial" w:cs="Arial"/>
                <w:sz w:val="24"/>
                <w:szCs w:val="24"/>
              </w:rPr>
              <w:t xml:space="preserve">t should be noted that the HRC supplied guidance only at this point. Russell McCurry further advised that the HRC were willing to supply general training or if requested, DAERA specific training. Brian Doherty stated he thought the booklet was a good starting point.  </w:t>
            </w:r>
            <w:r w:rsidR="00D14D9D">
              <w:rPr>
                <w:rFonts w:ascii="Arial" w:eastAsia="Times" w:hAnsi="Arial" w:cs="Arial"/>
                <w:sz w:val="24"/>
                <w:szCs w:val="24"/>
              </w:rPr>
              <w:t>Norman Fulton</w:t>
            </w:r>
            <w:r w:rsidR="00C53C9F">
              <w:rPr>
                <w:rFonts w:ascii="Arial" w:eastAsia="Times" w:hAnsi="Arial" w:cs="Arial"/>
                <w:sz w:val="24"/>
                <w:szCs w:val="24"/>
              </w:rPr>
              <w:t xml:space="preserve"> agreed that the detail was adequate.  Russell McCurry to prepare memo to Denis McMahon to update him on progress and confirm next steps. </w:t>
            </w:r>
          </w:p>
          <w:p w14:paraId="4C06791A" w14:textId="77777777" w:rsidR="00C14586" w:rsidRPr="009546EB" w:rsidRDefault="009546EB" w:rsidP="00C14586">
            <w:pPr>
              <w:rPr>
                <w:rFonts w:ascii="Arial" w:eastAsia="Times" w:hAnsi="Arial" w:cs="Arial"/>
                <w:sz w:val="24"/>
                <w:szCs w:val="24"/>
                <w:u w:val="single"/>
              </w:rPr>
            </w:pPr>
            <w:r w:rsidRPr="009546EB">
              <w:rPr>
                <w:rFonts w:ascii="Arial" w:eastAsia="Times" w:hAnsi="Arial" w:cs="Arial"/>
                <w:sz w:val="24"/>
                <w:szCs w:val="24"/>
                <w:u w:val="single"/>
              </w:rPr>
              <w:t xml:space="preserve">CAL Section 75 Training </w:t>
            </w:r>
          </w:p>
          <w:p w14:paraId="2F60B615" w14:textId="77777777" w:rsidR="009546EB" w:rsidRPr="009546EB" w:rsidRDefault="009546EB" w:rsidP="00C14586">
            <w:pPr>
              <w:rPr>
                <w:rFonts w:ascii="Arial" w:eastAsia="Times" w:hAnsi="Arial" w:cs="Arial"/>
                <w:sz w:val="24"/>
                <w:szCs w:val="24"/>
              </w:rPr>
            </w:pPr>
            <w:r w:rsidRPr="009546EB">
              <w:rPr>
                <w:rFonts w:ascii="Arial" w:eastAsia="Times" w:hAnsi="Arial" w:cs="Arial"/>
                <w:sz w:val="24"/>
                <w:szCs w:val="24"/>
              </w:rPr>
              <w:t xml:space="preserve">Russell McCurry confirmed that Nicola O’Boyle is part of a working group reviewing CAL online e-learning. </w:t>
            </w:r>
          </w:p>
          <w:p w14:paraId="2C362317" w14:textId="77777777" w:rsidR="009546EB" w:rsidRDefault="009546EB" w:rsidP="00C14586">
            <w:pPr>
              <w:rPr>
                <w:rFonts w:ascii="Arial" w:eastAsia="Times" w:hAnsi="Arial" w:cs="Arial"/>
                <w:sz w:val="24"/>
                <w:szCs w:val="24"/>
                <w:u w:val="single"/>
              </w:rPr>
            </w:pPr>
            <w:r w:rsidRPr="009546EB">
              <w:rPr>
                <w:rFonts w:ascii="Arial" w:eastAsia="Times" w:hAnsi="Arial" w:cs="Arial"/>
                <w:sz w:val="24"/>
                <w:szCs w:val="24"/>
                <w:u w:val="single"/>
              </w:rPr>
              <w:t>Training the Trainer</w:t>
            </w:r>
          </w:p>
          <w:p w14:paraId="33ECEC91" w14:textId="77777777" w:rsidR="009546EB" w:rsidRDefault="009546EB" w:rsidP="00C14586">
            <w:pPr>
              <w:rPr>
                <w:rFonts w:ascii="Arial" w:eastAsia="Times" w:hAnsi="Arial" w:cs="Arial"/>
                <w:sz w:val="24"/>
                <w:szCs w:val="24"/>
              </w:rPr>
            </w:pPr>
            <w:r w:rsidRPr="009546EB">
              <w:rPr>
                <w:rFonts w:ascii="Arial" w:eastAsia="Times" w:hAnsi="Arial" w:cs="Arial"/>
                <w:sz w:val="24"/>
                <w:szCs w:val="24"/>
              </w:rPr>
              <w:t>Russel</w:t>
            </w:r>
            <w:r w:rsidR="00160884">
              <w:rPr>
                <w:rFonts w:ascii="Arial" w:eastAsia="Times" w:hAnsi="Arial" w:cs="Arial"/>
                <w:sz w:val="24"/>
                <w:szCs w:val="24"/>
              </w:rPr>
              <w:t>l</w:t>
            </w:r>
            <w:r w:rsidRPr="009546EB">
              <w:rPr>
                <w:rFonts w:ascii="Arial" w:eastAsia="Times" w:hAnsi="Arial" w:cs="Arial"/>
                <w:sz w:val="24"/>
                <w:szCs w:val="24"/>
              </w:rPr>
              <w:t xml:space="preserve"> McCurry </w:t>
            </w:r>
            <w:r>
              <w:rPr>
                <w:rFonts w:ascii="Arial" w:eastAsia="Times" w:hAnsi="Arial" w:cs="Arial"/>
                <w:sz w:val="24"/>
                <w:szCs w:val="24"/>
              </w:rPr>
              <w:t xml:space="preserve">advised that ECNI were prepared to supply 4 screening training sessions for DAERA policy makers. EDPA staff would also work along ECNI to produce and deliver Awareness Training. A proposal detailing this is currently being prepared for ECNI.  </w:t>
            </w:r>
          </w:p>
          <w:p w14:paraId="233C4DE5" w14:textId="77777777" w:rsidR="0093477F" w:rsidRDefault="0093477F" w:rsidP="00C14586">
            <w:pPr>
              <w:rPr>
                <w:rFonts w:ascii="Arial" w:eastAsia="Times" w:hAnsi="Arial" w:cs="Arial"/>
                <w:sz w:val="24"/>
                <w:szCs w:val="24"/>
                <w:u w:val="single"/>
              </w:rPr>
            </w:pPr>
            <w:r w:rsidRPr="0093477F">
              <w:rPr>
                <w:rFonts w:ascii="Arial" w:eastAsia="Times" w:hAnsi="Arial" w:cs="Arial"/>
                <w:sz w:val="24"/>
                <w:szCs w:val="24"/>
                <w:u w:val="single"/>
              </w:rPr>
              <w:t xml:space="preserve">Conclusion </w:t>
            </w:r>
          </w:p>
          <w:p w14:paraId="5B850E26" w14:textId="6E29685D" w:rsidR="0093477F" w:rsidRPr="0093477F" w:rsidRDefault="0093477F" w:rsidP="00C14586">
            <w:pPr>
              <w:rPr>
                <w:rFonts w:ascii="Arial" w:eastAsia="Times" w:hAnsi="Arial" w:cs="Arial"/>
                <w:sz w:val="24"/>
                <w:szCs w:val="24"/>
              </w:rPr>
            </w:pPr>
            <w:r w:rsidRPr="0093477F">
              <w:rPr>
                <w:rFonts w:ascii="Arial" w:eastAsia="Times" w:hAnsi="Arial" w:cs="Arial"/>
                <w:sz w:val="24"/>
                <w:szCs w:val="24"/>
              </w:rPr>
              <w:t xml:space="preserve">Brian Doherty thanked </w:t>
            </w:r>
            <w:r>
              <w:rPr>
                <w:rFonts w:ascii="Arial" w:eastAsia="Times" w:hAnsi="Arial" w:cs="Arial"/>
                <w:sz w:val="24"/>
                <w:szCs w:val="24"/>
              </w:rPr>
              <w:t xml:space="preserve">Russell McCurry for the detail and suggested a report be produced in advance of </w:t>
            </w:r>
            <w:r w:rsidR="00FA1918">
              <w:rPr>
                <w:rFonts w:ascii="Arial" w:eastAsia="Times" w:hAnsi="Arial" w:cs="Arial"/>
                <w:sz w:val="24"/>
                <w:szCs w:val="24"/>
              </w:rPr>
              <w:t>future meetings</w:t>
            </w:r>
            <w:r>
              <w:rPr>
                <w:rFonts w:ascii="Arial" w:eastAsia="Times" w:hAnsi="Arial" w:cs="Arial"/>
                <w:sz w:val="24"/>
                <w:szCs w:val="24"/>
              </w:rPr>
              <w:t xml:space="preserve"> and supplied with </w:t>
            </w:r>
            <w:r w:rsidR="00160884">
              <w:rPr>
                <w:rFonts w:ascii="Arial" w:eastAsia="Times" w:hAnsi="Arial" w:cs="Arial"/>
                <w:sz w:val="24"/>
                <w:szCs w:val="24"/>
              </w:rPr>
              <w:t xml:space="preserve">the other </w:t>
            </w:r>
            <w:r>
              <w:rPr>
                <w:rFonts w:ascii="Arial" w:eastAsia="Times" w:hAnsi="Arial" w:cs="Arial"/>
                <w:sz w:val="24"/>
                <w:szCs w:val="24"/>
              </w:rPr>
              <w:t>paper</w:t>
            </w:r>
            <w:r w:rsidR="00160884">
              <w:rPr>
                <w:rFonts w:ascii="Arial" w:eastAsia="Times" w:hAnsi="Arial" w:cs="Arial"/>
                <w:sz w:val="24"/>
                <w:szCs w:val="24"/>
              </w:rPr>
              <w:t>s</w:t>
            </w:r>
            <w:r>
              <w:rPr>
                <w:rFonts w:ascii="Arial" w:eastAsia="Times" w:hAnsi="Arial" w:cs="Arial"/>
                <w:sz w:val="24"/>
                <w:szCs w:val="24"/>
              </w:rPr>
              <w:t xml:space="preserve">. Further discussion took place regarding how to update and inform staff of the content and outcomes. Norman Fulton suggested via Team Brief articles and Martin McKendry suggested a quarterly comms piece. Sean McGrade and Russell McCurry to take forward. </w:t>
            </w:r>
          </w:p>
          <w:p w14:paraId="1A7CBE58" w14:textId="77777777" w:rsidR="0093477F" w:rsidRPr="009546EB" w:rsidRDefault="0093477F" w:rsidP="00C14586">
            <w:pPr>
              <w:rPr>
                <w:rFonts w:ascii="Arial" w:hAnsi="Arial" w:cs="Arial"/>
              </w:rPr>
            </w:pPr>
          </w:p>
        </w:tc>
        <w:tc>
          <w:tcPr>
            <w:tcW w:w="2382" w:type="dxa"/>
          </w:tcPr>
          <w:p w14:paraId="3E9EF715" w14:textId="77777777" w:rsidR="00613398" w:rsidRDefault="00613398" w:rsidP="006B3080">
            <w:pPr>
              <w:rPr>
                <w:rFonts w:eastAsia="Times" w:cs="Arial"/>
                <w:b/>
              </w:rPr>
            </w:pPr>
          </w:p>
          <w:p w14:paraId="7379B48C" w14:textId="77777777" w:rsidR="00A20EC0" w:rsidRDefault="00A20EC0" w:rsidP="006B3080">
            <w:pPr>
              <w:rPr>
                <w:rFonts w:eastAsia="Times" w:cs="Arial"/>
                <w:b/>
              </w:rPr>
            </w:pPr>
          </w:p>
          <w:p w14:paraId="1F10497C" w14:textId="77777777" w:rsidR="00A20EC0" w:rsidRDefault="00A20EC0" w:rsidP="006B3080">
            <w:pPr>
              <w:rPr>
                <w:rFonts w:eastAsia="Times" w:cs="Arial"/>
                <w:b/>
              </w:rPr>
            </w:pPr>
          </w:p>
          <w:p w14:paraId="4EDFDFCE" w14:textId="77777777" w:rsidR="00A20EC0" w:rsidRDefault="00A20EC0" w:rsidP="006B3080">
            <w:pPr>
              <w:rPr>
                <w:rFonts w:eastAsia="Times" w:cs="Arial"/>
                <w:b/>
              </w:rPr>
            </w:pPr>
          </w:p>
          <w:p w14:paraId="7D99BFCB" w14:textId="77777777" w:rsidR="00A20EC0" w:rsidRDefault="00A20EC0" w:rsidP="006B3080">
            <w:pPr>
              <w:rPr>
                <w:rFonts w:eastAsia="Times" w:cs="Arial"/>
                <w:b/>
              </w:rPr>
            </w:pPr>
          </w:p>
          <w:p w14:paraId="0E5FC669" w14:textId="77777777" w:rsidR="00A20EC0" w:rsidRDefault="00A20EC0" w:rsidP="006B3080">
            <w:pPr>
              <w:rPr>
                <w:rFonts w:eastAsia="Times" w:cs="Arial"/>
                <w:b/>
              </w:rPr>
            </w:pPr>
          </w:p>
          <w:p w14:paraId="0B4B60C5" w14:textId="77777777" w:rsidR="00A20EC0" w:rsidRDefault="00A20EC0" w:rsidP="006B3080">
            <w:pPr>
              <w:rPr>
                <w:rFonts w:eastAsia="Times" w:cs="Arial"/>
                <w:b/>
              </w:rPr>
            </w:pPr>
          </w:p>
          <w:p w14:paraId="65CC2900" w14:textId="77777777" w:rsidR="00A20EC0" w:rsidRDefault="00A20EC0" w:rsidP="006B3080">
            <w:pPr>
              <w:rPr>
                <w:rFonts w:eastAsia="Times" w:cs="Arial"/>
                <w:b/>
              </w:rPr>
            </w:pPr>
          </w:p>
          <w:p w14:paraId="644DD11F" w14:textId="77777777" w:rsidR="00A20EC0" w:rsidRDefault="00A20EC0" w:rsidP="006B3080">
            <w:pPr>
              <w:rPr>
                <w:rFonts w:eastAsia="Times" w:cs="Arial"/>
                <w:b/>
              </w:rPr>
            </w:pPr>
          </w:p>
          <w:p w14:paraId="185C7039" w14:textId="77777777" w:rsidR="00A20EC0" w:rsidRDefault="00A20EC0" w:rsidP="006B3080">
            <w:pPr>
              <w:rPr>
                <w:rFonts w:eastAsia="Times" w:cs="Arial"/>
                <w:b/>
              </w:rPr>
            </w:pPr>
          </w:p>
          <w:p w14:paraId="2D4A0C01" w14:textId="77777777" w:rsidR="00A20EC0" w:rsidRDefault="00A20EC0" w:rsidP="006B3080">
            <w:pPr>
              <w:rPr>
                <w:rFonts w:eastAsia="Times" w:cs="Arial"/>
                <w:b/>
              </w:rPr>
            </w:pPr>
          </w:p>
          <w:p w14:paraId="0CBB5F47" w14:textId="77777777" w:rsidR="00A20EC0" w:rsidRDefault="00A20EC0" w:rsidP="006B3080">
            <w:pPr>
              <w:rPr>
                <w:rFonts w:eastAsia="Times" w:cs="Arial"/>
                <w:b/>
              </w:rPr>
            </w:pPr>
          </w:p>
          <w:p w14:paraId="0B42E343" w14:textId="77777777" w:rsidR="00A20EC0" w:rsidRDefault="00A20EC0" w:rsidP="006B3080">
            <w:pPr>
              <w:rPr>
                <w:rFonts w:eastAsia="Times" w:cs="Arial"/>
                <w:b/>
              </w:rPr>
            </w:pPr>
          </w:p>
          <w:p w14:paraId="20154B39" w14:textId="77777777" w:rsidR="00A20EC0" w:rsidRDefault="00A20EC0" w:rsidP="006B3080">
            <w:pPr>
              <w:rPr>
                <w:rFonts w:eastAsia="Times" w:cs="Arial"/>
                <w:b/>
              </w:rPr>
            </w:pPr>
          </w:p>
          <w:p w14:paraId="6BF380ED" w14:textId="77777777" w:rsidR="00A20EC0" w:rsidRDefault="00A20EC0" w:rsidP="006B3080">
            <w:pPr>
              <w:rPr>
                <w:rFonts w:eastAsia="Times" w:cs="Arial"/>
                <w:b/>
              </w:rPr>
            </w:pPr>
          </w:p>
          <w:p w14:paraId="77A5FF47" w14:textId="77777777" w:rsidR="0093477F" w:rsidRDefault="0093477F" w:rsidP="006B3080">
            <w:pPr>
              <w:rPr>
                <w:rFonts w:ascii="Arial" w:eastAsia="Times" w:hAnsi="Arial" w:cs="Arial"/>
                <w:b/>
                <w:sz w:val="24"/>
                <w:szCs w:val="24"/>
              </w:rPr>
            </w:pPr>
          </w:p>
          <w:p w14:paraId="363F384F" w14:textId="77777777" w:rsidR="0093477F" w:rsidRDefault="0093477F" w:rsidP="006B3080">
            <w:pPr>
              <w:rPr>
                <w:rFonts w:ascii="Arial" w:eastAsia="Times" w:hAnsi="Arial" w:cs="Arial"/>
                <w:b/>
                <w:sz w:val="24"/>
                <w:szCs w:val="24"/>
              </w:rPr>
            </w:pPr>
          </w:p>
          <w:p w14:paraId="32600FBC" w14:textId="77777777" w:rsidR="00A20EC0" w:rsidRDefault="00FC3DDA" w:rsidP="006B3080">
            <w:pPr>
              <w:rPr>
                <w:rFonts w:ascii="Arial" w:eastAsia="Times" w:hAnsi="Arial" w:cs="Arial"/>
                <w:sz w:val="24"/>
                <w:szCs w:val="24"/>
              </w:rPr>
            </w:pPr>
            <w:r w:rsidRPr="00FC3DDA">
              <w:rPr>
                <w:rFonts w:ascii="Arial" w:eastAsia="Times" w:hAnsi="Arial" w:cs="Arial"/>
                <w:b/>
                <w:sz w:val="24"/>
                <w:szCs w:val="24"/>
              </w:rPr>
              <w:t>AP</w:t>
            </w:r>
            <w:r w:rsidR="00091C18">
              <w:rPr>
                <w:rFonts w:ascii="Arial" w:eastAsia="Times" w:hAnsi="Arial" w:cs="Arial"/>
                <w:b/>
                <w:sz w:val="24"/>
                <w:szCs w:val="24"/>
              </w:rPr>
              <w:t>2</w:t>
            </w:r>
            <w:r>
              <w:rPr>
                <w:rFonts w:ascii="Arial" w:eastAsia="Times" w:hAnsi="Arial" w:cs="Arial"/>
                <w:sz w:val="24"/>
                <w:szCs w:val="24"/>
              </w:rPr>
              <w:t xml:space="preserve"> </w:t>
            </w:r>
            <w:r w:rsidR="00154871">
              <w:rPr>
                <w:rFonts w:ascii="Arial" w:eastAsia="Times" w:hAnsi="Arial" w:cs="Arial"/>
                <w:sz w:val="24"/>
                <w:szCs w:val="24"/>
              </w:rPr>
              <w:t xml:space="preserve">Russell McCurry </w:t>
            </w:r>
            <w:r w:rsidR="00091C18">
              <w:rPr>
                <w:rFonts w:ascii="Arial" w:eastAsia="Times" w:hAnsi="Arial" w:cs="Arial"/>
                <w:sz w:val="24"/>
                <w:szCs w:val="24"/>
              </w:rPr>
              <w:t xml:space="preserve"> </w:t>
            </w:r>
          </w:p>
          <w:p w14:paraId="2A485B64" w14:textId="77777777" w:rsidR="00A20EC0" w:rsidRDefault="00A20EC0" w:rsidP="006B3080">
            <w:pPr>
              <w:rPr>
                <w:rFonts w:ascii="Arial" w:eastAsia="Times" w:hAnsi="Arial" w:cs="Arial"/>
                <w:sz w:val="24"/>
                <w:szCs w:val="24"/>
              </w:rPr>
            </w:pPr>
          </w:p>
          <w:p w14:paraId="34E6D8BB" w14:textId="77777777" w:rsidR="00A20EC0" w:rsidRDefault="00A20EC0" w:rsidP="006B3080">
            <w:pPr>
              <w:rPr>
                <w:rFonts w:ascii="Arial" w:eastAsia="Times" w:hAnsi="Arial" w:cs="Arial"/>
                <w:sz w:val="24"/>
                <w:szCs w:val="24"/>
              </w:rPr>
            </w:pPr>
          </w:p>
          <w:p w14:paraId="171549C4" w14:textId="77777777" w:rsidR="00A20EC0" w:rsidRDefault="00A20EC0" w:rsidP="006B3080">
            <w:pPr>
              <w:rPr>
                <w:rFonts w:ascii="Arial" w:eastAsia="Times" w:hAnsi="Arial" w:cs="Arial"/>
                <w:sz w:val="24"/>
                <w:szCs w:val="24"/>
              </w:rPr>
            </w:pPr>
          </w:p>
          <w:p w14:paraId="26BB90CA" w14:textId="77777777" w:rsidR="00C53C9F" w:rsidRDefault="00C53C9F" w:rsidP="006B3080">
            <w:pPr>
              <w:rPr>
                <w:rFonts w:ascii="Arial" w:eastAsia="Times" w:hAnsi="Arial" w:cs="Arial"/>
                <w:b/>
                <w:sz w:val="24"/>
                <w:szCs w:val="24"/>
              </w:rPr>
            </w:pPr>
          </w:p>
          <w:p w14:paraId="04AE4BC9" w14:textId="77777777" w:rsidR="00A20EC0" w:rsidRDefault="00154871" w:rsidP="006B3080">
            <w:pPr>
              <w:rPr>
                <w:rFonts w:ascii="Arial" w:eastAsia="Times" w:hAnsi="Arial" w:cs="Arial"/>
                <w:sz w:val="24"/>
                <w:szCs w:val="24"/>
              </w:rPr>
            </w:pPr>
            <w:r w:rsidRPr="008545FD">
              <w:rPr>
                <w:rFonts w:ascii="Arial" w:eastAsia="Times" w:hAnsi="Arial" w:cs="Arial"/>
                <w:b/>
                <w:sz w:val="24"/>
                <w:szCs w:val="24"/>
              </w:rPr>
              <w:t>AP3</w:t>
            </w:r>
            <w:r>
              <w:rPr>
                <w:rFonts w:ascii="Arial" w:eastAsia="Times" w:hAnsi="Arial" w:cs="Arial"/>
                <w:sz w:val="24"/>
                <w:szCs w:val="24"/>
              </w:rPr>
              <w:t xml:space="preserve"> Sean McGrade Russell McCurry </w:t>
            </w:r>
          </w:p>
          <w:p w14:paraId="2D9E0C8D" w14:textId="77777777" w:rsidR="00A20EC0" w:rsidRDefault="00A20EC0" w:rsidP="006B3080">
            <w:pPr>
              <w:rPr>
                <w:rFonts w:ascii="Arial" w:eastAsia="Times" w:hAnsi="Arial" w:cs="Arial"/>
                <w:sz w:val="24"/>
                <w:szCs w:val="24"/>
              </w:rPr>
            </w:pPr>
          </w:p>
          <w:p w14:paraId="23544F59" w14:textId="77777777" w:rsidR="00A20EC0" w:rsidRDefault="00A20EC0" w:rsidP="006B3080">
            <w:pPr>
              <w:rPr>
                <w:rFonts w:ascii="Arial" w:eastAsia="Times" w:hAnsi="Arial" w:cs="Arial"/>
                <w:sz w:val="24"/>
                <w:szCs w:val="24"/>
              </w:rPr>
            </w:pPr>
          </w:p>
          <w:p w14:paraId="7474BFCD" w14:textId="77777777" w:rsidR="00A20EC0" w:rsidRDefault="00A20EC0" w:rsidP="006B3080">
            <w:pPr>
              <w:rPr>
                <w:rFonts w:ascii="Arial" w:eastAsia="Times" w:hAnsi="Arial" w:cs="Arial"/>
                <w:sz w:val="24"/>
                <w:szCs w:val="24"/>
              </w:rPr>
            </w:pPr>
          </w:p>
          <w:p w14:paraId="3DEF1DB3" w14:textId="77777777" w:rsidR="00A20EC0" w:rsidRDefault="00A20EC0" w:rsidP="006B3080">
            <w:pPr>
              <w:rPr>
                <w:rFonts w:ascii="Arial" w:eastAsia="Times" w:hAnsi="Arial" w:cs="Arial"/>
                <w:sz w:val="24"/>
                <w:szCs w:val="24"/>
              </w:rPr>
            </w:pPr>
          </w:p>
          <w:p w14:paraId="19532A2E" w14:textId="77777777" w:rsidR="00C53C9F" w:rsidRDefault="00C53C9F" w:rsidP="00A20EC0">
            <w:pPr>
              <w:rPr>
                <w:rFonts w:ascii="Arial" w:eastAsia="Times" w:hAnsi="Arial" w:cs="Arial"/>
                <w:b/>
                <w:sz w:val="24"/>
                <w:szCs w:val="24"/>
              </w:rPr>
            </w:pPr>
          </w:p>
          <w:p w14:paraId="2685EB7F" w14:textId="77777777" w:rsidR="00C53C9F" w:rsidRDefault="00C53C9F" w:rsidP="00A20EC0">
            <w:pPr>
              <w:rPr>
                <w:rFonts w:ascii="Arial" w:eastAsia="Times" w:hAnsi="Arial" w:cs="Arial"/>
                <w:b/>
                <w:sz w:val="24"/>
                <w:szCs w:val="24"/>
              </w:rPr>
            </w:pPr>
          </w:p>
          <w:p w14:paraId="7AA8373B" w14:textId="77777777" w:rsidR="00C53C9F" w:rsidRDefault="00C53C9F" w:rsidP="00A20EC0">
            <w:pPr>
              <w:rPr>
                <w:rFonts w:ascii="Arial" w:eastAsia="Times" w:hAnsi="Arial" w:cs="Arial"/>
                <w:b/>
                <w:sz w:val="24"/>
                <w:szCs w:val="24"/>
              </w:rPr>
            </w:pPr>
          </w:p>
          <w:p w14:paraId="225BD94F" w14:textId="77777777" w:rsidR="00A20EC0" w:rsidRPr="00C53C9F" w:rsidRDefault="00C53C9F" w:rsidP="00A20EC0">
            <w:pPr>
              <w:rPr>
                <w:rFonts w:ascii="Arial" w:eastAsia="Times" w:hAnsi="Arial" w:cs="Arial"/>
                <w:sz w:val="24"/>
                <w:szCs w:val="24"/>
              </w:rPr>
            </w:pPr>
            <w:r>
              <w:rPr>
                <w:rFonts w:ascii="Arial" w:eastAsia="Times" w:hAnsi="Arial" w:cs="Arial"/>
                <w:b/>
                <w:sz w:val="24"/>
                <w:szCs w:val="24"/>
              </w:rPr>
              <w:t xml:space="preserve">AP4 </w:t>
            </w:r>
            <w:r w:rsidRPr="00C53C9F">
              <w:rPr>
                <w:rFonts w:ascii="Arial" w:eastAsia="Times" w:hAnsi="Arial" w:cs="Arial"/>
                <w:sz w:val="24"/>
                <w:szCs w:val="24"/>
              </w:rPr>
              <w:t xml:space="preserve">Russell McCurry </w:t>
            </w:r>
          </w:p>
          <w:p w14:paraId="38AC5D61" w14:textId="77777777" w:rsidR="00A20EC0" w:rsidRDefault="00A20EC0" w:rsidP="006B3080">
            <w:pPr>
              <w:rPr>
                <w:rFonts w:ascii="Arial" w:eastAsia="Times" w:hAnsi="Arial" w:cs="Arial"/>
                <w:sz w:val="24"/>
                <w:szCs w:val="24"/>
              </w:rPr>
            </w:pPr>
          </w:p>
          <w:p w14:paraId="47871620" w14:textId="77777777" w:rsidR="00A20EC0" w:rsidRDefault="00A20EC0" w:rsidP="006B3080">
            <w:pPr>
              <w:rPr>
                <w:rFonts w:ascii="Arial" w:eastAsia="Times" w:hAnsi="Arial" w:cs="Arial"/>
                <w:sz w:val="24"/>
                <w:szCs w:val="24"/>
              </w:rPr>
            </w:pPr>
          </w:p>
          <w:p w14:paraId="246892D5" w14:textId="77777777" w:rsidR="00A20EC0" w:rsidRDefault="00A20EC0" w:rsidP="006B3080">
            <w:pPr>
              <w:rPr>
                <w:rFonts w:ascii="Arial" w:eastAsia="Times" w:hAnsi="Arial" w:cs="Arial"/>
                <w:sz w:val="24"/>
                <w:szCs w:val="24"/>
              </w:rPr>
            </w:pPr>
          </w:p>
          <w:p w14:paraId="5AD5BA9D" w14:textId="77777777" w:rsidR="00A20EC0" w:rsidRDefault="00A20EC0" w:rsidP="006B3080">
            <w:pPr>
              <w:rPr>
                <w:rFonts w:ascii="Arial" w:eastAsia="Times" w:hAnsi="Arial" w:cs="Arial"/>
                <w:sz w:val="24"/>
                <w:szCs w:val="24"/>
              </w:rPr>
            </w:pPr>
          </w:p>
          <w:p w14:paraId="5464EC94" w14:textId="77777777" w:rsidR="00A20EC0" w:rsidRDefault="00A20EC0" w:rsidP="006B3080">
            <w:pPr>
              <w:rPr>
                <w:rFonts w:ascii="Arial" w:eastAsia="Times" w:hAnsi="Arial" w:cs="Arial"/>
                <w:sz w:val="24"/>
                <w:szCs w:val="24"/>
              </w:rPr>
            </w:pPr>
          </w:p>
          <w:p w14:paraId="3ED4D7E9" w14:textId="77777777" w:rsidR="009546EB" w:rsidRDefault="009546EB" w:rsidP="006B3080">
            <w:pPr>
              <w:rPr>
                <w:rFonts w:ascii="Arial" w:eastAsia="Times" w:hAnsi="Arial" w:cs="Arial"/>
                <w:sz w:val="24"/>
                <w:szCs w:val="24"/>
              </w:rPr>
            </w:pPr>
          </w:p>
          <w:p w14:paraId="066BDFF0" w14:textId="77777777" w:rsidR="009546EB" w:rsidRDefault="009546EB" w:rsidP="006B3080">
            <w:pPr>
              <w:rPr>
                <w:rFonts w:ascii="Arial" w:eastAsia="Times" w:hAnsi="Arial" w:cs="Arial"/>
                <w:sz w:val="24"/>
                <w:szCs w:val="24"/>
              </w:rPr>
            </w:pPr>
          </w:p>
          <w:p w14:paraId="737AA8F1" w14:textId="77777777" w:rsidR="009546EB" w:rsidRDefault="009546EB" w:rsidP="006B3080">
            <w:pPr>
              <w:rPr>
                <w:rFonts w:ascii="Arial" w:eastAsia="Times" w:hAnsi="Arial" w:cs="Arial"/>
                <w:sz w:val="24"/>
                <w:szCs w:val="24"/>
              </w:rPr>
            </w:pPr>
            <w:r w:rsidRPr="009546EB">
              <w:rPr>
                <w:rFonts w:ascii="Arial" w:eastAsia="Times" w:hAnsi="Arial" w:cs="Arial"/>
                <w:b/>
                <w:sz w:val="24"/>
                <w:szCs w:val="24"/>
              </w:rPr>
              <w:t>AP5</w:t>
            </w:r>
            <w:r w:rsidRPr="009546EB">
              <w:rPr>
                <w:rFonts w:ascii="Arial" w:eastAsia="Times" w:hAnsi="Arial" w:cs="Arial"/>
                <w:sz w:val="24"/>
                <w:szCs w:val="24"/>
              </w:rPr>
              <w:t xml:space="preserve"> Russell McCurry</w:t>
            </w:r>
          </w:p>
          <w:p w14:paraId="43B00C94" w14:textId="77777777" w:rsidR="0093477F" w:rsidRDefault="0093477F" w:rsidP="006B3080">
            <w:pPr>
              <w:rPr>
                <w:rFonts w:ascii="Arial" w:eastAsia="Times" w:hAnsi="Arial" w:cs="Arial"/>
                <w:sz w:val="24"/>
                <w:szCs w:val="24"/>
              </w:rPr>
            </w:pPr>
          </w:p>
          <w:p w14:paraId="53DF5A50" w14:textId="77777777" w:rsidR="0093477F" w:rsidRDefault="0093477F" w:rsidP="006B3080">
            <w:pPr>
              <w:rPr>
                <w:rFonts w:ascii="Arial" w:eastAsia="Times" w:hAnsi="Arial" w:cs="Arial"/>
                <w:sz w:val="24"/>
                <w:szCs w:val="24"/>
              </w:rPr>
            </w:pPr>
          </w:p>
          <w:p w14:paraId="3A989304" w14:textId="77777777" w:rsidR="0093477F" w:rsidRDefault="0093477F" w:rsidP="006B3080">
            <w:pPr>
              <w:rPr>
                <w:rFonts w:ascii="Arial" w:eastAsia="Times" w:hAnsi="Arial" w:cs="Arial"/>
                <w:sz w:val="24"/>
                <w:szCs w:val="24"/>
              </w:rPr>
            </w:pPr>
          </w:p>
          <w:p w14:paraId="0A4CE622" w14:textId="77777777" w:rsidR="00160884" w:rsidRDefault="00160884" w:rsidP="00160884">
            <w:pPr>
              <w:rPr>
                <w:rFonts w:ascii="Arial" w:eastAsia="Times" w:hAnsi="Arial" w:cs="Arial"/>
                <w:sz w:val="24"/>
                <w:szCs w:val="24"/>
              </w:rPr>
            </w:pPr>
            <w:r>
              <w:rPr>
                <w:rFonts w:ascii="Arial" w:eastAsia="Times" w:hAnsi="Arial" w:cs="Arial"/>
                <w:b/>
                <w:sz w:val="24"/>
                <w:szCs w:val="24"/>
              </w:rPr>
              <w:t>AP6</w:t>
            </w:r>
            <w:r w:rsidRPr="009546EB">
              <w:rPr>
                <w:rFonts w:ascii="Arial" w:eastAsia="Times" w:hAnsi="Arial" w:cs="Arial"/>
                <w:sz w:val="24"/>
                <w:szCs w:val="24"/>
              </w:rPr>
              <w:t xml:space="preserve"> Russell McCurry</w:t>
            </w:r>
          </w:p>
          <w:p w14:paraId="43256C7C" w14:textId="77777777" w:rsidR="0093477F" w:rsidRDefault="0093477F" w:rsidP="006B3080">
            <w:pPr>
              <w:rPr>
                <w:rFonts w:ascii="Arial" w:eastAsia="Times" w:hAnsi="Arial" w:cs="Arial"/>
                <w:sz w:val="24"/>
                <w:szCs w:val="24"/>
              </w:rPr>
            </w:pPr>
          </w:p>
          <w:p w14:paraId="0DBFAB7D" w14:textId="43448D94" w:rsidR="0093477F" w:rsidRDefault="0093477F" w:rsidP="006B3080">
            <w:pPr>
              <w:rPr>
                <w:rFonts w:ascii="Arial" w:eastAsia="Times" w:hAnsi="Arial" w:cs="Arial"/>
                <w:sz w:val="24"/>
                <w:szCs w:val="24"/>
              </w:rPr>
            </w:pPr>
            <w:r w:rsidRPr="0093477F">
              <w:rPr>
                <w:rFonts w:ascii="Arial" w:eastAsia="Times" w:hAnsi="Arial" w:cs="Arial"/>
                <w:b/>
                <w:sz w:val="24"/>
                <w:szCs w:val="24"/>
              </w:rPr>
              <w:t>AP</w:t>
            </w:r>
            <w:r w:rsidR="00160884">
              <w:rPr>
                <w:rFonts w:ascii="Arial" w:eastAsia="Times" w:hAnsi="Arial" w:cs="Arial"/>
                <w:b/>
                <w:sz w:val="24"/>
                <w:szCs w:val="24"/>
              </w:rPr>
              <w:t>7</w:t>
            </w:r>
            <w:r>
              <w:rPr>
                <w:rFonts w:ascii="Arial" w:eastAsia="Times" w:hAnsi="Arial" w:cs="Arial"/>
                <w:sz w:val="24"/>
                <w:szCs w:val="24"/>
              </w:rPr>
              <w:t xml:space="preserve"> Sean McGrade Russell McCurry </w:t>
            </w:r>
          </w:p>
          <w:p w14:paraId="0D22971B" w14:textId="77777777" w:rsidR="0093477F" w:rsidRPr="00A20EC0" w:rsidRDefault="0093477F" w:rsidP="006B3080">
            <w:pPr>
              <w:rPr>
                <w:rFonts w:ascii="Arial" w:eastAsia="Times" w:hAnsi="Arial" w:cs="Arial"/>
                <w:sz w:val="24"/>
                <w:szCs w:val="24"/>
              </w:rPr>
            </w:pPr>
          </w:p>
        </w:tc>
      </w:tr>
      <w:tr w:rsidR="003A0420" w:rsidRPr="00921FF1" w14:paraId="466AA1F2" w14:textId="77777777" w:rsidTr="00D76259">
        <w:tc>
          <w:tcPr>
            <w:tcW w:w="831" w:type="dxa"/>
          </w:tcPr>
          <w:p w14:paraId="6FE86BA7" w14:textId="77777777" w:rsidR="003A0420" w:rsidRPr="00A4279E" w:rsidRDefault="002247FF" w:rsidP="006B3080">
            <w:pPr>
              <w:rPr>
                <w:rFonts w:ascii="Arial" w:eastAsia="Times" w:hAnsi="Arial" w:cs="Arial"/>
                <w:b/>
                <w:sz w:val="24"/>
                <w:szCs w:val="24"/>
              </w:rPr>
            </w:pPr>
            <w:r>
              <w:rPr>
                <w:rFonts w:ascii="Arial" w:eastAsia="Times" w:hAnsi="Arial" w:cs="Arial"/>
                <w:b/>
                <w:sz w:val="24"/>
                <w:szCs w:val="24"/>
              </w:rPr>
              <w:lastRenderedPageBreak/>
              <w:t>5</w:t>
            </w:r>
            <w:r w:rsidRPr="00A4279E">
              <w:rPr>
                <w:rFonts w:ascii="Arial" w:eastAsia="Times" w:hAnsi="Arial" w:cs="Arial"/>
                <w:b/>
                <w:sz w:val="24"/>
                <w:szCs w:val="24"/>
              </w:rPr>
              <w:t>.0</w:t>
            </w:r>
          </w:p>
        </w:tc>
        <w:tc>
          <w:tcPr>
            <w:tcW w:w="5803" w:type="dxa"/>
          </w:tcPr>
          <w:p w14:paraId="4276E1FA" w14:textId="77777777" w:rsidR="003A0420" w:rsidRPr="006308B7" w:rsidRDefault="006308B7" w:rsidP="006308B7">
            <w:pPr>
              <w:rPr>
                <w:rFonts w:ascii="Arial" w:hAnsi="Arial" w:cs="Arial"/>
              </w:rPr>
            </w:pPr>
            <w:r w:rsidRPr="006308B7">
              <w:rPr>
                <w:rFonts w:ascii="Arial" w:eastAsia="Times" w:hAnsi="Arial" w:cs="Arial"/>
                <w:b/>
                <w:sz w:val="24"/>
                <w:szCs w:val="24"/>
              </w:rPr>
              <w:t>Champions Updates</w:t>
            </w:r>
          </w:p>
        </w:tc>
        <w:tc>
          <w:tcPr>
            <w:tcW w:w="2382" w:type="dxa"/>
          </w:tcPr>
          <w:p w14:paraId="65C80B69" w14:textId="77777777" w:rsidR="003A0420" w:rsidRPr="00921FF1" w:rsidRDefault="003A0420" w:rsidP="006B3080">
            <w:pPr>
              <w:rPr>
                <w:rFonts w:eastAsia="Times" w:cs="Arial"/>
                <w:b/>
              </w:rPr>
            </w:pPr>
          </w:p>
        </w:tc>
      </w:tr>
      <w:tr w:rsidR="00613398" w:rsidRPr="00921FF1" w14:paraId="532E69D1" w14:textId="77777777" w:rsidTr="00D76259">
        <w:tc>
          <w:tcPr>
            <w:tcW w:w="831" w:type="dxa"/>
          </w:tcPr>
          <w:p w14:paraId="03D3A2D9" w14:textId="77777777" w:rsidR="00613398" w:rsidRPr="00A4279E" w:rsidRDefault="00613398" w:rsidP="006B3080">
            <w:pPr>
              <w:rPr>
                <w:rFonts w:ascii="Arial" w:eastAsia="Times" w:hAnsi="Arial" w:cs="Arial"/>
                <w:b/>
                <w:sz w:val="24"/>
                <w:szCs w:val="24"/>
              </w:rPr>
            </w:pPr>
          </w:p>
        </w:tc>
        <w:tc>
          <w:tcPr>
            <w:tcW w:w="5803" w:type="dxa"/>
          </w:tcPr>
          <w:p w14:paraId="691B21D1" w14:textId="77777777" w:rsidR="00B65D9F" w:rsidRPr="008A5D33" w:rsidRDefault="00B65D9F" w:rsidP="00B65D9F">
            <w:pPr>
              <w:rPr>
                <w:rFonts w:ascii="Arial" w:eastAsia="Times" w:hAnsi="Arial" w:cs="Arial"/>
                <w:sz w:val="24"/>
                <w:szCs w:val="24"/>
                <w:u w:val="single"/>
              </w:rPr>
            </w:pPr>
            <w:r w:rsidRPr="008A5D33">
              <w:rPr>
                <w:rFonts w:ascii="Arial" w:eastAsia="Times" w:hAnsi="Arial" w:cs="Arial"/>
                <w:sz w:val="24"/>
                <w:szCs w:val="24"/>
                <w:u w:val="single"/>
              </w:rPr>
              <w:t>Diversity &amp; Inclusion and Racial Equality Champion</w:t>
            </w:r>
            <w:r w:rsidR="00F3359D" w:rsidRPr="008A5D33">
              <w:rPr>
                <w:rFonts w:ascii="Arial" w:eastAsia="Times" w:hAnsi="Arial" w:cs="Arial"/>
                <w:sz w:val="24"/>
                <w:szCs w:val="24"/>
                <w:u w:val="single"/>
              </w:rPr>
              <w:t>:</w:t>
            </w:r>
          </w:p>
          <w:p w14:paraId="50ED379A" w14:textId="77777777" w:rsidR="00A53E51" w:rsidRDefault="0093477F" w:rsidP="00B65D9F">
            <w:pPr>
              <w:rPr>
                <w:rFonts w:ascii="Arial" w:eastAsia="Times" w:hAnsi="Arial" w:cs="Arial"/>
                <w:sz w:val="24"/>
                <w:szCs w:val="24"/>
              </w:rPr>
            </w:pPr>
            <w:r>
              <w:rPr>
                <w:rFonts w:ascii="Arial" w:eastAsia="Times" w:hAnsi="Arial" w:cs="Arial"/>
                <w:sz w:val="24"/>
                <w:szCs w:val="24"/>
              </w:rPr>
              <w:t xml:space="preserve">Paul Donnelly </w:t>
            </w:r>
            <w:r w:rsidR="00B65D9F" w:rsidRPr="00B65D9F">
              <w:rPr>
                <w:rFonts w:ascii="Arial" w:eastAsia="Times" w:hAnsi="Arial" w:cs="Arial"/>
                <w:sz w:val="24"/>
                <w:szCs w:val="24"/>
              </w:rPr>
              <w:t xml:space="preserve">updated the group on DAERA’s Diversity </w:t>
            </w:r>
            <w:r>
              <w:rPr>
                <w:rFonts w:ascii="Arial" w:eastAsia="Times" w:hAnsi="Arial" w:cs="Arial"/>
                <w:sz w:val="24"/>
                <w:szCs w:val="24"/>
              </w:rPr>
              <w:t>Workshops. He confirmed that 3 have now taken place and the final event at CAFRE Enniskillen would take place on Thursday 17</w:t>
            </w:r>
            <w:r w:rsidRPr="0093477F">
              <w:rPr>
                <w:rFonts w:ascii="Arial" w:eastAsia="Times" w:hAnsi="Arial" w:cs="Arial"/>
                <w:sz w:val="24"/>
                <w:szCs w:val="24"/>
                <w:vertAlign w:val="superscript"/>
              </w:rPr>
              <w:t>th</w:t>
            </w:r>
            <w:r>
              <w:rPr>
                <w:rFonts w:ascii="Arial" w:eastAsia="Times" w:hAnsi="Arial" w:cs="Arial"/>
                <w:sz w:val="24"/>
                <w:szCs w:val="24"/>
              </w:rPr>
              <w:t xml:space="preserve"> October. Feedback would then be collated and a Diversity Action </w:t>
            </w:r>
            <w:r w:rsidR="00A53E51">
              <w:rPr>
                <w:rFonts w:ascii="Arial" w:eastAsia="Times" w:hAnsi="Arial" w:cs="Arial"/>
                <w:sz w:val="24"/>
                <w:szCs w:val="24"/>
              </w:rPr>
              <w:t>Plan produced</w:t>
            </w:r>
            <w:r>
              <w:rPr>
                <w:rFonts w:ascii="Arial" w:eastAsia="Times" w:hAnsi="Arial" w:cs="Arial"/>
                <w:sz w:val="24"/>
                <w:szCs w:val="24"/>
              </w:rPr>
              <w:t xml:space="preserve">. </w:t>
            </w:r>
            <w:r w:rsidR="00A53E51">
              <w:rPr>
                <w:rFonts w:ascii="Arial" w:eastAsia="Times" w:hAnsi="Arial" w:cs="Arial"/>
                <w:sz w:val="24"/>
                <w:szCs w:val="24"/>
              </w:rPr>
              <w:t xml:space="preserve">This will be provided to the EDWG and EDSG for comment. </w:t>
            </w:r>
          </w:p>
          <w:p w14:paraId="377ADF45" w14:textId="77777777" w:rsidR="00B65D9F" w:rsidRDefault="00B65D9F" w:rsidP="00A53E51">
            <w:pPr>
              <w:rPr>
                <w:rFonts w:ascii="Arial" w:eastAsia="Times" w:hAnsi="Arial" w:cs="Arial"/>
                <w:sz w:val="24"/>
                <w:szCs w:val="24"/>
              </w:rPr>
            </w:pPr>
            <w:r w:rsidRPr="00B65D9F">
              <w:rPr>
                <w:rFonts w:ascii="Arial" w:eastAsia="Times" w:hAnsi="Arial" w:cs="Arial"/>
                <w:sz w:val="24"/>
                <w:szCs w:val="24"/>
              </w:rPr>
              <w:t>It was note</w:t>
            </w:r>
            <w:r w:rsidR="00A53E51">
              <w:rPr>
                <w:rFonts w:ascii="Arial" w:eastAsia="Times" w:hAnsi="Arial" w:cs="Arial"/>
                <w:sz w:val="24"/>
                <w:szCs w:val="24"/>
              </w:rPr>
              <w:t>d that JAM (Just-A-Minute) card training</w:t>
            </w:r>
            <w:r w:rsidRPr="00B65D9F">
              <w:rPr>
                <w:rFonts w:ascii="Arial" w:eastAsia="Times" w:hAnsi="Arial" w:cs="Arial"/>
                <w:sz w:val="24"/>
                <w:szCs w:val="24"/>
              </w:rPr>
              <w:t xml:space="preserve"> </w:t>
            </w:r>
            <w:r w:rsidR="00A53E51">
              <w:rPr>
                <w:rFonts w:ascii="Arial" w:eastAsia="Times" w:hAnsi="Arial" w:cs="Arial"/>
                <w:sz w:val="24"/>
                <w:szCs w:val="24"/>
              </w:rPr>
              <w:t xml:space="preserve">has been rolled out within DAERA and 49% of staff have completed the on-line training. Paul Donnelly requested that managers encourage their staff to complete this training. </w:t>
            </w:r>
          </w:p>
          <w:p w14:paraId="7FD4291D" w14:textId="77777777" w:rsidR="00A53E51" w:rsidRDefault="00A53E51" w:rsidP="00B65D9F">
            <w:pPr>
              <w:rPr>
                <w:rFonts w:ascii="Arial" w:eastAsia="Times" w:hAnsi="Arial" w:cs="Arial"/>
                <w:sz w:val="24"/>
                <w:szCs w:val="24"/>
              </w:rPr>
            </w:pPr>
            <w:r>
              <w:rPr>
                <w:rFonts w:ascii="Arial" w:eastAsia="Times" w:hAnsi="Arial" w:cs="Arial"/>
                <w:sz w:val="24"/>
                <w:szCs w:val="24"/>
              </w:rPr>
              <w:t xml:space="preserve">Paul Donnelly also advised that a “Diversity Light Box” designed by young people was now available and he would request this box be in place in the 3 headquarters. </w:t>
            </w:r>
          </w:p>
          <w:p w14:paraId="093A2F94" w14:textId="77777777" w:rsidR="00A53E51" w:rsidRDefault="00A53E51" w:rsidP="00B65D9F">
            <w:pPr>
              <w:rPr>
                <w:rFonts w:ascii="Arial" w:eastAsia="Times" w:hAnsi="Arial" w:cs="Arial"/>
                <w:sz w:val="24"/>
                <w:szCs w:val="24"/>
              </w:rPr>
            </w:pPr>
            <w:r>
              <w:rPr>
                <w:rFonts w:ascii="Arial" w:eastAsia="Times" w:hAnsi="Arial" w:cs="Arial"/>
                <w:sz w:val="24"/>
                <w:szCs w:val="24"/>
              </w:rPr>
              <w:t xml:space="preserve">Paul Donnelly advised as the new </w:t>
            </w:r>
            <w:r w:rsidRPr="00A53E51">
              <w:rPr>
                <w:rFonts w:ascii="Arial" w:eastAsia="Times" w:hAnsi="Arial" w:cs="Arial"/>
                <w:sz w:val="24"/>
                <w:szCs w:val="24"/>
              </w:rPr>
              <w:t>Diversity &amp; Inclusion and Racial Equality Champion</w:t>
            </w:r>
            <w:r>
              <w:rPr>
                <w:rFonts w:ascii="Arial" w:eastAsia="Times" w:hAnsi="Arial" w:cs="Arial"/>
                <w:sz w:val="24"/>
                <w:szCs w:val="24"/>
              </w:rPr>
              <w:t xml:space="preserve"> he has not yet had any involvement in relation to Racial matters. </w:t>
            </w:r>
          </w:p>
          <w:p w14:paraId="184005ED" w14:textId="77777777" w:rsidR="005E5E8C" w:rsidRPr="005E5E8C" w:rsidRDefault="005E5E8C" w:rsidP="00B65D9F">
            <w:pPr>
              <w:rPr>
                <w:rFonts w:ascii="Arial" w:eastAsia="Times" w:hAnsi="Arial" w:cs="Arial"/>
                <w:sz w:val="24"/>
                <w:szCs w:val="24"/>
                <w:u w:val="single"/>
              </w:rPr>
            </w:pPr>
            <w:r w:rsidRPr="005E5E8C">
              <w:rPr>
                <w:rFonts w:ascii="Arial" w:eastAsia="Times" w:hAnsi="Arial" w:cs="Arial"/>
                <w:sz w:val="24"/>
                <w:szCs w:val="24"/>
                <w:u w:val="single"/>
              </w:rPr>
              <w:t xml:space="preserve">Conclusion </w:t>
            </w:r>
          </w:p>
          <w:p w14:paraId="6B3021AC" w14:textId="77777777" w:rsidR="005E5E8C" w:rsidRDefault="005E5E8C" w:rsidP="00B65D9F">
            <w:pPr>
              <w:rPr>
                <w:rFonts w:ascii="Arial" w:eastAsia="Times" w:hAnsi="Arial" w:cs="Arial"/>
                <w:sz w:val="24"/>
                <w:szCs w:val="24"/>
              </w:rPr>
            </w:pPr>
            <w:r>
              <w:rPr>
                <w:rFonts w:ascii="Arial" w:eastAsia="Times" w:hAnsi="Arial" w:cs="Arial"/>
                <w:sz w:val="24"/>
                <w:szCs w:val="24"/>
              </w:rPr>
              <w:t xml:space="preserve">Brian Doherty told the group he was encouraged by both the participation and openness of staff taking part in the Diversity Events. It highlighted the creativity and encapsulated diversity in its broadest sense. </w:t>
            </w:r>
          </w:p>
          <w:p w14:paraId="446F0FA6" w14:textId="6B11D5F1" w:rsidR="00DD0901" w:rsidRDefault="00DD0901" w:rsidP="00B65D9F">
            <w:pPr>
              <w:rPr>
                <w:rFonts w:ascii="Arial" w:eastAsia="Times" w:hAnsi="Arial" w:cs="Arial"/>
                <w:sz w:val="24"/>
                <w:szCs w:val="24"/>
              </w:rPr>
            </w:pPr>
            <w:r>
              <w:rPr>
                <w:rFonts w:ascii="Arial" w:eastAsia="Times" w:hAnsi="Arial" w:cs="Arial"/>
                <w:sz w:val="24"/>
                <w:szCs w:val="24"/>
              </w:rPr>
              <w:t xml:space="preserve">Brian Doherty further advised that a Safeguarding sub-group has been set up and met on 11/07/19. Draft guidance will be issued to this group. </w:t>
            </w:r>
          </w:p>
          <w:p w14:paraId="3088B5C0" w14:textId="3CFCCA06" w:rsidR="005E5E8C" w:rsidRDefault="005E5E8C" w:rsidP="00B65D9F">
            <w:pPr>
              <w:rPr>
                <w:rFonts w:ascii="Arial" w:eastAsia="Times" w:hAnsi="Arial" w:cs="Arial"/>
                <w:sz w:val="24"/>
                <w:szCs w:val="24"/>
              </w:rPr>
            </w:pPr>
            <w:r>
              <w:rPr>
                <w:rFonts w:ascii="Arial" w:eastAsia="Times" w:hAnsi="Arial" w:cs="Arial"/>
                <w:sz w:val="24"/>
                <w:szCs w:val="24"/>
              </w:rPr>
              <w:t xml:space="preserve">Fiona McCandless agreed and drew the group’s attention to the 4 key focus areas (gender; disability; LGBT &amp; BEM) </w:t>
            </w:r>
            <w:r w:rsidR="0098605D">
              <w:rPr>
                <w:rFonts w:ascii="Arial" w:eastAsia="Times" w:hAnsi="Arial" w:cs="Arial"/>
                <w:sz w:val="24"/>
                <w:szCs w:val="24"/>
              </w:rPr>
              <w:t xml:space="preserve">and added that as the D &amp; I agenda develops it should also consider </w:t>
            </w:r>
            <w:r w:rsidR="00601148">
              <w:rPr>
                <w:rFonts w:ascii="Arial" w:eastAsia="Times" w:hAnsi="Arial" w:cs="Arial"/>
                <w:sz w:val="24"/>
                <w:szCs w:val="24"/>
              </w:rPr>
              <w:t>the Social</w:t>
            </w:r>
            <w:r>
              <w:rPr>
                <w:rFonts w:ascii="Arial" w:eastAsia="Times" w:hAnsi="Arial" w:cs="Arial"/>
                <w:sz w:val="24"/>
                <w:szCs w:val="24"/>
              </w:rPr>
              <w:t xml:space="preserve"> Economic perspective</w:t>
            </w:r>
            <w:r w:rsidR="0098605D">
              <w:rPr>
                <w:rFonts w:ascii="Arial" w:eastAsia="Times" w:hAnsi="Arial" w:cs="Arial"/>
                <w:sz w:val="24"/>
                <w:szCs w:val="24"/>
              </w:rPr>
              <w:t xml:space="preserve">. </w:t>
            </w:r>
            <w:r>
              <w:rPr>
                <w:rFonts w:ascii="Arial" w:eastAsia="Times" w:hAnsi="Arial" w:cs="Arial"/>
                <w:sz w:val="24"/>
                <w:szCs w:val="24"/>
              </w:rPr>
              <w:t xml:space="preserve"> She agreed that it was indeed encouraging and showed a maturity in both diversity and inclusion matters by DAERA and its staff. </w:t>
            </w:r>
          </w:p>
          <w:p w14:paraId="07B160BE" w14:textId="77777777" w:rsidR="005E5E8C" w:rsidRDefault="005E5E8C" w:rsidP="00B65D9F">
            <w:pPr>
              <w:rPr>
                <w:rFonts w:ascii="Arial" w:eastAsia="Times" w:hAnsi="Arial" w:cs="Arial"/>
                <w:sz w:val="24"/>
                <w:szCs w:val="24"/>
              </w:rPr>
            </w:pPr>
          </w:p>
          <w:p w14:paraId="3AD91245" w14:textId="77777777" w:rsidR="00B65D9F" w:rsidRPr="00B64EA5" w:rsidRDefault="00B65D9F" w:rsidP="00B65D9F">
            <w:pPr>
              <w:rPr>
                <w:rFonts w:ascii="Arial" w:eastAsia="Times" w:hAnsi="Arial" w:cs="Arial"/>
                <w:sz w:val="24"/>
                <w:szCs w:val="24"/>
                <w:u w:val="single"/>
              </w:rPr>
            </w:pPr>
            <w:r w:rsidRPr="00B64EA5">
              <w:rPr>
                <w:rFonts w:ascii="Arial" w:eastAsia="Times" w:hAnsi="Arial" w:cs="Arial"/>
                <w:sz w:val="24"/>
                <w:szCs w:val="24"/>
                <w:u w:val="single"/>
              </w:rPr>
              <w:t>Children’s Champion</w:t>
            </w:r>
            <w:r w:rsidR="00E12EF0" w:rsidRPr="00B64EA5">
              <w:rPr>
                <w:rFonts w:ascii="Arial" w:eastAsia="Times" w:hAnsi="Arial" w:cs="Arial"/>
                <w:sz w:val="24"/>
                <w:szCs w:val="24"/>
                <w:u w:val="single"/>
              </w:rPr>
              <w:t>:</w:t>
            </w:r>
          </w:p>
          <w:p w14:paraId="349EB237" w14:textId="77777777" w:rsidR="00B220FB" w:rsidRDefault="00B65D9F" w:rsidP="00B65D9F">
            <w:pPr>
              <w:rPr>
                <w:rFonts w:ascii="Arial" w:eastAsia="Times" w:hAnsi="Arial" w:cs="Arial"/>
                <w:sz w:val="24"/>
                <w:szCs w:val="24"/>
              </w:rPr>
            </w:pPr>
            <w:r w:rsidRPr="00B65D9F">
              <w:rPr>
                <w:rFonts w:ascii="Arial" w:eastAsia="Times" w:hAnsi="Arial" w:cs="Arial"/>
                <w:sz w:val="24"/>
                <w:szCs w:val="24"/>
              </w:rPr>
              <w:lastRenderedPageBreak/>
              <w:t>M</w:t>
            </w:r>
            <w:r w:rsidR="00CB3698">
              <w:rPr>
                <w:rFonts w:ascii="Arial" w:eastAsia="Times" w:hAnsi="Arial" w:cs="Arial"/>
                <w:sz w:val="24"/>
                <w:szCs w:val="24"/>
              </w:rPr>
              <w:t xml:space="preserve">artin </w:t>
            </w:r>
            <w:r w:rsidRPr="00B65D9F">
              <w:rPr>
                <w:rFonts w:ascii="Arial" w:eastAsia="Times" w:hAnsi="Arial" w:cs="Arial"/>
                <w:sz w:val="24"/>
                <w:szCs w:val="24"/>
              </w:rPr>
              <w:t>McK</w:t>
            </w:r>
            <w:r w:rsidR="00CB3698">
              <w:rPr>
                <w:rFonts w:ascii="Arial" w:eastAsia="Times" w:hAnsi="Arial" w:cs="Arial"/>
                <w:sz w:val="24"/>
                <w:szCs w:val="24"/>
              </w:rPr>
              <w:t>endry</w:t>
            </w:r>
            <w:r w:rsidRPr="00B65D9F">
              <w:rPr>
                <w:rFonts w:ascii="Arial" w:eastAsia="Times" w:hAnsi="Arial" w:cs="Arial"/>
                <w:sz w:val="24"/>
                <w:szCs w:val="24"/>
              </w:rPr>
              <w:t xml:space="preserve"> </w:t>
            </w:r>
            <w:r w:rsidR="00B220FB">
              <w:rPr>
                <w:rFonts w:ascii="Arial" w:eastAsia="Times" w:hAnsi="Arial" w:cs="Arial"/>
                <w:sz w:val="24"/>
                <w:szCs w:val="24"/>
              </w:rPr>
              <w:t>confirmed that a sub group had been set up and meetings had taken place on 10/04/19 and 09/10/19.</w:t>
            </w:r>
          </w:p>
          <w:p w14:paraId="4727B6F4" w14:textId="77777777" w:rsidR="00B220FB" w:rsidRDefault="00B220FB" w:rsidP="00B65D9F">
            <w:pPr>
              <w:rPr>
                <w:rFonts w:ascii="Arial" w:eastAsia="Times" w:hAnsi="Arial" w:cs="Arial"/>
                <w:sz w:val="24"/>
                <w:szCs w:val="24"/>
              </w:rPr>
            </w:pPr>
            <w:r>
              <w:rPr>
                <w:rFonts w:ascii="Arial" w:eastAsia="Times" w:hAnsi="Arial" w:cs="Arial"/>
                <w:sz w:val="24"/>
                <w:szCs w:val="24"/>
              </w:rPr>
              <w:t xml:space="preserve">Martin McKendry advised the group that an Action Plan had been produced. He explained that the DfE leads on a lot of the work going on throughout the Department and advised that a NICS Group (lead by DfE) had highlighted 8 outcomes and that DAERA fits into 5 of these. Martin McKendry agreed to share papers with the group detailing the actions </w:t>
            </w:r>
            <w:r w:rsidR="00CF67DD">
              <w:rPr>
                <w:rFonts w:ascii="Arial" w:eastAsia="Times" w:hAnsi="Arial" w:cs="Arial"/>
                <w:sz w:val="24"/>
                <w:szCs w:val="24"/>
              </w:rPr>
              <w:t>etc.</w:t>
            </w:r>
            <w:r>
              <w:rPr>
                <w:rFonts w:ascii="Arial" w:eastAsia="Times" w:hAnsi="Arial" w:cs="Arial"/>
                <w:sz w:val="24"/>
                <w:szCs w:val="24"/>
              </w:rPr>
              <w:t xml:space="preserve"> </w:t>
            </w:r>
          </w:p>
          <w:p w14:paraId="59A299B6" w14:textId="77777777" w:rsidR="00613398" w:rsidRPr="00F25979" w:rsidRDefault="00B220FB" w:rsidP="00B220FB">
            <w:pPr>
              <w:rPr>
                <w:rFonts w:ascii="Arial" w:eastAsia="Times" w:hAnsi="Arial" w:cs="Arial"/>
                <w:sz w:val="24"/>
                <w:szCs w:val="24"/>
              </w:rPr>
            </w:pPr>
            <w:r>
              <w:rPr>
                <w:rFonts w:ascii="Arial" w:eastAsia="Times" w:hAnsi="Arial" w:cs="Arial"/>
                <w:sz w:val="24"/>
                <w:szCs w:val="24"/>
              </w:rPr>
              <w:t xml:space="preserve">Paul Donnelly drew the group’s attention to the current Parenting Strategy and advised that Denis McMahon was keen to open up the DAERA estate and would work with DfE to enable this. </w:t>
            </w:r>
          </w:p>
        </w:tc>
        <w:tc>
          <w:tcPr>
            <w:tcW w:w="2382" w:type="dxa"/>
          </w:tcPr>
          <w:p w14:paraId="4DEFCA9C" w14:textId="77777777" w:rsidR="00613398" w:rsidRDefault="00613398" w:rsidP="006B3080">
            <w:pPr>
              <w:rPr>
                <w:rFonts w:eastAsia="Times" w:cs="Arial"/>
                <w:b/>
              </w:rPr>
            </w:pPr>
          </w:p>
          <w:p w14:paraId="033CA74E" w14:textId="77777777" w:rsidR="0024334C" w:rsidRDefault="0024334C" w:rsidP="006B3080">
            <w:pPr>
              <w:rPr>
                <w:rFonts w:eastAsia="Times" w:cs="Arial"/>
                <w:b/>
              </w:rPr>
            </w:pPr>
          </w:p>
          <w:p w14:paraId="48EB0CA3" w14:textId="77777777" w:rsidR="0024334C" w:rsidRDefault="0024334C" w:rsidP="006B3080">
            <w:pPr>
              <w:rPr>
                <w:rFonts w:eastAsia="Times" w:cs="Arial"/>
                <w:b/>
              </w:rPr>
            </w:pPr>
          </w:p>
          <w:p w14:paraId="7C50B6FC" w14:textId="77777777" w:rsidR="0024334C" w:rsidRDefault="0024334C" w:rsidP="006B3080">
            <w:pPr>
              <w:rPr>
                <w:rFonts w:eastAsia="Times" w:cs="Arial"/>
                <w:b/>
              </w:rPr>
            </w:pPr>
          </w:p>
          <w:p w14:paraId="3F88D65C" w14:textId="77777777" w:rsidR="0024334C" w:rsidRDefault="0024334C" w:rsidP="006B3080">
            <w:pPr>
              <w:rPr>
                <w:rFonts w:eastAsia="Times" w:cs="Arial"/>
                <w:b/>
              </w:rPr>
            </w:pPr>
          </w:p>
          <w:p w14:paraId="7F946827" w14:textId="77777777" w:rsidR="0024334C" w:rsidRDefault="0024334C" w:rsidP="006B3080">
            <w:pPr>
              <w:rPr>
                <w:rFonts w:eastAsia="Times" w:cs="Arial"/>
                <w:b/>
              </w:rPr>
            </w:pPr>
          </w:p>
          <w:p w14:paraId="7B6C8D1C" w14:textId="77777777" w:rsidR="0024334C" w:rsidRDefault="0024334C" w:rsidP="006B3080">
            <w:pPr>
              <w:rPr>
                <w:rFonts w:eastAsia="Times" w:cs="Arial"/>
                <w:b/>
              </w:rPr>
            </w:pPr>
          </w:p>
          <w:p w14:paraId="0E6E6F93" w14:textId="77777777" w:rsidR="0024334C" w:rsidRDefault="0024334C" w:rsidP="006B3080">
            <w:pPr>
              <w:rPr>
                <w:rFonts w:eastAsia="Times" w:cs="Arial"/>
                <w:b/>
              </w:rPr>
            </w:pPr>
          </w:p>
          <w:p w14:paraId="3DBB0C61" w14:textId="77777777" w:rsidR="0024334C" w:rsidRDefault="0024334C" w:rsidP="006B3080">
            <w:pPr>
              <w:rPr>
                <w:rFonts w:eastAsia="Times" w:cs="Arial"/>
                <w:b/>
              </w:rPr>
            </w:pPr>
          </w:p>
          <w:p w14:paraId="4BD6C4FF" w14:textId="77777777" w:rsidR="0024334C" w:rsidRDefault="0024334C" w:rsidP="006B3080">
            <w:pPr>
              <w:rPr>
                <w:rFonts w:eastAsia="Times" w:cs="Arial"/>
                <w:b/>
              </w:rPr>
            </w:pPr>
          </w:p>
          <w:p w14:paraId="095049B9" w14:textId="37F84A0C" w:rsidR="0024334C" w:rsidRPr="00A53E51" w:rsidRDefault="00A53E51" w:rsidP="006B3080">
            <w:pPr>
              <w:rPr>
                <w:rFonts w:ascii="Arial" w:eastAsia="Times" w:hAnsi="Arial" w:cs="Arial"/>
                <w:b/>
                <w:sz w:val="24"/>
                <w:szCs w:val="24"/>
              </w:rPr>
            </w:pPr>
            <w:r w:rsidRPr="00A53E51">
              <w:rPr>
                <w:rFonts w:ascii="Arial" w:eastAsia="Times" w:hAnsi="Arial" w:cs="Arial"/>
                <w:b/>
                <w:sz w:val="24"/>
                <w:szCs w:val="24"/>
              </w:rPr>
              <w:t>AP</w:t>
            </w:r>
            <w:r w:rsidR="000A7EC6">
              <w:rPr>
                <w:rFonts w:ascii="Arial" w:eastAsia="Times" w:hAnsi="Arial" w:cs="Arial"/>
                <w:b/>
                <w:sz w:val="24"/>
                <w:szCs w:val="24"/>
              </w:rPr>
              <w:t>8</w:t>
            </w:r>
            <w:r w:rsidRPr="00A53E51">
              <w:rPr>
                <w:rFonts w:ascii="Arial" w:eastAsia="Times" w:hAnsi="Arial" w:cs="Arial"/>
                <w:b/>
                <w:sz w:val="24"/>
                <w:szCs w:val="24"/>
              </w:rPr>
              <w:t xml:space="preserve"> – </w:t>
            </w:r>
            <w:r w:rsidRPr="00A53E51">
              <w:rPr>
                <w:rFonts w:ascii="Arial" w:eastAsia="Times" w:hAnsi="Arial" w:cs="Arial"/>
                <w:sz w:val="24"/>
                <w:szCs w:val="24"/>
              </w:rPr>
              <w:t>Paul Donnelly</w:t>
            </w:r>
            <w:r w:rsidRPr="00A53E51">
              <w:rPr>
                <w:rFonts w:ascii="Arial" w:eastAsia="Times" w:hAnsi="Arial" w:cs="Arial"/>
                <w:b/>
                <w:sz w:val="24"/>
                <w:szCs w:val="24"/>
              </w:rPr>
              <w:t xml:space="preserve"> </w:t>
            </w:r>
          </w:p>
          <w:p w14:paraId="682904F0" w14:textId="77777777" w:rsidR="0024334C" w:rsidRDefault="0024334C" w:rsidP="006B3080">
            <w:pPr>
              <w:rPr>
                <w:rFonts w:eastAsia="Times" w:cs="Arial"/>
                <w:b/>
              </w:rPr>
            </w:pPr>
          </w:p>
          <w:p w14:paraId="08AF5703" w14:textId="77777777" w:rsidR="0024334C" w:rsidRDefault="0024334C" w:rsidP="006B3080">
            <w:pPr>
              <w:rPr>
                <w:rFonts w:eastAsia="Times" w:cs="Arial"/>
                <w:b/>
              </w:rPr>
            </w:pPr>
          </w:p>
          <w:p w14:paraId="49A9D02D" w14:textId="77777777" w:rsidR="009A3B77" w:rsidRDefault="009A3B77" w:rsidP="0024334C">
            <w:pPr>
              <w:rPr>
                <w:rFonts w:ascii="Arial" w:eastAsia="Times" w:hAnsi="Arial" w:cs="Arial"/>
                <w:b/>
                <w:sz w:val="24"/>
                <w:szCs w:val="24"/>
              </w:rPr>
            </w:pPr>
          </w:p>
          <w:p w14:paraId="12A43022" w14:textId="77777777" w:rsidR="009A3B77" w:rsidRDefault="009A3B77" w:rsidP="0024334C">
            <w:pPr>
              <w:rPr>
                <w:rFonts w:ascii="Arial" w:eastAsia="Times" w:hAnsi="Arial" w:cs="Arial"/>
                <w:b/>
                <w:sz w:val="24"/>
                <w:szCs w:val="24"/>
              </w:rPr>
            </w:pPr>
          </w:p>
          <w:p w14:paraId="3FD73D67" w14:textId="77777777" w:rsidR="009A3B77" w:rsidRDefault="009A3B77" w:rsidP="0024334C">
            <w:pPr>
              <w:rPr>
                <w:rFonts w:ascii="Arial" w:eastAsia="Times" w:hAnsi="Arial" w:cs="Arial"/>
                <w:b/>
                <w:sz w:val="24"/>
                <w:szCs w:val="24"/>
              </w:rPr>
            </w:pPr>
          </w:p>
          <w:p w14:paraId="3F5B62F9" w14:textId="77777777" w:rsidR="009A3B77" w:rsidRDefault="009A3B77" w:rsidP="0024334C">
            <w:pPr>
              <w:rPr>
                <w:rFonts w:ascii="Arial" w:eastAsia="Times" w:hAnsi="Arial" w:cs="Arial"/>
                <w:b/>
                <w:sz w:val="24"/>
                <w:szCs w:val="24"/>
              </w:rPr>
            </w:pPr>
          </w:p>
          <w:p w14:paraId="2FF0BA08" w14:textId="77777777" w:rsidR="009A3B77" w:rsidRDefault="009A3B77" w:rsidP="0024334C">
            <w:pPr>
              <w:rPr>
                <w:rFonts w:ascii="Arial" w:eastAsia="Times" w:hAnsi="Arial" w:cs="Arial"/>
                <w:b/>
                <w:sz w:val="24"/>
                <w:szCs w:val="24"/>
              </w:rPr>
            </w:pPr>
          </w:p>
          <w:p w14:paraId="411D9B00" w14:textId="77777777" w:rsidR="009A3B77" w:rsidRDefault="009A3B77" w:rsidP="0024334C">
            <w:pPr>
              <w:rPr>
                <w:rFonts w:ascii="Arial" w:eastAsia="Times" w:hAnsi="Arial" w:cs="Arial"/>
                <w:b/>
                <w:sz w:val="24"/>
                <w:szCs w:val="24"/>
              </w:rPr>
            </w:pPr>
          </w:p>
          <w:p w14:paraId="27D01D87" w14:textId="77777777" w:rsidR="009A3B77" w:rsidRDefault="009A3B77" w:rsidP="0024334C">
            <w:pPr>
              <w:rPr>
                <w:rFonts w:ascii="Arial" w:eastAsia="Times" w:hAnsi="Arial" w:cs="Arial"/>
                <w:b/>
                <w:sz w:val="24"/>
                <w:szCs w:val="24"/>
              </w:rPr>
            </w:pPr>
          </w:p>
          <w:p w14:paraId="7609854D" w14:textId="77777777" w:rsidR="009A3B77" w:rsidRDefault="009A3B77" w:rsidP="0024334C">
            <w:pPr>
              <w:rPr>
                <w:rFonts w:ascii="Arial" w:eastAsia="Times" w:hAnsi="Arial" w:cs="Arial"/>
                <w:b/>
                <w:sz w:val="24"/>
                <w:szCs w:val="24"/>
              </w:rPr>
            </w:pPr>
          </w:p>
          <w:p w14:paraId="273ADE40" w14:textId="77777777" w:rsidR="009A3B77" w:rsidRDefault="009A3B77" w:rsidP="0024334C">
            <w:pPr>
              <w:rPr>
                <w:rFonts w:ascii="Arial" w:eastAsia="Times" w:hAnsi="Arial" w:cs="Arial"/>
                <w:b/>
                <w:sz w:val="24"/>
                <w:szCs w:val="24"/>
              </w:rPr>
            </w:pPr>
          </w:p>
          <w:p w14:paraId="186D04F6" w14:textId="77777777" w:rsidR="009A3B77" w:rsidRDefault="009A3B77" w:rsidP="0024334C">
            <w:pPr>
              <w:rPr>
                <w:rFonts w:ascii="Arial" w:eastAsia="Times" w:hAnsi="Arial" w:cs="Arial"/>
                <w:b/>
                <w:sz w:val="24"/>
                <w:szCs w:val="24"/>
              </w:rPr>
            </w:pPr>
          </w:p>
          <w:p w14:paraId="2963FE53" w14:textId="77777777" w:rsidR="009A3B77" w:rsidRDefault="009A3B77" w:rsidP="0024334C">
            <w:pPr>
              <w:rPr>
                <w:rFonts w:ascii="Arial" w:eastAsia="Times" w:hAnsi="Arial" w:cs="Arial"/>
                <w:b/>
                <w:sz w:val="24"/>
                <w:szCs w:val="24"/>
              </w:rPr>
            </w:pPr>
          </w:p>
          <w:p w14:paraId="7C208F63" w14:textId="77777777" w:rsidR="009A3B77" w:rsidRDefault="009A3B77" w:rsidP="0024334C">
            <w:pPr>
              <w:rPr>
                <w:rFonts w:ascii="Arial" w:eastAsia="Times" w:hAnsi="Arial" w:cs="Arial"/>
                <w:b/>
                <w:sz w:val="24"/>
                <w:szCs w:val="24"/>
              </w:rPr>
            </w:pPr>
          </w:p>
          <w:p w14:paraId="0829D5FC" w14:textId="77777777" w:rsidR="009A3B77" w:rsidRDefault="009A3B77" w:rsidP="0024334C">
            <w:pPr>
              <w:rPr>
                <w:rFonts w:ascii="Arial" w:eastAsia="Times" w:hAnsi="Arial" w:cs="Arial"/>
                <w:b/>
                <w:sz w:val="24"/>
                <w:szCs w:val="24"/>
              </w:rPr>
            </w:pPr>
          </w:p>
          <w:p w14:paraId="4802D254" w14:textId="77777777" w:rsidR="009A3B77" w:rsidRDefault="009A3B77" w:rsidP="0024334C">
            <w:pPr>
              <w:rPr>
                <w:rFonts w:ascii="Arial" w:eastAsia="Times" w:hAnsi="Arial" w:cs="Arial"/>
                <w:b/>
                <w:sz w:val="24"/>
                <w:szCs w:val="24"/>
              </w:rPr>
            </w:pPr>
          </w:p>
          <w:p w14:paraId="2F4BB9AE" w14:textId="77777777" w:rsidR="009A3B77" w:rsidRDefault="009A3B77" w:rsidP="0024334C">
            <w:pPr>
              <w:rPr>
                <w:rFonts w:ascii="Arial" w:eastAsia="Times" w:hAnsi="Arial" w:cs="Arial"/>
                <w:b/>
                <w:sz w:val="24"/>
                <w:szCs w:val="24"/>
              </w:rPr>
            </w:pPr>
          </w:p>
          <w:p w14:paraId="071F27E6" w14:textId="77777777" w:rsidR="009A3B77" w:rsidRDefault="009A3B77" w:rsidP="0024334C">
            <w:pPr>
              <w:rPr>
                <w:rFonts w:ascii="Arial" w:eastAsia="Times" w:hAnsi="Arial" w:cs="Arial"/>
                <w:b/>
                <w:sz w:val="24"/>
                <w:szCs w:val="24"/>
              </w:rPr>
            </w:pPr>
          </w:p>
          <w:p w14:paraId="7A5A7DAB" w14:textId="03D0102E" w:rsidR="0024334C" w:rsidRDefault="0024334C" w:rsidP="0024334C">
            <w:pPr>
              <w:rPr>
                <w:rFonts w:ascii="Arial" w:eastAsia="Times" w:hAnsi="Arial" w:cs="Arial"/>
                <w:sz w:val="24"/>
                <w:szCs w:val="24"/>
              </w:rPr>
            </w:pPr>
            <w:r>
              <w:rPr>
                <w:rFonts w:ascii="Arial" w:eastAsia="Times" w:hAnsi="Arial" w:cs="Arial"/>
                <w:b/>
                <w:sz w:val="24"/>
                <w:szCs w:val="24"/>
              </w:rPr>
              <w:lastRenderedPageBreak/>
              <w:t>AP</w:t>
            </w:r>
            <w:r w:rsidR="000A7EC6">
              <w:rPr>
                <w:rFonts w:ascii="Arial" w:eastAsia="Times" w:hAnsi="Arial" w:cs="Arial"/>
                <w:b/>
                <w:sz w:val="24"/>
                <w:szCs w:val="24"/>
              </w:rPr>
              <w:t xml:space="preserve">9 </w:t>
            </w:r>
            <w:r w:rsidR="000A7EC6" w:rsidRPr="00A53E51">
              <w:rPr>
                <w:rFonts w:ascii="Arial" w:eastAsia="Times" w:hAnsi="Arial" w:cs="Arial"/>
                <w:b/>
                <w:sz w:val="24"/>
                <w:szCs w:val="24"/>
              </w:rPr>
              <w:t xml:space="preserve">– </w:t>
            </w:r>
            <w:r w:rsidR="009A3B77">
              <w:rPr>
                <w:rFonts w:ascii="Arial" w:eastAsia="Times" w:hAnsi="Arial" w:cs="Arial"/>
                <w:sz w:val="24"/>
                <w:szCs w:val="24"/>
              </w:rPr>
              <w:t>Martin McKendry</w:t>
            </w:r>
          </w:p>
          <w:p w14:paraId="7C93F517" w14:textId="77777777" w:rsidR="0024334C" w:rsidRPr="00921FF1" w:rsidRDefault="0024334C" w:rsidP="006B3080">
            <w:pPr>
              <w:rPr>
                <w:rFonts w:eastAsia="Times" w:cs="Arial"/>
                <w:b/>
              </w:rPr>
            </w:pPr>
          </w:p>
        </w:tc>
      </w:tr>
      <w:tr w:rsidR="00936052" w:rsidRPr="00921FF1" w14:paraId="00BE21C2" w14:textId="77777777" w:rsidTr="00D76259">
        <w:tc>
          <w:tcPr>
            <w:tcW w:w="831" w:type="dxa"/>
          </w:tcPr>
          <w:p w14:paraId="369E5782" w14:textId="77777777" w:rsidR="00936052" w:rsidRPr="00A4279E" w:rsidRDefault="00936052" w:rsidP="00936052">
            <w:pPr>
              <w:rPr>
                <w:rFonts w:ascii="Arial" w:eastAsia="Times" w:hAnsi="Arial" w:cs="Arial"/>
                <w:b/>
                <w:sz w:val="24"/>
                <w:szCs w:val="24"/>
              </w:rPr>
            </w:pPr>
            <w:r>
              <w:rPr>
                <w:rFonts w:ascii="Arial" w:eastAsia="Times" w:hAnsi="Arial" w:cs="Arial"/>
                <w:b/>
                <w:sz w:val="24"/>
                <w:szCs w:val="24"/>
              </w:rPr>
              <w:lastRenderedPageBreak/>
              <w:t>6</w:t>
            </w:r>
            <w:r w:rsidRPr="00A4279E">
              <w:rPr>
                <w:rFonts w:ascii="Arial" w:eastAsia="Times" w:hAnsi="Arial" w:cs="Arial"/>
                <w:b/>
                <w:sz w:val="24"/>
                <w:szCs w:val="24"/>
              </w:rPr>
              <w:t>.0</w:t>
            </w:r>
          </w:p>
        </w:tc>
        <w:tc>
          <w:tcPr>
            <w:tcW w:w="5803" w:type="dxa"/>
          </w:tcPr>
          <w:p w14:paraId="738FF53C" w14:textId="77777777" w:rsidR="00936052" w:rsidRPr="006308B7" w:rsidRDefault="00E1234E" w:rsidP="00936052">
            <w:pPr>
              <w:rPr>
                <w:rFonts w:ascii="Arial" w:hAnsi="Arial" w:cs="Arial"/>
              </w:rPr>
            </w:pPr>
            <w:r>
              <w:rPr>
                <w:rFonts w:ascii="Arial" w:eastAsia="Times" w:hAnsi="Arial" w:cs="Arial"/>
                <w:b/>
                <w:sz w:val="24"/>
                <w:szCs w:val="24"/>
              </w:rPr>
              <w:t>AOB</w:t>
            </w:r>
          </w:p>
        </w:tc>
        <w:tc>
          <w:tcPr>
            <w:tcW w:w="2382" w:type="dxa"/>
          </w:tcPr>
          <w:p w14:paraId="74BFE4EC" w14:textId="77777777" w:rsidR="00936052" w:rsidRPr="00921FF1" w:rsidRDefault="00936052" w:rsidP="00936052">
            <w:pPr>
              <w:rPr>
                <w:rFonts w:eastAsia="Times" w:cs="Arial"/>
                <w:b/>
              </w:rPr>
            </w:pPr>
          </w:p>
        </w:tc>
      </w:tr>
      <w:tr w:rsidR="003A0420" w:rsidRPr="00921FF1" w14:paraId="58F2564C" w14:textId="77777777" w:rsidTr="00D76259">
        <w:tc>
          <w:tcPr>
            <w:tcW w:w="831" w:type="dxa"/>
          </w:tcPr>
          <w:p w14:paraId="1921B1DF" w14:textId="77777777" w:rsidR="003A0420" w:rsidRPr="00A4279E" w:rsidRDefault="003A0420" w:rsidP="006B3080">
            <w:pPr>
              <w:rPr>
                <w:rFonts w:ascii="Arial" w:eastAsia="Times" w:hAnsi="Arial" w:cs="Arial"/>
                <w:b/>
                <w:sz w:val="24"/>
                <w:szCs w:val="24"/>
              </w:rPr>
            </w:pPr>
          </w:p>
        </w:tc>
        <w:tc>
          <w:tcPr>
            <w:tcW w:w="5803" w:type="dxa"/>
          </w:tcPr>
          <w:p w14:paraId="3CB179CD" w14:textId="08E251AA" w:rsidR="003A0420" w:rsidRDefault="009A3B77" w:rsidP="009A3B77">
            <w:pPr>
              <w:rPr>
                <w:rFonts w:ascii="Arial" w:eastAsia="Times" w:hAnsi="Arial" w:cs="Arial"/>
                <w:sz w:val="24"/>
                <w:szCs w:val="24"/>
              </w:rPr>
            </w:pPr>
            <w:r>
              <w:rPr>
                <w:rFonts w:ascii="Arial" w:eastAsia="Times" w:hAnsi="Arial" w:cs="Arial"/>
                <w:sz w:val="24"/>
                <w:szCs w:val="24"/>
              </w:rPr>
              <w:t xml:space="preserve">Fiona McCandless advised </w:t>
            </w:r>
            <w:r w:rsidR="0098605D">
              <w:rPr>
                <w:rFonts w:ascii="Arial" w:eastAsia="Times" w:hAnsi="Arial" w:cs="Arial"/>
                <w:sz w:val="24"/>
                <w:szCs w:val="24"/>
              </w:rPr>
              <w:t xml:space="preserve">that at the recent Top Leadership Forum an issue had arisen </w:t>
            </w:r>
            <w:r w:rsidR="00DA0919">
              <w:rPr>
                <w:rFonts w:ascii="Arial" w:eastAsia="Times" w:hAnsi="Arial" w:cs="Arial"/>
                <w:sz w:val="24"/>
                <w:szCs w:val="24"/>
              </w:rPr>
              <w:t xml:space="preserve">regarding </w:t>
            </w:r>
            <w:r>
              <w:rPr>
                <w:rFonts w:ascii="Arial" w:eastAsia="Times" w:hAnsi="Arial" w:cs="Arial"/>
                <w:sz w:val="24"/>
                <w:szCs w:val="24"/>
              </w:rPr>
              <w:t>attitude towards older member</w:t>
            </w:r>
            <w:r w:rsidR="000A7EC6">
              <w:rPr>
                <w:rFonts w:ascii="Arial" w:eastAsia="Times" w:hAnsi="Arial" w:cs="Arial"/>
                <w:sz w:val="24"/>
                <w:szCs w:val="24"/>
              </w:rPr>
              <w:t>s</w:t>
            </w:r>
            <w:r>
              <w:rPr>
                <w:rFonts w:ascii="Arial" w:eastAsia="Times" w:hAnsi="Arial" w:cs="Arial"/>
                <w:sz w:val="24"/>
                <w:szCs w:val="24"/>
              </w:rPr>
              <w:t xml:space="preserve"> of staff. DAERA in particular has an older workforce </w:t>
            </w:r>
            <w:r w:rsidR="00DA0919">
              <w:rPr>
                <w:rFonts w:ascii="Arial" w:eastAsia="Times" w:hAnsi="Arial" w:cs="Arial"/>
                <w:sz w:val="24"/>
                <w:szCs w:val="24"/>
              </w:rPr>
              <w:t xml:space="preserve">when compared to the NICS </w:t>
            </w:r>
            <w:r w:rsidR="00FA1918">
              <w:rPr>
                <w:rFonts w:ascii="Arial" w:eastAsia="Times" w:hAnsi="Arial" w:cs="Arial"/>
                <w:sz w:val="24"/>
                <w:szCs w:val="24"/>
              </w:rPr>
              <w:t>average</w:t>
            </w:r>
            <w:r w:rsidR="0098605D">
              <w:rPr>
                <w:rFonts w:ascii="Arial" w:eastAsia="Times" w:hAnsi="Arial" w:cs="Arial"/>
                <w:sz w:val="24"/>
                <w:szCs w:val="24"/>
              </w:rPr>
              <w:t xml:space="preserve"> and they make a very significant contribution to the workforce with extensive corporate knowledge and </w:t>
            </w:r>
            <w:r w:rsidR="00601148">
              <w:rPr>
                <w:rFonts w:ascii="Arial" w:eastAsia="Times" w:hAnsi="Arial" w:cs="Arial"/>
                <w:sz w:val="24"/>
                <w:szCs w:val="24"/>
              </w:rPr>
              <w:t xml:space="preserve">experience. </w:t>
            </w:r>
            <w:r>
              <w:rPr>
                <w:rFonts w:ascii="Arial" w:eastAsia="Times" w:hAnsi="Arial" w:cs="Arial"/>
                <w:sz w:val="24"/>
                <w:szCs w:val="24"/>
              </w:rPr>
              <w:t xml:space="preserve">Brian Doherty reminded the group that </w:t>
            </w:r>
            <w:r w:rsidR="00DA0919">
              <w:rPr>
                <w:rFonts w:ascii="Arial" w:eastAsia="Times" w:hAnsi="Arial" w:cs="Arial"/>
                <w:sz w:val="24"/>
                <w:szCs w:val="24"/>
              </w:rPr>
              <w:t>circa 7.0</w:t>
            </w:r>
            <w:r>
              <w:rPr>
                <w:rFonts w:ascii="Arial" w:eastAsia="Times" w:hAnsi="Arial" w:cs="Arial"/>
                <w:sz w:val="24"/>
                <w:szCs w:val="24"/>
              </w:rPr>
              <w:t xml:space="preserve">% of DAERA staff were over 60.  </w:t>
            </w:r>
            <w:r w:rsidR="0083096C">
              <w:rPr>
                <w:rFonts w:ascii="Arial" w:eastAsia="Times" w:hAnsi="Arial" w:cs="Arial"/>
                <w:sz w:val="24"/>
                <w:szCs w:val="24"/>
              </w:rPr>
              <w:t xml:space="preserve"> </w:t>
            </w:r>
          </w:p>
          <w:p w14:paraId="7F9A7EE1" w14:textId="77777777" w:rsidR="00CF67DD" w:rsidRDefault="00CF67DD" w:rsidP="009A3B77">
            <w:pPr>
              <w:rPr>
                <w:rFonts w:ascii="Arial" w:eastAsia="Times" w:hAnsi="Arial" w:cs="Arial"/>
                <w:sz w:val="24"/>
                <w:szCs w:val="24"/>
              </w:rPr>
            </w:pPr>
            <w:r>
              <w:rPr>
                <w:rFonts w:ascii="Arial" w:eastAsia="Times" w:hAnsi="Arial" w:cs="Arial"/>
                <w:sz w:val="24"/>
                <w:szCs w:val="24"/>
              </w:rPr>
              <w:t>The group agreed the next meeting for March 2020.</w:t>
            </w:r>
          </w:p>
          <w:p w14:paraId="65027852" w14:textId="77777777" w:rsidR="00CF67DD" w:rsidRPr="00F25979" w:rsidRDefault="00CF67DD" w:rsidP="009A3B77">
            <w:pPr>
              <w:rPr>
                <w:rFonts w:ascii="Arial" w:eastAsia="Times" w:hAnsi="Arial" w:cs="Arial"/>
                <w:sz w:val="24"/>
                <w:szCs w:val="24"/>
              </w:rPr>
            </w:pPr>
            <w:bookmarkStart w:id="0" w:name="_GoBack"/>
            <w:bookmarkEnd w:id="0"/>
          </w:p>
        </w:tc>
        <w:tc>
          <w:tcPr>
            <w:tcW w:w="2382" w:type="dxa"/>
          </w:tcPr>
          <w:p w14:paraId="2ACEC1EC" w14:textId="77777777" w:rsidR="003A0420" w:rsidRPr="00921FF1" w:rsidRDefault="003A0420" w:rsidP="006B3080">
            <w:pPr>
              <w:rPr>
                <w:rFonts w:eastAsia="Times" w:cs="Arial"/>
                <w:b/>
              </w:rPr>
            </w:pPr>
          </w:p>
        </w:tc>
      </w:tr>
    </w:tbl>
    <w:p w14:paraId="63E57A19" w14:textId="77777777" w:rsidR="00A4279E" w:rsidRDefault="00A4279E" w:rsidP="000E5581">
      <w:pPr>
        <w:tabs>
          <w:tab w:val="left" w:pos="992"/>
        </w:tabs>
        <w:spacing w:before="240" w:after="240" w:line="240" w:lineRule="auto"/>
        <w:rPr>
          <w:rFonts w:ascii="Arial" w:hAnsi="Arial" w:cs="Arial"/>
          <w:b/>
          <w:color w:val="000000" w:themeColor="text1"/>
          <w:sz w:val="24"/>
          <w:szCs w:val="24"/>
        </w:rPr>
      </w:pPr>
    </w:p>
    <w:sectPr w:rsidR="00A4279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B29F9" w14:textId="77777777" w:rsidR="00CD7F6C" w:rsidRDefault="00CD7F6C">
      <w:pPr>
        <w:spacing w:after="0" w:line="240" w:lineRule="auto"/>
      </w:pPr>
      <w:r>
        <w:separator/>
      </w:r>
    </w:p>
  </w:endnote>
  <w:endnote w:type="continuationSeparator" w:id="0">
    <w:p w14:paraId="14C5D9F2" w14:textId="77777777" w:rsidR="00CD7F6C" w:rsidRDefault="00CD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019508"/>
      <w:docPartObj>
        <w:docPartGallery w:val="Page Numbers (Bottom of Page)"/>
        <w:docPartUnique/>
      </w:docPartObj>
    </w:sdtPr>
    <w:sdtEndPr/>
    <w:sdtContent>
      <w:sdt>
        <w:sdtPr>
          <w:id w:val="1728636285"/>
          <w:docPartObj>
            <w:docPartGallery w:val="Page Numbers (Top of Page)"/>
            <w:docPartUnique/>
          </w:docPartObj>
        </w:sdtPr>
        <w:sdtEndPr/>
        <w:sdtContent>
          <w:p w14:paraId="60EF8965" w14:textId="77777777" w:rsidR="001C410E" w:rsidRDefault="000E558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0114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1148">
              <w:rPr>
                <w:b/>
                <w:bCs/>
                <w:noProof/>
              </w:rPr>
              <w:t>7</w:t>
            </w:r>
            <w:r>
              <w:rPr>
                <w:b/>
                <w:bCs/>
                <w:sz w:val="24"/>
                <w:szCs w:val="24"/>
              </w:rPr>
              <w:fldChar w:fldCharType="end"/>
            </w:r>
          </w:p>
        </w:sdtContent>
      </w:sdt>
    </w:sdtContent>
  </w:sdt>
  <w:p w14:paraId="6076CDE4" w14:textId="77777777" w:rsidR="0042103B" w:rsidRDefault="00601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E5458" w14:textId="77777777" w:rsidR="00CD7F6C" w:rsidRDefault="00CD7F6C">
      <w:pPr>
        <w:spacing w:after="0" w:line="240" w:lineRule="auto"/>
      </w:pPr>
      <w:r>
        <w:separator/>
      </w:r>
    </w:p>
  </w:footnote>
  <w:footnote w:type="continuationSeparator" w:id="0">
    <w:p w14:paraId="349FC20D" w14:textId="77777777" w:rsidR="00CD7F6C" w:rsidRDefault="00CD7F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D2DC7"/>
    <w:multiLevelType w:val="hybridMultilevel"/>
    <w:tmpl w:val="E8CA3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21B4F"/>
    <w:multiLevelType w:val="hybridMultilevel"/>
    <w:tmpl w:val="B8EE1F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B065B"/>
    <w:multiLevelType w:val="hybridMultilevel"/>
    <w:tmpl w:val="0B644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20245"/>
    <w:multiLevelType w:val="hybridMultilevel"/>
    <w:tmpl w:val="7CEABE02"/>
    <w:lvl w:ilvl="0" w:tplc="AF6A1406">
      <w:start w:val="1"/>
      <w:numFmt w:val="decimal"/>
      <w:lvlText w:val="%1."/>
      <w:lvlJc w:val="left"/>
      <w:pPr>
        <w:ind w:left="720" w:hanging="360"/>
      </w:pPr>
      <w:rPr>
        <w:rFonts w:hint="default"/>
        <w:b/>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7C6EF0"/>
    <w:multiLevelType w:val="hybridMultilevel"/>
    <w:tmpl w:val="8D208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898051B"/>
    <w:multiLevelType w:val="hybridMultilevel"/>
    <w:tmpl w:val="03D8C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D057EA"/>
    <w:multiLevelType w:val="hybridMultilevel"/>
    <w:tmpl w:val="E8CA3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81"/>
    <w:rsid w:val="00012892"/>
    <w:rsid w:val="00026C41"/>
    <w:rsid w:val="000617C1"/>
    <w:rsid w:val="000803CF"/>
    <w:rsid w:val="00091C18"/>
    <w:rsid w:val="000A7EC6"/>
    <w:rsid w:val="000E5581"/>
    <w:rsid w:val="000F4C91"/>
    <w:rsid w:val="00103483"/>
    <w:rsid w:val="00154871"/>
    <w:rsid w:val="00160884"/>
    <w:rsid w:val="00160B87"/>
    <w:rsid w:val="001613AB"/>
    <w:rsid w:val="00177AAE"/>
    <w:rsid w:val="001922A3"/>
    <w:rsid w:val="001E25AF"/>
    <w:rsid w:val="001E32D0"/>
    <w:rsid w:val="00212157"/>
    <w:rsid w:val="00213EC4"/>
    <w:rsid w:val="002247FF"/>
    <w:rsid w:val="0024334C"/>
    <w:rsid w:val="00296F1D"/>
    <w:rsid w:val="002C09FF"/>
    <w:rsid w:val="002C53B7"/>
    <w:rsid w:val="003202B5"/>
    <w:rsid w:val="003339B5"/>
    <w:rsid w:val="00381D6C"/>
    <w:rsid w:val="003A0420"/>
    <w:rsid w:val="003D4D88"/>
    <w:rsid w:val="00403AEC"/>
    <w:rsid w:val="0041061B"/>
    <w:rsid w:val="0042588A"/>
    <w:rsid w:val="004602DE"/>
    <w:rsid w:val="00461A99"/>
    <w:rsid w:val="004D27B8"/>
    <w:rsid w:val="004F350F"/>
    <w:rsid w:val="004F70AE"/>
    <w:rsid w:val="00536AC7"/>
    <w:rsid w:val="00551563"/>
    <w:rsid w:val="005518B7"/>
    <w:rsid w:val="005604D7"/>
    <w:rsid w:val="00586C02"/>
    <w:rsid w:val="005C62C7"/>
    <w:rsid w:val="005D5775"/>
    <w:rsid w:val="005E5E8C"/>
    <w:rsid w:val="005F2963"/>
    <w:rsid w:val="00601148"/>
    <w:rsid w:val="006130D1"/>
    <w:rsid w:val="00613398"/>
    <w:rsid w:val="00622277"/>
    <w:rsid w:val="00625183"/>
    <w:rsid w:val="006308B7"/>
    <w:rsid w:val="0065618A"/>
    <w:rsid w:val="0066313B"/>
    <w:rsid w:val="006708E2"/>
    <w:rsid w:val="00694A1C"/>
    <w:rsid w:val="006A244A"/>
    <w:rsid w:val="006F3D28"/>
    <w:rsid w:val="007377B7"/>
    <w:rsid w:val="0079208F"/>
    <w:rsid w:val="0083096C"/>
    <w:rsid w:val="00831A57"/>
    <w:rsid w:val="00835812"/>
    <w:rsid w:val="008404D3"/>
    <w:rsid w:val="008545FD"/>
    <w:rsid w:val="00857662"/>
    <w:rsid w:val="00883846"/>
    <w:rsid w:val="008A5349"/>
    <w:rsid w:val="008A5D33"/>
    <w:rsid w:val="008E37FC"/>
    <w:rsid w:val="008F156A"/>
    <w:rsid w:val="008F2325"/>
    <w:rsid w:val="0093477F"/>
    <w:rsid w:val="00936052"/>
    <w:rsid w:val="009546EB"/>
    <w:rsid w:val="00960E21"/>
    <w:rsid w:val="0098605D"/>
    <w:rsid w:val="009A3B77"/>
    <w:rsid w:val="009F698F"/>
    <w:rsid w:val="00A13939"/>
    <w:rsid w:val="00A14CDF"/>
    <w:rsid w:val="00A20EC0"/>
    <w:rsid w:val="00A31F4D"/>
    <w:rsid w:val="00A4279E"/>
    <w:rsid w:val="00A43C02"/>
    <w:rsid w:val="00A53BB8"/>
    <w:rsid w:val="00A53E51"/>
    <w:rsid w:val="00AB7566"/>
    <w:rsid w:val="00AE7C83"/>
    <w:rsid w:val="00B220FB"/>
    <w:rsid w:val="00B64EA5"/>
    <w:rsid w:val="00B65D9F"/>
    <w:rsid w:val="00B84638"/>
    <w:rsid w:val="00B94C95"/>
    <w:rsid w:val="00B95D62"/>
    <w:rsid w:val="00BB6ABB"/>
    <w:rsid w:val="00C14586"/>
    <w:rsid w:val="00C50AE4"/>
    <w:rsid w:val="00C53C9F"/>
    <w:rsid w:val="00C72131"/>
    <w:rsid w:val="00CB3698"/>
    <w:rsid w:val="00CD7F6C"/>
    <w:rsid w:val="00CF67DD"/>
    <w:rsid w:val="00D113A8"/>
    <w:rsid w:val="00D14D9D"/>
    <w:rsid w:val="00D21879"/>
    <w:rsid w:val="00D3288B"/>
    <w:rsid w:val="00D34F94"/>
    <w:rsid w:val="00D36A4D"/>
    <w:rsid w:val="00D76259"/>
    <w:rsid w:val="00D83629"/>
    <w:rsid w:val="00DA0919"/>
    <w:rsid w:val="00DA561A"/>
    <w:rsid w:val="00DC1B3B"/>
    <w:rsid w:val="00DC2765"/>
    <w:rsid w:val="00DD0901"/>
    <w:rsid w:val="00DD0942"/>
    <w:rsid w:val="00DF0E79"/>
    <w:rsid w:val="00DF5002"/>
    <w:rsid w:val="00E1234E"/>
    <w:rsid w:val="00E12A64"/>
    <w:rsid w:val="00E12EF0"/>
    <w:rsid w:val="00E16EA2"/>
    <w:rsid w:val="00E467BE"/>
    <w:rsid w:val="00E5631D"/>
    <w:rsid w:val="00E73CDD"/>
    <w:rsid w:val="00ED6186"/>
    <w:rsid w:val="00F05374"/>
    <w:rsid w:val="00F23B1D"/>
    <w:rsid w:val="00F25979"/>
    <w:rsid w:val="00F3359D"/>
    <w:rsid w:val="00F37E9D"/>
    <w:rsid w:val="00F43A05"/>
    <w:rsid w:val="00F513B4"/>
    <w:rsid w:val="00F51A84"/>
    <w:rsid w:val="00F51E76"/>
    <w:rsid w:val="00FA1918"/>
    <w:rsid w:val="00FB4054"/>
    <w:rsid w:val="00FC3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D69E"/>
  <w15:chartTrackingRefBased/>
  <w15:docId w15:val="{6D06F562-AFE7-4283-9017-EFA455E2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5581"/>
    <w:pPr>
      <w:ind w:left="720"/>
      <w:contextualSpacing/>
    </w:pPr>
  </w:style>
  <w:style w:type="paragraph" w:styleId="Footer">
    <w:name w:val="footer"/>
    <w:basedOn w:val="Normal"/>
    <w:link w:val="FooterChar"/>
    <w:uiPriority w:val="99"/>
    <w:unhideWhenUsed/>
    <w:rsid w:val="000E5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581"/>
  </w:style>
  <w:style w:type="table" w:styleId="TableGrid">
    <w:name w:val="Table Grid"/>
    <w:basedOn w:val="TableNormal"/>
    <w:uiPriority w:val="39"/>
    <w:rsid w:val="000E5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7">
    <w:name w:val="s7"/>
    <w:rsid w:val="00B65D9F"/>
  </w:style>
  <w:style w:type="character" w:customStyle="1" w:styleId="ListParagraphChar">
    <w:name w:val="List Paragraph Char"/>
    <w:basedOn w:val="DefaultParagraphFont"/>
    <w:link w:val="ListParagraph"/>
    <w:uiPriority w:val="34"/>
    <w:qFormat/>
    <w:locked/>
    <w:rsid w:val="00296F1D"/>
  </w:style>
  <w:style w:type="table" w:customStyle="1" w:styleId="TableGrid1">
    <w:name w:val="Table Grid1"/>
    <w:basedOn w:val="TableNormal"/>
    <w:next w:val="TableGrid"/>
    <w:uiPriority w:val="59"/>
    <w:rsid w:val="00296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6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AC7"/>
    <w:rPr>
      <w:rFonts w:ascii="Segoe UI" w:hAnsi="Segoe UI" w:cs="Segoe UI"/>
      <w:sz w:val="18"/>
      <w:szCs w:val="18"/>
    </w:rPr>
  </w:style>
  <w:style w:type="character" w:styleId="CommentReference">
    <w:name w:val="annotation reference"/>
    <w:basedOn w:val="DefaultParagraphFont"/>
    <w:uiPriority w:val="99"/>
    <w:semiHidden/>
    <w:unhideWhenUsed/>
    <w:rsid w:val="00536AC7"/>
    <w:rPr>
      <w:sz w:val="16"/>
      <w:szCs w:val="16"/>
    </w:rPr>
  </w:style>
  <w:style w:type="paragraph" w:styleId="CommentText">
    <w:name w:val="annotation text"/>
    <w:basedOn w:val="Normal"/>
    <w:link w:val="CommentTextChar"/>
    <w:uiPriority w:val="99"/>
    <w:semiHidden/>
    <w:unhideWhenUsed/>
    <w:rsid w:val="00536AC7"/>
    <w:pPr>
      <w:spacing w:line="240" w:lineRule="auto"/>
    </w:pPr>
    <w:rPr>
      <w:sz w:val="20"/>
      <w:szCs w:val="20"/>
    </w:rPr>
  </w:style>
  <w:style w:type="character" w:customStyle="1" w:styleId="CommentTextChar">
    <w:name w:val="Comment Text Char"/>
    <w:basedOn w:val="DefaultParagraphFont"/>
    <w:link w:val="CommentText"/>
    <w:uiPriority w:val="99"/>
    <w:semiHidden/>
    <w:rsid w:val="00536AC7"/>
    <w:rPr>
      <w:sz w:val="20"/>
      <w:szCs w:val="20"/>
    </w:rPr>
  </w:style>
  <w:style w:type="paragraph" w:styleId="CommentSubject">
    <w:name w:val="annotation subject"/>
    <w:basedOn w:val="CommentText"/>
    <w:next w:val="CommentText"/>
    <w:link w:val="CommentSubjectChar"/>
    <w:uiPriority w:val="99"/>
    <w:semiHidden/>
    <w:unhideWhenUsed/>
    <w:rsid w:val="00536AC7"/>
    <w:rPr>
      <w:b/>
      <w:bCs/>
    </w:rPr>
  </w:style>
  <w:style w:type="character" w:customStyle="1" w:styleId="CommentSubjectChar">
    <w:name w:val="Comment Subject Char"/>
    <w:basedOn w:val="CommentTextChar"/>
    <w:link w:val="CommentSubject"/>
    <w:uiPriority w:val="99"/>
    <w:semiHidden/>
    <w:rsid w:val="00536A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Hughes</dc:creator>
  <cp:keywords/>
  <dc:description/>
  <cp:lastModifiedBy>Cindy Fowler</cp:lastModifiedBy>
  <cp:revision>17</cp:revision>
  <dcterms:created xsi:type="dcterms:W3CDTF">2019-10-16T16:02:00Z</dcterms:created>
  <dcterms:modified xsi:type="dcterms:W3CDTF">2019-11-01T12:58:00Z</dcterms:modified>
</cp:coreProperties>
</file>