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49CCB"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C78B1FA" wp14:editId="7D509437">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2CCFD890" w14:textId="77777777" w:rsidR="00133E60" w:rsidRDefault="00133E60" w:rsidP="00793070">
      <w:pPr>
        <w:pStyle w:val="Heading1"/>
        <w:rPr>
          <w:rFonts w:ascii="Arial" w:hAnsi="Arial" w:cs="Arial"/>
          <w:b/>
          <w:bCs/>
          <w:color w:val="000000" w:themeColor="text1"/>
        </w:rPr>
      </w:pPr>
    </w:p>
    <w:p w14:paraId="3CB3C45C" w14:textId="77777777" w:rsidR="00133E60" w:rsidRDefault="00133E60" w:rsidP="00793070">
      <w:pPr>
        <w:pStyle w:val="Heading1"/>
        <w:rPr>
          <w:rFonts w:ascii="Arial" w:hAnsi="Arial" w:cs="Arial"/>
          <w:b/>
          <w:bCs/>
          <w:color w:val="000000" w:themeColor="text1"/>
        </w:rPr>
      </w:pPr>
    </w:p>
    <w:p w14:paraId="5780D22A" w14:textId="77777777" w:rsidR="00133E60" w:rsidRDefault="00133E60" w:rsidP="00133E60"/>
    <w:p w14:paraId="040B7FCF" w14:textId="77777777" w:rsidR="00133E60" w:rsidRDefault="00133E60" w:rsidP="00133E60"/>
    <w:p w14:paraId="4832E6EA" w14:textId="77777777" w:rsidR="00133E60" w:rsidRPr="00133E60" w:rsidRDefault="00133E60" w:rsidP="00133E60"/>
    <w:p w14:paraId="63D17A1E" w14:textId="77777777" w:rsidR="00133E60" w:rsidRPr="00607CB9" w:rsidRDefault="00133E60" w:rsidP="00133E60">
      <w:pPr>
        <w:ind w:left="1704" w:right="1693"/>
        <w:jc w:val="center"/>
        <w:rPr>
          <w:b/>
          <w:sz w:val="56"/>
        </w:rPr>
      </w:pPr>
      <w:r>
        <w:rPr>
          <w:b/>
          <w:sz w:val="56"/>
        </w:rPr>
        <w:t>Equality &amp; Disability Duties</w:t>
      </w:r>
    </w:p>
    <w:p w14:paraId="7646CC4D"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518AC66" w14:textId="77777777" w:rsidR="00133E60" w:rsidRPr="00133E60" w:rsidRDefault="00133E60" w:rsidP="00133E60"/>
    <w:p w14:paraId="6E9A736F" w14:textId="77777777" w:rsidR="00133E60" w:rsidRDefault="00133E60" w:rsidP="00793070">
      <w:pPr>
        <w:pStyle w:val="Heading1"/>
        <w:rPr>
          <w:rFonts w:ascii="Arial" w:hAnsi="Arial" w:cs="Arial"/>
          <w:b/>
          <w:bCs/>
          <w:color w:val="000000" w:themeColor="text1"/>
        </w:rPr>
      </w:pPr>
    </w:p>
    <w:p w14:paraId="364B53E0" w14:textId="77777777" w:rsidR="00133E60" w:rsidRDefault="00133E60" w:rsidP="00133E60"/>
    <w:p w14:paraId="02DD773E" w14:textId="77777777" w:rsidR="00133E60" w:rsidRDefault="00133E60" w:rsidP="00133E60"/>
    <w:p w14:paraId="05344837" w14:textId="77777777" w:rsidR="00133E60" w:rsidRDefault="00133E60" w:rsidP="00133E60"/>
    <w:p w14:paraId="41C30C6C" w14:textId="77777777" w:rsidR="00133E60" w:rsidRDefault="00133E60" w:rsidP="00133E60"/>
    <w:p w14:paraId="72C05CAB" w14:textId="77777777" w:rsidR="00133E60" w:rsidRDefault="00133E60" w:rsidP="00793070">
      <w:pPr>
        <w:pStyle w:val="Heading1"/>
        <w:rPr>
          <w:rFonts w:ascii="Arial" w:hAnsi="Arial" w:cs="Arial"/>
          <w:b/>
          <w:bCs/>
          <w:color w:val="000000" w:themeColor="text1"/>
        </w:rPr>
      </w:pPr>
    </w:p>
    <w:p w14:paraId="58B00E0C" w14:textId="77777777" w:rsidR="00133E60" w:rsidRDefault="00133E60" w:rsidP="00793070">
      <w:pPr>
        <w:pStyle w:val="Heading1"/>
        <w:rPr>
          <w:rFonts w:ascii="Arial" w:hAnsi="Arial" w:cs="Arial"/>
          <w:b/>
          <w:bCs/>
          <w:color w:val="000000" w:themeColor="text1"/>
        </w:rPr>
      </w:pPr>
    </w:p>
    <w:p w14:paraId="7517BAFF" w14:textId="77777777" w:rsidR="00133E60" w:rsidRDefault="00133E60" w:rsidP="00793070">
      <w:pPr>
        <w:pStyle w:val="Heading1"/>
        <w:rPr>
          <w:rFonts w:ascii="Arial" w:hAnsi="Arial" w:cs="Arial"/>
          <w:b/>
          <w:bCs/>
          <w:color w:val="000000" w:themeColor="text1"/>
        </w:rPr>
      </w:pPr>
    </w:p>
    <w:p w14:paraId="2A6DC445" w14:textId="77777777" w:rsidR="00133E60" w:rsidRDefault="00133E60" w:rsidP="00793070">
      <w:pPr>
        <w:pStyle w:val="Heading1"/>
        <w:rPr>
          <w:rFonts w:ascii="Arial" w:hAnsi="Arial" w:cs="Arial"/>
          <w:b/>
          <w:bCs/>
          <w:color w:val="000000" w:themeColor="text1"/>
        </w:rPr>
      </w:pPr>
    </w:p>
    <w:p w14:paraId="500F59D1" w14:textId="77777777" w:rsidR="00133E60" w:rsidRDefault="00133E60" w:rsidP="00793070">
      <w:pPr>
        <w:pStyle w:val="Heading1"/>
        <w:rPr>
          <w:rFonts w:ascii="Arial" w:hAnsi="Arial" w:cs="Arial"/>
          <w:b/>
          <w:bCs/>
          <w:color w:val="000000" w:themeColor="text1"/>
        </w:rPr>
      </w:pPr>
    </w:p>
    <w:p w14:paraId="77F57D17" w14:textId="77777777" w:rsidR="000D08B0" w:rsidRDefault="000D08B0" w:rsidP="000D08B0"/>
    <w:p w14:paraId="1FCCD737" w14:textId="77777777" w:rsidR="000D08B0" w:rsidRDefault="000D08B0" w:rsidP="000D08B0"/>
    <w:p w14:paraId="10691633" w14:textId="77777777" w:rsidR="000D08B0" w:rsidRDefault="000D08B0" w:rsidP="000D08B0"/>
    <w:p w14:paraId="2A85655D" w14:textId="77777777" w:rsidR="000D08B0" w:rsidRDefault="000D08B0" w:rsidP="000D08B0"/>
    <w:p w14:paraId="5A8E7B86" w14:textId="77777777" w:rsidR="000D08B0" w:rsidRDefault="000D08B0" w:rsidP="000D08B0"/>
    <w:p w14:paraId="27259C3F" w14:textId="77777777" w:rsidR="000D08B0" w:rsidRDefault="000D08B0" w:rsidP="000D08B0"/>
    <w:p w14:paraId="68E7EB2F" w14:textId="77777777" w:rsidR="000D08B0" w:rsidRDefault="000D08B0" w:rsidP="000D08B0"/>
    <w:p w14:paraId="24366329" w14:textId="77777777" w:rsidR="000D08B0" w:rsidRPr="000D08B0" w:rsidRDefault="000D08B0" w:rsidP="000D08B0"/>
    <w:p w14:paraId="5586E3C0" w14:textId="77777777" w:rsidR="00133E60" w:rsidRPr="00133E60" w:rsidRDefault="00133E60" w:rsidP="00133E60"/>
    <w:p w14:paraId="32DC1E02"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417803B9" w14:textId="77777777" w:rsidR="00E91D60" w:rsidRDefault="00E91D60" w:rsidP="00E91D60">
      <w:pPr>
        <w:rPr>
          <w:rFonts w:cs="Arial"/>
          <w:b/>
          <w:bCs/>
          <w:sz w:val="28"/>
          <w:szCs w:val="28"/>
        </w:rPr>
      </w:pPr>
    </w:p>
    <w:p w14:paraId="3433B79C" w14:textId="77777777" w:rsidR="00E91D60" w:rsidRDefault="00E91D60" w:rsidP="00E91D60">
      <w:pPr>
        <w:rPr>
          <w:rFonts w:cs="Arial"/>
          <w:b/>
          <w:bCs/>
          <w:sz w:val="28"/>
          <w:szCs w:val="28"/>
        </w:rPr>
      </w:pPr>
      <w:r w:rsidRPr="00F54EA0">
        <w:rPr>
          <w:rFonts w:cs="Arial"/>
          <w:b/>
          <w:bCs/>
          <w:sz w:val="28"/>
          <w:szCs w:val="28"/>
        </w:rPr>
        <w:t>Introduction</w:t>
      </w:r>
    </w:p>
    <w:p w14:paraId="3F17A8A0" w14:textId="77777777" w:rsidR="00E91D60" w:rsidRPr="00F54EA0" w:rsidRDefault="00E91D60" w:rsidP="00E91D60">
      <w:pPr>
        <w:rPr>
          <w:rFonts w:cs="Arial"/>
          <w:b/>
          <w:bCs/>
          <w:sz w:val="28"/>
          <w:szCs w:val="28"/>
        </w:rPr>
      </w:pPr>
    </w:p>
    <w:p w14:paraId="09ACCA82" w14:textId="77777777" w:rsidR="00E91D60" w:rsidRDefault="00E91D60" w:rsidP="00E91D60">
      <w:pPr>
        <w:rPr>
          <w:rFonts w:cs="Arial"/>
          <w:bCs/>
          <w:sz w:val="28"/>
          <w:szCs w:val="28"/>
        </w:rPr>
      </w:pPr>
    </w:p>
    <w:p w14:paraId="44E1A289"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F253C49" w14:textId="77777777" w:rsidR="00E91D60" w:rsidRPr="00E95611" w:rsidRDefault="00E91D60" w:rsidP="00E91D60">
      <w:pPr>
        <w:ind w:left="360"/>
        <w:rPr>
          <w:rFonts w:cs="Arial"/>
          <w:b/>
          <w:bCs/>
          <w:sz w:val="28"/>
          <w:szCs w:val="28"/>
        </w:rPr>
      </w:pPr>
    </w:p>
    <w:p w14:paraId="7286802D"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CF03F60" w14:textId="77777777" w:rsidR="00E91D60" w:rsidRPr="00E95611" w:rsidRDefault="00E91D60" w:rsidP="00E91D60">
      <w:pPr>
        <w:rPr>
          <w:rFonts w:cs="Arial"/>
          <w:b/>
          <w:bCs/>
          <w:sz w:val="28"/>
          <w:szCs w:val="28"/>
        </w:rPr>
      </w:pPr>
    </w:p>
    <w:p w14:paraId="17BC17A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5E30F1F" w14:textId="77777777" w:rsidR="00E91D60" w:rsidRPr="00E95611" w:rsidRDefault="00E91D60" w:rsidP="00E91D60">
      <w:pPr>
        <w:rPr>
          <w:rFonts w:cs="Arial"/>
          <w:b/>
          <w:bCs/>
          <w:sz w:val="28"/>
          <w:szCs w:val="28"/>
        </w:rPr>
      </w:pPr>
    </w:p>
    <w:p w14:paraId="12C7E25E"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1943FC47" w14:textId="77777777" w:rsidR="00044701" w:rsidRDefault="00044701" w:rsidP="00E91D60">
      <w:pPr>
        <w:ind w:left="360" w:firstLine="15"/>
        <w:rPr>
          <w:rFonts w:cs="Arial"/>
          <w:b/>
          <w:bCs/>
          <w:sz w:val="28"/>
          <w:szCs w:val="28"/>
        </w:rPr>
      </w:pPr>
    </w:p>
    <w:p w14:paraId="6031F83F"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80D7B86" w14:textId="77777777" w:rsidR="00E91D60" w:rsidRDefault="00E91D60" w:rsidP="00E91D60">
      <w:pPr>
        <w:rPr>
          <w:rFonts w:cs="Arial"/>
          <w:b/>
          <w:bCs/>
          <w:sz w:val="28"/>
          <w:szCs w:val="28"/>
        </w:rPr>
      </w:pPr>
    </w:p>
    <w:p w14:paraId="3848C070"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5A0B4CCC" w14:textId="77777777" w:rsidR="00E91D60" w:rsidRDefault="00E91D60" w:rsidP="00E91D60">
      <w:pPr>
        <w:ind w:left="360" w:hanging="360"/>
        <w:rPr>
          <w:rFonts w:cs="Arial"/>
          <w:bCs/>
          <w:sz w:val="28"/>
          <w:szCs w:val="28"/>
        </w:rPr>
      </w:pPr>
    </w:p>
    <w:p w14:paraId="7E8E0C37" w14:textId="77777777" w:rsidR="006F0634" w:rsidRDefault="006F0634" w:rsidP="00E91D60">
      <w:pPr>
        <w:ind w:left="360" w:hanging="360"/>
        <w:rPr>
          <w:rFonts w:cs="Arial"/>
          <w:bCs/>
          <w:sz w:val="28"/>
          <w:szCs w:val="28"/>
        </w:rPr>
      </w:pPr>
    </w:p>
    <w:p w14:paraId="2A779F94"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A31C58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752FE5D" wp14:editId="65F4FD57">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C5205E3" w14:textId="77777777" w:rsidR="00E1562B" w:rsidRDefault="00E1562B" w:rsidP="00E91D60">
                              <w:pPr>
                                <w:jc w:val="center"/>
                              </w:pPr>
                              <w:r>
                                <w:t>Policy Scoping</w:t>
                              </w:r>
                            </w:p>
                            <w:p w14:paraId="31B8A7E3" w14:textId="77777777" w:rsidR="00E1562B" w:rsidRDefault="00E1562B" w:rsidP="00E91D60">
                              <w:pPr>
                                <w:numPr>
                                  <w:ilvl w:val="1"/>
                                  <w:numId w:val="7"/>
                                </w:numPr>
                              </w:pPr>
                              <w:r>
                                <w:t>Policy</w:t>
                              </w:r>
                            </w:p>
                            <w:p w14:paraId="140D81D0" w14:textId="77777777" w:rsidR="00E1562B" w:rsidRDefault="00E1562B"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7684940C" w14:textId="77777777" w:rsidR="00E1562B" w:rsidRDefault="00E1562B" w:rsidP="00E91D60">
                              <w:pPr>
                                <w:jc w:val="center"/>
                              </w:pPr>
                              <w:r>
                                <w:t>Screening Questions</w:t>
                              </w:r>
                            </w:p>
                            <w:p w14:paraId="573085D9" w14:textId="77777777" w:rsidR="00E1562B" w:rsidRDefault="00E1562B" w:rsidP="00E91D60">
                              <w:pPr>
                                <w:numPr>
                                  <w:ilvl w:val="0"/>
                                  <w:numId w:val="8"/>
                                </w:numPr>
                              </w:pPr>
                              <w:r>
                                <w:t>Apply screening questions</w:t>
                              </w:r>
                            </w:p>
                            <w:p w14:paraId="7B8BA87A" w14:textId="77777777" w:rsidR="00E1562B" w:rsidRDefault="00E1562B"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0A1FC192" w14:textId="77777777" w:rsidR="00E1562B" w:rsidRDefault="00E1562B"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CC8FE79" w14:textId="77777777" w:rsidR="00E1562B" w:rsidRDefault="00E1562B"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50B6FE5" w14:textId="77777777" w:rsidR="00E1562B" w:rsidRDefault="00E1562B"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28CF6D69" w14:textId="77777777" w:rsidR="00E1562B" w:rsidRDefault="00E1562B"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F4E21AB" w14:textId="77777777" w:rsidR="00E1562B" w:rsidRDefault="00E1562B" w:rsidP="00E91D60">
                              <w:r>
                                <w:t>Publish Template</w:t>
                              </w:r>
                            </w:p>
                            <w:p w14:paraId="636E58C3" w14:textId="77777777" w:rsidR="00E1562B" w:rsidRDefault="00E1562B"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C14E015" w14:textId="77777777" w:rsidR="00E1562B" w:rsidRDefault="00E1562B"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9ED5DE7" w14:textId="77777777" w:rsidR="00E1562B" w:rsidRDefault="00E1562B"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24B151C9" w14:textId="77777777" w:rsidR="00E1562B" w:rsidRDefault="00E1562B"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88C30" w14:textId="77777777" w:rsidR="00E1562B" w:rsidRPr="004D02B0" w:rsidRDefault="00E1562B" w:rsidP="00E91D60">
                              <w:pPr>
                                <w:rPr>
                                  <w:b/>
                                  <w:sz w:val="22"/>
                                  <w:szCs w:val="22"/>
                                </w:rPr>
                              </w:pPr>
                              <w:r w:rsidRPr="004D02B0">
                                <w:rPr>
                                  <w:b/>
                                  <w:sz w:val="22"/>
                                  <w:szCs w:val="22"/>
                                </w:rPr>
                                <w:t>‘None’</w:t>
                              </w:r>
                            </w:p>
                            <w:p w14:paraId="48C6B17A" w14:textId="77777777" w:rsidR="00E1562B" w:rsidRPr="00526D0F" w:rsidRDefault="00E1562B" w:rsidP="00E91D60">
                              <w:pPr>
                                <w:rPr>
                                  <w:sz w:val="22"/>
                                  <w:szCs w:val="22"/>
                                </w:rPr>
                              </w:pPr>
                              <w:r w:rsidRPr="00526D0F">
                                <w:rPr>
                                  <w:sz w:val="22"/>
                                  <w:szCs w:val="22"/>
                                </w:rPr>
                                <w:t>Screened out</w:t>
                              </w:r>
                            </w:p>
                            <w:p w14:paraId="09937D53" w14:textId="77777777" w:rsidR="00E1562B" w:rsidRDefault="00E1562B"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66EDD" w14:textId="77777777" w:rsidR="00E1562B" w:rsidRPr="004D02B0" w:rsidRDefault="00E1562B" w:rsidP="00E91D60">
                              <w:pPr>
                                <w:rPr>
                                  <w:b/>
                                  <w:sz w:val="22"/>
                                  <w:szCs w:val="22"/>
                                </w:rPr>
                              </w:pPr>
                              <w:r>
                                <w:rPr>
                                  <w:b/>
                                  <w:sz w:val="22"/>
                                  <w:szCs w:val="22"/>
                                </w:rPr>
                                <w:t>‘</w:t>
                              </w:r>
                              <w:r w:rsidRPr="004D02B0">
                                <w:rPr>
                                  <w:b/>
                                  <w:sz w:val="22"/>
                                  <w:szCs w:val="22"/>
                                </w:rPr>
                                <w:t>Major</w:t>
                              </w:r>
                              <w:r>
                                <w:rPr>
                                  <w:b/>
                                  <w:sz w:val="22"/>
                                  <w:szCs w:val="22"/>
                                </w:rPr>
                                <w:t>’</w:t>
                              </w:r>
                            </w:p>
                            <w:p w14:paraId="1517EDD4" w14:textId="77777777" w:rsidR="00E1562B" w:rsidRPr="00526D0F" w:rsidRDefault="00E1562B"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27C70" w14:textId="77777777" w:rsidR="00E1562B" w:rsidRPr="004D02B0" w:rsidRDefault="00E1562B" w:rsidP="00E91D60">
                              <w:pPr>
                                <w:rPr>
                                  <w:b/>
                                  <w:sz w:val="22"/>
                                  <w:szCs w:val="22"/>
                                </w:rPr>
                              </w:pPr>
                              <w:r>
                                <w:rPr>
                                  <w:b/>
                                  <w:sz w:val="22"/>
                                  <w:szCs w:val="22"/>
                                </w:rPr>
                                <w:t>‘</w:t>
                              </w:r>
                              <w:r w:rsidRPr="004D02B0">
                                <w:rPr>
                                  <w:b/>
                                  <w:sz w:val="22"/>
                                  <w:szCs w:val="22"/>
                                </w:rPr>
                                <w:t>Minor</w:t>
                              </w:r>
                              <w:r>
                                <w:rPr>
                                  <w:b/>
                                  <w:sz w:val="22"/>
                                  <w:szCs w:val="22"/>
                                </w:rPr>
                                <w:t>’</w:t>
                              </w:r>
                            </w:p>
                            <w:p w14:paraId="28DCA16A" w14:textId="77777777" w:rsidR="00E1562B" w:rsidRPr="00526D0F" w:rsidRDefault="00E1562B"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9DD01" w14:textId="77777777" w:rsidR="00E1562B" w:rsidRPr="00305E79" w:rsidRDefault="00E1562B"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3E256" w14:textId="77777777" w:rsidR="00E1562B" w:rsidRDefault="00E1562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752FE5D"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3C5205E3" w14:textId="77777777" w:rsidR="00E1562B" w:rsidRDefault="00E1562B" w:rsidP="00E91D60">
                        <w:pPr>
                          <w:jc w:val="center"/>
                        </w:pPr>
                        <w:r>
                          <w:t>Policy Scoping</w:t>
                        </w:r>
                      </w:p>
                      <w:p w14:paraId="31B8A7E3" w14:textId="77777777" w:rsidR="00E1562B" w:rsidRDefault="00E1562B" w:rsidP="00E91D60">
                        <w:pPr>
                          <w:numPr>
                            <w:ilvl w:val="1"/>
                            <w:numId w:val="7"/>
                          </w:numPr>
                        </w:pPr>
                        <w:r>
                          <w:t>Policy</w:t>
                        </w:r>
                      </w:p>
                      <w:p w14:paraId="140D81D0" w14:textId="77777777" w:rsidR="00E1562B" w:rsidRDefault="00E1562B"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7684940C" w14:textId="77777777" w:rsidR="00E1562B" w:rsidRDefault="00E1562B" w:rsidP="00E91D60">
                        <w:pPr>
                          <w:jc w:val="center"/>
                        </w:pPr>
                        <w:r>
                          <w:t>Screening Questions</w:t>
                        </w:r>
                      </w:p>
                      <w:p w14:paraId="573085D9" w14:textId="77777777" w:rsidR="00E1562B" w:rsidRDefault="00E1562B" w:rsidP="00E91D60">
                        <w:pPr>
                          <w:numPr>
                            <w:ilvl w:val="0"/>
                            <w:numId w:val="8"/>
                          </w:numPr>
                        </w:pPr>
                        <w:r>
                          <w:t>Apply screening questions</w:t>
                        </w:r>
                      </w:p>
                      <w:p w14:paraId="7B8BA87A" w14:textId="77777777" w:rsidR="00E1562B" w:rsidRDefault="00E1562B"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0A1FC192" w14:textId="77777777" w:rsidR="00E1562B" w:rsidRDefault="00E1562B"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7CC8FE79" w14:textId="77777777" w:rsidR="00E1562B" w:rsidRDefault="00E1562B"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750B6FE5" w14:textId="77777777" w:rsidR="00E1562B" w:rsidRDefault="00E1562B"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28CF6D69" w14:textId="77777777" w:rsidR="00E1562B" w:rsidRDefault="00E1562B"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2F4E21AB" w14:textId="77777777" w:rsidR="00E1562B" w:rsidRDefault="00E1562B" w:rsidP="00E91D60">
                        <w:r>
                          <w:t>Publish Template</w:t>
                        </w:r>
                      </w:p>
                      <w:p w14:paraId="636E58C3" w14:textId="77777777" w:rsidR="00E1562B" w:rsidRDefault="00E1562B"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6C14E015" w14:textId="77777777" w:rsidR="00E1562B" w:rsidRDefault="00E1562B"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39ED5DE7" w14:textId="77777777" w:rsidR="00E1562B" w:rsidRDefault="00E1562B"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24B151C9" w14:textId="77777777" w:rsidR="00E1562B" w:rsidRDefault="00E1562B"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00188C30" w14:textId="77777777" w:rsidR="00E1562B" w:rsidRPr="004D02B0" w:rsidRDefault="00E1562B" w:rsidP="00E91D60">
                        <w:pPr>
                          <w:rPr>
                            <w:b/>
                            <w:sz w:val="22"/>
                            <w:szCs w:val="22"/>
                          </w:rPr>
                        </w:pPr>
                        <w:r w:rsidRPr="004D02B0">
                          <w:rPr>
                            <w:b/>
                            <w:sz w:val="22"/>
                            <w:szCs w:val="22"/>
                          </w:rPr>
                          <w:t>‘None’</w:t>
                        </w:r>
                      </w:p>
                      <w:p w14:paraId="48C6B17A" w14:textId="77777777" w:rsidR="00E1562B" w:rsidRPr="00526D0F" w:rsidRDefault="00E1562B" w:rsidP="00E91D60">
                        <w:pPr>
                          <w:rPr>
                            <w:sz w:val="22"/>
                            <w:szCs w:val="22"/>
                          </w:rPr>
                        </w:pPr>
                        <w:r w:rsidRPr="00526D0F">
                          <w:rPr>
                            <w:sz w:val="22"/>
                            <w:szCs w:val="22"/>
                          </w:rPr>
                          <w:t>Screened out</w:t>
                        </w:r>
                      </w:p>
                      <w:p w14:paraId="09937D53" w14:textId="77777777" w:rsidR="00E1562B" w:rsidRDefault="00E1562B"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5C466EDD" w14:textId="77777777" w:rsidR="00E1562B" w:rsidRPr="004D02B0" w:rsidRDefault="00E1562B" w:rsidP="00E91D60">
                        <w:pPr>
                          <w:rPr>
                            <w:b/>
                            <w:sz w:val="22"/>
                            <w:szCs w:val="22"/>
                          </w:rPr>
                        </w:pPr>
                        <w:r>
                          <w:rPr>
                            <w:b/>
                            <w:sz w:val="22"/>
                            <w:szCs w:val="22"/>
                          </w:rPr>
                          <w:t>‘</w:t>
                        </w:r>
                        <w:r w:rsidRPr="004D02B0">
                          <w:rPr>
                            <w:b/>
                            <w:sz w:val="22"/>
                            <w:szCs w:val="22"/>
                          </w:rPr>
                          <w:t>Major</w:t>
                        </w:r>
                        <w:r>
                          <w:rPr>
                            <w:b/>
                            <w:sz w:val="22"/>
                            <w:szCs w:val="22"/>
                          </w:rPr>
                          <w:t>’</w:t>
                        </w:r>
                      </w:p>
                      <w:p w14:paraId="1517EDD4" w14:textId="77777777" w:rsidR="00E1562B" w:rsidRPr="00526D0F" w:rsidRDefault="00E1562B"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21327C70" w14:textId="77777777" w:rsidR="00E1562B" w:rsidRPr="004D02B0" w:rsidRDefault="00E1562B" w:rsidP="00E91D60">
                        <w:pPr>
                          <w:rPr>
                            <w:b/>
                            <w:sz w:val="22"/>
                            <w:szCs w:val="22"/>
                          </w:rPr>
                        </w:pPr>
                        <w:r>
                          <w:rPr>
                            <w:b/>
                            <w:sz w:val="22"/>
                            <w:szCs w:val="22"/>
                          </w:rPr>
                          <w:t>‘</w:t>
                        </w:r>
                        <w:r w:rsidRPr="004D02B0">
                          <w:rPr>
                            <w:b/>
                            <w:sz w:val="22"/>
                            <w:szCs w:val="22"/>
                          </w:rPr>
                          <w:t>Minor</w:t>
                        </w:r>
                        <w:r>
                          <w:rPr>
                            <w:b/>
                            <w:sz w:val="22"/>
                            <w:szCs w:val="22"/>
                          </w:rPr>
                          <w:t>’</w:t>
                        </w:r>
                      </w:p>
                      <w:p w14:paraId="28DCA16A" w14:textId="77777777" w:rsidR="00E1562B" w:rsidRPr="00526D0F" w:rsidRDefault="00E1562B"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4F89DD01" w14:textId="77777777" w:rsidR="00E1562B" w:rsidRPr="00305E79" w:rsidRDefault="00E1562B"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B23E256" w14:textId="77777777" w:rsidR="00E1562B" w:rsidRDefault="00E1562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7272F6C6"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F71EF02" w14:textId="77777777" w:rsidR="00E91D60" w:rsidRPr="00E91D60" w:rsidRDefault="00E91D60" w:rsidP="00E91D60">
      <w:pPr>
        <w:rPr>
          <w:rFonts w:cs="Arial"/>
          <w:b/>
          <w:sz w:val="16"/>
          <w:szCs w:val="16"/>
        </w:rPr>
      </w:pPr>
    </w:p>
    <w:p w14:paraId="10EAFAE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1A8BF06" w14:textId="77777777" w:rsidR="00E91D60" w:rsidRPr="00E91D60" w:rsidRDefault="00E91D60" w:rsidP="00E91D60">
      <w:pPr>
        <w:autoSpaceDE w:val="0"/>
        <w:autoSpaceDN w:val="0"/>
        <w:adjustRightInd w:val="0"/>
        <w:rPr>
          <w:rFonts w:cs="Arial"/>
          <w:sz w:val="16"/>
          <w:szCs w:val="16"/>
        </w:rPr>
      </w:pPr>
    </w:p>
    <w:p w14:paraId="61B4FEC0"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79E0714" w14:textId="77777777" w:rsidR="00E91D60" w:rsidRPr="00E91D60" w:rsidRDefault="00E91D60" w:rsidP="00E91D60">
      <w:pPr>
        <w:rPr>
          <w:rFonts w:cs="Arial"/>
          <w:bCs/>
          <w:sz w:val="16"/>
          <w:szCs w:val="16"/>
        </w:rPr>
      </w:pPr>
    </w:p>
    <w:p w14:paraId="048289B9"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EEA30A3" w14:textId="77777777" w:rsidR="00E91D60" w:rsidRDefault="00E91D60" w:rsidP="00E91D60">
      <w:pPr>
        <w:rPr>
          <w:rFonts w:cs="Arial"/>
          <w:b/>
          <w:sz w:val="28"/>
          <w:szCs w:val="28"/>
        </w:rPr>
      </w:pPr>
    </w:p>
    <w:p w14:paraId="19589A0F" w14:textId="77777777" w:rsidR="004E3127" w:rsidRDefault="004E3127" w:rsidP="004E3127">
      <w:pPr>
        <w:rPr>
          <w:rFonts w:cs="Arial"/>
          <w:b/>
          <w:sz w:val="28"/>
          <w:szCs w:val="28"/>
        </w:rPr>
      </w:pPr>
      <w:r w:rsidRPr="00DC4732">
        <w:rPr>
          <w:rFonts w:cs="Arial"/>
          <w:b/>
          <w:sz w:val="28"/>
          <w:szCs w:val="28"/>
        </w:rPr>
        <w:t>Name of the policy</w:t>
      </w:r>
    </w:p>
    <w:p w14:paraId="771AF7CE" w14:textId="77777777" w:rsidR="00A230E7" w:rsidRPr="00DC4732" w:rsidRDefault="00A230E7" w:rsidP="004E3127">
      <w:pPr>
        <w:rPr>
          <w:rFonts w:cs="Arial"/>
          <w:b/>
          <w:sz w:val="28"/>
          <w:szCs w:val="28"/>
        </w:rPr>
      </w:pPr>
    </w:p>
    <w:p w14:paraId="60A1892D" w14:textId="7499FC2F" w:rsidR="004E3127" w:rsidRPr="00377778" w:rsidRDefault="00377778" w:rsidP="004E3127">
      <w:pPr>
        <w:rPr>
          <w:rFonts w:cs="Arial"/>
          <w:sz w:val="28"/>
          <w:szCs w:val="28"/>
        </w:rPr>
      </w:pPr>
      <w:r>
        <w:rPr>
          <w:sz w:val="28"/>
          <w:szCs w:val="28"/>
        </w:rPr>
        <w:t>Proposed amendment to s</w:t>
      </w:r>
      <w:r w:rsidR="00A230E7" w:rsidRPr="00377778">
        <w:rPr>
          <w:sz w:val="28"/>
          <w:szCs w:val="28"/>
        </w:rPr>
        <w:t>ubordinate legislation to prohibit the retaining in board a fishing vessel and the landing of detached edible (brown) crab claws</w:t>
      </w:r>
      <w:r w:rsidRPr="00377778">
        <w:rPr>
          <w:sz w:val="28"/>
          <w:szCs w:val="28"/>
        </w:rPr>
        <w:t>.</w:t>
      </w:r>
    </w:p>
    <w:p w14:paraId="37088F12" w14:textId="77777777" w:rsidR="004E3127" w:rsidRPr="00495BF0" w:rsidRDefault="004E3127" w:rsidP="004E3127">
      <w:pPr>
        <w:rPr>
          <w:rFonts w:cs="Arial"/>
          <w:sz w:val="28"/>
          <w:szCs w:val="28"/>
        </w:rPr>
      </w:pPr>
    </w:p>
    <w:p w14:paraId="5E6563F4" w14:textId="77777777" w:rsidR="00A230E7" w:rsidRDefault="004E3127" w:rsidP="004E3127">
      <w:pPr>
        <w:rPr>
          <w:rFonts w:cs="Arial"/>
          <w:b/>
          <w:sz w:val="28"/>
          <w:szCs w:val="28"/>
        </w:rPr>
      </w:pPr>
      <w:r w:rsidRPr="00DC4732">
        <w:rPr>
          <w:rFonts w:cs="Arial"/>
          <w:b/>
          <w:sz w:val="28"/>
          <w:szCs w:val="28"/>
        </w:rPr>
        <w:t>Is this an existing, revised or a new policy?</w:t>
      </w:r>
    </w:p>
    <w:p w14:paraId="72B86D3E" w14:textId="77777777" w:rsidR="00A230E7" w:rsidRDefault="00A230E7" w:rsidP="004E3127">
      <w:pPr>
        <w:rPr>
          <w:rFonts w:cs="Arial"/>
          <w:b/>
          <w:sz w:val="28"/>
          <w:szCs w:val="28"/>
        </w:rPr>
      </w:pPr>
    </w:p>
    <w:p w14:paraId="2843C90E" w14:textId="3F8C0374" w:rsidR="004E3127" w:rsidRPr="00A230E7" w:rsidRDefault="00CB411B" w:rsidP="004E3127">
      <w:pPr>
        <w:rPr>
          <w:rFonts w:cs="Arial"/>
          <w:sz w:val="28"/>
          <w:szCs w:val="28"/>
        </w:rPr>
      </w:pPr>
      <w:r>
        <w:rPr>
          <w:rFonts w:cs="Arial"/>
          <w:sz w:val="28"/>
          <w:szCs w:val="28"/>
        </w:rPr>
        <w:t xml:space="preserve">A revision to current policy from retained EU law that permits a minimum amount to be retained depending on the type of fishing gear deployed. </w:t>
      </w:r>
    </w:p>
    <w:p w14:paraId="4B84D65B" w14:textId="77777777" w:rsidR="004E3127" w:rsidRDefault="004E3127" w:rsidP="004E3127">
      <w:pPr>
        <w:rPr>
          <w:rFonts w:cs="Arial"/>
          <w:sz w:val="28"/>
          <w:szCs w:val="28"/>
        </w:rPr>
      </w:pPr>
    </w:p>
    <w:p w14:paraId="6BDEDFF0" w14:textId="77777777" w:rsidR="004E3127" w:rsidRPr="00495BF0" w:rsidRDefault="004E3127" w:rsidP="004E3127">
      <w:pPr>
        <w:rPr>
          <w:rFonts w:cs="Arial"/>
          <w:sz w:val="28"/>
          <w:szCs w:val="28"/>
        </w:rPr>
      </w:pPr>
    </w:p>
    <w:p w14:paraId="6041E063"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5A4A2CE0" w14:textId="77777777" w:rsidR="004E3127" w:rsidRDefault="004E3127" w:rsidP="004E3127">
      <w:pPr>
        <w:rPr>
          <w:rFonts w:cs="Arial"/>
          <w:sz w:val="28"/>
          <w:szCs w:val="28"/>
        </w:rPr>
      </w:pPr>
    </w:p>
    <w:p w14:paraId="6AA87154" w14:textId="77777777" w:rsidR="00A230E7" w:rsidRPr="00377778" w:rsidRDefault="00A230E7" w:rsidP="00A230E7">
      <w:pPr>
        <w:pStyle w:val="DARDEqualityTextBold"/>
        <w:spacing w:before="20"/>
        <w:rPr>
          <w:b w:val="0"/>
          <w:color w:val="auto"/>
          <w:szCs w:val="28"/>
        </w:rPr>
      </w:pPr>
      <w:r w:rsidRPr="00377778">
        <w:rPr>
          <w:b w:val="0"/>
          <w:color w:val="auto"/>
          <w:szCs w:val="28"/>
        </w:rPr>
        <w:t>The policy is to ensure the future sustainability of the brown crab fishery. In 2019, the Department conducted a consultation exercise on a range of management proposals for the sustainability of the fishery including, Minimum landing sizes, the landing of berried (egg-carrying) crabs, fishing effort (e.g. permits, pot limits etc.) and declawing.</w:t>
      </w:r>
    </w:p>
    <w:p w14:paraId="5B108931" w14:textId="77777777" w:rsidR="00A230E7" w:rsidRDefault="006E6AE5" w:rsidP="00A230E7">
      <w:pPr>
        <w:pStyle w:val="DARDEqualityTextBold"/>
        <w:spacing w:before="20"/>
        <w:rPr>
          <w:b w:val="0"/>
          <w:color w:val="auto"/>
          <w:sz w:val="24"/>
          <w:szCs w:val="24"/>
        </w:rPr>
      </w:pPr>
      <w:hyperlink r:id="rId9" w:history="1">
        <w:r w:rsidR="00A230E7">
          <w:rPr>
            <w:rStyle w:val="Hyperlink"/>
            <w:b w:val="0"/>
            <w:sz w:val="24"/>
            <w:szCs w:val="24"/>
          </w:rPr>
          <w:t>Consultation document</w:t>
        </w:r>
      </w:hyperlink>
    </w:p>
    <w:p w14:paraId="246C094D" w14:textId="77777777" w:rsidR="00A230E7" w:rsidRDefault="00A230E7" w:rsidP="00A230E7">
      <w:pPr>
        <w:pStyle w:val="DARDEqualityTextBold"/>
        <w:spacing w:before="20"/>
        <w:rPr>
          <w:b w:val="0"/>
          <w:color w:val="auto"/>
          <w:sz w:val="24"/>
          <w:szCs w:val="24"/>
        </w:rPr>
      </w:pPr>
    </w:p>
    <w:p w14:paraId="5FAD830C" w14:textId="77777777" w:rsidR="00A230E7" w:rsidRPr="005C0165" w:rsidRDefault="00A230E7" w:rsidP="00A230E7">
      <w:pPr>
        <w:pStyle w:val="DARDEqualityTextBold"/>
        <w:spacing w:before="20"/>
        <w:rPr>
          <w:b w:val="0"/>
          <w:color w:val="auto"/>
          <w:szCs w:val="28"/>
        </w:rPr>
      </w:pPr>
      <w:r w:rsidRPr="005C0165">
        <w:rPr>
          <w:b w:val="0"/>
          <w:color w:val="auto"/>
          <w:szCs w:val="28"/>
        </w:rPr>
        <w:t xml:space="preserve">Of the 67 responses to the Department’s consultation 63 (94%) supported the introduction of measures to prohibit declawing of crab claws. </w:t>
      </w:r>
    </w:p>
    <w:p w14:paraId="1E89466B" w14:textId="77777777" w:rsidR="00A230E7" w:rsidRDefault="006E6AE5" w:rsidP="00A230E7">
      <w:pPr>
        <w:rPr>
          <w:rFonts w:cs="Arial"/>
          <w:sz w:val="28"/>
          <w:szCs w:val="28"/>
        </w:rPr>
      </w:pPr>
      <w:hyperlink r:id="rId10" w:history="1">
        <w:r w:rsidR="00A230E7" w:rsidRPr="005C0165">
          <w:rPr>
            <w:rFonts w:eastAsia="Calibri" w:cs="Arial"/>
            <w:color w:val="0563C1"/>
            <w:sz w:val="28"/>
            <w:szCs w:val="28"/>
            <w:u w:val="single"/>
          </w:rPr>
          <w:t>Summary of Consultation responses</w:t>
        </w:r>
      </w:hyperlink>
    </w:p>
    <w:p w14:paraId="135F2F4C" w14:textId="5538B9DF" w:rsidR="004E3127" w:rsidRDefault="004E3127" w:rsidP="004E3127"/>
    <w:p w14:paraId="45A62178" w14:textId="77777777" w:rsidR="004E3127" w:rsidRPr="00495BF0" w:rsidRDefault="004E3127" w:rsidP="004E3127">
      <w:pPr>
        <w:rPr>
          <w:rFonts w:cs="Arial"/>
          <w:sz w:val="28"/>
          <w:szCs w:val="28"/>
        </w:rPr>
      </w:pPr>
    </w:p>
    <w:p w14:paraId="115ECE8A"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r w:rsidR="00A230E7">
        <w:rPr>
          <w:rFonts w:cs="Arial"/>
          <w:b/>
          <w:sz w:val="28"/>
          <w:szCs w:val="28"/>
        </w:rPr>
        <w:t xml:space="preserve">  No</w:t>
      </w:r>
    </w:p>
    <w:p w14:paraId="7D2644B8"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402736B6" w14:textId="77777777" w:rsidR="004E3127" w:rsidRDefault="004E3127" w:rsidP="004E3127">
      <w:pPr>
        <w:rPr>
          <w:rFonts w:cs="Arial"/>
          <w:sz w:val="28"/>
          <w:szCs w:val="28"/>
        </w:rPr>
      </w:pPr>
    </w:p>
    <w:p w14:paraId="0A1FE501" w14:textId="77777777" w:rsidR="004E3127" w:rsidRDefault="004E3127" w:rsidP="004E3127">
      <w:pPr>
        <w:rPr>
          <w:rFonts w:cs="Arial"/>
          <w:sz w:val="28"/>
          <w:szCs w:val="28"/>
        </w:rPr>
      </w:pPr>
    </w:p>
    <w:p w14:paraId="04A11C87" w14:textId="77777777" w:rsidR="004E3127" w:rsidRDefault="004E3127" w:rsidP="004E3127">
      <w:pPr>
        <w:rPr>
          <w:rFonts w:cs="Arial"/>
          <w:b/>
          <w:sz w:val="28"/>
          <w:szCs w:val="28"/>
        </w:rPr>
      </w:pPr>
      <w:r w:rsidRPr="00DC4732">
        <w:rPr>
          <w:rFonts w:cs="Arial"/>
          <w:b/>
          <w:sz w:val="28"/>
          <w:szCs w:val="28"/>
        </w:rPr>
        <w:t xml:space="preserve">Who initiated or wrote the policy? </w:t>
      </w:r>
    </w:p>
    <w:p w14:paraId="33D00D42" w14:textId="77777777" w:rsidR="00A230E7" w:rsidRPr="00DC4732" w:rsidRDefault="00A230E7" w:rsidP="004E3127">
      <w:pPr>
        <w:rPr>
          <w:rFonts w:cs="Arial"/>
          <w:b/>
          <w:sz w:val="28"/>
          <w:szCs w:val="28"/>
        </w:rPr>
      </w:pPr>
    </w:p>
    <w:p w14:paraId="4F9968E1" w14:textId="77777777" w:rsidR="004E3127" w:rsidRDefault="00A230E7" w:rsidP="004E3127">
      <w:pPr>
        <w:rPr>
          <w:rFonts w:cs="Arial"/>
          <w:sz w:val="28"/>
          <w:szCs w:val="28"/>
        </w:rPr>
      </w:pPr>
      <w:r>
        <w:rPr>
          <w:rFonts w:cs="Arial"/>
          <w:sz w:val="28"/>
          <w:szCs w:val="28"/>
        </w:rPr>
        <w:t>DAERA</w:t>
      </w:r>
    </w:p>
    <w:p w14:paraId="3DD1344F" w14:textId="77777777" w:rsidR="004E3127" w:rsidRDefault="004E3127" w:rsidP="004E3127">
      <w:pPr>
        <w:rPr>
          <w:rFonts w:cs="Arial"/>
          <w:sz w:val="28"/>
          <w:szCs w:val="28"/>
        </w:rPr>
      </w:pPr>
    </w:p>
    <w:p w14:paraId="1DD08FF8" w14:textId="77777777" w:rsidR="002F3D15"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652FEBB1" w14:textId="77777777" w:rsidR="00A230E7" w:rsidRPr="00DC4732" w:rsidRDefault="00A230E7" w:rsidP="004E3127">
      <w:pPr>
        <w:rPr>
          <w:rFonts w:cs="Arial"/>
          <w:b/>
          <w:sz w:val="28"/>
          <w:szCs w:val="28"/>
        </w:rPr>
      </w:pPr>
    </w:p>
    <w:p w14:paraId="7A71D3E4" w14:textId="2785F0E1" w:rsidR="002F3D15" w:rsidRDefault="00A230E7" w:rsidP="004E3127">
      <w:pPr>
        <w:rPr>
          <w:rFonts w:cs="Arial"/>
          <w:sz w:val="28"/>
          <w:szCs w:val="28"/>
        </w:rPr>
      </w:pPr>
      <w:r>
        <w:rPr>
          <w:rFonts w:cs="Arial"/>
          <w:sz w:val="28"/>
          <w:szCs w:val="28"/>
        </w:rPr>
        <w:t>DAERA – Sea Fisheries Policy</w:t>
      </w:r>
      <w:r w:rsidR="00CB411B">
        <w:rPr>
          <w:rFonts w:cs="Arial"/>
          <w:sz w:val="28"/>
          <w:szCs w:val="28"/>
        </w:rPr>
        <w:t xml:space="preserve"> Branch</w:t>
      </w:r>
    </w:p>
    <w:p w14:paraId="7BDAD5EC" w14:textId="52E78CB8" w:rsidR="004E3127" w:rsidRDefault="004E3127" w:rsidP="004E3127">
      <w:pPr>
        <w:rPr>
          <w:rFonts w:cs="Arial"/>
          <w:b/>
          <w:sz w:val="28"/>
          <w:szCs w:val="28"/>
        </w:rPr>
      </w:pPr>
    </w:p>
    <w:p w14:paraId="154DC7EE" w14:textId="77777777" w:rsidR="00E91D60" w:rsidRDefault="00E91D60" w:rsidP="00E91D60">
      <w:pPr>
        <w:rPr>
          <w:rFonts w:cs="Arial"/>
          <w:b/>
          <w:sz w:val="28"/>
          <w:szCs w:val="28"/>
        </w:rPr>
      </w:pPr>
    </w:p>
    <w:p w14:paraId="63FBBF6A" w14:textId="77777777" w:rsidR="004E3127" w:rsidRDefault="004E3127" w:rsidP="00E91D60">
      <w:pPr>
        <w:rPr>
          <w:rFonts w:cs="Arial"/>
          <w:b/>
          <w:sz w:val="28"/>
          <w:szCs w:val="28"/>
        </w:rPr>
      </w:pPr>
    </w:p>
    <w:p w14:paraId="4BEB2A10" w14:textId="77777777" w:rsidR="00E91D60" w:rsidRPr="001167B8" w:rsidRDefault="00E91D60" w:rsidP="00E91D60">
      <w:pPr>
        <w:rPr>
          <w:rFonts w:cs="Arial"/>
          <w:b/>
          <w:color w:val="2F5496" w:themeColor="accent1" w:themeShade="BF"/>
          <w:sz w:val="28"/>
          <w:szCs w:val="28"/>
        </w:rPr>
      </w:pPr>
      <w:r w:rsidRPr="00377778">
        <w:rPr>
          <w:rFonts w:cs="Arial"/>
          <w:b/>
          <w:color w:val="2F5496" w:themeColor="accent1" w:themeShade="BF"/>
          <w:sz w:val="28"/>
          <w:szCs w:val="28"/>
        </w:rPr>
        <w:t>Implementation</w:t>
      </w:r>
      <w:r w:rsidRPr="001167B8">
        <w:rPr>
          <w:rFonts w:cs="Arial"/>
          <w:b/>
          <w:color w:val="2F5496" w:themeColor="accent1" w:themeShade="BF"/>
          <w:sz w:val="28"/>
          <w:szCs w:val="28"/>
        </w:rPr>
        <w:t xml:space="preserve"> factors</w:t>
      </w:r>
    </w:p>
    <w:p w14:paraId="17B97883" w14:textId="77777777" w:rsidR="00E91D60" w:rsidRDefault="00E91D60" w:rsidP="00E91D60">
      <w:pPr>
        <w:rPr>
          <w:rFonts w:cs="Arial"/>
          <w:sz w:val="28"/>
          <w:szCs w:val="28"/>
        </w:rPr>
      </w:pPr>
    </w:p>
    <w:p w14:paraId="4151051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C3E2D55" w14:textId="77777777" w:rsidR="00E91D60" w:rsidRPr="00881B74" w:rsidRDefault="00E91D60" w:rsidP="00E91D60">
      <w:pPr>
        <w:rPr>
          <w:rFonts w:cs="Arial"/>
          <w:b/>
          <w:sz w:val="28"/>
          <w:szCs w:val="28"/>
        </w:rPr>
      </w:pPr>
    </w:p>
    <w:p w14:paraId="585E0320"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29AAB606" w14:textId="77777777" w:rsidR="00E91D60" w:rsidRPr="008925FE" w:rsidRDefault="00E91D60" w:rsidP="00E91D60">
      <w:pPr>
        <w:rPr>
          <w:rFonts w:cs="Arial"/>
          <w:b/>
          <w:sz w:val="28"/>
          <w:szCs w:val="28"/>
        </w:rPr>
      </w:pPr>
    </w:p>
    <w:p w14:paraId="1515BE07" w14:textId="5DE09304"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r w:rsidR="00CB411B">
        <w:rPr>
          <w:rFonts w:cs="Arial"/>
          <w:b/>
          <w:sz w:val="28"/>
          <w:szCs w:val="28"/>
        </w:rPr>
        <w:tab/>
      </w:r>
      <w:r w:rsidR="00CB411B">
        <w:rPr>
          <w:rFonts w:cs="Arial"/>
          <w:b/>
          <w:sz w:val="28"/>
          <w:szCs w:val="28"/>
        </w:rPr>
        <w:tab/>
      </w:r>
      <w:r w:rsidR="00CB411B">
        <w:rPr>
          <w:rFonts w:cs="Arial"/>
          <w:b/>
          <w:sz w:val="28"/>
          <w:szCs w:val="28"/>
        </w:rPr>
        <w:tab/>
        <w:t>N/A</w:t>
      </w:r>
    </w:p>
    <w:p w14:paraId="7E27CEB5" w14:textId="77777777" w:rsidR="00E91D60" w:rsidRPr="008925FE" w:rsidRDefault="00E91D60" w:rsidP="007067B2">
      <w:pPr>
        <w:rPr>
          <w:rFonts w:cs="Arial"/>
          <w:b/>
          <w:sz w:val="28"/>
          <w:szCs w:val="28"/>
        </w:rPr>
      </w:pPr>
    </w:p>
    <w:p w14:paraId="5831F07C" w14:textId="75BE5A74" w:rsidR="00E91D60" w:rsidRPr="008925FE" w:rsidRDefault="00DC4732" w:rsidP="00E4546A">
      <w:pPr>
        <w:ind w:left="2880" w:hanging="2880"/>
        <w:rPr>
          <w:rFonts w:cs="Arial"/>
          <w:b/>
          <w:sz w:val="28"/>
          <w:szCs w:val="28"/>
        </w:rPr>
      </w:pPr>
      <w:r w:rsidRPr="008925FE">
        <w:rPr>
          <w:rFonts w:cs="Arial"/>
          <w:b/>
          <w:sz w:val="28"/>
          <w:szCs w:val="28"/>
        </w:rPr>
        <w:t>L</w:t>
      </w:r>
      <w:r w:rsidR="00E91D60" w:rsidRPr="008925FE">
        <w:rPr>
          <w:rFonts w:cs="Arial"/>
          <w:b/>
          <w:sz w:val="28"/>
          <w:szCs w:val="28"/>
        </w:rPr>
        <w:t>egislative</w:t>
      </w:r>
      <w:r w:rsidR="00E4546A">
        <w:rPr>
          <w:rFonts w:cs="Arial"/>
          <w:b/>
          <w:sz w:val="28"/>
          <w:szCs w:val="28"/>
        </w:rPr>
        <w:tab/>
        <w:t>A prohibition on the retention on board a fishing vessel of crab claws would be given effect through an amendment to subordinate legislation which is subject to negative resolution in the NI Assembly</w:t>
      </w:r>
    </w:p>
    <w:p w14:paraId="0EE3B345" w14:textId="77777777" w:rsidR="00E91D60" w:rsidRPr="008925FE" w:rsidRDefault="00E91D60" w:rsidP="007067B2">
      <w:pPr>
        <w:rPr>
          <w:rFonts w:cs="Arial"/>
          <w:b/>
          <w:sz w:val="28"/>
          <w:szCs w:val="28"/>
        </w:rPr>
      </w:pPr>
    </w:p>
    <w:p w14:paraId="506118F6" w14:textId="7260FBC7" w:rsidR="00E91D60" w:rsidRPr="00CC0740" w:rsidRDefault="00E91D60" w:rsidP="007067B2">
      <w:pPr>
        <w:rPr>
          <w:rFonts w:cs="Arial"/>
          <w:sz w:val="28"/>
          <w:szCs w:val="28"/>
        </w:rPr>
      </w:pPr>
      <w:r w:rsidRPr="008925FE">
        <w:rPr>
          <w:rFonts w:cs="Arial"/>
          <w:b/>
          <w:sz w:val="28"/>
          <w:szCs w:val="28"/>
        </w:rPr>
        <w:t>other, please specify</w:t>
      </w:r>
      <w:r w:rsidR="00CB411B">
        <w:rPr>
          <w:rFonts w:cs="Arial"/>
          <w:sz w:val="28"/>
          <w:szCs w:val="28"/>
        </w:rPr>
        <w:t xml:space="preserve"> </w:t>
      </w:r>
    </w:p>
    <w:p w14:paraId="3807665E" w14:textId="77777777" w:rsidR="00E91D60" w:rsidRDefault="00E91D60" w:rsidP="00E91D60">
      <w:pPr>
        <w:rPr>
          <w:rFonts w:cs="Arial"/>
          <w:b/>
          <w:sz w:val="28"/>
          <w:szCs w:val="28"/>
        </w:rPr>
      </w:pPr>
    </w:p>
    <w:p w14:paraId="0EEEE531" w14:textId="77777777" w:rsidR="00FD0BBD" w:rsidRDefault="00FD0BBD" w:rsidP="00E91D60">
      <w:pPr>
        <w:rPr>
          <w:rFonts w:cs="Arial"/>
          <w:b/>
          <w:sz w:val="28"/>
          <w:szCs w:val="28"/>
        </w:rPr>
      </w:pPr>
    </w:p>
    <w:p w14:paraId="7DDB2F63"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5CB5D7B5" w14:textId="77777777" w:rsidR="00E91D60" w:rsidRDefault="00E91D60" w:rsidP="00E91D60">
      <w:pPr>
        <w:rPr>
          <w:rFonts w:cs="Arial"/>
          <w:b/>
          <w:sz w:val="28"/>
          <w:szCs w:val="28"/>
        </w:rPr>
      </w:pPr>
    </w:p>
    <w:p w14:paraId="47212693"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5DD1BDDA" w14:textId="77777777" w:rsidR="00E91D60" w:rsidRPr="00CC0740" w:rsidRDefault="00E91D60" w:rsidP="00E91D60">
      <w:pPr>
        <w:spacing w:before="120"/>
        <w:ind w:left="301"/>
        <w:rPr>
          <w:rFonts w:cs="Arial"/>
          <w:sz w:val="28"/>
          <w:szCs w:val="28"/>
        </w:rPr>
      </w:pPr>
    </w:p>
    <w:p w14:paraId="526D35FA" w14:textId="77777777" w:rsidR="00A230E7"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p>
    <w:p w14:paraId="42BC933C" w14:textId="77777777" w:rsidR="00A230E7" w:rsidRDefault="00A230E7" w:rsidP="007067B2">
      <w:pPr>
        <w:rPr>
          <w:rFonts w:cs="Arial"/>
          <w:sz w:val="28"/>
          <w:szCs w:val="28"/>
        </w:rPr>
      </w:pPr>
    </w:p>
    <w:p w14:paraId="57692F59" w14:textId="57FA5E57" w:rsidR="00A230E7" w:rsidRDefault="00A230E7" w:rsidP="007067B2">
      <w:pPr>
        <w:rPr>
          <w:rFonts w:cs="Arial"/>
          <w:sz w:val="28"/>
          <w:szCs w:val="28"/>
        </w:rPr>
      </w:pPr>
      <w:r>
        <w:rPr>
          <w:rFonts w:cs="Arial"/>
          <w:sz w:val="28"/>
          <w:szCs w:val="28"/>
        </w:rPr>
        <w:lastRenderedPageBreak/>
        <w:t>I</w:t>
      </w:r>
      <w:r w:rsidRPr="003B308B">
        <w:rPr>
          <w:rFonts w:cs="Arial"/>
          <w:sz w:val="28"/>
          <w:szCs w:val="28"/>
        </w:rPr>
        <w:t>nshore fishermen</w:t>
      </w:r>
      <w:r>
        <w:rPr>
          <w:rFonts w:cs="Arial"/>
          <w:sz w:val="28"/>
          <w:szCs w:val="28"/>
        </w:rPr>
        <w:t>,</w:t>
      </w:r>
      <w:r w:rsidRPr="003B308B">
        <w:rPr>
          <w:rFonts w:cs="Arial"/>
          <w:sz w:val="28"/>
          <w:szCs w:val="28"/>
        </w:rPr>
        <w:t xml:space="preserve"> those working in the inshore catching sector,</w:t>
      </w:r>
      <w:r>
        <w:rPr>
          <w:rFonts w:cs="Arial"/>
          <w:sz w:val="28"/>
          <w:szCs w:val="28"/>
        </w:rPr>
        <w:t xml:space="preserve"> fish producer organi</w:t>
      </w:r>
      <w:r w:rsidR="00C6248A">
        <w:rPr>
          <w:rFonts w:cs="Arial"/>
          <w:sz w:val="28"/>
          <w:szCs w:val="28"/>
        </w:rPr>
        <w:t>s</w:t>
      </w:r>
      <w:r>
        <w:rPr>
          <w:rFonts w:cs="Arial"/>
          <w:sz w:val="28"/>
          <w:szCs w:val="28"/>
        </w:rPr>
        <w:t xml:space="preserve">ations and shellfish </w:t>
      </w:r>
      <w:r w:rsidRPr="003B308B">
        <w:rPr>
          <w:rFonts w:cs="Arial"/>
          <w:sz w:val="28"/>
          <w:szCs w:val="28"/>
        </w:rPr>
        <w:t>processors</w:t>
      </w:r>
    </w:p>
    <w:p w14:paraId="67B3E37E" w14:textId="77777777" w:rsidR="00E91D60" w:rsidRDefault="00E91D60" w:rsidP="00E91D60">
      <w:pPr>
        <w:rPr>
          <w:rFonts w:cs="Arial"/>
          <w:sz w:val="28"/>
          <w:szCs w:val="28"/>
        </w:rPr>
      </w:pPr>
    </w:p>
    <w:p w14:paraId="7B2B475D" w14:textId="77777777" w:rsidR="00E91D60" w:rsidRPr="001167B8" w:rsidRDefault="00E91D60" w:rsidP="0017404D">
      <w:pPr>
        <w:rPr>
          <w:rFonts w:ascii="Arial Bold" w:hAnsi="Arial Bold" w:cs="Arial"/>
          <w:bCs/>
          <w:color w:val="2F5496" w:themeColor="accent1" w:themeShade="BF"/>
          <w:sz w:val="28"/>
          <w:szCs w:val="28"/>
        </w:rPr>
      </w:pPr>
      <w:r w:rsidRPr="00C6248A">
        <w:rPr>
          <w:rFonts w:ascii="Arial Bold" w:hAnsi="Arial Bold" w:cs="Arial"/>
          <w:bCs/>
          <w:color w:val="2F5496" w:themeColor="accent1" w:themeShade="BF"/>
          <w:sz w:val="28"/>
          <w:szCs w:val="28"/>
        </w:rPr>
        <w:t>Other policies with a bearing on this policy</w:t>
      </w:r>
    </w:p>
    <w:p w14:paraId="465DBEE2" w14:textId="77777777" w:rsidR="007067B2" w:rsidRPr="00E91D60" w:rsidRDefault="007067B2" w:rsidP="0017404D"/>
    <w:p w14:paraId="1570C6EF" w14:textId="77777777" w:rsidR="00E91D60" w:rsidRPr="00FA0121" w:rsidRDefault="00E91D60" w:rsidP="00E91D60">
      <w:pPr>
        <w:rPr>
          <w:rFonts w:cs="Arial"/>
          <w:sz w:val="28"/>
          <w:szCs w:val="28"/>
          <w:lang w:val="en-US"/>
        </w:rPr>
      </w:pPr>
    </w:p>
    <w:p w14:paraId="33F3DDA5" w14:textId="77777777" w:rsidR="00497B18" w:rsidRDefault="00DC4732" w:rsidP="00497B18">
      <w:pPr>
        <w:numPr>
          <w:ilvl w:val="0"/>
          <w:numId w:val="2"/>
        </w:numPr>
        <w:spacing w:line="240" w:lineRule="atLeast"/>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CB411B">
        <w:rPr>
          <w:rFonts w:cs="Arial"/>
          <w:b/>
          <w:bCs/>
          <w:sz w:val="28"/>
          <w:szCs w:val="28"/>
        </w:rPr>
        <w:tab/>
      </w:r>
      <w:r w:rsidR="00CB411B">
        <w:rPr>
          <w:rFonts w:cs="Arial"/>
          <w:b/>
          <w:bCs/>
          <w:sz w:val="28"/>
          <w:szCs w:val="28"/>
        </w:rPr>
        <w:tab/>
      </w:r>
      <w:r w:rsidR="00CB411B">
        <w:rPr>
          <w:rFonts w:cs="Arial"/>
          <w:b/>
          <w:bCs/>
          <w:sz w:val="28"/>
          <w:szCs w:val="28"/>
        </w:rPr>
        <w:tab/>
      </w:r>
    </w:p>
    <w:p w14:paraId="4483C7F9" w14:textId="77777777" w:rsidR="00497B18" w:rsidRDefault="00497B18" w:rsidP="00497B18">
      <w:pPr>
        <w:spacing w:line="240" w:lineRule="atLeast"/>
        <w:ind w:left="720"/>
        <w:rPr>
          <w:rFonts w:cs="Arial"/>
          <w:b/>
          <w:bCs/>
          <w:sz w:val="28"/>
          <w:szCs w:val="28"/>
        </w:rPr>
      </w:pPr>
    </w:p>
    <w:p w14:paraId="3B2DD1A4" w14:textId="2F5C08F8" w:rsidR="00E91D60" w:rsidRPr="00CB411B" w:rsidRDefault="00497B18" w:rsidP="00497B18">
      <w:pPr>
        <w:spacing w:line="240" w:lineRule="atLeast"/>
        <w:ind w:left="720"/>
        <w:rPr>
          <w:rFonts w:cs="Arial"/>
          <w:b/>
          <w:bCs/>
          <w:sz w:val="28"/>
          <w:szCs w:val="28"/>
        </w:rPr>
      </w:pPr>
      <w:r>
        <w:rPr>
          <w:rFonts w:cs="Arial"/>
          <w:b/>
          <w:bCs/>
          <w:sz w:val="28"/>
          <w:szCs w:val="28"/>
        </w:rPr>
        <w:t>The p</w:t>
      </w:r>
      <w:r w:rsidR="00CB411B">
        <w:rPr>
          <w:rFonts w:cs="Arial"/>
          <w:b/>
          <w:bCs/>
          <w:sz w:val="28"/>
          <w:szCs w:val="28"/>
        </w:rPr>
        <w:t>olicy on Minimum Landing Size</w:t>
      </w:r>
      <w:r>
        <w:rPr>
          <w:rFonts w:cs="Arial"/>
          <w:b/>
          <w:bCs/>
          <w:sz w:val="28"/>
          <w:szCs w:val="28"/>
        </w:rPr>
        <w:t xml:space="preserve"> (MLS)</w:t>
      </w:r>
      <w:r w:rsidR="00CB411B">
        <w:rPr>
          <w:rFonts w:cs="Arial"/>
          <w:b/>
          <w:bCs/>
          <w:sz w:val="28"/>
          <w:szCs w:val="28"/>
        </w:rPr>
        <w:t xml:space="preserve"> </w:t>
      </w:r>
      <w:r>
        <w:rPr>
          <w:rFonts w:cs="Arial"/>
          <w:b/>
          <w:bCs/>
          <w:sz w:val="28"/>
          <w:szCs w:val="28"/>
        </w:rPr>
        <w:t>o</w:t>
      </w:r>
      <w:r w:rsidR="00CB411B">
        <w:rPr>
          <w:rFonts w:cs="Arial"/>
          <w:b/>
          <w:bCs/>
          <w:sz w:val="28"/>
          <w:szCs w:val="28"/>
        </w:rPr>
        <w:t>f brown crab</w:t>
      </w:r>
      <w:r>
        <w:rPr>
          <w:rFonts w:cs="Arial"/>
          <w:b/>
          <w:bCs/>
          <w:sz w:val="28"/>
          <w:szCs w:val="28"/>
        </w:rPr>
        <w:t xml:space="preserve">. </w:t>
      </w:r>
      <w:r w:rsidRPr="00497B18">
        <w:rPr>
          <w:rFonts w:cs="Arial"/>
          <w:b/>
          <w:bCs/>
          <w:sz w:val="28"/>
          <w:szCs w:val="28"/>
        </w:rPr>
        <w:t xml:space="preserve">The </w:t>
      </w:r>
      <w:r>
        <w:rPr>
          <w:rFonts w:cs="Arial"/>
          <w:b/>
          <w:bCs/>
          <w:sz w:val="28"/>
          <w:szCs w:val="28"/>
        </w:rPr>
        <w:t xml:space="preserve">proposals to prohibit the retention or landing of brown crab claws </w:t>
      </w:r>
      <w:r w:rsidRPr="00497B18">
        <w:rPr>
          <w:rFonts w:cs="Arial"/>
          <w:b/>
          <w:bCs/>
          <w:sz w:val="28"/>
          <w:szCs w:val="28"/>
        </w:rPr>
        <w:t>could undermine the raising of the MLS as it is impossible to prove the size of a crab from the retained claws alone</w:t>
      </w:r>
    </w:p>
    <w:p w14:paraId="67D04BBB" w14:textId="77777777" w:rsidR="00E91D60" w:rsidRPr="00FA0121" w:rsidRDefault="00E91D60" w:rsidP="00E91D60">
      <w:pPr>
        <w:spacing w:line="240" w:lineRule="atLeast"/>
        <w:ind w:hanging="180"/>
        <w:rPr>
          <w:rFonts w:cs="Arial"/>
          <w:bCs/>
          <w:sz w:val="28"/>
          <w:szCs w:val="28"/>
        </w:rPr>
      </w:pPr>
    </w:p>
    <w:p w14:paraId="3CF625E4" w14:textId="5D92D538"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r w:rsidR="00497B18">
        <w:rPr>
          <w:rFonts w:cs="Arial"/>
          <w:b/>
          <w:bCs/>
          <w:sz w:val="28"/>
          <w:szCs w:val="28"/>
        </w:rPr>
        <w:tab/>
      </w:r>
      <w:r w:rsidR="00497B18">
        <w:rPr>
          <w:rFonts w:cs="Arial"/>
          <w:b/>
          <w:bCs/>
          <w:sz w:val="28"/>
          <w:szCs w:val="28"/>
        </w:rPr>
        <w:tab/>
        <w:t>DAERA – Sea Fisheries Policy Branch</w:t>
      </w:r>
    </w:p>
    <w:p w14:paraId="4A187751" w14:textId="77777777" w:rsidR="00E91D60" w:rsidRDefault="00E91D60" w:rsidP="00E91D60">
      <w:pPr>
        <w:rPr>
          <w:rFonts w:cs="Arial"/>
          <w:sz w:val="28"/>
          <w:szCs w:val="28"/>
        </w:rPr>
      </w:pPr>
    </w:p>
    <w:p w14:paraId="27A62FF3" w14:textId="77777777" w:rsidR="00E91D60" w:rsidRDefault="00E91D60" w:rsidP="00E91D60">
      <w:pPr>
        <w:rPr>
          <w:rFonts w:cs="Arial"/>
          <w:sz w:val="28"/>
          <w:szCs w:val="28"/>
        </w:rPr>
      </w:pPr>
    </w:p>
    <w:p w14:paraId="2D8A48BB"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2D150467" w14:textId="77777777" w:rsidR="00E91D60" w:rsidRDefault="00E91D60" w:rsidP="00E91D60">
      <w:pPr>
        <w:autoSpaceDE w:val="0"/>
        <w:autoSpaceDN w:val="0"/>
        <w:adjustRightInd w:val="0"/>
        <w:rPr>
          <w:rFonts w:cs="Arial"/>
          <w:sz w:val="28"/>
          <w:szCs w:val="28"/>
        </w:rPr>
      </w:pPr>
    </w:p>
    <w:p w14:paraId="1A56AE6C"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1"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A6E3842" w14:textId="77777777" w:rsidR="00E91D60" w:rsidRPr="00FA0121" w:rsidRDefault="00E91D60" w:rsidP="00E91D60">
      <w:pPr>
        <w:autoSpaceDE w:val="0"/>
        <w:autoSpaceDN w:val="0"/>
        <w:adjustRightInd w:val="0"/>
        <w:rPr>
          <w:rFonts w:cs="Arial"/>
          <w:b/>
          <w:sz w:val="28"/>
          <w:szCs w:val="28"/>
        </w:rPr>
      </w:pPr>
    </w:p>
    <w:p w14:paraId="4170F95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61A75BE" w14:textId="77777777" w:rsidR="00027BD2" w:rsidRDefault="00027BD2" w:rsidP="00E91D60">
      <w:pPr>
        <w:autoSpaceDE w:val="0"/>
        <w:autoSpaceDN w:val="0"/>
        <w:adjustRightInd w:val="0"/>
        <w:rPr>
          <w:rFonts w:cs="Arial"/>
          <w:sz w:val="28"/>
          <w:szCs w:val="28"/>
        </w:rPr>
      </w:pPr>
    </w:p>
    <w:p w14:paraId="6023CC85" w14:textId="77777777" w:rsidR="00E91D60" w:rsidRDefault="00FA448F" w:rsidP="00E91D60">
      <w:pPr>
        <w:autoSpaceDE w:val="0"/>
        <w:autoSpaceDN w:val="0"/>
        <w:adjustRightInd w:val="0"/>
        <w:rPr>
          <w:bCs/>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5869E3A1" w14:textId="77777777" w:rsidR="00A230E7" w:rsidRDefault="00A230E7" w:rsidP="00E91D60">
      <w:pPr>
        <w:autoSpaceDE w:val="0"/>
        <w:autoSpaceDN w:val="0"/>
        <w:adjustRightInd w:val="0"/>
        <w:rPr>
          <w:bCs/>
          <w:i/>
          <w:color w:val="2F5496" w:themeColor="accent1" w:themeShade="BF"/>
          <w:sz w:val="28"/>
          <w:szCs w:val="28"/>
        </w:rPr>
      </w:pPr>
    </w:p>
    <w:p w14:paraId="2EB7E71D" w14:textId="77777777" w:rsidR="00330471" w:rsidRPr="00330471" w:rsidRDefault="00330471" w:rsidP="00330471">
      <w:pPr>
        <w:autoSpaceDE w:val="0"/>
        <w:autoSpaceDN w:val="0"/>
        <w:adjustRightInd w:val="0"/>
        <w:rPr>
          <w:rFonts w:cs="Arial"/>
          <w:sz w:val="28"/>
          <w:szCs w:val="28"/>
        </w:rPr>
      </w:pPr>
      <w:r w:rsidRPr="00330471">
        <w:rPr>
          <w:rFonts w:cs="Arial"/>
          <w:sz w:val="28"/>
          <w:szCs w:val="28"/>
        </w:rPr>
        <w:t xml:space="preserve">Available evidence </w:t>
      </w:r>
    </w:p>
    <w:p w14:paraId="602A0D6A" w14:textId="77777777" w:rsidR="00330471" w:rsidRPr="00330471" w:rsidRDefault="00330471" w:rsidP="00330471">
      <w:pPr>
        <w:autoSpaceDE w:val="0"/>
        <w:autoSpaceDN w:val="0"/>
        <w:adjustRightInd w:val="0"/>
        <w:rPr>
          <w:rFonts w:cs="Arial"/>
          <w:sz w:val="28"/>
          <w:szCs w:val="28"/>
        </w:rPr>
      </w:pPr>
    </w:p>
    <w:p w14:paraId="48517918" w14:textId="77777777" w:rsidR="00330471" w:rsidRPr="00330471" w:rsidRDefault="00330471" w:rsidP="00330471">
      <w:pPr>
        <w:autoSpaceDE w:val="0"/>
        <w:autoSpaceDN w:val="0"/>
        <w:adjustRightInd w:val="0"/>
        <w:rPr>
          <w:rFonts w:cs="Arial"/>
          <w:sz w:val="28"/>
          <w:szCs w:val="28"/>
        </w:rPr>
      </w:pPr>
      <w:r w:rsidRPr="00330471">
        <w:rPr>
          <w:rFonts w:cs="Arial"/>
          <w:sz w:val="28"/>
          <w:szCs w:val="28"/>
        </w:rPr>
        <w:t>Evidence to help inform the screening process may take many forms.  Public authorities should ensure that their screening decision is informed by relevant data. The Commission has produced this guide to signpost to S75 data.</w:t>
      </w:r>
    </w:p>
    <w:p w14:paraId="1594134A" w14:textId="77777777" w:rsidR="00330471" w:rsidRPr="00330471" w:rsidRDefault="00330471" w:rsidP="00330471">
      <w:pPr>
        <w:autoSpaceDE w:val="0"/>
        <w:autoSpaceDN w:val="0"/>
        <w:adjustRightInd w:val="0"/>
        <w:rPr>
          <w:rFonts w:cs="Arial"/>
          <w:sz w:val="28"/>
          <w:szCs w:val="28"/>
        </w:rPr>
      </w:pPr>
      <w:r w:rsidRPr="00330471">
        <w:rPr>
          <w:rFonts w:cs="Arial"/>
          <w:sz w:val="28"/>
          <w:szCs w:val="28"/>
        </w:rPr>
        <w:t>What evidence/information (both qualitative and quantitative) have you gathered to inform this policy?  Specify details for each of the Section 75 categories.</w:t>
      </w:r>
    </w:p>
    <w:p w14:paraId="6CB4B88D" w14:textId="77777777" w:rsidR="00330471" w:rsidRPr="00330471" w:rsidRDefault="00330471" w:rsidP="00330471">
      <w:pPr>
        <w:autoSpaceDE w:val="0"/>
        <w:autoSpaceDN w:val="0"/>
        <w:adjustRightInd w:val="0"/>
        <w:rPr>
          <w:rFonts w:cs="Arial"/>
          <w:sz w:val="28"/>
          <w:szCs w:val="28"/>
        </w:rPr>
      </w:pPr>
    </w:p>
    <w:p w14:paraId="6C18DBAD" w14:textId="77777777" w:rsidR="00330471" w:rsidRPr="00330471" w:rsidRDefault="00330471" w:rsidP="00330471">
      <w:pPr>
        <w:autoSpaceDE w:val="0"/>
        <w:autoSpaceDN w:val="0"/>
        <w:adjustRightInd w:val="0"/>
        <w:rPr>
          <w:rFonts w:cs="Arial"/>
          <w:sz w:val="28"/>
          <w:szCs w:val="28"/>
        </w:rPr>
      </w:pPr>
      <w:r w:rsidRPr="00330471">
        <w:rPr>
          <w:rFonts w:cs="Arial"/>
          <w:sz w:val="28"/>
          <w:szCs w:val="28"/>
        </w:rPr>
        <w:t>Please ensure all data used is the most current and up to date available. You should verify this by contacting the Departmental Statisticians.</w:t>
      </w:r>
    </w:p>
    <w:p w14:paraId="10B06FC4" w14:textId="77777777" w:rsidR="00330471" w:rsidRPr="00330471" w:rsidRDefault="00330471" w:rsidP="00330471">
      <w:pPr>
        <w:autoSpaceDE w:val="0"/>
        <w:autoSpaceDN w:val="0"/>
        <w:adjustRightInd w:val="0"/>
        <w:rPr>
          <w:rFonts w:cs="Arial"/>
          <w:sz w:val="28"/>
          <w:szCs w:val="28"/>
        </w:rPr>
      </w:pPr>
    </w:p>
    <w:p w14:paraId="5BBC65AD" w14:textId="77777777" w:rsidR="00330471" w:rsidRPr="00330471" w:rsidRDefault="00330471" w:rsidP="00330471">
      <w:pPr>
        <w:numPr>
          <w:ilvl w:val="0"/>
          <w:numId w:val="30"/>
        </w:numPr>
        <w:autoSpaceDE w:val="0"/>
        <w:autoSpaceDN w:val="0"/>
        <w:adjustRightInd w:val="0"/>
        <w:rPr>
          <w:rFonts w:cs="Arial"/>
          <w:sz w:val="28"/>
          <w:szCs w:val="28"/>
        </w:rPr>
      </w:pPr>
      <w:r w:rsidRPr="00330471">
        <w:rPr>
          <w:rFonts w:cs="Arial"/>
          <w:sz w:val="28"/>
          <w:szCs w:val="28"/>
        </w:rPr>
        <w:t>2011 Northern Ireland Census</w:t>
      </w:r>
    </w:p>
    <w:p w14:paraId="659595E1" w14:textId="77777777" w:rsidR="00330471" w:rsidRPr="00330471" w:rsidRDefault="00330471" w:rsidP="00330471">
      <w:pPr>
        <w:autoSpaceDE w:val="0"/>
        <w:autoSpaceDN w:val="0"/>
        <w:adjustRightInd w:val="0"/>
        <w:ind w:left="720"/>
        <w:rPr>
          <w:rFonts w:cs="Arial"/>
          <w:sz w:val="28"/>
          <w:szCs w:val="28"/>
        </w:rPr>
      </w:pPr>
    </w:p>
    <w:p w14:paraId="36A3D87E" w14:textId="77777777" w:rsidR="00330471" w:rsidRPr="00330471" w:rsidRDefault="00330471" w:rsidP="00330471">
      <w:pPr>
        <w:numPr>
          <w:ilvl w:val="0"/>
          <w:numId w:val="30"/>
        </w:numPr>
        <w:autoSpaceDE w:val="0"/>
        <w:autoSpaceDN w:val="0"/>
        <w:adjustRightInd w:val="0"/>
        <w:rPr>
          <w:rFonts w:cs="Arial"/>
          <w:sz w:val="28"/>
          <w:szCs w:val="28"/>
        </w:rPr>
      </w:pPr>
      <w:r w:rsidRPr="00330471">
        <w:rPr>
          <w:rFonts w:cs="Arial"/>
          <w:sz w:val="28"/>
          <w:szCs w:val="28"/>
        </w:rPr>
        <w:t xml:space="preserve">The ‘2018 Employment in the UK Fishing Fleet’ published by Seafish, the public body that supports the £10bn UK seafood industry. The report by Seafish presented data on gender, age, professional qualification, nationality, work and remuneration patterns of workers in the UK catching sector. The 2018 Seafish fleet survey gathered employment data on 291 UK fishing vessels (6.2% of the entire fleet) and 730 jobs (6.6% of the total). </w:t>
      </w:r>
    </w:p>
    <w:p w14:paraId="46B52800" w14:textId="77777777" w:rsidR="00330471" w:rsidRPr="00330471" w:rsidRDefault="00330471" w:rsidP="00330471">
      <w:pPr>
        <w:autoSpaceDE w:val="0"/>
        <w:autoSpaceDN w:val="0"/>
        <w:adjustRightInd w:val="0"/>
        <w:ind w:left="720"/>
        <w:rPr>
          <w:rFonts w:cs="Arial"/>
          <w:sz w:val="28"/>
          <w:szCs w:val="28"/>
        </w:rPr>
      </w:pPr>
    </w:p>
    <w:p w14:paraId="2ECC53C1" w14:textId="77777777" w:rsidR="00330471" w:rsidRPr="00330471" w:rsidRDefault="00330471" w:rsidP="00330471">
      <w:pPr>
        <w:autoSpaceDE w:val="0"/>
        <w:autoSpaceDN w:val="0"/>
        <w:adjustRightInd w:val="0"/>
        <w:ind w:left="720"/>
        <w:rPr>
          <w:rFonts w:cs="Arial"/>
          <w:sz w:val="28"/>
          <w:szCs w:val="28"/>
        </w:rPr>
      </w:pPr>
      <w:r w:rsidRPr="00330471">
        <w:rPr>
          <w:rFonts w:cs="Arial"/>
          <w:sz w:val="28"/>
          <w:szCs w:val="28"/>
        </w:rPr>
        <w:t xml:space="preserve">The survey coverage in the report was representative of 6.2% of active vessels and 6.6% of jobs in the UK fishing fleet in 2017. In terms of Northern Ireland vessels, the figures were 5.3% (active vessels) and 5.1% (jobs). </w:t>
      </w:r>
    </w:p>
    <w:p w14:paraId="6FB5DF17" w14:textId="77777777" w:rsidR="00330471" w:rsidRPr="00330471" w:rsidRDefault="00330471" w:rsidP="00330471">
      <w:pPr>
        <w:autoSpaceDE w:val="0"/>
        <w:autoSpaceDN w:val="0"/>
        <w:adjustRightInd w:val="0"/>
        <w:ind w:left="720"/>
        <w:rPr>
          <w:rFonts w:cs="Arial"/>
          <w:sz w:val="28"/>
          <w:szCs w:val="28"/>
        </w:rPr>
      </w:pPr>
    </w:p>
    <w:p w14:paraId="2F3C563D" w14:textId="1E4B32F6" w:rsidR="00330471" w:rsidRPr="00330471" w:rsidRDefault="006E6AE5" w:rsidP="00330471">
      <w:pPr>
        <w:numPr>
          <w:ilvl w:val="0"/>
          <w:numId w:val="30"/>
        </w:numPr>
        <w:autoSpaceDE w:val="0"/>
        <w:autoSpaceDN w:val="0"/>
        <w:adjustRightInd w:val="0"/>
        <w:rPr>
          <w:rFonts w:cs="Arial"/>
          <w:sz w:val="28"/>
          <w:szCs w:val="28"/>
        </w:rPr>
      </w:pPr>
      <w:hyperlink r:id="rId12" w:history="1">
        <w:r w:rsidR="005B4E26" w:rsidRPr="00377778">
          <w:rPr>
            <w:color w:val="0000FF"/>
            <w:sz w:val="28"/>
            <w:szCs w:val="28"/>
            <w:u w:val="single"/>
          </w:rPr>
          <w:t xml:space="preserve">NI Life and Times Survey - 2020 </w:t>
        </w:r>
      </w:hyperlink>
      <w:r w:rsidR="005B4E26">
        <w:t xml:space="preserve"> </w:t>
      </w:r>
      <w:r w:rsidR="00330471" w:rsidRPr="00330471">
        <w:rPr>
          <w:rFonts w:cs="Arial"/>
          <w:sz w:val="28"/>
          <w:szCs w:val="28"/>
        </w:rPr>
        <w:t>(ark.ac.uk) - an annual survey since 1998 of attitudes, values and beliefs of 1200 over 18s</w:t>
      </w:r>
      <w:r w:rsidR="00377778">
        <w:rPr>
          <w:rFonts w:cs="Arial"/>
          <w:sz w:val="28"/>
          <w:szCs w:val="28"/>
        </w:rPr>
        <w:t xml:space="preserve"> in Northern Ireland</w:t>
      </w:r>
      <w:r w:rsidR="00330471" w:rsidRPr="00330471">
        <w:rPr>
          <w:rFonts w:cs="Arial"/>
          <w:sz w:val="28"/>
          <w:szCs w:val="28"/>
        </w:rPr>
        <w:t>. Different persons are surveyed in each annual survey.</w:t>
      </w:r>
    </w:p>
    <w:p w14:paraId="38C536C1" w14:textId="77777777" w:rsidR="00330471" w:rsidRPr="00330471" w:rsidRDefault="00330471" w:rsidP="00330471">
      <w:pPr>
        <w:autoSpaceDE w:val="0"/>
        <w:autoSpaceDN w:val="0"/>
        <w:adjustRightInd w:val="0"/>
        <w:ind w:left="720"/>
        <w:rPr>
          <w:rFonts w:cs="Arial"/>
          <w:sz w:val="28"/>
          <w:szCs w:val="28"/>
        </w:rPr>
      </w:pPr>
    </w:p>
    <w:p w14:paraId="0A05842D" w14:textId="77777777" w:rsidR="00A230E7" w:rsidRPr="001F74F9" w:rsidRDefault="00A230E7" w:rsidP="00A230E7">
      <w:pPr>
        <w:numPr>
          <w:ilvl w:val="0"/>
          <w:numId w:val="30"/>
        </w:numPr>
        <w:autoSpaceDE w:val="0"/>
        <w:autoSpaceDN w:val="0"/>
        <w:adjustRightInd w:val="0"/>
        <w:jc w:val="both"/>
        <w:rPr>
          <w:rFonts w:cs="Arial"/>
          <w:sz w:val="28"/>
          <w:szCs w:val="28"/>
        </w:rPr>
      </w:pPr>
      <w:r w:rsidRPr="001F74F9">
        <w:rPr>
          <w:rFonts w:cs="Arial"/>
          <w:sz w:val="28"/>
          <w:szCs w:val="28"/>
        </w:rPr>
        <w:t>Responses to DAERA Consultation (May 2019 – June 2019) on Management proposals for the Northern Ireland Brown Crab Fishery</w:t>
      </w:r>
    </w:p>
    <w:p w14:paraId="10AC5EC9" w14:textId="77777777" w:rsidR="00A230E7" w:rsidRPr="001F74F9" w:rsidRDefault="00A230E7" w:rsidP="00A230E7">
      <w:pPr>
        <w:autoSpaceDE w:val="0"/>
        <w:autoSpaceDN w:val="0"/>
        <w:adjustRightInd w:val="0"/>
        <w:ind w:left="720"/>
        <w:jc w:val="both"/>
        <w:rPr>
          <w:rFonts w:cs="Arial"/>
          <w:sz w:val="28"/>
          <w:szCs w:val="28"/>
        </w:rPr>
      </w:pPr>
    </w:p>
    <w:p w14:paraId="3FBCED7B" w14:textId="77777777" w:rsidR="00A230E7" w:rsidRPr="001F74F9" w:rsidRDefault="00A230E7" w:rsidP="00A230E7">
      <w:pPr>
        <w:numPr>
          <w:ilvl w:val="0"/>
          <w:numId w:val="30"/>
        </w:numPr>
        <w:autoSpaceDE w:val="0"/>
        <w:autoSpaceDN w:val="0"/>
        <w:adjustRightInd w:val="0"/>
        <w:jc w:val="both"/>
        <w:rPr>
          <w:rFonts w:cs="Arial"/>
          <w:sz w:val="28"/>
          <w:szCs w:val="28"/>
        </w:rPr>
      </w:pPr>
      <w:r w:rsidRPr="001F74F9">
        <w:rPr>
          <w:rFonts w:cs="Arial"/>
          <w:sz w:val="28"/>
          <w:szCs w:val="28"/>
        </w:rPr>
        <w:t xml:space="preserve">Engagement with the Department’s Inshore Fisheries Partnership Group which includes members of the main sea fishing </w:t>
      </w:r>
      <w:r>
        <w:rPr>
          <w:rFonts w:cs="Arial"/>
          <w:sz w:val="28"/>
          <w:szCs w:val="28"/>
        </w:rPr>
        <w:t xml:space="preserve">representative </w:t>
      </w:r>
      <w:r w:rsidRPr="001F74F9">
        <w:rPr>
          <w:rFonts w:cs="Arial"/>
          <w:sz w:val="28"/>
          <w:szCs w:val="28"/>
        </w:rPr>
        <w:t>organisations in Northern Ireland</w:t>
      </w:r>
      <w:r>
        <w:rPr>
          <w:rFonts w:cs="Arial"/>
          <w:sz w:val="28"/>
          <w:szCs w:val="28"/>
        </w:rPr>
        <w:t>.</w:t>
      </w:r>
    </w:p>
    <w:p w14:paraId="73FB9DA9" w14:textId="77777777" w:rsidR="00A230E7" w:rsidRDefault="00A230E7" w:rsidP="00A230E7">
      <w:pPr>
        <w:autoSpaceDE w:val="0"/>
        <w:autoSpaceDN w:val="0"/>
        <w:adjustRightInd w:val="0"/>
        <w:rPr>
          <w:rFonts w:cs="Arial"/>
          <w:sz w:val="28"/>
          <w:szCs w:val="28"/>
        </w:rPr>
      </w:pPr>
    </w:p>
    <w:p w14:paraId="16DC4047" w14:textId="77777777" w:rsidR="00A230E7" w:rsidRPr="001F74F9" w:rsidRDefault="00A230E7" w:rsidP="00330471">
      <w:pPr>
        <w:autoSpaceDE w:val="0"/>
        <w:autoSpaceDN w:val="0"/>
        <w:adjustRightInd w:val="0"/>
        <w:ind w:left="720"/>
        <w:rPr>
          <w:rFonts w:cs="Arial"/>
          <w:sz w:val="28"/>
          <w:szCs w:val="28"/>
        </w:rPr>
      </w:pPr>
      <w:r w:rsidRPr="001F74F9">
        <w:rPr>
          <w:rFonts w:cs="Arial"/>
          <w:sz w:val="28"/>
          <w:szCs w:val="28"/>
        </w:rPr>
        <w:t>There is a current provision in retained law which enables pot fishermen to retain up to 1% of the weight of catch in claws, and for fishermen using other gear to retain 75kg in edible crab claws. In terms of the latter, assuming both claws are retained, this would represent approximately 250-300 kg of whole crab which equates to a</w:t>
      </w:r>
      <w:r>
        <w:rPr>
          <w:rFonts w:cs="Arial"/>
          <w:sz w:val="28"/>
          <w:szCs w:val="28"/>
        </w:rPr>
        <w:t>round</w:t>
      </w:r>
      <w:r w:rsidRPr="001F74F9">
        <w:rPr>
          <w:rFonts w:cs="Arial"/>
          <w:sz w:val="28"/>
          <w:szCs w:val="28"/>
        </w:rPr>
        <w:t xml:space="preserve"> </w:t>
      </w:r>
      <w:r>
        <w:rPr>
          <w:rFonts w:cs="Arial"/>
          <w:sz w:val="28"/>
          <w:szCs w:val="28"/>
        </w:rPr>
        <w:t>400 good quality crabs</w:t>
      </w:r>
      <w:r w:rsidRPr="001F74F9">
        <w:rPr>
          <w:rFonts w:cs="Arial"/>
          <w:sz w:val="28"/>
          <w:szCs w:val="28"/>
        </w:rPr>
        <w:t xml:space="preserve">.  </w:t>
      </w:r>
    </w:p>
    <w:p w14:paraId="1A9A9C37" w14:textId="77777777" w:rsidR="00A230E7" w:rsidRPr="001F74F9" w:rsidRDefault="00A230E7" w:rsidP="00A230E7">
      <w:pPr>
        <w:autoSpaceDE w:val="0"/>
        <w:autoSpaceDN w:val="0"/>
        <w:adjustRightInd w:val="0"/>
        <w:rPr>
          <w:rFonts w:cs="Arial"/>
          <w:sz w:val="28"/>
          <w:szCs w:val="28"/>
        </w:rPr>
      </w:pPr>
    </w:p>
    <w:p w14:paraId="3867BB34" w14:textId="77777777" w:rsidR="00A230E7" w:rsidRPr="001F74F9" w:rsidRDefault="00A230E7" w:rsidP="00330471">
      <w:pPr>
        <w:autoSpaceDE w:val="0"/>
        <w:autoSpaceDN w:val="0"/>
        <w:adjustRightInd w:val="0"/>
        <w:ind w:left="720"/>
        <w:rPr>
          <w:rFonts w:cs="Arial"/>
          <w:sz w:val="28"/>
          <w:szCs w:val="28"/>
        </w:rPr>
      </w:pPr>
      <w:r w:rsidRPr="001F74F9">
        <w:rPr>
          <w:rFonts w:cs="Arial"/>
          <w:sz w:val="28"/>
          <w:szCs w:val="28"/>
        </w:rPr>
        <w:t xml:space="preserve">The provision to retain crab claws is only supposed to enable claws to be landed that have been accidentally broken off the crab in the course of catching them.  However there is evidence that this provision is being abused by those who are deliberately removing the claws and throwing away the rest of the crab. Whilst crab claws can grow back, this takes a long time and leaves the crab vulnerable to starvation and predation, especially if both claws have been removed.  </w:t>
      </w:r>
    </w:p>
    <w:p w14:paraId="7E858FD4" w14:textId="77777777" w:rsidR="00A230E7" w:rsidRPr="001F74F9" w:rsidRDefault="00A230E7" w:rsidP="00A230E7">
      <w:pPr>
        <w:autoSpaceDE w:val="0"/>
        <w:autoSpaceDN w:val="0"/>
        <w:adjustRightInd w:val="0"/>
        <w:rPr>
          <w:rFonts w:cs="Arial"/>
          <w:sz w:val="28"/>
          <w:szCs w:val="28"/>
        </w:rPr>
      </w:pPr>
    </w:p>
    <w:p w14:paraId="64EBC554" w14:textId="77777777" w:rsidR="00A230E7" w:rsidRPr="001F74F9" w:rsidRDefault="00A230E7" w:rsidP="00330471">
      <w:pPr>
        <w:autoSpaceDE w:val="0"/>
        <w:autoSpaceDN w:val="0"/>
        <w:adjustRightInd w:val="0"/>
        <w:ind w:left="720"/>
        <w:rPr>
          <w:rFonts w:cs="Arial"/>
          <w:sz w:val="28"/>
          <w:szCs w:val="28"/>
        </w:rPr>
      </w:pPr>
      <w:r w:rsidRPr="001F74F9">
        <w:rPr>
          <w:rFonts w:cs="Arial"/>
          <w:sz w:val="28"/>
          <w:szCs w:val="28"/>
        </w:rPr>
        <w:t xml:space="preserve">The current provisions could undermine the </w:t>
      </w:r>
      <w:r>
        <w:rPr>
          <w:rFonts w:cs="Arial"/>
          <w:sz w:val="28"/>
          <w:szCs w:val="28"/>
        </w:rPr>
        <w:t xml:space="preserve">proposal to increase </w:t>
      </w:r>
      <w:r w:rsidRPr="001F74F9">
        <w:rPr>
          <w:rFonts w:cs="Arial"/>
          <w:sz w:val="28"/>
          <w:szCs w:val="28"/>
        </w:rPr>
        <w:t xml:space="preserve">the </w:t>
      </w:r>
      <w:r>
        <w:rPr>
          <w:rFonts w:cs="Arial"/>
          <w:sz w:val="28"/>
          <w:szCs w:val="28"/>
        </w:rPr>
        <w:t>minimum landing size</w:t>
      </w:r>
      <w:r w:rsidRPr="001F74F9">
        <w:rPr>
          <w:rFonts w:cs="Arial"/>
          <w:sz w:val="28"/>
          <w:szCs w:val="28"/>
        </w:rPr>
        <w:t xml:space="preserve"> as it is impossible to prove the size of a crab from the retained claws alone.  Furthermore unscrupulous fishermen without a shellfish entitlement could catch substantial amounts of whole crab within the allowance for landing claws.</w:t>
      </w:r>
    </w:p>
    <w:p w14:paraId="43FE1789" w14:textId="77777777" w:rsidR="00A230E7" w:rsidRPr="001F74F9" w:rsidRDefault="00A230E7" w:rsidP="00A230E7">
      <w:pPr>
        <w:autoSpaceDE w:val="0"/>
        <w:autoSpaceDN w:val="0"/>
        <w:adjustRightInd w:val="0"/>
        <w:rPr>
          <w:rFonts w:cs="Arial"/>
          <w:sz w:val="28"/>
          <w:szCs w:val="28"/>
        </w:rPr>
      </w:pPr>
    </w:p>
    <w:p w14:paraId="05D9AB74" w14:textId="77777777" w:rsidR="00A230E7" w:rsidRDefault="00A230E7" w:rsidP="00330471">
      <w:pPr>
        <w:autoSpaceDE w:val="0"/>
        <w:autoSpaceDN w:val="0"/>
        <w:adjustRightInd w:val="0"/>
        <w:ind w:left="720"/>
        <w:rPr>
          <w:rFonts w:cs="Arial"/>
          <w:sz w:val="28"/>
          <w:szCs w:val="28"/>
        </w:rPr>
      </w:pPr>
      <w:r w:rsidRPr="001F74F9">
        <w:rPr>
          <w:rFonts w:cs="Arial"/>
          <w:sz w:val="28"/>
          <w:szCs w:val="28"/>
        </w:rPr>
        <w:t xml:space="preserve">It is clear that the provision to allow the retention and landing of crab claws that have broken off by accident, is open to abuse and results in unsustainable fishing to the detriment of the stock.  </w:t>
      </w:r>
    </w:p>
    <w:p w14:paraId="60180C36" w14:textId="77777777" w:rsidR="00776185" w:rsidRPr="00FA0121" w:rsidRDefault="00776185" w:rsidP="00E91D60">
      <w:pPr>
        <w:autoSpaceDE w:val="0"/>
        <w:autoSpaceDN w:val="0"/>
        <w:adjustRightInd w:val="0"/>
        <w:rPr>
          <w:rFonts w:cs="Arial"/>
          <w:b/>
          <w:sz w:val="28"/>
          <w:szCs w:val="28"/>
        </w:rPr>
      </w:pPr>
    </w:p>
    <w:p w14:paraId="22BBB488" w14:textId="77777777" w:rsidR="00330471" w:rsidRDefault="00330471" w:rsidP="00B92E4E">
      <w:pPr>
        <w:rPr>
          <w:rFonts w:cs="Arial"/>
          <w:b/>
          <w:sz w:val="28"/>
          <w:szCs w:val="28"/>
        </w:rPr>
      </w:pPr>
    </w:p>
    <w:p w14:paraId="1599668F" w14:textId="77777777" w:rsidR="00A230E7"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390047DA" w14:textId="77777777" w:rsidR="00A230E7" w:rsidRDefault="00A230E7" w:rsidP="00B92E4E">
      <w:pPr>
        <w:rPr>
          <w:rFonts w:cs="Arial"/>
          <w:sz w:val="28"/>
          <w:szCs w:val="28"/>
        </w:rPr>
      </w:pPr>
    </w:p>
    <w:p w14:paraId="5AD1501C" w14:textId="77777777" w:rsidR="00A230E7" w:rsidRPr="00A230E7" w:rsidRDefault="00A230E7" w:rsidP="00A230E7">
      <w:pPr>
        <w:spacing w:before="240" w:after="240"/>
        <w:rPr>
          <w:rFonts w:cs="Arial"/>
          <w:sz w:val="28"/>
          <w:szCs w:val="28"/>
        </w:rPr>
      </w:pPr>
      <w:r w:rsidRPr="00A230E7">
        <w:rPr>
          <w:rFonts w:cs="Arial"/>
          <w:sz w:val="28"/>
          <w:szCs w:val="28"/>
        </w:rPr>
        <w:t xml:space="preserve">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w:t>
      </w:r>
      <w:r w:rsidRPr="00A230E7">
        <w:rPr>
          <w:rFonts w:cs="Arial"/>
          <w:sz w:val="28"/>
          <w:szCs w:val="28"/>
        </w:rPr>
        <w:lastRenderedPageBreak/>
        <w:t>philosophies, while 5.6% neither belonged to, nor had been brought up in, a religion.</w:t>
      </w:r>
    </w:p>
    <w:p w14:paraId="2AFB1AD0" w14:textId="77777777" w:rsidR="00A230E7" w:rsidRPr="00A230E7" w:rsidRDefault="00A230E7" w:rsidP="00A230E7">
      <w:pPr>
        <w:spacing w:before="240" w:after="240"/>
        <w:rPr>
          <w:rFonts w:cs="Arial"/>
          <w:sz w:val="28"/>
          <w:szCs w:val="28"/>
        </w:rPr>
      </w:pPr>
      <w:r w:rsidRPr="00A230E7">
        <w:rPr>
          <w:rFonts w:cs="Arial"/>
          <w:sz w:val="28"/>
          <w:szCs w:val="28"/>
        </w:rPr>
        <w:t>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14:paraId="7E4072D4" w14:textId="705A00DB" w:rsidR="00B92E4E" w:rsidRPr="00B92E4E" w:rsidRDefault="00A230E7" w:rsidP="00A230E7">
      <w:r w:rsidRPr="00A230E7">
        <w:rPr>
          <w:rFonts w:cs="Arial"/>
          <w:sz w:val="28"/>
          <w:szCs w:val="28"/>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14:paraId="098223FB" w14:textId="77777777" w:rsidR="00B92E4E" w:rsidRPr="00B92E4E" w:rsidRDefault="00B92E4E" w:rsidP="00B92E4E">
      <w:pPr>
        <w:rPr>
          <w:rFonts w:cs="Arial"/>
          <w:sz w:val="28"/>
          <w:szCs w:val="28"/>
        </w:rPr>
      </w:pPr>
    </w:p>
    <w:p w14:paraId="60AB1C7D" w14:textId="77777777" w:rsidR="00A230E7"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F70CC1E" w14:textId="77777777" w:rsidR="00A230E7" w:rsidRDefault="00A230E7" w:rsidP="00B92E4E">
      <w:pPr>
        <w:rPr>
          <w:rFonts w:cs="Arial"/>
          <w:sz w:val="28"/>
          <w:szCs w:val="28"/>
        </w:rPr>
      </w:pPr>
    </w:p>
    <w:p w14:paraId="4553532B" w14:textId="0F08F55C" w:rsidR="00A230E7" w:rsidRPr="00A230E7" w:rsidRDefault="00330471" w:rsidP="00A230E7">
      <w:pPr>
        <w:spacing w:before="240" w:after="240"/>
        <w:rPr>
          <w:rFonts w:cs="Arial"/>
          <w:sz w:val="28"/>
          <w:szCs w:val="28"/>
        </w:rPr>
      </w:pPr>
      <w:r>
        <w:rPr>
          <w:rFonts w:cs="Arial"/>
          <w:sz w:val="28"/>
          <w:szCs w:val="28"/>
        </w:rPr>
        <w:t>The Northern Ireland Life and Times Survey 2020 found that 19% of those surveyed described themselves as nationalis</w:t>
      </w:r>
      <w:r w:rsidR="00E1562B">
        <w:rPr>
          <w:rFonts w:cs="Arial"/>
          <w:sz w:val="28"/>
          <w:szCs w:val="28"/>
        </w:rPr>
        <w:t>t, 35% as unionist, 42% neither, other 1% and 3% d</w:t>
      </w:r>
      <w:r>
        <w:rPr>
          <w:rFonts w:cs="Arial"/>
          <w:sz w:val="28"/>
          <w:szCs w:val="28"/>
        </w:rPr>
        <w:t>on’t know.</w:t>
      </w:r>
      <w:r w:rsidRPr="006B4393">
        <w:rPr>
          <w:rFonts w:cs="Arial"/>
          <w:sz w:val="28"/>
          <w:szCs w:val="28"/>
        </w:rPr>
        <w:t xml:space="preserve"> </w:t>
      </w:r>
    </w:p>
    <w:p w14:paraId="28AA8246" w14:textId="2D4D6126" w:rsidR="00B92E4E" w:rsidRPr="00B92E4E" w:rsidRDefault="00A230E7" w:rsidP="00A230E7">
      <w:r w:rsidRPr="00A230E7">
        <w:rPr>
          <w:rFonts w:cs="Arial"/>
          <w:sz w:val="28"/>
          <w:szCs w:val="28"/>
        </w:rPr>
        <w:t>There is no data on the political opinion of those in the fishing industry other than by using a proxy. As noted above, 52% of the rural population recorded a head of household following the Protestant or other Christian belief, with 45% following the Catholic belief.</w:t>
      </w:r>
    </w:p>
    <w:p w14:paraId="30546F41" w14:textId="77777777" w:rsidR="00B92E4E" w:rsidRPr="00B92E4E" w:rsidRDefault="00B92E4E" w:rsidP="00B92E4E">
      <w:pPr>
        <w:rPr>
          <w:rFonts w:cs="Arial"/>
          <w:sz w:val="28"/>
          <w:szCs w:val="28"/>
        </w:rPr>
      </w:pPr>
    </w:p>
    <w:p w14:paraId="323CD074" w14:textId="77777777" w:rsidR="00A230E7"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215C2B0" w14:textId="77777777" w:rsidR="00A230E7" w:rsidRDefault="00A230E7" w:rsidP="00B92E4E">
      <w:pPr>
        <w:rPr>
          <w:rFonts w:cs="Arial"/>
          <w:sz w:val="28"/>
          <w:szCs w:val="28"/>
        </w:rPr>
      </w:pPr>
    </w:p>
    <w:p w14:paraId="77DABDE4" w14:textId="77777777" w:rsidR="00A230E7" w:rsidRPr="00DA1EAA" w:rsidRDefault="00A230E7" w:rsidP="00A230E7">
      <w:pPr>
        <w:spacing w:before="240" w:after="240"/>
        <w:rPr>
          <w:rFonts w:cs="Arial"/>
          <w:sz w:val="28"/>
          <w:szCs w:val="28"/>
        </w:rPr>
      </w:pPr>
      <w:r w:rsidRPr="00DA1EAA">
        <w:rPr>
          <w:rFonts w:cs="Arial"/>
          <w:sz w:val="28"/>
          <w:szCs w:val="28"/>
        </w:rPr>
        <w:t>The 2011 Census found that over 98% of the population state their ethnic origin to be white. In rural areas, the population is almost entirely classified as white (99.4%).</w:t>
      </w:r>
    </w:p>
    <w:p w14:paraId="7D4E19D5" w14:textId="77777777" w:rsidR="005C0165" w:rsidRDefault="00A230E7" w:rsidP="00B92E4E">
      <w:pPr>
        <w:rPr>
          <w:rFonts w:cs="Arial"/>
          <w:sz w:val="28"/>
          <w:szCs w:val="28"/>
        </w:rPr>
      </w:pPr>
      <w:r w:rsidRPr="00DA1EAA">
        <w:rPr>
          <w:rFonts w:cs="Arial"/>
          <w:sz w:val="28"/>
          <w:szCs w:val="28"/>
        </w:rPr>
        <w:t xml:space="preserve">The Seafish 2018 survey gathered data from a sample of 291 UK Fishing vessels (14 from NI) and 730 jobs (45 in NI). This survey found that 85% of the jobs in this sample were filled by UK citizens, and less than 8% by both EU Nationals (the majority from eastern European countries) and 8% by Non EEA nationals (the majority from the </w:t>
      </w:r>
      <w:r w:rsidR="00DA1EAA" w:rsidRPr="00DA1EAA">
        <w:rPr>
          <w:rFonts w:cs="Arial"/>
          <w:sz w:val="28"/>
          <w:szCs w:val="28"/>
        </w:rPr>
        <w:t>Philippines</w:t>
      </w:r>
      <w:r w:rsidRPr="00DA1EAA">
        <w:rPr>
          <w:rFonts w:cs="Arial"/>
          <w:sz w:val="28"/>
          <w:szCs w:val="28"/>
        </w:rPr>
        <w:t>, and to a lesser extent Ghana and South Africa).</w:t>
      </w:r>
    </w:p>
    <w:p w14:paraId="5473E49A" w14:textId="77777777" w:rsidR="005C0165" w:rsidRDefault="005C0165" w:rsidP="00B92E4E">
      <w:pPr>
        <w:rPr>
          <w:rFonts w:cs="Arial"/>
          <w:sz w:val="28"/>
          <w:szCs w:val="28"/>
        </w:rPr>
      </w:pPr>
    </w:p>
    <w:p w14:paraId="7D15BA83" w14:textId="77777777" w:rsidR="005C0165" w:rsidRDefault="005C0165" w:rsidP="00B92E4E">
      <w:pPr>
        <w:rPr>
          <w:rFonts w:cs="Arial"/>
          <w:sz w:val="28"/>
          <w:szCs w:val="28"/>
        </w:rPr>
      </w:pPr>
    </w:p>
    <w:p w14:paraId="12E07670" w14:textId="3841EED3" w:rsidR="00B92E4E" w:rsidRPr="005B6E29" w:rsidRDefault="00B92E4E" w:rsidP="00B92E4E">
      <w:r w:rsidRPr="00B92E4E">
        <w:rPr>
          <w:rFonts w:cs="Arial"/>
          <w:sz w:val="28"/>
          <w:szCs w:val="28"/>
        </w:rPr>
        <w:br w:type="textWrapping" w:clear="all"/>
      </w:r>
    </w:p>
    <w:p w14:paraId="482C61BB" w14:textId="77777777" w:rsidR="00DA1EAA" w:rsidRDefault="00B92E4E" w:rsidP="00B92E4E">
      <w:pPr>
        <w:rPr>
          <w:rFonts w:cs="Arial"/>
          <w:sz w:val="28"/>
          <w:szCs w:val="28"/>
        </w:rPr>
      </w:pPr>
      <w:r w:rsidRPr="00B92E4E">
        <w:rPr>
          <w:rFonts w:cs="Arial"/>
          <w:b/>
          <w:sz w:val="28"/>
          <w:szCs w:val="28"/>
        </w:rPr>
        <w:lastRenderedPageBreak/>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9AE21DE" w14:textId="77777777" w:rsidR="00DA1EAA" w:rsidRDefault="00DA1EAA" w:rsidP="00B92E4E">
      <w:pPr>
        <w:rPr>
          <w:rFonts w:cs="Arial"/>
          <w:sz w:val="28"/>
          <w:szCs w:val="28"/>
        </w:rPr>
      </w:pPr>
    </w:p>
    <w:p w14:paraId="585620CE" w14:textId="77777777" w:rsidR="00DA1EAA" w:rsidRPr="00DA1EAA" w:rsidRDefault="00DA1EAA" w:rsidP="00DA1EAA">
      <w:pPr>
        <w:spacing w:before="240" w:after="240"/>
        <w:rPr>
          <w:rFonts w:cs="Arial"/>
          <w:sz w:val="28"/>
          <w:szCs w:val="28"/>
        </w:rPr>
      </w:pPr>
      <w:r w:rsidRPr="00DA1EAA">
        <w:rPr>
          <w:rFonts w:cs="Arial"/>
          <w:sz w:val="28"/>
          <w:szCs w:val="28"/>
        </w:rPr>
        <w:t>The 2011 Census showed that around 25% of the population was 55 years or older and around 47% were under 35 years old.</w:t>
      </w:r>
    </w:p>
    <w:p w14:paraId="7B3572E6" w14:textId="7531C6D3" w:rsidR="00B92E4E" w:rsidRPr="00B92E4E" w:rsidRDefault="00DA1EAA" w:rsidP="00DA1EAA">
      <w:r w:rsidRPr="00DA1EAA">
        <w:rPr>
          <w:rFonts w:cs="Arial"/>
          <w:sz w:val="28"/>
          <w:szCs w:val="28"/>
        </w:rPr>
        <w:t>The 2018 Seafish survey reported that the average of all workers was 42 and the age profile in the sample varied by job position, with younger people (average age 35) working as deckhands, whilst skippers and owners were in older age groups (average age 48 and 46 respectively).</w:t>
      </w:r>
      <w:r>
        <w:rPr>
          <w:rFonts w:cs="Arial"/>
          <w:b/>
          <w:sz w:val="28"/>
          <w:szCs w:val="28"/>
        </w:rPr>
        <w:t xml:space="preserve">  </w:t>
      </w:r>
    </w:p>
    <w:p w14:paraId="4C85C941" w14:textId="77777777" w:rsidR="00B92E4E" w:rsidRPr="00B92E4E" w:rsidRDefault="00B92E4E" w:rsidP="00B92E4E">
      <w:pPr>
        <w:rPr>
          <w:rFonts w:cs="Arial"/>
          <w:sz w:val="28"/>
          <w:szCs w:val="28"/>
        </w:rPr>
      </w:pPr>
    </w:p>
    <w:p w14:paraId="6195C215" w14:textId="77777777" w:rsidR="00DA1EAA"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943926B" w14:textId="77777777" w:rsidR="00DA1EAA" w:rsidRDefault="00DA1EAA" w:rsidP="00B92E4E">
      <w:pPr>
        <w:rPr>
          <w:rFonts w:cs="Arial"/>
          <w:sz w:val="28"/>
          <w:szCs w:val="28"/>
        </w:rPr>
      </w:pPr>
    </w:p>
    <w:p w14:paraId="4054F733" w14:textId="356CB7EA" w:rsidR="00B92E4E" w:rsidRPr="00B92E4E" w:rsidRDefault="00DA1EAA" w:rsidP="00B92E4E">
      <w:r w:rsidRPr="00DA1EAA">
        <w:rPr>
          <w:rFonts w:cs="Arial"/>
          <w:sz w:val="28"/>
          <w:szCs w:val="28"/>
        </w:rPr>
        <w:t>The 2011 census showed that around 48% of the population were married or in a civil partnership, and 36% were single.</w:t>
      </w:r>
      <w:r w:rsidR="00B92E4E" w:rsidRPr="00DA1EAA">
        <w:rPr>
          <w:rFonts w:cs="Arial"/>
          <w:sz w:val="28"/>
          <w:szCs w:val="28"/>
        </w:rPr>
        <w:br w:type="textWrapping" w:clear="all"/>
      </w:r>
    </w:p>
    <w:p w14:paraId="169C41B0" w14:textId="77777777" w:rsidR="00B92E4E" w:rsidRDefault="00B92E4E" w:rsidP="00B92E4E">
      <w:pPr>
        <w:rPr>
          <w:rFonts w:cs="Arial"/>
          <w:b/>
          <w:sz w:val="28"/>
          <w:szCs w:val="28"/>
        </w:rPr>
      </w:pPr>
    </w:p>
    <w:p w14:paraId="0390AE78" w14:textId="77777777" w:rsidR="00DA1EAA"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081E78A" w14:textId="77777777" w:rsidR="00DA1EAA" w:rsidRDefault="00DA1EAA" w:rsidP="00B92E4E">
      <w:pPr>
        <w:rPr>
          <w:rFonts w:cs="Arial"/>
          <w:sz w:val="28"/>
          <w:szCs w:val="28"/>
        </w:rPr>
      </w:pPr>
    </w:p>
    <w:p w14:paraId="729C90F1" w14:textId="0FEFEECB" w:rsidR="00B92E4E" w:rsidRDefault="00DA1EAA" w:rsidP="00B92E4E">
      <w:pPr>
        <w:rPr>
          <w:rFonts w:cs="Arial"/>
          <w:sz w:val="28"/>
          <w:szCs w:val="28"/>
        </w:rPr>
      </w:pPr>
      <w:r w:rsidRPr="00DA1EAA">
        <w:rPr>
          <w:rFonts w:cs="Arial"/>
          <w:sz w:val="28"/>
          <w:szCs w:val="28"/>
        </w:rPr>
        <w:t>There is no data in the number of lesbian, gay or bisexual persons in NI as the 2011 Census did not ask people to define their sexuality.</w:t>
      </w:r>
    </w:p>
    <w:p w14:paraId="38C13DA7" w14:textId="77777777" w:rsidR="00330471" w:rsidRDefault="00330471" w:rsidP="00B92E4E">
      <w:pPr>
        <w:rPr>
          <w:rFonts w:cs="Arial"/>
          <w:sz w:val="28"/>
          <w:szCs w:val="28"/>
        </w:rPr>
      </w:pPr>
    </w:p>
    <w:p w14:paraId="5409F037" w14:textId="77777777" w:rsidR="00330471" w:rsidRPr="006B4393" w:rsidRDefault="00330471" w:rsidP="00330471">
      <w:pPr>
        <w:rPr>
          <w:rFonts w:cs="Arial"/>
          <w:sz w:val="28"/>
          <w:szCs w:val="28"/>
        </w:rPr>
      </w:pPr>
      <w:r>
        <w:rPr>
          <w:rFonts w:cs="Arial"/>
          <w:sz w:val="28"/>
          <w:szCs w:val="28"/>
        </w:rPr>
        <w:t>In the NI Life and Times Survey 2020, the results were 94% heterosexual, 3% homosexual, 2% bi-sexual, 1% other.</w:t>
      </w:r>
    </w:p>
    <w:p w14:paraId="68670A7B" w14:textId="77777777" w:rsidR="00330471" w:rsidRPr="00B92E4E" w:rsidRDefault="00330471" w:rsidP="00B92E4E"/>
    <w:p w14:paraId="7B715865" w14:textId="77777777" w:rsidR="00B92E4E" w:rsidRPr="00B92E4E" w:rsidRDefault="00B92E4E" w:rsidP="00B92E4E">
      <w:pPr>
        <w:rPr>
          <w:rFonts w:cs="Arial"/>
          <w:sz w:val="28"/>
          <w:szCs w:val="28"/>
        </w:rPr>
      </w:pPr>
    </w:p>
    <w:p w14:paraId="46591BCB" w14:textId="77777777" w:rsidR="00DA1EAA"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38C1362" w14:textId="77777777" w:rsidR="00DA1EAA" w:rsidRDefault="00DA1EAA" w:rsidP="00B92E4E">
      <w:pPr>
        <w:rPr>
          <w:rFonts w:cs="Arial"/>
          <w:sz w:val="28"/>
          <w:szCs w:val="28"/>
        </w:rPr>
      </w:pPr>
    </w:p>
    <w:p w14:paraId="0FD0923D" w14:textId="77777777" w:rsidR="00DA1EAA" w:rsidRPr="00DA1EAA" w:rsidRDefault="00DA1EAA" w:rsidP="00DA1EAA">
      <w:pPr>
        <w:spacing w:before="240" w:after="240"/>
        <w:rPr>
          <w:rFonts w:cs="Arial"/>
          <w:sz w:val="28"/>
          <w:szCs w:val="28"/>
        </w:rPr>
      </w:pPr>
      <w:r w:rsidRPr="00DA1EAA">
        <w:rPr>
          <w:rFonts w:cs="Arial"/>
          <w:sz w:val="28"/>
          <w:szCs w:val="28"/>
        </w:rPr>
        <w:t>The 2011 Census showed that 51% of the population was male and 49% female.</w:t>
      </w:r>
    </w:p>
    <w:p w14:paraId="4F86D665" w14:textId="01BECE74" w:rsidR="00B92E4E" w:rsidRPr="00B92E4E" w:rsidRDefault="00DA1EAA" w:rsidP="00DA1EAA">
      <w:r w:rsidRPr="00DA1EAA">
        <w:rPr>
          <w:rFonts w:cs="Arial"/>
          <w:sz w:val="28"/>
          <w:szCs w:val="28"/>
        </w:rPr>
        <w:t>The 2018 Seafish survey reported that almost all of the jobs in the sample were filled by male workers; females occupying 1%.</w:t>
      </w:r>
    </w:p>
    <w:p w14:paraId="02DBCF4A" w14:textId="77777777" w:rsidR="00B92E4E" w:rsidRPr="00B92E4E" w:rsidRDefault="00B92E4E" w:rsidP="00B92E4E">
      <w:pPr>
        <w:rPr>
          <w:rFonts w:cs="Arial"/>
          <w:sz w:val="28"/>
          <w:szCs w:val="28"/>
        </w:rPr>
      </w:pPr>
    </w:p>
    <w:p w14:paraId="45AC0141" w14:textId="77777777" w:rsidR="00DA1EAA"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2B8FD5E" w14:textId="77777777" w:rsidR="00DA1EAA" w:rsidRDefault="00DA1EAA" w:rsidP="00B92E4E">
      <w:pPr>
        <w:rPr>
          <w:rFonts w:cs="Arial"/>
          <w:sz w:val="28"/>
          <w:szCs w:val="28"/>
        </w:rPr>
      </w:pPr>
    </w:p>
    <w:p w14:paraId="45A13A3C" w14:textId="77777777" w:rsidR="005C0165" w:rsidRDefault="00DA1EAA" w:rsidP="00B92E4E">
      <w:pPr>
        <w:rPr>
          <w:rFonts w:cs="Arial"/>
          <w:sz w:val="28"/>
          <w:szCs w:val="28"/>
        </w:rPr>
      </w:pPr>
      <w:r w:rsidRPr="00DA1EAA">
        <w:rPr>
          <w:rFonts w:cs="Arial"/>
          <w:sz w:val="28"/>
          <w:szCs w:val="28"/>
        </w:rPr>
        <w:t>The 2011 Census showed that around 12% of the population found their day to day activities to be limited a lot due to a disability and around 9% found their activities limited a little.</w:t>
      </w:r>
    </w:p>
    <w:p w14:paraId="2BC288BB" w14:textId="77777777" w:rsidR="005C0165" w:rsidRDefault="005C0165" w:rsidP="00B92E4E">
      <w:pPr>
        <w:rPr>
          <w:rFonts w:cs="Arial"/>
          <w:sz w:val="28"/>
          <w:szCs w:val="28"/>
        </w:rPr>
      </w:pPr>
    </w:p>
    <w:p w14:paraId="623FD13C" w14:textId="5543F95F" w:rsidR="00B92E4E" w:rsidRPr="005B6E29" w:rsidRDefault="00B92E4E" w:rsidP="00B92E4E">
      <w:r w:rsidRPr="00DA1EAA">
        <w:rPr>
          <w:rFonts w:cs="Arial"/>
          <w:sz w:val="28"/>
          <w:szCs w:val="28"/>
        </w:rPr>
        <w:br w:type="textWrapping" w:clear="all"/>
      </w:r>
    </w:p>
    <w:p w14:paraId="454AE66E" w14:textId="77777777" w:rsidR="00DA1EAA" w:rsidRDefault="008519EB" w:rsidP="00B92E4E">
      <w:pPr>
        <w:rPr>
          <w:rFonts w:cs="Arial"/>
          <w:sz w:val="28"/>
          <w:szCs w:val="28"/>
        </w:rPr>
      </w:pPr>
      <w:r w:rsidRPr="008519EB">
        <w:rPr>
          <w:rFonts w:cs="Arial"/>
          <w:b/>
          <w:sz w:val="28"/>
          <w:szCs w:val="28"/>
        </w:rPr>
        <w:lastRenderedPageBreak/>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576D88F" w14:textId="77777777" w:rsidR="00DA1EAA" w:rsidRDefault="00DA1EAA" w:rsidP="00B92E4E">
      <w:pPr>
        <w:rPr>
          <w:rFonts w:cs="Arial"/>
          <w:sz w:val="28"/>
          <w:szCs w:val="28"/>
        </w:rPr>
      </w:pPr>
    </w:p>
    <w:p w14:paraId="01ED92B7" w14:textId="1C515E86" w:rsidR="00B92E4E" w:rsidRPr="00B92E4E" w:rsidRDefault="00DA1EAA" w:rsidP="00B92E4E">
      <w:pPr>
        <w:rPr>
          <w:rFonts w:cs="Arial"/>
          <w:sz w:val="28"/>
          <w:szCs w:val="28"/>
        </w:rPr>
      </w:pPr>
      <w:r w:rsidRPr="00DA1EAA">
        <w:rPr>
          <w:rFonts w:cs="Arial"/>
          <w:sz w:val="28"/>
          <w:szCs w:val="28"/>
        </w:rPr>
        <w:t>The 2011 Census showed that 34% of family households contained dependent children.</w:t>
      </w:r>
    </w:p>
    <w:p w14:paraId="122231D4" w14:textId="77777777" w:rsidR="00625F15" w:rsidRDefault="00625F15">
      <w:pPr>
        <w:rPr>
          <w:rFonts w:cs="Arial"/>
          <w:b/>
          <w:sz w:val="28"/>
          <w:szCs w:val="28"/>
        </w:rPr>
      </w:pPr>
      <w:r>
        <w:rPr>
          <w:rFonts w:cs="Arial"/>
          <w:b/>
          <w:sz w:val="28"/>
          <w:szCs w:val="28"/>
        </w:rPr>
        <w:br w:type="page"/>
      </w:r>
    </w:p>
    <w:p w14:paraId="44DE4019"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1D4DE4C3" w14:textId="77777777" w:rsidR="00E91D60" w:rsidRPr="00FA0121" w:rsidRDefault="00E91D60" w:rsidP="00E91D60">
      <w:pPr>
        <w:autoSpaceDE w:val="0"/>
        <w:autoSpaceDN w:val="0"/>
        <w:adjustRightInd w:val="0"/>
        <w:rPr>
          <w:rFonts w:cs="Arial"/>
          <w:b/>
          <w:sz w:val="28"/>
          <w:szCs w:val="28"/>
        </w:rPr>
      </w:pPr>
    </w:p>
    <w:p w14:paraId="504DD2F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54A374E5" w14:textId="77777777" w:rsidR="0072544B" w:rsidRDefault="0072544B" w:rsidP="00E91D60">
      <w:pPr>
        <w:autoSpaceDE w:val="0"/>
        <w:autoSpaceDN w:val="0"/>
        <w:adjustRightInd w:val="0"/>
        <w:rPr>
          <w:rFonts w:cs="Arial"/>
          <w:sz w:val="28"/>
          <w:szCs w:val="28"/>
        </w:rPr>
      </w:pPr>
    </w:p>
    <w:p w14:paraId="1DC85840" w14:textId="77777777" w:rsidR="0072544B" w:rsidRDefault="0072544B" w:rsidP="00E91D60">
      <w:pPr>
        <w:autoSpaceDE w:val="0"/>
        <w:autoSpaceDN w:val="0"/>
        <w:adjustRightInd w:val="0"/>
        <w:rPr>
          <w:rFonts w:cs="Arial"/>
          <w:sz w:val="28"/>
          <w:szCs w:val="28"/>
        </w:rPr>
      </w:pPr>
    </w:p>
    <w:p w14:paraId="29EE47AC"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354062B5" w14:textId="77777777" w:rsidR="00914890" w:rsidRDefault="00914890" w:rsidP="00914890">
      <w:pPr>
        <w:rPr>
          <w:rFonts w:cs="Arial"/>
          <w:sz w:val="28"/>
          <w:szCs w:val="28"/>
        </w:rPr>
      </w:pPr>
    </w:p>
    <w:p w14:paraId="6561E1E5" w14:textId="77777777" w:rsidR="005B6E29" w:rsidRDefault="005B6E29" w:rsidP="005B6E29">
      <w:pPr>
        <w:rPr>
          <w:rFonts w:cs="Arial"/>
          <w:sz w:val="28"/>
          <w:szCs w:val="28"/>
        </w:rPr>
      </w:pPr>
      <w:r w:rsidRPr="00625F15">
        <w:rPr>
          <w:rFonts w:cs="Arial"/>
          <w:b/>
          <w:i/>
          <w:sz w:val="28"/>
          <w:szCs w:val="28"/>
        </w:rPr>
        <w:t>Religious belief</w:t>
      </w:r>
      <w:r w:rsidRPr="00B92E4E">
        <w:rPr>
          <w:rFonts w:cs="Arial"/>
          <w:sz w:val="28"/>
          <w:szCs w:val="28"/>
        </w:rPr>
        <w:br w:type="textWrapping" w:clear="all"/>
      </w:r>
    </w:p>
    <w:p w14:paraId="7723F4B1" w14:textId="77777777" w:rsidR="005B6E29" w:rsidRPr="0072544B" w:rsidRDefault="005B6E29" w:rsidP="005B6E29">
      <w:r>
        <w:rPr>
          <w:rFonts w:cs="Arial"/>
          <w:sz w:val="28"/>
          <w:szCs w:val="28"/>
        </w:rPr>
        <w:t xml:space="preserve">There are no specific needs, experiences or priorities for any particular groups of a religious belief. </w:t>
      </w:r>
    </w:p>
    <w:p w14:paraId="396F16B9" w14:textId="77777777" w:rsidR="005B6E29" w:rsidRDefault="005B6E29" w:rsidP="005B6E29">
      <w:pPr>
        <w:autoSpaceDE w:val="0"/>
        <w:autoSpaceDN w:val="0"/>
        <w:adjustRightInd w:val="0"/>
        <w:rPr>
          <w:rFonts w:cs="Arial"/>
          <w:sz w:val="28"/>
          <w:szCs w:val="28"/>
        </w:rPr>
      </w:pPr>
    </w:p>
    <w:p w14:paraId="75C78AC0"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t>Political Opinion</w:t>
      </w:r>
    </w:p>
    <w:p w14:paraId="0322D5E6" w14:textId="77777777" w:rsidR="005B6E29" w:rsidRDefault="005B6E29" w:rsidP="005B6E29">
      <w:pPr>
        <w:rPr>
          <w:rFonts w:cs="Arial"/>
          <w:sz w:val="28"/>
          <w:szCs w:val="28"/>
        </w:rPr>
      </w:pPr>
    </w:p>
    <w:p w14:paraId="6A748CA1" w14:textId="77777777" w:rsidR="005B6E29" w:rsidRPr="0072544B" w:rsidRDefault="005B6E29" w:rsidP="005B6E29">
      <w:r>
        <w:rPr>
          <w:rFonts w:cs="Arial"/>
          <w:sz w:val="28"/>
          <w:szCs w:val="28"/>
        </w:rPr>
        <w:t>There are no specific needs, experiences or priorities for any groups of any political opinion.</w:t>
      </w:r>
    </w:p>
    <w:p w14:paraId="1443DF8C" w14:textId="77777777" w:rsidR="005B6E29" w:rsidRDefault="005B6E29" w:rsidP="005B6E29">
      <w:pPr>
        <w:autoSpaceDE w:val="0"/>
        <w:autoSpaceDN w:val="0"/>
        <w:adjustRightInd w:val="0"/>
        <w:rPr>
          <w:rFonts w:cs="Arial"/>
          <w:sz w:val="28"/>
          <w:szCs w:val="28"/>
        </w:rPr>
      </w:pPr>
    </w:p>
    <w:p w14:paraId="0AE3CD49"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t>Racial Group</w:t>
      </w:r>
    </w:p>
    <w:p w14:paraId="604731AD" w14:textId="77777777" w:rsidR="005B6E29" w:rsidRDefault="005B6E29" w:rsidP="005B6E29">
      <w:pPr>
        <w:rPr>
          <w:rFonts w:cs="Arial"/>
          <w:sz w:val="28"/>
          <w:szCs w:val="28"/>
        </w:rPr>
      </w:pPr>
    </w:p>
    <w:p w14:paraId="2649909E" w14:textId="77777777" w:rsidR="005B6E29" w:rsidRPr="0072544B" w:rsidRDefault="005B6E29" w:rsidP="005B6E29">
      <w:r>
        <w:rPr>
          <w:rFonts w:cs="Arial"/>
          <w:sz w:val="28"/>
          <w:szCs w:val="28"/>
        </w:rPr>
        <w:t xml:space="preserve">There are no specific needs, experiences or priorities for any particular racial group </w:t>
      </w:r>
    </w:p>
    <w:p w14:paraId="6F3DBDE9" w14:textId="77777777" w:rsidR="005B6E29" w:rsidRDefault="005B6E29" w:rsidP="005B6E29">
      <w:pPr>
        <w:autoSpaceDE w:val="0"/>
        <w:autoSpaceDN w:val="0"/>
        <w:adjustRightInd w:val="0"/>
        <w:rPr>
          <w:rFonts w:cs="Arial"/>
          <w:sz w:val="28"/>
          <w:szCs w:val="28"/>
        </w:rPr>
      </w:pPr>
    </w:p>
    <w:p w14:paraId="2EAB7C8C"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t>Age</w:t>
      </w:r>
    </w:p>
    <w:p w14:paraId="03D5C5BA" w14:textId="77777777" w:rsidR="005B6E29" w:rsidRDefault="005B6E29" w:rsidP="005B6E29">
      <w:pPr>
        <w:rPr>
          <w:rFonts w:cs="Arial"/>
          <w:sz w:val="28"/>
          <w:szCs w:val="28"/>
        </w:rPr>
      </w:pPr>
    </w:p>
    <w:p w14:paraId="3B0F3342" w14:textId="77777777" w:rsidR="005B6E29" w:rsidRPr="0072544B" w:rsidRDefault="005B6E29" w:rsidP="005B6E29">
      <w:r>
        <w:rPr>
          <w:rFonts w:cs="Arial"/>
          <w:sz w:val="28"/>
          <w:szCs w:val="28"/>
        </w:rPr>
        <w:t xml:space="preserve">There are no specific needs, experiences or priorities for any particular age groups </w:t>
      </w:r>
    </w:p>
    <w:p w14:paraId="512E37C7" w14:textId="77777777" w:rsidR="005B6E29" w:rsidRDefault="005B6E29" w:rsidP="005B6E29">
      <w:pPr>
        <w:autoSpaceDE w:val="0"/>
        <w:autoSpaceDN w:val="0"/>
        <w:adjustRightInd w:val="0"/>
        <w:rPr>
          <w:rFonts w:cs="Arial"/>
          <w:sz w:val="28"/>
          <w:szCs w:val="28"/>
        </w:rPr>
      </w:pPr>
    </w:p>
    <w:p w14:paraId="751EAE19"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t>Marital status</w:t>
      </w:r>
    </w:p>
    <w:p w14:paraId="3509E8FF" w14:textId="77777777" w:rsidR="005B6E29" w:rsidRDefault="005B6E29" w:rsidP="005B6E29">
      <w:pPr>
        <w:rPr>
          <w:rFonts w:cs="Arial"/>
          <w:sz w:val="28"/>
          <w:szCs w:val="28"/>
        </w:rPr>
      </w:pPr>
    </w:p>
    <w:p w14:paraId="583C5879" w14:textId="77777777" w:rsidR="005B6E29" w:rsidRPr="0072544B" w:rsidRDefault="005B6E29" w:rsidP="005B6E29">
      <w:r>
        <w:rPr>
          <w:rFonts w:cs="Arial"/>
          <w:sz w:val="28"/>
          <w:szCs w:val="28"/>
        </w:rPr>
        <w:t>There are no specific needs, experiences or priorities for any groups of a particular marital status.</w:t>
      </w:r>
    </w:p>
    <w:p w14:paraId="1E1B11FF" w14:textId="77777777" w:rsidR="005B6E29" w:rsidRDefault="005B6E29" w:rsidP="005B6E29">
      <w:pPr>
        <w:autoSpaceDE w:val="0"/>
        <w:autoSpaceDN w:val="0"/>
        <w:adjustRightInd w:val="0"/>
        <w:rPr>
          <w:rFonts w:cs="Arial"/>
          <w:sz w:val="28"/>
          <w:szCs w:val="28"/>
        </w:rPr>
      </w:pPr>
    </w:p>
    <w:p w14:paraId="0F8E16AB"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t>Sexual orientation</w:t>
      </w:r>
    </w:p>
    <w:p w14:paraId="590845FB" w14:textId="77777777" w:rsidR="005B6E29" w:rsidRDefault="005B6E29" w:rsidP="005B6E29">
      <w:pPr>
        <w:rPr>
          <w:rFonts w:cs="Arial"/>
          <w:sz w:val="28"/>
          <w:szCs w:val="28"/>
        </w:rPr>
      </w:pPr>
    </w:p>
    <w:p w14:paraId="2D71A04D" w14:textId="77777777" w:rsidR="005B6E29" w:rsidRDefault="005B6E29" w:rsidP="005B6E29">
      <w:pPr>
        <w:rPr>
          <w:rFonts w:cs="Arial"/>
          <w:sz w:val="28"/>
          <w:szCs w:val="28"/>
        </w:rPr>
      </w:pPr>
      <w:r>
        <w:rPr>
          <w:rFonts w:cs="Arial"/>
          <w:sz w:val="28"/>
          <w:szCs w:val="28"/>
        </w:rPr>
        <w:t xml:space="preserve">There are no specific needs, experiences or priorities for any groups of a particular sexual orientation </w:t>
      </w:r>
    </w:p>
    <w:p w14:paraId="610431E4" w14:textId="77777777" w:rsidR="005C0165" w:rsidRDefault="005C0165" w:rsidP="005B6E29">
      <w:pPr>
        <w:rPr>
          <w:rFonts w:cs="Arial"/>
          <w:sz w:val="28"/>
          <w:szCs w:val="28"/>
        </w:rPr>
      </w:pPr>
    </w:p>
    <w:p w14:paraId="78FAEE5D" w14:textId="77777777" w:rsidR="005C0165" w:rsidRPr="0072544B" w:rsidRDefault="005C0165" w:rsidP="005B6E29"/>
    <w:p w14:paraId="7B1F75F2" w14:textId="77777777" w:rsidR="005B6E29" w:rsidRDefault="005B6E29" w:rsidP="005B6E29">
      <w:pPr>
        <w:autoSpaceDE w:val="0"/>
        <w:autoSpaceDN w:val="0"/>
        <w:adjustRightInd w:val="0"/>
        <w:rPr>
          <w:rFonts w:cs="Arial"/>
          <w:sz w:val="28"/>
          <w:szCs w:val="28"/>
        </w:rPr>
      </w:pPr>
    </w:p>
    <w:p w14:paraId="00FCCC2A"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lastRenderedPageBreak/>
        <w:t>Men and Women Generally</w:t>
      </w:r>
    </w:p>
    <w:p w14:paraId="7D31157C" w14:textId="77777777" w:rsidR="005B6E29" w:rsidRDefault="005B6E29" w:rsidP="005B6E29">
      <w:pPr>
        <w:rPr>
          <w:rFonts w:cs="Arial"/>
          <w:sz w:val="28"/>
          <w:szCs w:val="28"/>
        </w:rPr>
      </w:pPr>
    </w:p>
    <w:p w14:paraId="5F123905" w14:textId="77777777" w:rsidR="005B6E29" w:rsidRPr="0072544B" w:rsidRDefault="005B6E29" w:rsidP="005B6E29">
      <w:r>
        <w:rPr>
          <w:rFonts w:cs="Arial"/>
          <w:sz w:val="28"/>
          <w:szCs w:val="28"/>
        </w:rPr>
        <w:t>There are no specific needs, experiences or priorities for men or women</w:t>
      </w:r>
    </w:p>
    <w:p w14:paraId="59226DAD" w14:textId="77777777" w:rsidR="005B6E29" w:rsidRDefault="005B6E29" w:rsidP="005B6E29"/>
    <w:p w14:paraId="18D65F2A"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t>Disability</w:t>
      </w:r>
    </w:p>
    <w:p w14:paraId="730D9583" w14:textId="77777777" w:rsidR="005B6E29" w:rsidRDefault="005B6E29" w:rsidP="005B6E29">
      <w:pPr>
        <w:rPr>
          <w:rFonts w:cs="Arial"/>
          <w:sz w:val="28"/>
          <w:szCs w:val="28"/>
        </w:rPr>
      </w:pPr>
    </w:p>
    <w:p w14:paraId="6B2DB8D3" w14:textId="33B5F6E7" w:rsidR="005B6E29" w:rsidRPr="00DD7FC0" w:rsidRDefault="005B6E29" w:rsidP="005B6E29">
      <w:pPr>
        <w:rPr>
          <w:rFonts w:cs="Arial"/>
          <w:sz w:val="28"/>
          <w:szCs w:val="28"/>
        </w:rPr>
      </w:pPr>
      <w:r>
        <w:rPr>
          <w:rFonts w:cs="Arial"/>
          <w:sz w:val="28"/>
          <w:szCs w:val="28"/>
        </w:rPr>
        <w:t xml:space="preserve">There are no specific needs, experiences or priorities for any groups of persons that have a disability. </w:t>
      </w:r>
    </w:p>
    <w:p w14:paraId="541868C4" w14:textId="77777777" w:rsidR="005B6E29" w:rsidRDefault="005B6E29" w:rsidP="005B6E29"/>
    <w:p w14:paraId="4778199E" w14:textId="77777777" w:rsidR="005B6E29" w:rsidRPr="00625F15" w:rsidRDefault="005B6E29" w:rsidP="005B6E29">
      <w:pPr>
        <w:autoSpaceDE w:val="0"/>
        <w:autoSpaceDN w:val="0"/>
        <w:adjustRightInd w:val="0"/>
        <w:rPr>
          <w:rFonts w:cs="Arial"/>
          <w:b/>
          <w:i/>
          <w:sz w:val="28"/>
          <w:szCs w:val="28"/>
        </w:rPr>
      </w:pPr>
      <w:r w:rsidRPr="00625F15">
        <w:rPr>
          <w:rFonts w:cs="Arial"/>
          <w:b/>
          <w:i/>
          <w:sz w:val="28"/>
          <w:szCs w:val="28"/>
        </w:rPr>
        <w:t xml:space="preserve">Dependants </w:t>
      </w:r>
    </w:p>
    <w:p w14:paraId="657BAA3F" w14:textId="77777777" w:rsidR="005B6E29" w:rsidRDefault="005B6E29" w:rsidP="005B6E29">
      <w:pPr>
        <w:rPr>
          <w:rFonts w:cs="Arial"/>
          <w:sz w:val="28"/>
          <w:szCs w:val="28"/>
        </w:rPr>
      </w:pPr>
    </w:p>
    <w:p w14:paraId="543F29A6" w14:textId="77777777" w:rsidR="005B6E29" w:rsidRPr="0072544B" w:rsidRDefault="005B6E29" w:rsidP="005B6E29">
      <w:r>
        <w:rPr>
          <w:rFonts w:cs="Arial"/>
          <w:sz w:val="28"/>
          <w:szCs w:val="28"/>
        </w:rPr>
        <w:t xml:space="preserve">There are no specific needs, experiences or priorities for persons with dependents. </w:t>
      </w:r>
    </w:p>
    <w:p w14:paraId="203B61EF" w14:textId="77777777" w:rsidR="00E91D60" w:rsidRDefault="00E91D60" w:rsidP="00E91D60">
      <w:pPr>
        <w:rPr>
          <w:rFonts w:cs="Arial"/>
          <w:b/>
          <w:sz w:val="28"/>
          <w:szCs w:val="28"/>
        </w:rPr>
      </w:pPr>
    </w:p>
    <w:p w14:paraId="2128C50C"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341C322E" w14:textId="77777777" w:rsidR="00E91D60" w:rsidRDefault="00E91D60" w:rsidP="00E91D60">
      <w:pPr>
        <w:rPr>
          <w:rFonts w:cs="Arial"/>
          <w:sz w:val="28"/>
          <w:szCs w:val="28"/>
        </w:rPr>
      </w:pPr>
    </w:p>
    <w:p w14:paraId="38BDD9DD"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665BD43E" w14:textId="77777777" w:rsidR="00E91D60" w:rsidRPr="00B81381" w:rsidRDefault="00E91D60" w:rsidP="00E91D60">
      <w:pPr>
        <w:rPr>
          <w:rFonts w:cs="Arial"/>
          <w:sz w:val="28"/>
          <w:szCs w:val="28"/>
        </w:rPr>
      </w:pPr>
    </w:p>
    <w:p w14:paraId="6BEA2A02"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115A869D" w14:textId="77777777" w:rsidR="00E91D60" w:rsidRPr="00B81381" w:rsidRDefault="00E91D60" w:rsidP="00E91D60">
      <w:pPr>
        <w:autoSpaceDE w:val="0"/>
        <w:autoSpaceDN w:val="0"/>
        <w:adjustRightInd w:val="0"/>
        <w:rPr>
          <w:rFonts w:cs="Arial"/>
          <w:sz w:val="28"/>
          <w:szCs w:val="28"/>
        </w:rPr>
      </w:pPr>
    </w:p>
    <w:p w14:paraId="58EB007D"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A7E91E1" w14:textId="77777777" w:rsidR="00E91D60" w:rsidRDefault="00E91D60" w:rsidP="00E91D60">
      <w:pPr>
        <w:autoSpaceDE w:val="0"/>
        <w:autoSpaceDN w:val="0"/>
        <w:adjustRightInd w:val="0"/>
        <w:rPr>
          <w:rFonts w:cs="Arial"/>
          <w:sz w:val="28"/>
          <w:szCs w:val="28"/>
        </w:rPr>
      </w:pPr>
    </w:p>
    <w:p w14:paraId="74AF2FBD"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FC75F0A" w14:textId="77777777" w:rsidR="00E91D60" w:rsidRPr="00B81381" w:rsidRDefault="00E91D60" w:rsidP="00E91D60">
      <w:pPr>
        <w:autoSpaceDE w:val="0"/>
        <w:autoSpaceDN w:val="0"/>
        <w:adjustRightInd w:val="0"/>
        <w:rPr>
          <w:rFonts w:cs="Arial"/>
          <w:sz w:val="28"/>
          <w:szCs w:val="28"/>
        </w:rPr>
      </w:pPr>
    </w:p>
    <w:p w14:paraId="1E960CBA"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7D730C6A" w14:textId="77777777" w:rsidR="00E91D60" w:rsidRPr="00B81381" w:rsidRDefault="00E91D60" w:rsidP="00E91D60">
      <w:pPr>
        <w:autoSpaceDE w:val="0"/>
        <w:autoSpaceDN w:val="0"/>
        <w:adjustRightInd w:val="0"/>
        <w:rPr>
          <w:rFonts w:cs="Arial"/>
          <w:sz w:val="28"/>
          <w:szCs w:val="28"/>
        </w:rPr>
      </w:pPr>
    </w:p>
    <w:p w14:paraId="41B03E56"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1543E96"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37F1D610" w14:textId="77777777" w:rsidR="00E91D60" w:rsidRPr="00B81381" w:rsidRDefault="00E91D60" w:rsidP="00E91D60">
      <w:pPr>
        <w:autoSpaceDE w:val="0"/>
        <w:autoSpaceDN w:val="0"/>
        <w:adjustRightInd w:val="0"/>
        <w:rPr>
          <w:rFonts w:cs="Arial"/>
          <w:sz w:val="28"/>
          <w:szCs w:val="28"/>
        </w:rPr>
      </w:pPr>
    </w:p>
    <w:p w14:paraId="53ADE7EC" w14:textId="77777777" w:rsidR="00E91D60" w:rsidRDefault="00E91D60" w:rsidP="00E91D60">
      <w:pPr>
        <w:rPr>
          <w:rFonts w:cs="Arial"/>
          <w:b/>
          <w:sz w:val="28"/>
        </w:rPr>
      </w:pPr>
      <w:r>
        <w:rPr>
          <w:rFonts w:cs="Arial"/>
          <w:b/>
          <w:sz w:val="28"/>
        </w:rPr>
        <w:lastRenderedPageBreak/>
        <w:t>In favour of a ‘major’ impact</w:t>
      </w:r>
    </w:p>
    <w:p w14:paraId="51A726D8" w14:textId="77777777" w:rsidR="00E91D60" w:rsidRPr="008A3870" w:rsidRDefault="00E91D60" w:rsidP="00E91D60">
      <w:pPr>
        <w:rPr>
          <w:rFonts w:cs="Arial"/>
          <w:b/>
          <w:sz w:val="28"/>
        </w:rPr>
      </w:pPr>
    </w:p>
    <w:p w14:paraId="148A0BB5"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EEFCD10"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09A9C08"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6660A1BE"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429D0C3"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733AA167"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2B4EE115" w14:textId="77777777" w:rsidR="00E91D60" w:rsidRDefault="00E91D60" w:rsidP="00E91D60">
      <w:pPr>
        <w:rPr>
          <w:rFonts w:cs="Arial"/>
          <w:b/>
          <w:sz w:val="28"/>
          <w:szCs w:val="28"/>
        </w:rPr>
      </w:pPr>
    </w:p>
    <w:p w14:paraId="0C1DB56E"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AC5E56C" w14:textId="77777777" w:rsidR="00E91D60" w:rsidRPr="00921222" w:rsidRDefault="00E91D60" w:rsidP="00E91D60">
      <w:pPr>
        <w:tabs>
          <w:tab w:val="left" w:pos="567"/>
        </w:tabs>
        <w:ind w:left="142"/>
        <w:rPr>
          <w:rFonts w:cs="Arial"/>
          <w:b/>
          <w:sz w:val="28"/>
        </w:rPr>
      </w:pPr>
    </w:p>
    <w:p w14:paraId="44FF3D5F"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EE236F6"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7633FDB"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59568C8"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5FE1B1A6" w14:textId="77777777" w:rsidR="00E91D60" w:rsidRDefault="00E91D60" w:rsidP="00E91D60">
      <w:pPr>
        <w:rPr>
          <w:sz w:val="28"/>
          <w:szCs w:val="28"/>
        </w:rPr>
      </w:pPr>
    </w:p>
    <w:p w14:paraId="706903D8" w14:textId="77777777" w:rsidR="00E91D60" w:rsidRDefault="00E91D60" w:rsidP="00E91D60">
      <w:pPr>
        <w:rPr>
          <w:b/>
          <w:sz w:val="28"/>
          <w:szCs w:val="28"/>
        </w:rPr>
      </w:pPr>
      <w:r>
        <w:rPr>
          <w:b/>
          <w:sz w:val="28"/>
          <w:szCs w:val="28"/>
        </w:rPr>
        <w:t>In favour of none</w:t>
      </w:r>
    </w:p>
    <w:p w14:paraId="07C56DCF" w14:textId="77777777" w:rsidR="00E91D60" w:rsidRDefault="00E91D60" w:rsidP="00E91D60">
      <w:pPr>
        <w:tabs>
          <w:tab w:val="left" w:pos="360"/>
        </w:tabs>
        <w:rPr>
          <w:b/>
          <w:sz w:val="28"/>
          <w:szCs w:val="28"/>
        </w:rPr>
      </w:pPr>
      <w:r>
        <w:rPr>
          <w:b/>
          <w:sz w:val="28"/>
          <w:szCs w:val="28"/>
        </w:rPr>
        <w:tab/>
      </w:r>
    </w:p>
    <w:p w14:paraId="3C1246E3"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4363E25"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FAD673" w14:textId="77777777" w:rsidR="00E91D60" w:rsidRPr="00B81381" w:rsidRDefault="00E91D60" w:rsidP="00E91D60">
      <w:pPr>
        <w:rPr>
          <w:sz w:val="28"/>
          <w:szCs w:val="28"/>
        </w:rPr>
      </w:pPr>
    </w:p>
    <w:p w14:paraId="6501DEC7"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13CC72CE" w14:textId="77777777" w:rsidR="00FA2356" w:rsidRDefault="00FA2356" w:rsidP="00E91D60">
      <w:pPr>
        <w:autoSpaceDE w:val="0"/>
        <w:autoSpaceDN w:val="0"/>
        <w:adjustRightInd w:val="0"/>
        <w:rPr>
          <w:rFonts w:cs="Arial"/>
          <w:sz w:val="28"/>
          <w:szCs w:val="28"/>
        </w:rPr>
      </w:pPr>
    </w:p>
    <w:p w14:paraId="255CFBA4"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7B2E7BE5" w14:textId="77777777" w:rsidR="00127EA5" w:rsidRDefault="00127EA5" w:rsidP="00E42C80">
      <w:pPr>
        <w:pStyle w:val="ListParagraph"/>
        <w:autoSpaceDE w:val="0"/>
        <w:autoSpaceDN w:val="0"/>
        <w:adjustRightInd w:val="0"/>
        <w:ind w:left="360"/>
        <w:rPr>
          <w:rFonts w:cs="Arial"/>
          <w:bCs/>
          <w:sz w:val="28"/>
          <w:szCs w:val="28"/>
        </w:rPr>
      </w:pPr>
    </w:p>
    <w:p w14:paraId="4153FEAC"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E5DD756" w14:textId="77777777" w:rsidR="00E42C80" w:rsidRDefault="00E42C80" w:rsidP="00E42C80">
      <w:pPr>
        <w:pStyle w:val="ListParagraph"/>
        <w:autoSpaceDE w:val="0"/>
        <w:autoSpaceDN w:val="0"/>
        <w:adjustRightInd w:val="0"/>
        <w:ind w:left="360"/>
        <w:rPr>
          <w:rFonts w:cs="Arial"/>
          <w:bCs/>
          <w:sz w:val="28"/>
          <w:szCs w:val="28"/>
        </w:rPr>
      </w:pPr>
    </w:p>
    <w:p w14:paraId="011AE9B2" w14:textId="77777777" w:rsidR="00127EA5" w:rsidRDefault="00127EA5" w:rsidP="00E42C80">
      <w:pPr>
        <w:pStyle w:val="ListParagraph"/>
        <w:autoSpaceDE w:val="0"/>
        <w:autoSpaceDN w:val="0"/>
        <w:adjustRightInd w:val="0"/>
        <w:ind w:left="360"/>
        <w:rPr>
          <w:rFonts w:cs="Arial"/>
          <w:bCs/>
          <w:sz w:val="28"/>
          <w:szCs w:val="28"/>
        </w:rPr>
      </w:pPr>
    </w:p>
    <w:p w14:paraId="0083F0EA" w14:textId="77777777" w:rsidR="00DA1EAA"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60BDEAAB" w14:textId="77777777" w:rsidR="00DA1EAA" w:rsidRDefault="00DA1EAA" w:rsidP="00127EA5">
      <w:pPr>
        <w:pStyle w:val="ListParagraph"/>
        <w:autoSpaceDE w:val="0"/>
        <w:autoSpaceDN w:val="0"/>
        <w:adjustRightInd w:val="0"/>
        <w:ind w:left="360"/>
        <w:rPr>
          <w:rFonts w:cs="Arial"/>
          <w:bCs/>
          <w:sz w:val="28"/>
          <w:szCs w:val="28"/>
        </w:rPr>
      </w:pPr>
    </w:p>
    <w:p w14:paraId="70E08728" w14:textId="397F44AA" w:rsidR="00530FFE"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w:t>
      </w:r>
      <w:r w:rsidR="00330471">
        <w:rPr>
          <w:rFonts w:cs="Arial"/>
          <w:sz w:val="28"/>
          <w:szCs w:val="28"/>
        </w:rPr>
        <w:t xml:space="preserve"> </w:t>
      </w:r>
      <w:r>
        <w:rPr>
          <w:rFonts w:cs="Arial"/>
          <w:sz w:val="28"/>
          <w:szCs w:val="28"/>
        </w:rPr>
        <w:t>individuals within this section 75 category</w:t>
      </w:r>
      <w:r w:rsidR="007F1666">
        <w:rPr>
          <w:rFonts w:cs="Arial"/>
          <w:sz w:val="28"/>
          <w:szCs w:val="28"/>
        </w:rPr>
        <w:t xml:space="preserve"> in terms of equality of opportunity</w:t>
      </w:r>
      <w:r>
        <w:rPr>
          <w:rFonts w:cs="Arial"/>
          <w:sz w:val="28"/>
          <w:szCs w:val="28"/>
        </w:rPr>
        <w:t>.</w:t>
      </w:r>
    </w:p>
    <w:p w14:paraId="70AE03BD" w14:textId="77777777" w:rsidR="00530FFE" w:rsidRDefault="00530FFE" w:rsidP="00127EA5">
      <w:pPr>
        <w:pStyle w:val="ListParagraph"/>
        <w:autoSpaceDE w:val="0"/>
        <w:autoSpaceDN w:val="0"/>
        <w:adjustRightInd w:val="0"/>
        <w:ind w:left="360"/>
        <w:rPr>
          <w:rFonts w:cs="Arial"/>
          <w:bCs/>
          <w:sz w:val="28"/>
          <w:szCs w:val="28"/>
        </w:rPr>
      </w:pPr>
    </w:p>
    <w:p w14:paraId="5ED24D63" w14:textId="77777777"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4EFC62D" w14:textId="77777777" w:rsidR="00E42C80" w:rsidRDefault="00E42C80" w:rsidP="00E42C80">
      <w:pPr>
        <w:pStyle w:val="ListParagraph"/>
        <w:autoSpaceDE w:val="0"/>
        <w:autoSpaceDN w:val="0"/>
        <w:adjustRightInd w:val="0"/>
        <w:ind w:left="360"/>
        <w:rPr>
          <w:rFonts w:cs="Arial"/>
          <w:bCs/>
          <w:sz w:val="28"/>
          <w:szCs w:val="28"/>
        </w:rPr>
      </w:pPr>
    </w:p>
    <w:p w14:paraId="4161471C" w14:textId="77777777" w:rsidR="00DA1EAA"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4BF1C986" w14:textId="77777777" w:rsidR="00DA1EAA" w:rsidRDefault="00DA1EAA" w:rsidP="00127EA5">
      <w:pPr>
        <w:pStyle w:val="ListParagraph"/>
        <w:autoSpaceDE w:val="0"/>
        <w:autoSpaceDN w:val="0"/>
        <w:adjustRightInd w:val="0"/>
        <w:ind w:left="360"/>
        <w:rPr>
          <w:rFonts w:cs="Arial"/>
          <w:bCs/>
          <w:sz w:val="28"/>
          <w:szCs w:val="28"/>
        </w:rPr>
      </w:pPr>
    </w:p>
    <w:p w14:paraId="15CCF70B" w14:textId="64FF8431" w:rsidR="00530FFE"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 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732E20E8" w14:textId="77777777" w:rsidR="00530FFE" w:rsidRDefault="00530FFE" w:rsidP="00127EA5">
      <w:pPr>
        <w:pStyle w:val="ListParagraph"/>
        <w:autoSpaceDE w:val="0"/>
        <w:autoSpaceDN w:val="0"/>
        <w:adjustRightInd w:val="0"/>
        <w:ind w:left="360"/>
        <w:rPr>
          <w:rFonts w:cs="Arial"/>
          <w:bCs/>
          <w:sz w:val="28"/>
          <w:szCs w:val="28"/>
        </w:rPr>
      </w:pPr>
    </w:p>
    <w:p w14:paraId="4BB16229" w14:textId="77777777" w:rsidR="0096413F" w:rsidRDefault="0096413F" w:rsidP="00DA1EAA">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F0F9EBA" w14:textId="77777777" w:rsidR="00530FFE" w:rsidRDefault="00530FFE" w:rsidP="00127EA5">
      <w:pPr>
        <w:pStyle w:val="ListParagraph"/>
        <w:autoSpaceDE w:val="0"/>
        <w:autoSpaceDN w:val="0"/>
        <w:adjustRightInd w:val="0"/>
        <w:ind w:left="360"/>
        <w:rPr>
          <w:rFonts w:cs="Arial"/>
          <w:bCs/>
          <w:sz w:val="28"/>
          <w:szCs w:val="28"/>
        </w:rPr>
      </w:pPr>
    </w:p>
    <w:p w14:paraId="231B5BE3" w14:textId="77777777" w:rsidR="00DA1EAA"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6BA0E73B" w14:textId="77777777" w:rsidR="00DA1EAA" w:rsidRDefault="00DA1EAA" w:rsidP="00127EA5">
      <w:pPr>
        <w:pStyle w:val="ListParagraph"/>
        <w:autoSpaceDE w:val="0"/>
        <w:autoSpaceDN w:val="0"/>
        <w:adjustRightInd w:val="0"/>
        <w:ind w:left="360"/>
        <w:rPr>
          <w:rFonts w:cs="Arial"/>
          <w:bCs/>
          <w:sz w:val="28"/>
          <w:szCs w:val="28"/>
        </w:rPr>
      </w:pPr>
    </w:p>
    <w:p w14:paraId="16D3C57C" w14:textId="6BF42F71" w:rsidR="00530FFE" w:rsidRDefault="00DA1EAA" w:rsidP="00127EA5">
      <w:pPr>
        <w:pStyle w:val="ListParagraph"/>
        <w:autoSpaceDE w:val="0"/>
        <w:autoSpaceDN w:val="0"/>
        <w:adjustRightInd w:val="0"/>
        <w:ind w:left="360"/>
        <w:rPr>
          <w:rFonts w:cs="Arial"/>
          <w:bCs/>
          <w:sz w:val="28"/>
          <w:szCs w:val="28"/>
        </w:rPr>
      </w:pPr>
      <w:r>
        <w:rPr>
          <w:rFonts w:cs="Arial"/>
          <w:sz w:val="28"/>
          <w:szCs w:val="28"/>
        </w:rPr>
        <w:t xml:space="preserve">The proposal to introduce a prohibition on retaining on board a fishing vessel or landing into port the detached claws of an edible crab will not impact </w:t>
      </w:r>
      <w:r w:rsidR="00330471">
        <w:rPr>
          <w:rFonts w:cs="Arial"/>
          <w:sz w:val="28"/>
          <w:szCs w:val="28"/>
        </w:rPr>
        <w:t xml:space="preserve">on </w:t>
      </w:r>
      <w:r>
        <w:rPr>
          <w:rFonts w:cs="Arial"/>
          <w:sz w:val="28"/>
          <w:szCs w:val="28"/>
        </w:rPr>
        <w:t>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554BF40C" w14:textId="77777777" w:rsidR="00530FFE" w:rsidRPr="00BB0620" w:rsidRDefault="00530FFE" w:rsidP="00127EA5">
      <w:pPr>
        <w:pStyle w:val="ListParagraph"/>
        <w:autoSpaceDE w:val="0"/>
        <w:autoSpaceDN w:val="0"/>
        <w:adjustRightInd w:val="0"/>
        <w:ind w:left="360"/>
        <w:rPr>
          <w:rFonts w:cs="Arial"/>
          <w:bCs/>
          <w:sz w:val="28"/>
          <w:szCs w:val="28"/>
        </w:rPr>
      </w:pPr>
    </w:p>
    <w:p w14:paraId="5DDE4D92"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452B261" w14:textId="77777777" w:rsidR="00BB0620" w:rsidRDefault="00BB0620" w:rsidP="00127EA5">
      <w:pPr>
        <w:pStyle w:val="ListParagraph"/>
        <w:autoSpaceDE w:val="0"/>
        <w:autoSpaceDN w:val="0"/>
        <w:adjustRightInd w:val="0"/>
        <w:ind w:left="360"/>
        <w:rPr>
          <w:rFonts w:cs="Arial"/>
          <w:bCs/>
          <w:sz w:val="28"/>
          <w:szCs w:val="28"/>
        </w:rPr>
      </w:pPr>
    </w:p>
    <w:p w14:paraId="75EF9FB8" w14:textId="77777777" w:rsidR="00DA1EAA"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04CF42F1" w14:textId="77777777" w:rsidR="00DA1EAA" w:rsidRDefault="00DA1EAA" w:rsidP="00127EA5">
      <w:pPr>
        <w:pStyle w:val="ListParagraph"/>
        <w:autoSpaceDE w:val="0"/>
        <w:autoSpaceDN w:val="0"/>
        <w:adjustRightInd w:val="0"/>
        <w:ind w:left="360"/>
        <w:rPr>
          <w:rFonts w:cs="Arial"/>
          <w:bCs/>
          <w:sz w:val="28"/>
          <w:szCs w:val="28"/>
        </w:rPr>
      </w:pPr>
    </w:p>
    <w:p w14:paraId="1E47DD03" w14:textId="63C8E7AF" w:rsidR="0096413F"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 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45F67E2D" w14:textId="77777777" w:rsidR="00530FFE" w:rsidRDefault="00530FFE" w:rsidP="00127EA5">
      <w:pPr>
        <w:pStyle w:val="ListParagraph"/>
        <w:autoSpaceDE w:val="0"/>
        <w:autoSpaceDN w:val="0"/>
        <w:adjustRightInd w:val="0"/>
        <w:ind w:left="360"/>
        <w:rPr>
          <w:rFonts w:cs="Arial"/>
          <w:bCs/>
          <w:sz w:val="28"/>
          <w:szCs w:val="28"/>
        </w:rPr>
      </w:pPr>
    </w:p>
    <w:p w14:paraId="4681DB67"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D974D43" w14:textId="77777777" w:rsidR="005C0165" w:rsidRDefault="005C0165" w:rsidP="00127EA5">
      <w:pPr>
        <w:autoSpaceDE w:val="0"/>
        <w:autoSpaceDN w:val="0"/>
        <w:adjustRightInd w:val="0"/>
        <w:ind w:left="360"/>
        <w:rPr>
          <w:rFonts w:cs="Arial"/>
          <w:bCs/>
          <w:sz w:val="28"/>
          <w:szCs w:val="28"/>
        </w:rPr>
      </w:pPr>
    </w:p>
    <w:p w14:paraId="67E2B126" w14:textId="77777777" w:rsidR="00BB0620" w:rsidRPr="00A14B3F" w:rsidRDefault="00BB0620" w:rsidP="00A14B3F">
      <w:pPr>
        <w:autoSpaceDE w:val="0"/>
        <w:autoSpaceDN w:val="0"/>
        <w:adjustRightInd w:val="0"/>
        <w:rPr>
          <w:rFonts w:cs="Arial"/>
          <w:bCs/>
          <w:sz w:val="28"/>
          <w:szCs w:val="28"/>
        </w:rPr>
      </w:pPr>
    </w:p>
    <w:p w14:paraId="7EB2DB43" w14:textId="77777777" w:rsidR="00DA1EAA"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2E929F17" w14:textId="77777777" w:rsidR="00DA1EAA" w:rsidRDefault="00DA1EAA" w:rsidP="00127EA5">
      <w:pPr>
        <w:pStyle w:val="ListParagraph"/>
        <w:autoSpaceDE w:val="0"/>
        <w:autoSpaceDN w:val="0"/>
        <w:adjustRightInd w:val="0"/>
        <w:ind w:left="360"/>
        <w:rPr>
          <w:rFonts w:cs="Arial"/>
          <w:bCs/>
          <w:sz w:val="28"/>
          <w:szCs w:val="28"/>
        </w:rPr>
      </w:pPr>
    </w:p>
    <w:p w14:paraId="49EDF1AC" w14:textId="4A716E48" w:rsidR="00530FFE"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 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485D35CA" w14:textId="77777777" w:rsidR="00530FFE" w:rsidRPr="00BB0620" w:rsidRDefault="00530FFE" w:rsidP="00127EA5">
      <w:pPr>
        <w:pStyle w:val="ListParagraph"/>
        <w:autoSpaceDE w:val="0"/>
        <w:autoSpaceDN w:val="0"/>
        <w:adjustRightInd w:val="0"/>
        <w:ind w:left="360"/>
        <w:rPr>
          <w:rFonts w:cs="Arial"/>
          <w:bCs/>
          <w:sz w:val="28"/>
          <w:szCs w:val="28"/>
        </w:rPr>
      </w:pPr>
    </w:p>
    <w:p w14:paraId="3AE56C36"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E7527B1" w14:textId="77777777" w:rsidR="00530FFE" w:rsidRDefault="00530FFE" w:rsidP="00127EA5">
      <w:pPr>
        <w:autoSpaceDE w:val="0"/>
        <w:autoSpaceDN w:val="0"/>
        <w:adjustRightInd w:val="0"/>
        <w:ind w:left="360"/>
        <w:rPr>
          <w:rFonts w:cs="Arial"/>
          <w:sz w:val="28"/>
          <w:szCs w:val="28"/>
        </w:rPr>
      </w:pPr>
    </w:p>
    <w:p w14:paraId="1F756746" w14:textId="77777777" w:rsidR="00DA1EAA"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7607B6CD" w14:textId="77777777" w:rsidR="00DA1EAA" w:rsidRDefault="00DA1EAA" w:rsidP="00127EA5">
      <w:pPr>
        <w:pStyle w:val="ListParagraph"/>
        <w:autoSpaceDE w:val="0"/>
        <w:autoSpaceDN w:val="0"/>
        <w:adjustRightInd w:val="0"/>
        <w:ind w:left="360"/>
        <w:rPr>
          <w:rFonts w:cs="Arial"/>
          <w:b/>
          <w:bCs/>
          <w:sz w:val="28"/>
          <w:szCs w:val="28"/>
        </w:rPr>
      </w:pPr>
    </w:p>
    <w:p w14:paraId="20FCD687" w14:textId="50E56087" w:rsidR="00530FFE"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 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1EBEBCDB" w14:textId="77777777" w:rsidR="00530FFE" w:rsidRPr="00DD62F3" w:rsidRDefault="00530FFE" w:rsidP="00127EA5">
      <w:pPr>
        <w:pStyle w:val="ListParagraph"/>
        <w:autoSpaceDE w:val="0"/>
        <w:autoSpaceDN w:val="0"/>
        <w:adjustRightInd w:val="0"/>
        <w:ind w:left="360"/>
        <w:rPr>
          <w:rFonts w:cs="Arial"/>
          <w:bCs/>
          <w:sz w:val="28"/>
          <w:szCs w:val="28"/>
        </w:rPr>
      </w:pPr>
    </w:p>
    <w:p w14:paraId="165FDFCC"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7195E76" w14:textId="77777777" w:rsidR="00530FFE" w:rsidRDefault="00530FFE" w:rsidP="00127EA5">
      <w:pPr>
        <w:autoSpaceDE w:val="0"/>
        <w:autoSpaceDN w:val="0"/>
        <w:adjustRightInd w:val="0"/>
        <w:ind w:left="360"/>
        <w:rPr>
          <w:rFonts w:cs="Arial"/>
          <w:sz w:val="28"/>
          <w:szCs w:val="28"/>
        </w:rPr>
      </w:pPr>
    </w:p>
    <w:p w14:paraId="0914117C" w14:textId="77777777" w:rsidR="00DA1EAA"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61EF66AF" w14:textId="77777777" w:rsidR="00DA1EAA" w:rsidRDefault="00DA1EAA" w:rsidP="00127EA5">
      <w:pPr>
        <w:pStyle w:val="ListParagraph"/>
        <w:autoSpaceDE w:val="0"/>
        <w:autoSpaceDN w:val="0"/>
        <w:adjustRightInd w:val="0"/>
        <w:ind w:left="360"/>
        <w:rPr>
          <w:rFonts w:cs="Arial"/>
          <w:bCs/>
          <w:sz w:val="28"/>
          <w:szCs w:val="28"/>
        </w:rPr>
      </w:pPr>
    </w:p>
    <w:p w14:paraId="384340F5" w14:textId="5F05E706" w:rsidR="00530FFE"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 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071FDABD" w14:textId="77777777" w:rsidR="00530FFE" w:rsidRPr="00BB0620" w:rsidRDefault="00530FFE" w:rsidP="00127EA5">
      <w:pPr>
        <w:pStyle w:val="ListParagraph"/>
        <w:autoSpaceDE w:val="0"/>
        <w:autoSpaceDN w:val="0"/>
        <w:adjustRightInd w:val="0"/>
        <w:ind w:left="360"/>
        <w:rPr>
          <w:rFonts w:cs="Arial"/>
          <w:bCs/>
          <w:sz w:val="28"/>
          <w:szCs w:val="28"/>
        </w:rPr>
      </w:pPr>
    </w:p>
    <w:p w14:paraId="6C172F11"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0759809" w14:textId="77777777" w:rsidR="00530FFE" w:rsidRPr="0096413F" w:rsidRDefault="00530FFE" w:rsidP="00127EA5">
      <w:pPr>
        <w:autoSpaceDE w:val="0"/>
        <w:autoSpaceDN w:val="0"/>
        <w:adjustRightInd w:val="0"/>
        <w:ind w:left="360"/>
        <w:rPr>
          <w:rFonts w:cs="Arial"/>
          <w:bCs/>
          <w:sz w:val="28"/>
          <w:szCs w:val="28"/>
        </w:rPr>
      </w:pPr>
    </w:p>
    <w:p w14:paraId="60FFD683" w14:textId="77777777" w:rsidR="00DA1EAA"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51D55201" w14:textId="77777777" w:rsidR="00DA1EAA" w:rsidRDefault="00DA1EAA" w:rsidP="00127EA5">
      <w:pPr>
        <w:pStyle w:val="ListParagraph"/>
        <w:autoSpaceDE w:val="0"/>
        <w:autoSpaceDN w:val="0"/>
        <w:adjustRightInd w:val="0"/>
        <w:ind w:left="360"/>
        <w:rPr>
          <w:rFonts w:cs="Arial"/>
          <w:bCs/>
          <w:sz w:val="28"/>
          <w:szCs w:val="28"/>
        </w:rPr>
      </w:pPr>
    </w:p>
    <w:p w14:paraId="7FB7D836" w14:textId="4E70FA2C" w:rsidR="00530FFE"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 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4AEE8661" w14:textId="77777777" w:rsidR="00530FFE" w:rsidRPr="00BB0620" w:rsidRDefault="00530FFE" w:rsidP="00127EA5">
      <w:pPr>
        <w:pStyle w:val="ListParagraph"/>
        <w:autoSpaceDE w:val="0"/>
        <w:autoSpaceDN w:val="0"/>
        <w:adjustRightInd w:val="0"/>
        <w:ind w:left="360"/>
        <w:rPr>
          <w:rFonts w:cs="Arial"/>
          <w:bCs/>
          <w:sz w:val="28"/>
          <w:szCs w:val="28"/>
        </w:rPr>
      </w:pPr>
    </w:p>
    <w:p w14:paraId="3BA60D55"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C5A4467" w14:textId="77777777" w:rsidR="00530FFE" w:rsidRPr="0096413F" w:rsidRDefault="00530FFE" w:rsidP="00127EA5">
      <w:pPr>
        <w:autoSpaceDE w:val="0"/>
        <w:autoSpaceDN w:val="0"/>
        <w:adjustRightInd w:val="0"/>
        <w:ind w:left="360"/>
        <w:rPr>
          <w:rFonts w:cs="Arial"/>
          <w:bCs/>
          <w:sz w:val="28"/>
          <w:szCs w:val="28"/>
        </w:rPr>
      </w:pPr>
    </w:p>
    <w:p w14:paraId="64E01B72" w14:textId="77777777" w:rsidR="00DA1EAA"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0489CD18" w14:textId="77777777" w:rsidR="00DA1EAA" w:rsidRDefault="00DA1EAA" w:rsidP="00127EA5">
      <w:pPr>
        <w:pStyle w:val="ListParagraph"/>
        <w:autoSpaceDE w:val="0"/>
        <w:autoSpaceDN w:val="0"/>
        <w:adjustRightInd w:val="0"/>
        <w:ind w:left="360"/>
        <w:rPr>
          <w:rFonts w:cs="Arial"/>
          <w:b/>
          <w:bCs/>
          <w:sz w:val="28"/>
          <w:szCs w:val="28"/>
        </w:rPr>
      </w:pPr>
    </w:p>
    <w:p w14:paraId="358DBBAE" w14:textId="588B1B53" w:rsidR="00530FFE" w:rsidRDefault="00DA1EAA" w:rsidP="00127EA5">
      <w:pPr>
        <w:pStyle w:val="ListParagraph"/>
        <w:autoSpaceDE w:val="0"/>
        <w:autoSpaceDN w:val="0"/>
        <w:adjustRightInd w:val="0"/>
        <w:ind w:left="360"/>
        <w:rPr>
          <w:rFonts w:cs="Arial"/>
          <w:bCs/>
          <w:sz w:val="28"/>
          <w:szCs w:val="28"/>
        </w:rPr>
      </w:pPr>
      <w:r>
        <w:rPr>
          <w:rFonts w:cs="Arial"/>
          <w:sz w:val="28"/>
          <w:szCs w:val="28"/>
        </w:rPr>
        <w:t>The proposal to introduce a prohibition on retaining on board a fishing vessel or landing into port the detached claws of an edible crab will not impact on individuals within this section 75 category</w:t>
      </w:r>
      <w:r w:rsidR="007F1666" w:rsidRPr="007F1666">
        <w:rPr>
          <w:rFonts w:cs="Arial"/>
          <w:sz w:val="28"/>
          <w:szCs w:val="28"/>
        </w:rPr>
        <w:t xml:space="preserve"> </w:t>
      </w:r>
      <w:r w:rsidR="007F1666">
        <w:rPr>
          <w:rFonts w:cs="Arial"/>
          <w:sz w:val="28"/>
          <w:szCs w:val="28"/>
        </w:rPr>
        <w:t>in terms of equality of opportunity</w:t>
      </w:r>
      <w:r>
        <w:rPr>
          <w:rFonts w:cs="Arial"/>
          <w:sz w:val="28"/>
          <w:szCs w:val="28"/>
        </w:rPr>
        <w:t>.</w:t>
      </w:r>
    </w:p>
    <w:p w14:paraId="1965D143" w14:textId="77777777" w:rsidR="00530FFE" w:rsidRPr="00DD62F3" w:rsidRDefault="00530FFE" w:rsidP="00127EA5">
      <w:pPr>
        <w:pStyle w:val="ListParagraph"/>
        <w:autoSpaceDE w:val="0"/>
        <w:autoSpaceDN w:val="0"/>
        <w:adjustRightInd w:val="0"/>
        <w:ind w:left="360"/>
        <w:rPr>
          <w:rFonts w:cs="Arial"/>
          <w:bCs/>
          <w:sz w:val="28"/>
          <w:szCs w:val="28"/>
        </w:rPr>
      </w:pPr>
    </w:p>
    <w:p w14:paraId="7219C304"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15B5BD3" w14:textId="77777777" w:rsidR="00530FFE" w:rsidRDefault="00530FFE" w:rsidP="00127EA5">
      <w:pPr>
        <w:autoSpaceDE w:val="0"/>
        <w:autoSpaceDN w:val="0"/>
        <w:adjustRightInd w:val="0"/>
        <w:ind w:left="360"/>
        <w:rPr>
          <w:rFonts w:cs="Arial"/>
          <w:sz w:val="28"/>
          <w:szCs w:val="28"/>
        </w:rPr>
      </w:pPr>
    </w:p>
    <w:p w14:paraId="7AB995D5" w14:textId="77777777" w:rsidR="00CC0015" w:rsidRDefault="00CC0015">
      <w:pPr>
        <w:rPr>
          <w:rFonts w:cs="Arial"/>
          <w:b/>
          <w:bCs/>
          <w:sz w:val="28"/>
          <w:szCs w:val="28"/>
        </w:rPr>
      </w:pPr>
      <w:r>
        <w:rPr>
          <w:rFonts w:cs="Arial"/>
          <w:b/>
          <w:bCs/>
          <w:sz w:val="28"/>
          <w:szCs w:val="28"/>
        </w:rPr>
        <w:br w:type="page"/>
      </w:r>
    </w:p>
    <w:p w14:paraId="006F20A0" w14:textId="6279EE58"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42433AB8" w14:textId="77777777" w:rsidR="00127EA5" w:rsidRDefault="00127EA5" w:rsidP="00127EA5">
      <w:pPr>
        <w:rPr>
          <w:b/>
          <w:bCs/>
        </w:rPr>
      </w:pPr>
    </w:p>
    <w:p w14:paraId="28307F36"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678CFBCD" w14:textId="77777777" w:rsidR="00C82DA4" w:rsidRDefault="00C82DA4" w:rsidP="00EA4088">
      <w:pPr>
        <w:ind w:left="360"/>
        <w:rPr>
          <w:b/>
          <w:bCs/>
          <w:sz w:val="28"/>
          <w:szCs w:val="28"/>
        </w:rPr>
      </w:pPr>
    </w:p>
    <w:p w14:paraId="26A4E8BA" w14:textId="77777777" w:rsidR="00E513EE" w:rsidRPr="00C82DA4" w:rsidRDefault="00E513EE" w:rsidP="00EA4088">
      <w:pPr>
        <w:ind w:left="360"/>
        <w:rPr>
          <w:b/>
          <w:bCs/>
          <w:sz w:val="28"/>
          <w:szCs w:val="28"/>
        </w:rPr>
      </w:pPr>
    </w:p>
    <w:p w14:paraId="1F80E7B6"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2F45F72D" w14:textId="77777777" w:rsidR="00625F15" w:rsidRDefault="00625F15" w:rsidP="00EA4088">
      <w:pPr>
        <w:ind w:left="360"/>
        <w:rPr>
          <w:b/>
          <w:bCs/>
          <w:sz w:val="28"/>
          <w:szCs w:val="28"/>
        </w:rPr>
      </w:pPr>
    </w:p>
    <w:p w14:paraId="2A284CD2" w14:textId="77777777" w:rsidR="00625F15" w:rsidRPr="00625F15" w:rsidRDefault="00625F15" w:rsidP="00EA4088">
      <w:pPr>
        <w:ind w:left="360"/>
        <w:rPr>
          <w:b/>
          <w:bCs/>
          <w:sz w:val="28"/>
          <w:szCs w:val="28"/>
          <w:u w:val="single"/>
        </w:rPr>
      </w:pPr>
    </w:p>
    <w:p w14:paraId="6717D51A"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185724DC" w14:textId="77777777" w:rsidR="00C82DA4" w:rsidRDefault="00C82DA4" w:rsidP="00EA4088">
      <w:pPr>
        <w:ind w:left="360"/>
        <w:rPr>
          <w:b/>
          <w:bCs/>
          <w:sz w:val="28"/>
          <w:szCs w:val="28"/>
          <w:u w:val="single"/>
        </w:rPr>
      </w:pPr>
    </w:p>
    <w:p w14:paraId="0F510686" w14:textId="1D5102DB" w:rsidR="00625F15" w:rsidRPr="00A14B3F" w:rsidRDefault="00DA1EAA" w:rsidP="00A14B3F">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32740165" w14:textId="77777777" w:rsidR="00625F15" w:rsidRPr="00625F15" w:rsidRDefault="00625F15" w:rsidP="00EA4088">
      <w:pPr>
        <w:ind w:left="360"/>
        <w:rPr>
          <w:b/>
          <w:bCs/>
          <w:sz w:val="28"/>
          <w:szCs w:val="28"/>
          <w:u w:val="single"/>
        </w:rPr>
      </w:pPr>
    </w:p>
    <w:p w14:paraId="27665ACE"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1CB665E2" w14:textId="77777777" w:rsidR="00625F15" w:rsidRDefault="00625F15" w:rsidP="00EA4088">
      <w:pPr>
        <w:ind w:left="360"/>
        <w:rPr>
          <w:b/>
          <w:bCs/>
          <w:sz w:val="28"/>
          <w:szCs w:val="28"/>
        </w:rPr>
      </w:pPr>
    </w:p>
    <w:p w14:paraId="1C6F48CD"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74488EB3" w14:textId="77777777" w:rsidR="00D45F44" w:rsidRDefault="00D45F44" w:rsidP="00EA4088">
      <w:pPr>
        <w:ind w:left="360"/>
        <w:rPr>
          <w:b/>
          <w:bCs/>
          <w:sz w:val="28"/>
          <w:szCs w:val="28"/>
        </w:rPr>
      </w:pPr>
    </w:p>
    <w:p w14:paraId="1E976C01" w14:textId="77777777" w:rsidR="00625F15" w:rsidRDefault="00D45F44" w:rsidP="00D45F44">
      <w:pPr>
        <w:autoSpaceDE w:val="0"/>
        <w:autoSpaceDN w:val="0"/>
        <w:adjustRightInd w:val="0"/>
        <w:spacing w:before="240" w:after="240"/>
        <w:ind w:left="360"/>
        <w:jc w:val="both"/>
        <w:rPr>
          <w:b/>
          <w:bCs/>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32172952" w14:textId="77777777" w:rsidR="00625F15" w:rsidRDefault="00625F15" w:rsidP="00EA4088">
      <w:pPr>
        <w:ind w:left="360"/>
        <w:rPr>
          <w:b/>
          <w:bCs/>
          <w:sz w:val="28"/>
          <w:szCs w:val="28"/>
        </w:rPr>
      </w:pPr>
    </w:p>
    <w:p w14:paraId="3300F942"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7671585" w14:textId="77777777" w:rsidR="00625F15" w:rsidRDefault="00625F15" w:rsidP="00EA4088">
      <w:pPr>
        <w:ind w:left="360"/>
        <w:rPr>
          <w:b/>
          <w:bCs/>
          <w:sz w:val="28"/>
          <w:szCs w:val="28"/>
        </w:rPr>
      </w:pPr>
    </w:p>
    <w:p w14:paraId="27C304B9"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7F990266" w14:textId="77777777" w:rsidR="00D45F44" w:rsidRDefault="00D45F44" w:rsidP="00EA4088">
      <w:pPr>
        <w:ind w:left="360"/>
        <w:rPr>
          <w:b/>
          <w:bCs/>
          <w:sz w:val="28"/>
          <w:szCs w:val="28"/>
        </w:rPr>
      </w:pPr>
    </w:p>
    <w:p w14:paraId="2BFDF10D" w14:textId="77777777" w:rsidR="00D45F44" w:rsidRDefault="00D45F44" w:rsidP="00D45F44">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407BD756" w14:textId="77777777" w:rsidR="005C0165" w:rsidRDefault="005C0165" w:rsidP="00D45F44">
      <w:pPr>
        <w:autoSpaceDE w:val="0"/>
        <w:autoSpaceDN w:val="0"/>
        <w:adjustRightInd w:val="0"/>
        <w:spacing w:before="240" w:after="240"/>
        <w:ind w:left="360"/>
        <w:jc w:val="both"/>
        <w:rPr>
          <w:rFonts w:cs="Arial"/>
          <w:sz w:val="28"/>
          <w:szCs w:val="28"/>
        </w:rPr>
      </w:pPr>
    </w:p>
    <w:p w14:paraId="48154C13" w14:textId="77777777" w:rsidR="00D45F44" w:rsidRPr="00625F15" w:rsidRDefault="00D45F44" w:rsidP="00EA4088">
      <w:pPr>
        <w:ind w:left="360"/>
        <w:rPr>
          <w:b/>
          <w:bCs/>
          <w:sz w:val="28"/>
          <w:szCs w:val="28"/>
        </w:rPr>
      </w:pPr>
    </w:p>
    <w:p w14:paraId="4AA4BA9E" w14:textId="77777777" w:rsidR="00C82DA4" w:rsidRDefault="00BD2AEC" w:rsidP="00EA4088">
      <w:pPr>
        <w:ind w:left="360"/>
        <w:rPr>
          <w:b/>
          <w:bCs/>
          <w:sz w:val="28"/>
          <w:szCs w:val="28"/>
        </w:rPr>
      </w:pPr>
      <w:r w:rsidRPr="00625F15">
        <w:rPr>
          <w:b/>
          <w:bCs/>
          <w:i/>
          <w:sz w:val="28"/>
          <w:szCs w:val="28"/>
          <w:u w:val="single"/>
        </w:rPr>
        <w:lastRenderedPageBreak/>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C9816FE" w14:textId="77777777" w:rsidR="00625F15" w:rsidRDefault="00625F15" w:rsidP="00EA4088">
      <w:pPr>
        <w:ind w:left="360"/>
        <w:rPr>
          <w:b/>
          <w:bCs/>
          <w:sz w:val="28"/>
          <w:szCs w:val="28"/>
        </w:rPr>
      </w:pPr>
    </w:p>
    <w:p w14:paraId="3D24FE0D"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F32FBB5" w14:textId="77777777" w:rsidR="00D45F44" w:rsidRDefault="00D45F44" w:rsidP="00D45F44">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012E474A" w14:textId="56D611BB" w:rsidR="00625F15" w:rsidRDefault="00625F15" w:rsidP="00A14B3F">
      <w:pPr>
        <w:rPr>
          <w:b/>
          <w:bCs/>
          <w:sz w:val="28"/>
          <w:szCs w:val="28"/>
        </w:rPr>
      </w:pPr>
    </w:p>
    <w:p w14:paraId="67718A9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D503952" w14:textId="77777777" w:rsidR="00625F15" w:rsidRPr="00625F15" w:rsidRDefault="00625F15" w:rsidP="00A14B3F">
      <w:pPr>
        <w:rPr>
          <w:b/>
          <w:bCs/>
          <w:sz w:val="28"/>
          <w:szCs w:val="28"/>
        </w:rPr>
      </w:pPr>
    </w:p>
    <w:p w14:paraId="29B3B56A" w14:textId="77777777" w:rsidR="00C82DA4" w:rsidRPr="00625F15" w:rsidRDefault="00C82DA4" w:rsidP="00EA4088">
      <w:pPr>
        <w:ind w:left="360"/>
        <w:rPr>
          <w:b/>
          <w:bCs/>
          <w:sz w:val="28"/>
          <w:szCs w:val="28"/>
        </w:rPr>
      </w:pPr>
      <w:r w:rsidRPr="00625F15">
        <w:rPr>
          <w:b/>
          <w:bCs/>
          <w:sz w:val="28"/>
          <w:szCs w:val="28"/>
        </w:rPr>
        <w:t>If No, provide reasons</w:t>
      </w:r>
    </w:p>
    <w:p w14:paraId="6E4366F1" w14:textId="77777777" w:rsidR="000A1318" w:rsidRDefault="000A1318" w:rsidP="00EA4088">
      <w:pPr>
        <w:ind w:left="360"/>
        <w:rPr>
          <w:b/>
          <w:bCs/>
          <w:sz w:val="28"/>
          <w:szCs w:val="28"/>
        </w:rPr>
      </w:pPr>
    </w:p>
    <w:p w14:paraId="2AD117AD" w14:textId="77777777" w:rsidR="00D45F44" w:rsidRDefault="00D45F44" w:rsidP="00D45F44">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3285FF85" w14:textId="77777777" w:rsidR="00625F15" w:rsidRPr="00625F15" w:rsidRDefault="00625F15" w:rsidP="00EA4088">
      <w:pPr>
        <w:ind w:left="360"/>
        <w:rPr>
          <w:b/>
          <w:bCs/>
          <w:sz w:val="28"/>
          <w:szCs w:val="28"/>
        </w:rPr>
      </w:pPr>
    </w:p>
    <w:p w14:paraId="59A86995"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13E8794" w14:textId="77777777" w:rsidR="00625F15" w:rsidRPr="00625F15" w:rsidRDefault="00625F15" w:rsidP="00A14B3F">
      <w:pPr>
        <w:rPr>
          <w:b/>
          <w:bCs/>
          <w:sz w:val="28"/>
          <w:szCs w:val="28"/>
        </w:rPr>
      </w:pPr>
    </w:p>
    <w:p w14:paraId="16E3FF20"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3BF379B" w14:textId="77777777" w:rsidR="00D45F44" w:rsidRDefault="00D45F44" w:rsidP="00D45F44">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19C50C01" w14:textId="77777777" w:rsidR="00625F15" w:rsidRDefault="00625F15" w:rsidP="00EA4088">
      <w:pPr>
        <w:ind w:left="360"/>
        <w:rPr>
          <w:b/>
          <w:bCs/>
          <w:sz w:val="28"/>
          <w:szCs w:val="28"/>
        </w:rPr>
      </w:pPr>
    </w:p>
    <w:p w14:paraId="0189204E"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4A90ED5" w14:textId="77777777" w:rsidR="00625F15" w:rsidRDefault="00625F15" w:rsidP="00EA4088">
      <w:pPr>
        <w:ind w:left="360"/>
        <w:rPr>
          <w:b/>
          <w:bCs/>
          <w:sz w:val="28"/>
          <w:szCs w:val="28"/>
        </w:rPr>
      </w:pPr>
    </w:p>
    <w:p w14:paraId="00F7F49D"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36FEAA6" w14:textId="77777777" w:rsidR="00625F15" w:rsidRDefault="00625F15" w:rsidP="00EA4088">
      <w:pPr>
        <w:ind w:left="360"/>
        <w:rPr>
          <w:b/>
          <w:bCs/>
          <w:sz w:val="28"/>
          <w:szCs w:val="28"/>
        </w:rPr>
      </w:pPr>
    </w:p>
    <w:p w14:paraId="3789C450" w14:textId="77777777" w:rsidR="00D45F44" w:rsidRDefault="00D45F44" w:rsidP="00D45F44">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6A00C978" w14:textId="77777777" w:rsidR="005C0165" w:rsidRDefault="005C0165" w:rsidP="00D45F44">
      <w:pPr>
        <w:autoSpaceDE w:val="0"/>
        <w:autoSpaceDN w:val="0"/>
        <w:adjustRightInd w:val="0"/>
        <w:spacing w:before="240" w:after="240"/>
        <w:ind w:left="360"/>
        <w:jc w:val="both"/>
        <w:rPr>
          <w:rFonts w:cs="Arial"/>
          <w:sz w:val="28"/>
          <w:szCs w:val="28"/>
        </w:rPr>
      </w:pPr>
    </w:p>
    <w:p w14:paraId="3B3D067B" w14:textId="77777777" w:rsidR="00625F15" w:rsidRDefault="00625F15" w:rsidP="00EA4088">
      <w:pPr>
        <w:ind w:left="360"/>
        <w:rPr>
          <w:b/>
          <w:bCs/>
          <w:sz w:val="28"/>
          <w:szCs w:val="28"/>
        </w:rPr>
      </w:pPr>
    </w:p>
    <w:p w14:paraId="2F2E7939" w14:textId="77777777" w:rsidR="00625F15" w:rsidRPr="00625F15" w:rsidRDefault="00625F15" w:rsidP="00EA4088">
      <w:pPr>
        <w:ind w:left="360"/>
        <w:rPr>
          <w:b/>
          <w:bCs/>
          <w:sz w:val="28"/>
          <w:szCs w:val="28"/>
        </w:rPr>
      </w:pPr>
    </w:p>
    <w:p w14:paraId="24ED3FB3"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CB16E26" w14:textId="77777777" w:rsidR="00625F15" w:rsidRDefault="00625F15" w:rsidP="00EA4088">
      <w:pPr>
        <w:ind w:left="360"/>
        <w:rPr>
          <w:b/>
          <w:bCs/>
          <w:sz w:val="28"/>
          <w:szCs w:val="28"/>
        </w:rPr>
      </w:pPr>
    </w:p>
    <w:p w14:paraId="7DDB8383" w14:textId="77777777" w:rsidR="00625F15" w:rsidRPr="00625F15" w:rsidRDefault="00625F15" w:rsidP="00EA4088">
      <w:pPr>
        <w:ind w:left="360"/>
        <w:rPr>
          <w:b/>
          <w:bCs/>
          <w:sz w:val="28"/>
          <w:szCs w:val="28"/>
        </w:rPr>
      </w:pPr>
    </w:p>
    <w:p w14:paraId="69514561"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DDF7FC3" w14:textId="77777777" w:rsidR="000A1318" w:rsidRDefault="000A1318" w:rsidP="00EA4088">
      <w:pPr>
        <w:ind w:left="360"/>
        <w:rPr>
          <w:b/>
          <w:bCs/>
          <w:sz w:val="28"/>
          <w:szCs w:val="28"/>
        </w:rPr>
      </w:pPr>
    </w:p>
    <w:p w14:paraId="323560C4" w14:textId="77777777" w:rsidR="00D45F44" w:rsidRDefault="00D45F44" w:rsidP="00D45F44">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44CDFBAC" w14:textId="77777777" w:rsidR="00625F15" w:rsidRDefault="00625F15" w:rsidP="00EA4088">
      <w:pPr>
        <w:ind w:left="360"/>
        <w:rPr>
          <w:b/>
          <w:bCs/>
          <w:sz w:val="28"/>
          <w:szCs w:val="28"/>
        </w:rPr>
      </w:pPr>
    </w:p>
    <w:p w14:paraId="2D3CBF5D"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E863060" w14:textId="77777777" w:rsidR="00625F15" w:rsidRDefault="00625F15" w:rsidP="00EA4088">
      <w:pPr>
        <w:ind w:left="360"/>
        <w:rPr>
          <w:b/>
          <w:bCs/>
          <w:sz w:val="28"/>
          <w:szCs w:val="28"/>
        </w:rPr>
      </w:pPr>
    </w:p>
    <w:p w14:paraId="4CFA8155" w14:textId="77777777" w:rsidR="00625F15" w:rsidRPr="00625F15" w:rsidRDefault="00625F15" w:rsidP="00EA4088">
      <w:pPr>
        <w:ind w:left="360"/>
        <w:rPr>
          <w:b/>
          <w:bCs/>
          <w:sz w:val="28"/>
          <w:szCs w:val="28"/>
        </w:rPr>
      </w:pPr>
    </w:p>
    <w:p w14:paraId="41406508"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E70C4DD" w14:textId="77777777" w:rsidR="00D45F44" w:rsidRDefault="00D45F44" w:rsidP="00D45F44">
      <w:pPr>
        <w:autoSpaceDE w:val="0"/>
        <w:autoSpaceDN w:val="0"/>
        <w:adjustRightInd w:val="0"/>
        <w:spacing w:before="240" w:after="240"/>
        <w:ind w:left="360"/>
        <w:jc w:val="both"/>
        <w:rPr>
          <w:rFonts w:cs="Arial"/>
          <w:sz w:val="28"/>
          <w:szCs w:val="28"/>
        </w:rPr>
      </w:pPr>
      <w:r w:rsidRPr="002D615B">
        <w:rPr>
          <w:rFonts w:cs="Arial"/>
          <w:sz w:val="28"/>
          <w:szCs w:val="28"/>
        </w:rPr>
        <w:t>The proposal to introduce a prohibition on retaining on board a fishing vessel or landing into port the detached claws of an edible crab would neither improve nor hinder opportunities to better promote equality of opportunity for persons within this section 75 category.</w:t>
      </w:r>
      <w:r>
        <w:rPr>
          <w:rFonts w:cs="Arial"/>
          <w:sz w:val="28"/>
          <w:szCs w:val="28"/>
        </w:rPr>
        <w:t xml:space="preserve"> </w:t>
      </w:r>
    </w:p>
    <w:p w14:paraId="273D2DC6" w14:textId="77777777" w:rsidR="00C82DA4" w:rsidRDefault="00C82DA4" w:rsidP="00127EA5">
      <w:pPr>
        <w:rPr>
          <w:bCs/>
          <w:sz w:val="28"/>
          <w:szCs w:val="28"/>
        </w:rPr>
      </w:pPr>
    </w:p>
    <w:p w14:paraId="7111D673" w14:textId="77777777" w:rsidR="00E513EE" w:rsidRDefault="00E513EE" w:rsidP="00127EA5">
      <w:pPr>
        <w:rPr>
          <w:bCs/>
          <w:sz w:val="28"/>
          <w:szCs w:val="28"/>
        </w:rPr>
      </w:pPr>
    </w:p>
    <w:p w14:paraId="545CEB98" w14:textId="77777777" w:rsidR="00E513EE" w:rsidRDefault="00E513EE" w:rsidP="00127EA5">
      <w:pPr>
        <w:rPr>
          <w:bCs/>
          <w:sz w:val="28"/>
          <w:szCs w:val="28"/>
        </w:rPr>
      </w:pPr>
    </w:p>
    <w:p w14:paraId="0BC6FCC4" w14:textId="77777777" w:rsidR="00E513EE" w:rsidRDefault="00E513EE" w:rsidP="00127EA5">
      <w:pPr>
        <w:rPr>
          <w:bCs/>
          <w:sz w:val="28"/>
          <w:szCs w:val="28"/>
        </w:rPr>
      </w:pPr>
    </w:p>
    <w:p w14:paraId="6BDB96CF" w14:textId="47E75789" w:rsidR="005B4E26" w:rsidRDefault="005B4E26">
      <w:pPr>
        <w:rPr>
          <w:bCs/>
          <w:sz w:val="28"/>
          <w:szCs w:val="28"/>
        </w:rPr>
      </w:pPr>
      <w:r>
        <w:rPr>
          <w:bCs/>
          <w:sz w:val="28"/>
          <w:szCs w:val="28"/>
        </w:rPr>
        <w:br w:type="page"/>
      </w:r>
    </w:p>
    <w:p w14:paraId="111603A8" w14:textId="77777777" w:rsidR="00E513EE" w:rsidRDefault="00E513EE" w:rsidP="00127EA5">
      <w:pPr>
        <w:rPr>
          <w:bCs/>
          <w:sz w:val="28"/>
          <w:szCs w:val="28"/>
        </w:rPr>
      </w:pPr>
    </w:p>
    <w:p w14:paraId="62357876"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385B2B0C" w14:textId="77777777" w:rsidR="008779A1" w:rsidRPr="00F41683" w:rsidRDefault="008779A1" w:rsidP="00F41683">
      <w:pPr>
        <w:autoSpaceDE w:val="0"/>
        <w:autoSpaceDN w:val="0"/>
        <w:adjustRightInd w:val="0"/>
        <w:rPr>
          <w:rFonts w:cs="Arial"/>
          <w:bCs/>
          <w:sz w:val="28"/>
          <w:szCs w:val="28"/>
        </w:rPr>
      </w:pPr>
    </w:p>
    <w:p w14:paraId="1C8F3F95"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E86F0E6" w14:textId="77777777" w:rsidR="008779A1" w:rsidRDefault="008779A1" w:rsidP="008779A1">
      <w:pPr>
        <w:autoSpaceDE w:val="0"/>
        <w:autoSpaceDN w:val="0"/>
        <w:adjustRightInd w:val="0"/>
        <w:rPr>
          <w:rFonts w:cs="Arial"/>
          <w:bCs/>
          <w:sz w:val="28"/>
          <w:szCs w:val="28"/>
        </w:rPr>
      </w:pPr>
    </w:p>
    <w:p w14:paraId="59D4831E" w14:textId="77777777" w:rsidR="008925FE" w:rsidRPr="008779A1" w:rsidRDefault="008925FE" w:rsidP="008779A1">
      <w:pPr>
        <w:autoSpaceDE w:val="0"/>
        <w:autoSpaceDN w:val="0"/>
        <w:adjustRightInd w:val="0"/>
        <w:rPr>
          <w:rFonts w:cs="Arial"/>
          <w:bCs/>
          <w:sz w:val="28"/>
          <w:szCs w:val="28"/>
        </w:rPr>
      </w:pPr>
    </w:p>
    <w:p w14:paraId="48B6EE63" w14:textId="77777777" w:rsidR="00D45F44"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2CE439A9" w14:textId="77777777" w:rsidR="00D45F44" w:rsidRDefault="00D45F44" w:rsidP="008779A1">
      <w:pPr>
        <w:pStyle w:val="ListParagraph"/>
        <w:autoSpaceDE w:val="0"/>
        <w:autoSpaceDN w:val="0"/>
        <w:adjustRightInd w:val="0"/>
        <w:ind w:left="360"/>
        <w:rPr>
          <w:rFonts w:cs="Arial"/>
          <w:bCs/>
          <w:sz w:val="28"/>
          <w:szCs w:val="28"/>
        </w:rPr>
      </w:pPr>
    </w:p>
    <w:p w14:paraId="4A84DF3C" w14:textId="37D3B260" w:rsidR="008925FE" w:rsidRDefault="00D45F44" w:rsidP="008779A1">
      <w:pPr>
        <w:pStyle w:val="ListParagraph"/>
        <w:autoSpaceDE w:val="0"/>
        <w:autoSpaceDN w:val="0"/>
        <w:adjustRightInd w:val="0"/>
        <w:ind w:left="360"/>
        <w:rPr>
          <w:rFonts w:cs="Arial"/>
          <w:bCs/>
          <w:sz w:val="28"/>
          <w:szCs w:val="28"/>
        </w:rPr>
      </w:pPr>
      <w:r w:rsidRPr="002D615B">
        <w:rPr>
          <w:rFonts w:cs="Arial"/>
          <w:sz w:val="28"/>
          <w:szCs w:val="28"/>
        </w:rPr>
        <w:t xml:space="preserve">The proposal to introduce a prohibition on retaining on board a fishing vessel or landing into port the detached claws of an edible crab </w:t>
      </w:r>
      <w:r w:rsidR="005B4E26">
        <w:rPr>
          <w:rFonts w:cs="Arial"/>
          <w:sz w:val="28"/>
          <w:szCs w:val="28"/>
        </w:rPr>
        <w:t xml:space="preserve">would have a neutral impact </w:t>
      </w:r>
      <w:r w:rsidRPr="002D615B">
        <w:rPr>
          <w:rFonts w:cs="Arial"/>
          <w:sz w:val="28"/>
          <w:szCs w:val="28"/>
        </w:rPr>
        <w:t xml:space="preserve">on good relations between those persons of </w:t>
      </w:r>
      <w:r w:rsidRPr="002D615B">
        <w:rPr>
          <w:rFonts w:cs="Arial"/>
          <w:b/>
          <w:sz w:val="28"/>
          <w:szCs w:val="28"/>
        </w:rPr>
        <w:t>different religious belief.</w:t>
      </w:r>
    </w:p>
    <w:p w14:paraId="6674EEA4" w14:textId="77777777" w:rsidR="008925FE" w:rsidRDefault="008925FE" w:rsidP="008779A1">
      <w:pPr>
        <w:pStyle w:val="ListParagraph"/>
        <w:autoSpaceDE w:val="0"/>
        <w:autoSpaceDN w:val="0"/>
        <w:adjustRightInd w:val="0"/>
        <w:ind w:left="360"/>
        <w:rPr>
          <w:rFonts w:cs="Arial"/>
          <w:bCs/>
          <w:sz w:val="28"/>
          <w:szCs w:val="28"/>
        </w:rPr>
      </w:pPr>
    </w:p>
    <w:p w14:paraId="2EF3EE5C"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F0BFEA9" w14:textId="77777777" w:rsidR="008925FE" w:rsidRPr="0096413F" w:rsidRDefault="008925FE" w:rsidP="008779A1">
      <w:pPr>
        <w:autoSpaceDE w:val="0"/>
        <w:autoSpaceDN w:val="0"/>
        <w:adjustRightInd w:val="0"/>
        <w:ind w:left="360"/>
        <w:rPr>
          <w:rFonts w:cs="Arial"/>
          <w:bCs/>
          <w:sz w:val="28"/>
          <w:szCs w:val="28"/>
        </w:rPr>
      </w:pPr>
    </w:p>
    <w:p w14:paraId="088BD9EE" w14:textId="77777777" w:rsidR="00D45F44"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78343B67" w14:textId="77777777" w:rsidR="00D45F44" w:rsidRDefault="00D45F44" w:rsidP="008779A1">
      <w:pPr>
        <w:pStyle w:val="ListParagraph"/>
        <w:autoSpaceDE w:val="0"/>
        <w:autoSpaceDN w:val="0"/>
        <w:adjustRightInd w:val="0"/>
        <w:ind w:left="360"/>
        <w:rPr>
          <w:rFonts w:cs="Arial"/>
          <w:bCs/>
          <w:sz w:val="28"/>
          <w:szCs w:val="28"/>
        </w:rPr>
      </w:pPr>
    </w:p>
    <w:p w14:paraId="06D7C440" w14:textId="5B0CE759" w:rsidR="008925FE" w:rsidRDefault="00D45F44" w:rsidP="008779A1">
      <w:pPr>
        <w:pStyle w:val="ListParagraph"/>
        <w:autoSpaceDE w:val="0"/>
        <w:autoSpaceDN w:val="0"/>
        <w:adjustRightInd w:val="0"/>
        <w:ind w:left="360"/>
        <w:rPr>
          <w:rFonts w:cs="Arial"/>
          <w:bCs/>
          <w:sz w:val="28"/>
          <w:szCs w:val="28"/>
        </w:rPr>
      </w:pPr>
      <w:r w:rsidRPr="002D615B">
        <w:rPr>
          <w:rFonts w:cs="Arial"/>
          <w:sz w:val="28"/>
          <w:szCs w:val="28"/>
        </w:rPr>
        <w:t xml:space="preserve">The proposal to introduce a prohibition on retaining on board a fishing vessel or landing into port the detached claws of an edible crab </w:t>
      </w:r>
      <w:r w:rsidR="005B4E26">
        <w:rPr>
          <w:rFonts w:cs="Arial"/>
          <w:sz w:val="28"/>
          <w:szCs w:val="28"/>
        </w:rPr>
        <w:t xml:space="preserve">would have a neutral impact </w:t>
      </w:r>
      <w:r>
        <w:rPr>
          <w:rFonts w:cs="Arial"/>
          <w:sz w:val="28"/>
          <w:szCs w:val="28"/>
        </w:rPr>
        <w:t xml:space="preserve">on good relations between those persons of </w:t>
      </w:r>
      <w:r w:rsidRPr="006150F5">
        <w:rPr>
          <w:rFonts w:cs="Arial"/>
          <w:b/>
          <w:sz w:val="28"/>
          <w:szCs w:val="28"/>
        </w:rPr>
        <w:t>different political opinion.</w:t>
      </w:r>
    </w:p>
    <w:p w14:paraId="1E907909" w14:textId="77777777" w:rsidR="008925FE" w:rsidRDefault="008925FE" w:rsidP="008779A1">
      <w:pPr>
        <w:pStyle w:val="ListParagraph"/>
        <w:autoSpaceDE w:val="0"/>
        <w:autoSpaceDN w:val="0"/>
        <w:adjustRightInd w:val="0"/>
        <w:ind w:left="360"/>
        <w:rPr>
          <w:rFonts w:cs="Arial"/>
          <w:bCs/>
          <w:sz w:val="28"/>
          <w:szCs w:val="28"/>
        </w:rPr>
      </w:pPr>
    </w:p>
    <w:p w14:paraId="27800113"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4B11ACE" w14:textId="77777777" w:rsidR="00D45F44" w:rsidRDefault="00D45F44" w:rsidP="008779A1">
      <w:pPr>
        <w:pStyle w:val="ListParagraph"/>
        <w:autoSpaceDE w:val="0"/>
        <w:autoSpaceDN w:val="0"/>
        <w:adjustRightInd w:val="0"/>
        <w:ind w:left="360"/>
        <w:rPr>
          <w:rFonts w:cs="Arial"/>
          <w:b/>
          <w:bCs/>
          <w:sz w:val="28"/>
          <w:szCs w:val="28"/>
        </w:rPr>
      </w:pPr>
    </w:p>
    <w:p w14:paraId="295E2B33" w14:textId="77777777" w:rsidR="00D45F44"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1CAC1F9E" w14:textId="77777777" w:rsidR="00D45F44" w:rsidRDefault="00D45F44" w:rsidP="008779A1">
      <w:pPr>
        <w:pStyle w:val="ListParagraph"/>
        <w:autoSpaceDE w:val="0"/>
        <w:autoSpaceDN w:val="0"/>
        <w:adjustRightInd w:val="0"/>
        <w:ind w:left="360"/>
        <w:rPr>
          <w:rFonts w:cs="Arial"/>
          <w:bCs/>
          <w:sz w:val="28"/>
          <w:szCs w:val="28"/>
        </w:rPr>
      </w:pPr>
    </w:p>
    <w:p w14:paraId="1245ACF2" w14:textId="5869A94A" w:rsidR="008925FE" w:rsidRDefault="00D45F44" w:rsidP="008779A1">
      <w:pPr>
        <w:pStyle w:val="ListParagraph"/>
        <w:autoSpaceDE w:val="0"/>
        <w:autoSpaceDN w:val="0"/>
        <w:adjustRightInd w:val="0"/>
        <w:ind w:left="360"/>
        <w:rPr>
          <w:rFonts w:cs="Arial"/>
          <w:bCs/>
          <w:sz w:val="28"/>
          <w:szCs w:val="28"/>
        </w:rPr>
      </w:pPr>
      <w:r w:rsidRPr="002D615B">
        <w:rPr>
          <w:rFonts w:cs="Arial"/>
          <w:sz w:val="28"/>
          <w:szCs w:val="28"/>
        </w:rPr>
        <w:t xml:space="preserve">The proposal to introduce a prohibition on retaining on board a fishing vessel or landing into port the detached claws of an edible crab </w:t>
      </w:r>
      <w:r w:rsidR="005B4E26">
        <w:rPr>
          <w:rFonts w:cs="Arial"/>
          <w:sz w:val="28"/>
          <w:szCs w:val="28"/>
        </w:rPr>
        <w:t>would have a neutral impact</w:t>
      </w:r>
      <w:r>
        <w:rPr>
          <w:rFonts w:cs="Arial"/>
          <w:sz w:val="28"/>
          <w:szCs w:val="28"/>
        </w:rPr>
        <w:t xml:space="preserve"> on good relations between those persons from </w:t>
      </w:r>
      <w:r w:rsidRPr="006150F5">
        <w:rPr>
          <w:rFonts w:cs="Arial"/>
          <w:b/>
          <w:sz w:val="28"/>
          <w:szCs w:val="28"/>
        </w:rPr>
        <w:t>different racial groups.</w:t>
      </w:r>
    </w:p>
    <w:p w14:paraId="16086A67" w14:textId="77777777" w:rsidR="008925FE" w:rsidRPr="00BB0620" w:rsidRDefault="008925FE" w:rsidP="008779A1">
      <w:pPr>
        <w:pStyle w:val="ListParagraph"/>
        <w:autoSpaceDE w:val="0"/>
        <w:autoSpaceDN w:val="0"/>
        <w:adjustRightInd w:val="0"/>
        <w:ind w:left="360"/>
        <w:rPr>
          <w:rFonts w:cs="Arial"/>
          <w:bCs/>
          <w:sz w:val="28"/>
          <w:szCs w:val="28"/>
        </w:rPr>
      </w:pPr>
    </w:p>
    <w:p w14:paraId="5BE6A485"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sidR="00D45F44">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A425783" w14:textId="77777777" w:rsidR="008925FE" w:rsidRDefault="008925FE" w:rsidP="008779A1">
      <w:pPr>
        <w:autoSpaceDE w:val="0"/>
        <w:autoSpaceDN w:val="0"/>
        <w:adjustRightInd w:val="0"/>
        <w:ind w:left="360"/>
        <w:rPr>
          <w:rFonts w:cs="Arial"/>
          <w:bCs/>
          <w:sz w:val="28"/>
          <w:szCs w:val="28"/>
        </w:rPr>
      </w:pPr>
    </w:p>
    <w:p w14:paraId="1E240439" w14:textId="77777777" w:rsidR="008925FE" w:rsidRDefault="008925FE" w:rsidP="008779A1">
      <w:pPr>
        <w:autoSpaceDE w:val="0"/>
        <w:autoSpaceDN w:val="0"/>
        <w:adjustRightInd w:val="0"/>
        <w:ind w:left="360"/>
        <w:rPr>
          <w:rFonts w:cs="Arial"/>
          <w:bCs/>
          <w:sz w:val="28"/>
          <w:szCs w:val="28"/>
        </w:rPr>
      </w:pPr>
    </w:p>
    <w:p w14:paraId="2FBB967A" w14:textId="77777777" w:rsidR="008925FE" w:rsidRDefault="008925FE">
      <w:pPr>
        <w:rPr>
          <w:rFonts w:cs="Arial"/>
          <w:bCs/>
          <w:sz w:val="28"/>
          <w:szCs w:val="28"/>
        </w:rPr>
      </w:pPr>
      <w:r>
        <w:rPr>
          <w:rFonts w:cs="Arial"/>
          <w:bCs/>
          <w:sz w:val="28"/>
          <w:szCs w:val="28"/>
        </w:rPr>
        <w:br w:type="page"/>
      </w:r>
    </w:p>
    <w:p w14:paraId="4A88A1F5" w14:textId="77777777"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76BA1376" w14:textId="77777777" w:rsidR="006A1D34" w:rsidRDefault="006A1D34" w:rsidP="006A1D34">
      <w:pPr>
        <w:pStyle w:val="ListParagraph"/>
        <w:ind w:left="360"/>
        <w:rPr>
          <w:rFonts w:cs="Arial"/>
          <w:b/>
          <w:bCs/>
          <w:sz w:val="28"/>
          <w:szCs w:val="28"/>
        </w:rPr>
      </w:pPr>
    </w:p>
    <w:p w14:paraId="5B897F71"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44EAE958" w14:textId="77777777" w:rsidR="00EA4088" w:rsidRDefault="00EA4088" w:rsidP="00EA4088">
      <w:pPr>
        <w:rPr>
          <w:b/>
          <w:bCs/>
          <w:sz w:val="28"/>
          <w:szCs w:val="28"/>
        </w:rPr>
      </w:pPr>
    </w:p>
    <w:p w14:paraId="03069FE7"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3031069C" w14:textId="77777777" w:rsidR="008925FE" w:rsidRDefault="008925FE" w:rsidP="00EA4088">
      <w:pPr>
        <w:ind w:left="360"/>
        <w:rPr>
          <w:bCs/>
          <w:sz w:val="28"/>
          <w:szCs w:val="28"/>
          <w:u w:val="single"/>
        </w:rPr>
      </w:pPr>
    </w:p>
    <w:p w14:paraId="63D75029" w14:textId="77777777" w:rsidR="008925FE" w:rsidRDefault="008925FE" w:rsidP="00EA4088">
      <w:pPr>
        <w:ind w:left="360"/>
        <w:rPr>
          <w:bCs/>
          <w:sz w:val="28"/>
          <w:szCs w:val="28"/>
          <w:u w:val="single"/>
        </w:rPr>
      </w:pPr>
    </w:p>
    <w:p w14:paraId="562B1C4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4EE95C8F" w14:textId="77777777" w:rsidR="008925FE" w:rsidRDefault="008925FE" w:rsidP="00EA4088">
      <w:pPr>
        <w:ind w:left="360"/>
        <w:rPr>
          <w:bCs/>
          <w:sz w:val="28"/>
          <w:szCs w:val="28"/>
          <w:u w:val="single"/>
        </w:rPr>
      </w:pPr>
    </w:p>
    <w:p w14:paraId="6990C8B1" w14:textId="08A38E15" w:rsidR="008925FE" w:rsidRDefault="00D45F44" w:rsidP="00EA4088">
      <w:pPr>
        <w:ind w:left="360"/>
        <w:rPr>
          <w:bCs/>
          <w:sz w:val="28"/>
          <w:szCs w:val="28"/>
          <w:u w:val="single"/>
        </w:rPr>
      </w:pPr>
      <w:r w:rsidRPr="002D615B">
        <w:rPr>
          <w:rFonts w:cs="Arial"/>
          <w:sz w:val="28"/>
          <w:szCs w:val="28"/>
        </w:rPr>
        <w:t xml:space="preserve">The proposal to introduce a prohibition on retaining on board a fishing vessel or landing into port the detached claws of an edible crab </w:t>
      </w:r>
      <w:r w:rsidR="007F1666">
        <w:rPr>
          <w:rFonts w:cs="Arial"/>
          <w:sz w:val="28"/>
          <w:szCs w:val="28"/>
        </w:rPr>
        <w:t xml:space="preserve">is a measure aimed at sustaining the edible crab fishery and therefore </w:t>
      </w:r>
      <w:r w:rsidRPr="002D615B">
        <w:rPr>
          <w:rFonts w:cs="Arial"/>
          <w:b/>
          <w:sz w:val="28"/>
          <w:szCs w:val="28"/>
        </w:rPr>
        <w:t>would</w:t>
      </w:r>
      <w:r w:rsidRPr="006150F5">
        <w:rPr>
          <w:rFonts w:cs="Arial"/>
          <w:b/>
          <w:sz w:val="28"/>
          <w:szCs w:val="28"/>
        </w:rPr>
        <w:t xml:space="preserve"> not present any obvious opportunity</w:t>
      </w:r>
      <w:r>
        <w:rPr>
          <w:rFonts w:cs="Arial"/>
          <w:sz w:val="28"/>
          <w:szCs w:val="28"/>
        </w:rPr>
        <w:t xml:space="preserve"> to better promote good relations between people of </w:t>
      </w:r>
      <w:r w:rsidRPr="006150F5">
        <w:rPr>
          <w:rFonts w:cs="Arial"/>
          <w:b/>
          <w:sz w:val="28"/>
          <w:szCs w:val="28"/>
        </w:rPr>
        <w:t>different religious belief</w:t>
      </w:r>
      <w:r>
        <w:rPr>
          <w:rFonts w:cs="Arial"/>
          <w:sz w:val="28"/>
          <w:szCs w:val="28"/>
        </w:rPr>
        <w:t>.</w:t>
      </w:r>
    </w:p>
    <w:p w14:paraId="727019F8" w14:textId="77777777" w:rsidR="008925FE" w:rsidRDefault="008925FE" w:rsidP="00EA4088">
      <w:pPr>
        <w:ind w:left="360"/>
        <w:rPr>
          <w:bCs/>
          <w:sz w:val="28"/>
          <w:szCs w:val="28"/>
          <w:u w:val="single"/>
        </w:rPr>
      </w:pPr>
    </w:p>
    <w:p w14:paraId="51A13FF8" w14:textId="77777777" w:rsidR="00EA4088" w:rsidRDefault="00EA4088" w:rsidP="00EA4088">
      <w:pPr>
        <w:ind w:left="360"/>
        <w:rPr>
          <w:bCs/>
          <w:sz w:val="28"/>
          <w:szCs w:val="28"/>
          <w:u w:val="single"/>
        </w:rPr>
      </w:pPr>
    </w:p>
    <w:p w14:paraId="321FF71E"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0F581491" w14:textId="77777777" w:rsidR="008925FE" w:rsidRDefault="008925FE" w:rsidP="00EA4088">
      <w:pPr>
        <w:ind w:left="360"/>
        <w:rPr>
          <w:b/>
          <w:bCs/>
          <w:sz w:val="28"/>
          <w:szCs w:val="28"/>
        </w:rPr>
      </w:pPr>
    </w:p>
    <w:p w14:paraId="4119A9E9" w14:textId="77777777" w:rsidR="008925FE" w:rsidRPr="008925FE" w:rsidRDefault="008925FE" w:rsidP="00EA4088">
      <w:pPr>
        <w:ind w:left="360"/>
        <w:rPr>
          <w:b/>
          <w:bCs/>
          <w:sz w:val="28"/>
          <w:szCs w:val="28"/>
        </w:rPr>
      </w:pPr>
    </w:p>
    <w:p w14:paraId="10982212"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375FB886" w14:textId="77777777" w:rsidR="00EA4088" w:rsidRDefault="00EA4088" w:rsidP="00EA4088">
      <w:pPr>
        <w:ind w:left="360"/>
        <w:rPr>
          <w:b/>
          <w:bCs/>
          <w:sz w:val="28"/>
          <w:szCs w:val="28"/>
        </w:rPr>
      </w:pPr>
    </w:p>
    <w:p w14:paraId="6E36B80E" w14:textId="231E5646" w:rsidR="008925FE" w:rsidRDefault="00D45F44" w:rsidP="00EA4088">
      <w:pPr>
        <w:ind w:left="360"/>
        <w:rPr>
          <w:b/>
          <w:bCs/>
          <w:sz w:val="28"/>
          <w:szCs w:val="28"/>
        </w:rPr>
      </w:pPr>
      <w:r w:rsidRPr="002D615B">
        <w:rPr>
          <w:rFonts w:cs="Arial"/>
          <w:sz w:val="28"/>
          <w:szCs w:val="28"/>
        </w:rPr>
        <w:t>The proposal to introduce a prohibition on retaining on board a fishing vessel or landing into port the detached claws of an edible crab</w:t>
      </w:r>
      <w:r>
        <w:rPr>
          <w:rFonts w:cs="Arial"/>
          <w:sz w:val="28"/>
          <w:szCs w:val="28"/>
        </w:rPr>
        <w:t xml:space="preserve"> </w:t>
      </w:r>
      <w:r w:rsidR="007F1666">
        <w:rPr>
          <w:rFonts w:cs="Arial"/>
          <w:sz w:val="28"/>
          <w:szCs w:val="28"/>
        </w:rPr>
        <w:t>is a measure aimed at sustaining the edible crab fishery and therefore</w:t>
      </w:r>
      <w:r w:rsidR="007F1666" w:rsidRPr="006150F5">
        <w:rPr>
          <w:rFonts w:cs="Arial"/>
          <w:b/>
          <w:sz w:val="28"/>
          <w:szCs w:val="28"/>
        </w:rPr>
        <w:t xml:space="preserve"> </w:t>
      </w:r>
      <w:r w:rsidRPr="006150F5">
        <w:rPr>
          <w:rFonts w:cs="Arial"/>
          <w:b/>
          <w:sz w:val="28"/>
          <w:szCs w:val="28"/>
        </w:rPr>
        <w:t>would not present any obvious opportunity</w:t>
      </w:r>
      <w:r>
        <w:rPr>
          <w:rFonts w:cs="Arial"/>
          <w:sz w:val="28"/>
          <w:szCs w:val="28"/>
        </w:rPr>
        <w:t xml:space="preserve"> to better promote good relations between people of </w:t>
      </w:r>
      <w:r w:rsidRPr="006150F5">
        <w:rPr>
          <w:rFonts w:cs="Arial"/>
          <w:b/>
          <w:sz w:val="28"/>
          <w:szCs w:val="28"/>
        </w:rPr>
        <w:t>different political opinion</w:t>
      </w:r>
      <w:r>
        <w:rPr>
          <w:rFonts w:cs="Arial"/>
          <w:sz w:val="28"/>
          <w:szCs w:val="28"/>
        </w:rPr>
        <w:t>.</w:t>
      </w:r>
    </w:p>
    <w:p w14:paraId="443FE6F3" w14:textId="77777777" w:rsidR="008925FE" w:rsidRPr="008925FE" w:rsidRDefault="008925FE" w:rsidP="00EA4088">
      <w:pPr>
        <w:ind w:left="360"/>
        <w:rPr>
          <w:b/>
          <w:bCs/>
          <w:sz w:val="28"/>
          <w:szCs w:val="28"/>
        </w:rPr>
      </w:pPr>
    </w:p>
    <w:p w14:paraId="628BC77A" w14:textId="77777777" w:rsidR="008925FE" w:rsidRPr="008925FE" w:rsidRDefault="008925FE" w:rsidP="00EA4088">
      <w:pPr>
        <w:ind w:left="360"/>
        <w:rPr>
          <w:b/>
          <w:bCs/>
          <w:sz w:val="28"/>
          <w:szCs w:val="28"/>
        </w:rPr>
      </w:pPr>
    </w:p>
    <w:p w14:paraId="27706CF0"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1F0FEFF5" w14:textId="77777777" w:rsidR="008925FE" w:rsidRDefault="008925FE" w:rsidP="00EA4088">
      <w:pPr>
        <w:ind w:left="360"/>
        <w:rPr>
          <w:b/>
          <w:bCs/>
          <w:sz w:val="28"/>
          <w:szCs w:val="28"/>
          <w:u w:val="single"/>
        </w:rPr>
      </w:pPr>
    </w:p>
    <w:p w14:paraId="41754965" w14:textId="77777777" w:rsidR="008925FE" w:rsidRPr="008925FE" w:rsidRDefault="008925FE" w:rsidP="00EA4088">
      <w:pPr>
        <w:ind w:left="360"/>
        <w:rPr>
          <w:b/>
          <w:bCs/>
          <w:sz w:val="28"/>
          <w:szCs w:val="28"/>
        </w:rPr>
      </w:pPr>
    </w:p>
    <w:p w14:paraId="4B8D74C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CC66611" w14:textId="77777777" w:rsidR="008925FE" w:rsidRDefault="008925FE" w:rsidP="00EA4088">
      <w:pPr>
        <w:ind w:left="360"/>
        <w:rPr>
          <w:bCs/>
          <w:sz w:val="28"/>
          <w:szCs w:val="28"/>
        </w:rPr>
      </w:pPr>
    </w:p>
    <w:p w14:paraId="3246573E" w14:textId="2C14556F" w:rsidR="008925FE" w:rsidRDefault="00D45F44" w:rsidP="00EA4088">
      <w:pPr>
        <w:ind w:left="360"/>
        <w:rPr>
          <w:bCs/>
          <w:sz w:val="28"/>
          <w:szCs w:val="28"/>
        </w:rPr>
      </w:pPr>
      <w:r w:rsidRPr="002D615B">
        <w:rPr>
          <w:rFonts w:cs="Arial"/>
          <w:sz w:val="28"/>
          <w:szCs w:val="28"/>
        </w:rPr>
        <w:t>The proposal to introduce a prohibition on retaining on board a fishing vessel or landing into port the detached claws of an edible crab</w:t>
      </w:r>
      <w:r>
        <w:rPr>
          <w:rFonts w:cs="Arial"/>
          <w:sz w:val="28"/>
          <w:szCs w:val="28"/>
        </w:rPr>
        <w:t xml:space="preserve"> </w:t>
      </w:r>
      <w:r w:rsidR="007F1666">
        <w:rPr>
          <w:rFonts w:cs="Arial"/>
          <w:sz w:val="28"/>
          <w:szCs w:val="28"/>
        </w:rPr>
        <w:t>is a measure aimed at sustaining the edible crab fishery and therefore</w:t>
      </w:r>
      <w:r w:rsidR="007F1666" w:rsidRPr="006150F5">
        <w:rPr>
          <w:rFonts w:cs="Arial"/>
          <w:b/>
          <w:sz w:val="28"/>
          <w:szCs w:val="28"/>
        </w:rPr>
        <w:t xml:space="preserve"> </w:t>
      </w:r>
      <w:r w:rsidRPr="006150F5">
        <w:rPr>
          <w:rFonts w:cs="Arial"/>
          <w:b/>
          <w:sz w:val="28"/>
          <w:szCs w:val="28"/>
        </w:rPr>
        <w:t>would not present any obvious opportunity</w:t>
      </w:r>
      <w:r>
        <w:rPr>
          <w:rFonts w:cs="Arial"/>
          <w:sz w:val="28"/>
          <w:szCs w:val="28"/>
        </w:rPr>
        <w:t xml:space="preserve"> to better promote good relations between people from </w:t>
      </w:r>
      <w:r w:rsidRPr="006150F5">
        <w:rPr>
          <w:rFonts w:cs="Arial"/>
          <w:b/>
          <w:sz w:val="28"/>
          <w:szCs w:val="28"/>
        </w:rPr>
        <w:t>different racial groups</w:t>
      </w:r>
      <w:r>
        <w:rPr>
          <w:rFonts w:cs="Arial"/>
          <w:sz w:val="28"/>
          <w:szCs w:val="28"/>
        </w:rPr>
        <w:t>.</w:t>
      </w:r>
    </w:p>
    <w:p w14:paraId="4F8DC0C9" w14:textId="77777777" w:rsidR="008925FE" w:rsidRPr="00C82DA4" w:rsidRDefault="008925FE" w:rsidP="00EA4088">
      <w:pPr>
        <w:ind w:left="360"/>
        <w:rPr>
          <w:bCs/>
          <w:sz w:val="28"/>
          <w:szCs w:val="28"/>
        </w:rPr>
      </w:pPr>
    </w:p>
    <w:p w14:paraId="390451D1" w14:textId="77777777" w:rsidR="00E91D60" w:rsidRDefault="00E91D60" w:rsidP="00E91D60"/>
    <w:p w14:paraId="75C39444"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B1BF0A2" w14:textId="77777777" w:rsidR="00E91D60" w:rsidRDefault="00E91D60" w:rsidP="00E91D60"/>
    <w:p w14:paraId="29EB617A" w14:textId="77777777" w:rsidR="00E91D60" w:rsidRPr="00F36F5D" w:rsidRDefault="00E91D60" w:rsidP="00E91D60">
      <w:pPr>
        <w:rPr>
          <w:rFonts w:cs="Arial"/>
          <w:b/>
          <w:sz w:val="28"/>
          <w:szCs w:val="28"/>
        </w:rPr>
      </w:pPr>
      <w:r w:rsidRPr="005B4E26">
        <w:rPr>
          <w:rFonts w:cs="Arial"/>
          <w:b/>
          <w:sz w:val="28"/>
          <w:szCs w:val="28"/>
        </w:rPr>
        <w:t>Multiple identity</w:t>
      </w:r>
    </w:p>
    <w:p w14:paraId="46074B14" w14:textId="77777777" w:rsidR="00E91D60" w:rsidRDefault="00E91D60" w:rsidP="00E91D60">
      <w:pPr>
        <w:autoSpaceDE w:val="0"/>
        <w:autoSpaceDN w:val="0"/>
        <w:adjustRightInd w:val="0"/>
        <w:rPr>
          <w:rFonts w:cs="Arial"/>
          <w:sz w:val="28"/>
          <w:szCs w:val="28"/>
        </w:rPr>
      </w:pPr>
    </w:p>
    <w:p w14:paraId="20D81C3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DBFAE5F" w14:textId="77777777" w:rsidR="00DD7FC0" w:rsidRDefault="00DD7FC0" w:rsidP="00E91D60">
      <w:pPr>
        <w:autoSpaceDE w:val="0"/>
        <w:autoSpaceDN w:val="0"/>
        <w:adjustRightInd w:val="0"/>
        <w:rPr>
          <w:rFonts w:cs="Arial"/>
          <w:sz w:val="28"/>
          <w:szCs w:val="28"/>
        </w:rPr>
      </w:pPr>
    </w:p>
    <w:p w14:paraId="5D91290F"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4E10748" w14:textId="77777777" w:rsidR="00E91D60" w:rsidRDefault="00E91D60" w:rsidP="00E91D60">
      <w:pPr>
        <w:autoSpaceDE w:val="0"/>
        <w:autoSpaceDN w:val="0"/>
        <w:adjustRightInd w:val="0"/>
        <w:rPr>
          <w:rFonts w:cs="Arial"/>
          <w:sz w:val="28"/>
          <w:szCs w:val="28"/>
        </w:rPr>
      </w:pPr>
    </w:p>
    <w:p w14:paraId="3BF8A364" w14:textId="3AFD0A7A" w:rsidR="00E91D60" w:rsidRDefault="007F1666" w:rsidP="00E91D60">
      <w:pPr>
        <w:autoSpaceDE w:val="0"/>
        <w:autoSpaceDN w:val="0"/>
        <w:adjustRightInd w:val="0"/>
        <w:rPr>
          <w:rFonts w:cs="Arial"/>
          <w:b/>
          <w:sz w:val="28"/>
          <w:szCs w:val="28"/>
        </w:rPr>
      </w:pPr>
      <w:r>
        <w:rPr>
          <w:rFonts w:cs="Arial"/>
          <w:b/>
          <w:sz w:val="28"/>
          <w:szCs w:val="28"/>
        </w:rPr>
        <w:t>There are no potential impacts of the policy on people with multiple identities</w:t>
      </w:r>
    </w:p>
    <w:p w14:paraId="39CE50C3" w14:textId="77777777" w:rsidR="007F1666" w:rsidRPr="00DC4732" w:rsidRDefault="007F1666" w:rsidP="00E91D60">
      <w:pPr>
        <w:autoSpaceDE w:val="0"/>
        <w:autoSpaceDN w:val="0"/>
        <w:adjustRightInd w:val="0"/>
        <w:rPr>
          <w:rFonts w:cs="Arial"/>
          <w:b/>
          <w:sz w:val="28"/>
          <w:szCs w:val="28"/>
        </w:rPr>
      </w:pPr>
    </w:p>
    <w:p w14:paraId="4CA1145C"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58E75C7" w14:textId="77777777" w:rsidR="007F1666" w:rsidRDefault="007F1666" w:rsidP="00E91D60">
      <w:pPr>
        <w:autoSpaceDE w:val="0"/>
        <w:autoSpaceDN w:val="0"/>
        <w:adjustRightInd w:val="0"/>
        <w:rPr>
          <w:rFonts w:cs="Arial"/>
          <w:b/>
          <w:sz w:val="28"/>
          <w:szCs w:val="28"/>
        </w:rPr>
      </w:pPr>
    </w:p>
    <w:p w14:paraId="454904F8" w14:textId="77777777" w:rsidR="007F1666" w:rsidRDefault="007F1666" w:rsidP="00E91D60">
      <w:pPr>
        <w:autoSpaceDE w:val="0"/>
        <w:autoSpaceDN w:val="0"/>
        <w:adjustRightInd w:val="0"/>
        <w:rPr>
          <w:rFonts w:cs="Arial"/>
          <w:b/>
          <w:sz w:val="28"/>
          <w:szCs w:val="28"/>
        </w:rPr>
      </w:pPr>
    </w:p>
    <w:p w14:paraId="1D508858" w14:textId="77777777" w:rsidR="007F1666" w:rsidRPr="00DC4732" w:rsidRDefault="007F1666" w:rsidP="00E91D60">
      <w:pPr>
        <w:autoSpaceDE w:val="0"/>
        <w:autoSpaceDN w:val="0"/>
        <w:adjustRightInd w:val="0"/>
        <w:rPr>
          <w:rFonts w:cs="Arial"/>
          <w:b/>
          <w:sz w:val="28"/>
          <w:szCs w:val="28"/>
        </w:rPr>
      </w:pPr>
    </w:p>
    <w:p w14:paraId="5A96EFE0" w14:textId="77777777" w:rsidR="00133E60" w:rsidRPr="00DC4732" w:rsidRDefault="00453279" w:rsidP="00E91D60">
      <w:pPr>
        <w:autoSpaceDE w:val="0"/>
        <w:autoSpaceDN w:val="0"/>
        <w:adjustRightInd w:val="0"/>
        <w:rPr>
          <w:b/>
        </w:rPr>
      </w:pPr>
      <w:r w:rsidRPr="00DC4732">
        <w:rPr>
          <w:b/>
        </w:rPr>
        <w:br w:type="page"/>
      </w:r>
    </w:p>
    <w:p w14:paraId="6B7D5823"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42AB28E8" w14:textId="77777777" w:rsidR="006F0634" w:rsidRDefault="006F0634" w:rsidP="00133E60">
      <w:pPr>
        <w:pStyle w:val="DARDEqualityTextBold"/>
        <w:spacing w:before="300" w:line="240" w:lineRule="auto"/>
        <w:rPr>
          <w:color w:val="2F5496" w:themeColor="accent1" w:themeShade="BF"/>
        </w:rPr>
      </w:pPr>
    </w:p>
    <w:p w14:paraId="3B4D1F3A"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8B3D0D6" w14:textId="77777777" w:rsidR="006F0634" w:rsidRPr="00133E60" w:rsidRDefault="006F0634" w:rsidP="006F0634">
      <w:pPr>
        <w:pStyle w:val="DARDEqualityTextBold"/>
        <w:spacing w:line="240" w:lineRule="auto"/>
        <w:rPr>
          <w:b w:val="0"/>
          <w:color w:val="2F5496" w:themeColor="accent1" w:themeShade="BF"/>
        </w:rPr>
      </w:pPr>
    </w:p>
    <w:p w14:paraId="455F504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4975F8C" w14:textId="77777777" w:rsidR="00133E60" w:rsidRDefault="00133E60" w:rsidP="00133E60">
      <w:pPr>
        <w:pStyle w:val="DARDEqualityText"/>
        <w:tabs>
          <w:tab w:val="left" w:pos="426"/>
        </w:tabs>
        <w:spacing w:after="200" w:line="240" w:lineRule="auto"/>
      </w:pPr>
    </w:p>
    <w:p w14:paraId="6E39810E" w14:textId="057D1D24" w:rsidR="006F0634" w:rsidRDefault="00D45F44" w:rsidP="00133E60">
      <w:pPr>
        <w:pStyle w:val="DARDEqualityText"/>
        <w:tabs>
          <w:tab w:val="left" w:pos="426"/>
        </w:tabs>
        <w:spacing w:after="200" w:line="240" w:lineRule="auto"/>
      </w:pPr>
      <w:r>
        <w:t>No</w:t>
      </w:r>
      <w:r w:rsidR="007F1666">
        <w:t xml:space="preserve">, this policy concerns the </w:t>
      </w:r>
      <w:r w:rsidR="000D52CD">
        <w:t xml:space="preserve">future </w:t>
      </w:r>
      <w:r w:rsidR="005B4E26">
        <w:t xml:space="preserve">management and </w:t>
      </w:r>
      <w:r w:rsidR="000D52CD">
        <w:t xml:space="preserve">sustainability of the </w:t>
      </w:r>
      <w:r w:rsidR="007F1666">
        <w:t>edible crab fishe</w:t>
      </w:r>
      <w:r w:rsidR="00D30B6A">
        <w:t>ry.</w:t>
      </w:r>
    </w:p>
    <w:p w14:paraId="2F18F863" w14:textId="77777777" w:rsidR="006F0634" w:rsidRDefault="006F0634" w:rsidP="00133E60">
      <w:pPr>
        <w:pStyle w:val="DARDEqualityText"/>
        <w:tabs>
          <w:tab w:val="left" w:pos="426"/>
        </w:tabs>
        <w:spacing w:after="200" w:line="240" w:lineRule="auto"/>
      </w:pPr>
    </w:p>
    <w:p w14:paraId="39F6C564" w14:textId="77777777" w:rsidR="00133E60" w:rsidRDefault="00133E60" w:rsidP="00133E60">
      <w:pPr>
        <w:pStyle w:val="DARDEqualityText"/>
        <w:tabs>
          <w:tab w:val="left" w:pos="426"/>
        </w:tabs>
        <w:spacing w:after="200" w:line="240" w:lineRule="auto"/>
      </w:pPr>
    </w:p>
    <w:p w14:paraId="40CE2B4A" w14:textId="09CB16E8" w:rsidR="00133E60" w:rsidRDefault="00133E60" w:rsidP="00D30B6A">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12D838F9" w14:textId="30712509" w:rsidR="00133E60" w:rsidRDefault="005B4E26" w:rsidP="00D30B6A">
      <w:pPr>
        <w:pStyle w:val="DARDEqualityText"/>
        <w:tabs>
          <w:tab w:val="left" w:pos="426"/>
        </w:tabs>
        <w:spacing w:line="240" w:lineRule="auto"/>
      </w:pPr>
      <w:r>
        <w:t xml:space="preserve"> </w:t>
      </w:r>
      <w:r w:rsidR="00D45F44">
        <w:t>No</w:t>
      </w:r>
      <w:r w:rsidR="000D52CD">
        <w:t>. This policy concerns the future</w:t>
      </w:r>
      <w:r>
        <w:t xml:space="preserve"> management and</w:t>
      </w:r>
      <w:r w:rsidR="000D52CD">
        <w:t xml:space="preserve"> sustainability of the edible crab </w:t>
      </w:r>
      <w:r w:rsidR="00D30B6A">
        <w:t>fishery.</w:t>
      </w:r>
    </w:p>
    <w:p w14:paraId="0C0E6CF2" w14:textId="77777777" w:rsidR="00133E60" w:rsidRDefault="00133E60" w:rsidP="00133E60">
      <w:pPr>
        <w:pStyle w:val="DARDEqualityText"/>
        <w:tabs>
          <w:tab w:val="left" w:pos="426"/>
        </w:tabs>
        <w:spacing w:after="200"/>
      </w:pPr>
    </w:p>
    <w:p w14:paraId="20763424" w14:textId="77777777" w:rsidR="00133E60" w:rsidRDefault="00133E60" w:rsidP="00133E60">
      <w:pPr>
        <w:pStyle w:val="DARDEqualityText"/>
        <w:tabs>
          <w:tab w:val="left" w:pos="426"/>
        </w:tabs>
        <w:spacing w:after="200"/>
      </w:pPr>
    </w:p>
    <w:p w14:paraId="71BB13B4" w14:textId="77777777" w:rsidR="006F0634" w:rsidRDefault="006F0634" w:rsidP="00133E60">
      <w:pPr>
        <w:pStyle w:val="DARDEqualityText"/>
        <w:tabs>
          <w:tab w:val="left" w:pos="426"/>
        </w:tabs>
        <w:spacing w:after="200"/>
      </w:pPr>
    </w:p>
    <w:p w14:paraId="30EFDD4C" w14:textId="77777777" w:rsidR="00133E60" w:rsidRDefault="00133E60" w:rsidP="00133E60">
      <w:pPr>
        <w:pStyle w:val="DARDEqualityText"/>
        <w:tabs>
          <w:tab w:val="left" w:pos="426"/>
        </w:tabs>
        <w:spacing w:after="200"/>
      </w:pPr>
    </w:p>
    <w:p w14:paraId="7D097EA7" w14:textId="77777777" w:rsidR="00133E60" w:rsidRDefault="00133E60" w:rsidP="00133E60">
      <w:pPr>
        <w:pStyle w:val="DARDEqualityText"/>
        <w:tabs>
          <w:tab w:val="left" w:pos="426"/>
        </w:tabs>
        <w:spacing w:after="200"/>
      </w:pPr>
    </w:p>
    <w:p w14:paraId="704CC8E5"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4CC3FFB0" w14:textId="77777777" w:rsidR="007A6193" w:rsidRDefault="007A6193" w:rsidP="00E91D60">
      <w:pPr>
        <w:autoSpaceDE w:val="0"/>
        <w:autoSpaceDN w:val="0"/>
        <w:adjustRightInd w:val="0"/>
        <w:rPr>
          <w:rFonts w:cs="Arial"/>
          <w:b/>
          <w:sz w:val="28"/>
          <w:szCs w:val="28"/>
        </w:rPr>
      </w:pPr>
    </w:p>
    <w:p w14:paraId="054B8CDD" w14:textId="5B0602E9" w:rsidR="007A6193" w:rsidRPr="00D30B6A" w:rsidRDefault="00D30B6A" w:rsidP="00D30B6A">
      <w:pPr>
        <w:spacing w:after="200" w:line="276" w:lineRule="auto"/>
        <w:rPr>
          <w:rFonts w:cs="Arial"/>
          <w:color w:val="000000" w:themeColor="text1"/>
          <w:sz w:val="28"/>
          <w:szCs w:val="28"/>
        </w:rPr>
      </w:pPr>
      <w:r w:rsidRPr="00D30B6A">
        <w:rPr>
          <w:rFonts w:cs="Arial"/>
          <w:color w:val="000000" w:themeColor="text1"/>
          <w:sz w:val="28"/>
          <w:szCs w:val="28"/>
        </w:rPr>
        <w:t xml:space="preserve"> </w:t>
      </w:r>
      <w:r w:rsidR="007A6193" w:rsidRPr="00D30B6A">
        <w:rPr>
          <w:rFonts w:cs="Arial"/>
          <w:color w:val="000000" w:themeColor="text1"/>
          <w:sz w:val="28"/>
          <w:szCs w:val="28"/>
        </w:rPr>
        <w:t>“Screened out” without mitigation or an alternative policy proposed to be adopted</w:t>
      </w:r>
    </w:p>
    <w:p w14:paraId="3E67BD7F" w14:textId="77777777" w:rsidR="007A6193" w:rsidRPr="007A6193" w:rsidRDefault="007A6193" w:rsidP="007A6193">
      <w:pPr>
        <w:spacing w:after="200" w:line="276" w:lineRule="auto"/>
        <w:ind w:left="30"/>
        <w:rPr>
          <w:rFonts w:cs="Arial"/>
          <w:color w:val="000000" w:themeColor="text1"/>
          <w:sz w:val="28"/>
          <w:szCs w:val="28"/>
        </w:rPr>
      </w:pPr>
    </w:p>
    <w:p w14:paraId="2CDD885B"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49C4CF05" w14:textId="77777777" w:rsidR="009D617C" w:rsidRDefault="009D617C" w:rsidP="00E91D60">
      <w:pPr>
        <w:autoSpaceDE w:val="0"/>
        <w:autoSpaceDN w:val="0"/>
        <w:adjustRightInd w:val="0"/>
        <w:rPr>
          <w:rFonts w:cs="Arial"/>
          <w:sz w:val="28"/>
          <w:szCs w:val="28"/>
        </w:rPr>
      </w:pPr>
    </w:p>
    <w:p w14:paraId="1E46C2FE" w14:textId="5501E069" w:rsidR="00C14BC3" w:rsidRPr="00C14BC3" w:rsidRDefault="00D30B6A" w:rsidP="00C14BC3">
      <w:pPr>
        <w:pStyle w:val="DARDEqualityText"/>
        <w:numPr>
          <w:ilvl w:val="0"/>
          <w:numId w:val="31"/>
        </w:numPr>
        <w:spacing w:before="100"/>
        <w:rPr>
          <w:szCs w:val="28"/>
        </w:rPr>
      </w:pPr>
      <w:r>
        <w:rPr>
          <w:rFonts w:cs="Arial"/>
          <w:szCs w:val="28"/>
        </w:rPr>
        <w:lastRenderedPageBreak/>
        <w:t xml:space="preserve">The proposal is to </w:t>
      </w:r>
      <w:r w:rsidR="00C14BC3" w:rsidRPr="00C14BC3">
        <w:rPr>
          <w:rFonts w:cs="Arial"/>
          <w:szCs w:val="28"/>
        </w:rPr>
        <w:t xml:space="preserve">introduce a prohibition on retaining on board a fishing vessel or landing into port the detached claws of an edible crab and hence has been screened out. </w:t>
      </w:r>
    </w:p>
    <w:p w14:paraId="753E8B53" w14:textId="77777777" w:rsidR="005B4E26" w:rsidRPr="005B4E26" w:rsidRDefault="005B4E26" w:rsidP="005B4E26">
      <w:pPr>
        <w:pStyle w:val="ListParagraph"/>
        <w:numPr>
          <w:ilvl w:val="0"/>
          <w:numId w:val="31"/>
        </w:numPr>
        <w:spacing w:line="360" w:lineRule="auto"/>
        <w:ind w:left="714" w:hanging="357"/>
        <w:rPr>
          <w:rFonts w:eastAsia="Times"/>
          <w:sz w:val="28"/>
          <w:szCs w:val="28"/>
          <w:lang w:val="en-US"/>
        </w:rPr>
      </w:pPr>
      <w:r w:rsidRPr="005B4E26">
        <w:rPr>
          <w:rFonts w:eastAsia="Times"/>
          <w:sz w:val="28"/>
          <w:szCs w:val="28"/>
          <w:lang w:val="en-US"/>
        </w:rPr>
        <w:t xml:space="preserve">This decision to screen out this policy is based on the determination of the potential impacts on those within section 75 groups where the answers did not indicate that the amendment to the existing policy would have any adverse impact on any such groups. </w:t>
      </w:r>
    </w:p>
    <w:p w14:paraId="227610BA" w14:textId="77777777" w:rsidR="00C14BC3" w:rsidRPr="00C14BC3" w:rsidRDefault="00C14BC3" w:rsidP="00C14BC3">
      <w:pPr>
        <w:pStyle w:val="DARDEqualityText"/>
        <w:numPr>
          <w:ilvl w:val="0"/>
          <w:numId w:val="31"/>
        </w:numPr>
        <w:spacing w:before="100"/>
        <w:rPr>
          <w:szCs w:val="28"/>
        </w:rPr>
      </w:pPr>
      <w:r w:rsidRPr="00C14BC3">
        <w:rPr>
          <w:szCs w:val="28"/>
        </w:rPr>
        <w:t>Finally, the proposals do not indicate any adverse impacts on human rights.</w:t>
      </w:r>
    </w:p>
    <w:p w14:paraId="266C7541" w14:textId="77777777" w:rsidR="009D617C" w:rsidRDefault="009D617C" w:rsidP="00E91D60">
      <w:pPr>
        <w:autoSpaceDE w:val="0"/>
        <w:autoSpaceDN w:val="0"/>
        <w:adjustRightInd w:val="0"/>
        <w:rPr>
          <w:rFonts w:cs="Arial"/>
          <w:sz w:val="28"/>
          <w:szCs w:val="28"/>
        </w:rPr>
      </w:pPr>
    </w:p>
    <w:p w14:paraId="56D0DA06" w14:textId="77777777" w:rsidR="00FA2356" w:rsidRDefault="00FA2356" w:rsidP="00E91D60">
      <w:pPr>
        <w:autoSpaceDE w:val="0"/>
        <w:autoSpaceDN w:val="0"/>
        <w:adjustRightInd w:val="0"/>
        <w:rPr>
          <w:rFonts w:cs="Arial"/>
          <w:sz w:val="28"/>
          <w:szCs w:val="28"/>
        </w:rPr>
      </w:pPr>
    </w:p>
    <w:p w14:paraId="25490594"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7D67B9BB" w14:textId="77777777" w:rsidR="00E91D60" w:rsidRDefault="00E91D60" w:rsidP="00E91D60">
      <w:pPr>
        <w:autoSpaceDE w:val="0"/>
        <w:autoSpaceDN w:val="0"/>
        <w:adjustRightInd w:val="0"/>
        <w:rPr>
          <w:rFonts w:cs="Arial"/>
          <w:sz w:val="28"/>
          <w:szCs w:val="28"/>
        </w:rPr>
      </w:pPr>
    </w:p>
    <w:p w14:paraId="0F4D3944" w14:textId="63A9C1F0" w:rsidR="00FA2356" w:rsidRDefault="00D30B6A" w:rsidP="00E91D60">
      <w:pPr>
        <w:autoSpaceDE w:val="0"/>
        <w:autoSpaceDN w:val="0"/>
        <w:adjustRightInd w:val="0"/>
        <w:rPr>
          <w:rFonts w:cs="Arial"/>
          <w:sz w:val="28"/>
          <w:szCs w:val="28"/>
        </w:rPr>
      </w:pPr>
      <w:r>
        <w:rPr>
          <w:rFonts w:cs="Arial"/>
          <w:sz w:val="28"/>
          <w:szCs w:val="28"/>
        </w:rPr>
        <w:t>No mitigations are considered necessary</w:t>
      </w:r>
    </w:p>
    <w:p w14:paraId="209AA2C6" w14:textId="77777777" w:rsidR="00FA2356" w:rsidRDefault="00FA2356" w:rsidP="00E91D60">
      <w:pPr>
        <w:autoSpaceDE w:val="0"/>
        <w:autoSpaceDN w:val="0"/>
        <w:adjustRightInd w:val="0"/>
        <w:rPr>
          <w:rFonts w:cs="Arial"/>
          <w:sz w:val="28"/>
          <w:szCs w:val="28"/>
        </w:rPr>
      </w:pPr>
    </w:p>
    <w:p w14:paraId="3EA77182" w14:textId="77777777" w:rsidR="00FA2356" w:rsidRDefault="00FA2356" w:rsidP="00E91D60">
      <w:pPr>
        <w:autoSpaceDE w:val="0"/>
        <w:autoSpaceDN w:val="0"/>
        <w:adjustRightInd w:val="0"/>
        <w:rPr>
          <w:rFonts w:cs="Arial"/>
          <w:sz w:val="28"/>
          <w:szCs w:val="28"/>
        </w:rPr>
      </w:pPr>
    </w:p>
    <w:p w14:paraId="38BA665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61F4D079" w14:textId="77777777" w:rsidR="009D617C" w:rsidRDefault="009D617C" w:rsidP="00E91D60">
      <w:pPr>
        <w:autoSpaceDE w:val="0"/>
        <w:autoSpaceDN w:val="0"/>
        <w:adjustRightInd w:val="0"/>
        <w:rPr>
          <w:rFonts w:cs="Arial"/>
          <w:b/>
          <w:sz w:val="28"/>
          <w:szCs w:val="28"/>
        </w:rPr>
      </w:pPr>
    </w:p>
    <w:p w14:paraId="07EEACFE" w14:textId="1466BA88" w:rsidR="00FA2356" w:rsidRPr="00D30B6A" w:rsidRDefault="00D30B6A" w:rsidP="00E91D60">
      <w:pPr>
        <w:autoSpaceDE w:val="0"/>
        <w:autoSpaceDN w:val="0"/>
        <w:adjustRightInd w:val="0"/>
        <w:rPr>
          <w:rFonts w:cs="Arial"/>
          <w:sz w:val="28"/>
          <w:szCs w:val="28"/>
        </w:rPr>
      </w:pPr>
      <w:r w:rsidRPr="00D30B6A">
        <w:rPr>
          <w:rFonts w:cs="Arial"/>
          <w:sz w:val="28"/>
          <w:szCs w:val="28"/>
        </w:rPr>
        <w:t>Not applicable.</w:t>
      </w:r>
    </w:p>
    <w:p w14:paraId="6A6F497D" w14:textId="77777777" w:rsidR="00FA2356" w:rsidRPr="00D30B6A" w:rsidRDefault="00FA2356" w:rsidP="00E91D60">
      <w:pPr>
        <w:autoSpaceDE w:val="0"/>
        <w:autoSpaceDN w:val="0"/>
        <w:adjustRightInd w:val="0"/>
        <w:rPr>
          <w:rFonts w:cs="Arial"/>
          <w:sz w:val="28"/>
          <w:szCs w:val="28"/>
        </w:rPr>
      </w:pPr>
    </w:p>
    <w:p w14:paraId="4A63299C" w14:textId="77777777" w:rsidR="00FA2356" w:rsidRDefault="00FA2356" w:rsidP="00E91D60">
      <w:pPr>
        <w:autoSpaceDE w:val="0"/>
        <w:autoSpaceDN w:val="0"/>
        <w:adjustRightInd w:val="0"/>
        <w:rPr>
          <w:rFonts w:cs="Arial"/>
          <w:b/>
          <w:sz w:val="28"/>
          <w:szCs w:val="28"/>
        </w:rPr>
      </w:pPr>
    </w:p>
    <w:p w14:paraId="59402069" w14:textId="77777777" w:rsidR="00FA2356" w:rsidRDefault="00FA2356" w:rsidP="00E91D60">
      <w:pPr>
        <w:autoSpaceDE w:val="0"/>
        <w:autoSpaceDN w:val="0"/>
        <w:adjustRightInd w:val="0"/>
        <w:rPr>
          <w:rFonts w:cs="Arial"/>
          <w:b/>
          <w:sz w:val="28"/>
          <w:szCs w:val="28"/>
        </w:rPr>
      </w:pPr>
    </w:p>
    <w:p w14:paraId="0C2834B7" w14:textId="77777777" w:rsidR="00FA2356" w:rsidRDefault="00FA2356" w:rsidP="00E91D60">
      <w:pPr>
        <w:autoSpaceDE w:val="0"/>
        <w:autoSpaceDN w:val="0"/>
        <w:adjustRightInd w:val="0"/>
        <w:rPr>
          <w:rFonts w:cs="Arial"/>
          <w:b/>
          <w:sz w:val="28"/>
          <w:szCs w:val="28"/>
        </w:rPr>
      </w:pPr>
    </w:p>
    <w:p w14:paraId="7D7AF86A" w14:textId="77777777" w:rsidR="00FA2356" w:rsidRDefault="00FA2356" w:rsidP="00E91D60">
      <w:pPr>
        <w:autoSpaceDE w:val="0"/>
        <w:autoSpaceDN w:val="0"/>
        <w:adjustRightInd w:val="0"/>
        <w:rPr>
          <w:rFonts w:cs="Arial"/>
          <w:b/>
          <w:sz w:val="28"/>
          <w:szCs w:val="28"/>
        </w:rPr>
      </w:pPr>
    </w:p>
    <w:p w14:paraId="7198F397" w14:textId="77777777" w:rsidR="00FA2356" w:rsidRDefault="00FA2356" w:rsidP="00E91D60">
      <w:pPr>
        <w:autoSpaceDE w:val="0"/>
        <w:autoSpaceDN w:val="0"/>
        <w:adjustRightInd w:val="0"/>
        <w:rPr>
          <w:rFonts w:cs="Arial"/>
          <w:b/>
          <w:sz w:val="28"/>
          <w:szCs w:val="28"/>
        </w:rPr>
      </w:pPr>
    </w:p>
    <w:p w14:paraId="13C5D614"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3" w:history="1">
        <w:r w:rsidR="00DD7FC0" w:rsidRPr="00F66F0D">
          <w:rPr>
            <w:rStyle w:val="Hyperlink"/>
            <w:rFonts w:cs="Arial"/>
            <w:color w:val="0070C0"/>
            <w:sz w:val="28"/>
            <w:szCs w:val="28"/>
          </w:rPr>
          <w:t>A Practical Guide to Equality Impact Assessment</w:t>
        </w:r>
      </w:hyperlink>
    </w:p>
    <w:p w14:paraId="27B2783C"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5B4E26">
        <w:rPr>
          <w:rFonts w:cs="Arial"/>
          <w:b/>
          <w:color w:val="2F5496" w:themeColor="accent1" w:themeShade="BF"/>
          <w:sz w:val="28"/>
          <w:szCs w:val="28"/>
        </w:rPr>
        <w:lastRenderedPageBreak/>
        <w:t>Mitigation</w:t>
      </w:r>
      <w:r w:rsidR="00E91D60" w:rsidRPr="001167B8">
        <w:rPr>
          <w:rFonts w:cs="Arial"/>
          <w:b/>
          <w:color w:val="2F5496" w:themeColor="accent1" w:themeShade="BF"/>
          <w:sz w:val="28"/>
          <w:szCs w:val="28"/>
        </w:rPr>
        <w:t xml:space="preserve"> </w:t>
      </w:r>
    </w:p>
    <w:p w14:paraId="04BB6DC4" w14:textId="77777777" w:rsidR="00E91D60" w:rsidRDefault="00E91D60" w:rsidP="00E91D60">
      <w:pPr>
        <w:autoSpaceDE w:val="0"/>
        <w:autoSpaceDN w:val="0"/>
        <w:adjustRightInd w:val="0"/>
        <w:rPr>
          <w:rFonts w:cs="Arial"/>
          <w:b/>
          <w:sz w:val="28"/>
          <w:szCs w:val="28"/>
        </w:rPr>
      </w:pPr>
    </w:p>
    <w:p w14:paraId="256EB51F"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3273397" w14:textId="77777777" w:rsidR="00E91D60" w:rsidRPr="00FA0121" w:rsidRDefault="00E91D60" w:rsidP="00E91D60">
      <w:pPr>
        <w:autoSpaceDE w:val="0"/>
        <w:autoSpaceDN w:val="0"/>
        <w:adjustRightInd w:val="0"/>
        <w:rPr>
          <w:rFonts w:cs="Arial"/>
          <w:sz w:val="28"/>
          <w:szCs w:val="28"/>
        </w:rPr>
      </w:pPr>
    </w:p>
    <w:p w14:paraId="31F2ECB7"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440EAFE0" w14:textId="77777777" w:rsidR="00D30B6A" w:rsidRDefault="00D30B6A" w:rsidP="00E91D60">
      <w:pPr>
        <w:autoSpaceDE w:val="0"/>
        <w:autoSpaceDN w:val="0"/>
        <w:adjustRightInd w:val="0"/>
        <w:rPr>
          <w:rFonts w:cs="Arial"/>
          <w:b/>
          <w:sz w:val="28"/>
          <w:szCs w:val="28"/>
        </w:rPr>
      </w:pPr>
    </w:p>
    <w:p w14:paraId="027DEE42" w14:textId="49841E05" w:rsidR="00D30B6A" w:rsidRPr="008925FE" w:rsidRDefault="003C017D" w:rsidP="00E91D60">
      <w:pPr>
        <w:autoSpaceDE w:val="0"/>
        <w:autoSpaceDN w:val="0"/>
        <w:adjustRightInd w:val="0"/>
        <w:rPr>
          <w:rFonts w:cs="Arial"/>
          <w:b/>
          <w:sz w:val="28"/>
          <w:szCs w:val="28"/>
        </w:rPr>
      </w:pPr>
      <w:r>
        <w:rPr>
          <w:rFonts w:cs="Arial"/>
          <w:b/>
          <w:sz w:val="28"/>
          <w:szCs w:val="28"/>
        </w:rPr>
        <w:t>No</w:t>
      </w:r>
    </w:p>
    <w:p w14:paraId="4F6FFF8C" w14:textId="77777777" w:rsidR="00E91D60" w:rsidRPr="008925FE" w:rsidRDefault="00E91D60" w:rsidP="00E91D60">
      <w:pPr>
        <w:autoSpaceDE w:val="0"/>
        <w:autoSpaceDN w:val="0"/>
        <w:adjustRightInd w:val="0"/>
        <w:rPr>
          <w:rFonts w:cs="Arial"/>
          <w:b/>
          <w:sz w:val="28"/>
          <w:szCs w:val="28"/>
        </w:rPr>
      </w:pPr>
    </w:p>
    <w:p w14:paraId="16AB7A40"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B7D9B4D" w14:textId="77777777" w:rsidR="00E91D60" w:rsidRDefault="00E91D60" w:rsidP="00E91D60">
      <w:pPr>
        <w:autoSpaceDE w:val="0"/>
        <w:autoSpaceDN w:val="0"/>
        <w:adjustRightInd w:val="0"/>
        <w:rPr>
          <w:rFonts w:cs="Arial"/>
          <w:b/>
          <w:sz w:val="28"/>
          <w:szCs w:val="28"/>
        </w:rPr>
      </w:pPr>
    </w:p>
    <w:p w14:paraId="2CBBBFB3" w14:textId="77777777" w:rsidR="00FA2356" w:rsidRDefault="00FA2356" w:rsidP="00E91D60">
      <w:pPr>
        <w:autoSpaceDE w:val="0"/>
        <w:autoSpaceDN w:val="0"/>
        <w:adjustRightInd w:val="0"/>
        <w:rPr>
          <w:rFonts w:cs="Arial"/>
          <w:b/>
          <w:sz w:val="28"/>
          <w:szCs w:val="28"/>
        </w:rPr>
      </w:pPr>
    </w:p>
    <w:p w14:paraId="39B610FE"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C6248A">
        <w:rPr>
          <w:rFonts w:cs="Arial"/>
          <w:b/>
          <w:color w:val="2F5496" w:themeColor="accent1" w:themeShade="BF"/>
          <w:sz w:val="28"/>
          <w:szCs w:val="28"/>
        </w:rPr>
        <w:lastRenderedPageBreak/>
        <w:t>Timetabling and prioritising</w:t>
      </w:r>
    </w:p>
    <w:p w14:paraId="18B6A762" w14:textId="77777777" w:rsidR="00E91D60" w:rsidRPr="00F70DA4" w:rsidRDefault="00E91D60" w:rsidP="00E91D60">
      <w:pPr>
        <w:autoSpaceDE w:val="0"/>
        <w:autoSpaceDN w:val="0"/>
        <w:adjustRightInd w:val="0"/>
        <w:jc w:val="both"/>
        <w:rPr>
          <w:rFonts w:cs="Arial"/>
          <w:b/>
          <w:sz w:val="28"/>
          <w:szCs w:val="28"/>
        </w:rPr>
      </w:pPr>
    </w:p>
    <w:p w14:paraId="32401C8A"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6093ADFA" w14:textId="77777777" w:rsidR="00E91D60" w:rsidRPr="008A3870" w:rsidRDefault="00E91D60" w:rsidP="00E91D60">
      <w:pPr>
        <w:rPr>
          <w:rFonts w:cs="Arial"/>
          <w:sz w:val="28"/>
        </w:rPr>
      </w:pPr>
    </w:p>
    <w:p w14:paraId="1C86337A" w14:textId="77777777" w:rsidR="00E91D6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C807670" w14:textId="77777777" w:rsidR="003C017D" w:rsidRPr="003C017D" w:rsidRDefault="003C017D" w:rsidP="00E91D60">
      <w:pPr>
        <w:rPr>
          <w:rFonts w:cs="Arial"/>
          <w:i/>
          <w:sz w:val="28"/>
        </w:rPr>
      </w:pPr>
    </w:p>
    <w:p w14:paraId="174C919D" w14:textId="47FD30CF" w:rsidR="003C017D" w:rsidRPr="003C017D" w:rsidRDefault="003C017D" w:rsidP="00E91D60">
      <w:pPr>
        <w:rPr>
          <w:rFonts w:cs="Arial"/>
          <w:i/>
          <w:sz w:val="28"/>
        </w:rPr>
      </w:pPr>
      <w:r w:rsidRPr="003C017D">
        <w:rPr>
          <w:rFonts w:cs="Arial"/>
          <w:i/>
          <w:sz w:val="28"/>
        </w:rPr>
        <w:t xml:space="preserve">N/A - The policy </w:t>
      </w:r>
      <w:r w:rsidRPr="003C017D">
        <w:rPr>
          <w:rFonts w:cs="Arial"/>
          <w:b/>
          <w:i/>
          <w:sz w:val="28"/>
          <w:u w:val="single"/>
        </w:rPr>
        <w:t>has not</w:t>
      </w:r>
      <w:r w:rsidRPr="003C017D">
        <w:rPr>
          <w:rFonts w:cs="Arial"/>
          <w:i/>
          <w:sz w:val="28"/>
        </w:rPr>
        <w:t xml:space="preserve"> been screened in for equality impact assessment.</w:t>
      </w:r>
    </w:p>
    <w:p w14:paraId="6371991F" w14:textId="77777777" w:rsidR="00E91D60" w:rsidRPr="008A3870" w:rsidRDefault="00E91D60" w:rsidP="00E91D60">
      <w:pPr>
        <w:rPr>
          <w:rFonts w:cs="Arial"/>
          <w:sz w:val="28"/>
        </w:rPr>
      </w:pPr>
    </w:p>
    <w:p w14:paraId="180C373F"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27B01E77"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4331BDFC"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A8D8603"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25ADF35"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47D9A679"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66523C32"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BDC2739"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8C1931D"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03D45809"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4421037" w14:textId="77777777" w:rsidR="00E91D60" w:rsidRPr="00BE7B0F" w:rsidRDefault="00E91D60" w:rsidP="00E43D7A">
            <w:pPr>
              <w:numPr>
                <w:ilvl w:val="12"/>
                <w:numId w:val="0"/>
              </w:numPr>
              <w:rPr>
                <w:sz w:val="28"/>
                <w:szCs w:val="28"/>
                <w:highlight w:val="yellow"/>
              </w:rPr>
            </w:pPr>
          </w:p>
          <w:p w14:paraId="7574B145" w14:textId="77777777" w:rsidR="00E91D60" w:rsidRPr="00BE7B0F" w:rsidRDefault="00E91D60" w:rsidP="00E43D7A">
            <w:pPr>
              <w:numPr>
                <w:ilvl w:val="12"/>
                <w:numId w:val="0"/>
              </w:numPr>
              <w:rPr>
                <w:sz w:val="28"/>
                <w:szCs w:val="28"/>
                <w:highlight w:val="yellow"/>
              </w:rPr>
            </w:pPr>
          </w:p>
        </w:tc>
      </w:tr>
      <w:tr w:rsidR="00E91D60" w:rsidRPr="007279F4" w14:paraId="72F469EA"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5357A81"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7FA97ED3"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4736E4C" w14:textId="77777777" w:rsidR="00E91D60" w:rsidRPr="007279F4" w:rsidRDefault="00E91D60" w:rsidP="00E43D7A">
            <w:pPr>
              <w:numPr>
                <w:ilvl w:val="12"/>
                <w:numId w:val="0"/>
              </w:numPr>
              <w:rPr>
                <w:sz w:val="28"/>
                <w:szCs w:val="28"/>
              </w:rPr>
            </w:pPr>
          </w:p>
          <w:p w14:paraId="7B5B2702" w14:textId="77777777" w:rsidR="00E91D60" w:rsidRPr="007279F4" w:rsidRDefault="00E91D60" w:rsidP="00E43D7A">
            <w:pPr>
              <w:numPr>
                <w:ilvl w:val="12"/>
                <w:numId w:val="0"/>
              </w:numPr>
              <w:rPr>
                <w:sz w:val="28"/>
                <w:szCs w:val="28"/>
              </w:rPr>
            </w:pPr>
          </w:p>
        </w:tc>
      </w:tr>
      <w:tr w:rsidR="00E91D60" w:rsidRPr="007279F4" w14:paraId="2B13CD34"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5902F52"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7741344" w14:textId="77777777" w:rsidR="00E91D60" w:rsidRPr="007279F4" w:rsidRDefault="00E91D60" w:rsidP="00E43D7A">
            <w:pPr>
              <w:numPr>
                <w:ilvl w:val="12"/>
                <w:numId w:val="0"/>
              </w:numPr>
              <w:rPr>
                <w:sz w:val="28"/>
                <w:szCs w:val="28"/>
              </w:rPr>
            </w:pPr>
          </w:p>
        </w:tc>
      </w:tr>
      <w:tr w:rsidR="00DD7FC0" w:rsidRPr="007279F4" w14:paraId="1C4298FA"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1B411E4"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1F3509" w14:textId="77777777" w:rsidR="00DD7FC0" w:rsidRPr="007279F4" w:rsidRDefault="00DD7FC0" w:rsidP="00E43D7A">
            <w:pPr>
              <w:numPr>
                <w:ilvl w:val="12"/>
                <w:numId w:val="0"/>
              </w:numPr>
              <w:rPr>
                <w:sz w:val="28"/>
                <w:szCs w:val="28"/>
              </w:rPr>
            </w:pPr>
          </w:p>
        </w:tc>
      </w:tr>
    </w:tbl>
    <w:p w14:paraId="41F36837" w14:textId="77777777" w:rsidR="00E91D60" w:rsidRDefault="00E91D60" w:rsidP="00E91D60">
      <w:pPr>
        <w:pStyle w:val="BodyTextIndent2"/>
        <w:ind w:left="0"/>
        <w:rPr>
          <w:b/>
        </w:rPr>
      </w:pPr>
    </w:p>
    <w:p w14:paraId="31F1E51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7ED83E9" w14:textId="77777777" w:rsidR="00E91D60" w:rsidRPr="001C7651" w:rsidRDefault="00E91D60" w:rsidP="00E91D60">
      <w:pPr>
        <w:numPr>
          <w:ilvl w:val="12"/>
          <w:numId w:val="0"/>
        </w:numPr>
      </w:pPr>
    </w:p>
    <w:p w14:paraId="5DEA471A"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7FB698E4"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1B146AFA"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7958ADF1"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5A15EE6F" w14:textId="77777777" w:rsidR="00E91D60" w:rsidRPr="001C7651" w:rsidRDefault="00E91D60" w:rsidP="00E91D60">
      <w:pPr>
        <w:autoSpaceDE w:val="0"/>
        <w:autoSpaceDN w:val="0"/>
        <w:adjustRightInd w:val="0"/>
        <w:rPr>
          <w:rFonts w:cs="Arial"/>
          <w:sz w:val="28"/>
          <w:szCs w:val="28"/>
        </w:rPr>
      </w:pPr>
    </w:p>
    <w:p w14:paraId="16690A25"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6B6DD8B" w14:textId="77777777" w:rsidR="00FF0E8B" w:rsidRDefault="00FF0E8B" w:rsidP="00FF0E8B">
      <w:pPr>
        <w:rPr>
          <w:rStyle w:val="DARDEqualityTextBoldChar"/>
          <w:b w:val="0"/>
        </w:rPr>
      </w:pPr>
    </w:p>
    <w:p w14:paraId="405E0EDD"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36D074E" w14:textId="77777777" w:rsidR="00FF0E8B" w:rsidRPr="004830AF" w:rsidRDefault="00FF0E8B" w:rsidP="00FF0E8B">
      <w:pPr>
        <w:rPr>
          <w:rFonts w:cs="Arial"/>
          <w:i/>
          <w:sz w:val="28"/>
          <w:szCs w:val="28"/>
        </w:rPr>
      </w:pPr>
    </w:p>
    <w:p w14:paraId="38BE1F11"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BAA005" w14:textId="77777777" w:rsidR="00FF0E8B" w:rsidRDefault="00FF0E8B" w:rsidP="00FF0E8B">
      <w:pPr>
        <w:rPr>
          <w:rStyle w:val="DARDEqualityTextBoldChar"/>
          <w:b w:val="0"/>
        </w:rPr>
      </w:pPr>
    </w:p>
    <w:p w14:paraId="4299DFA5"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4"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24259249" w14:textId="77777777" w:rsidR="00FF0E8B" w:rsidRDefault="00FF0E8B" w:rsidP="00FF0E8B">
      <w:pPr>
        <w:rPr>
          <w:rStyle w:val="DARDEqualityTextBoldChar"/>
          <w:b w:val="0"/>
        </w:rPr>
      </w:pPr>
    </w:p>
    <w:p w14:paraId="5069D01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49AAA157" w14:textId="77777777" w:rsidR="00E91D60" w:rsidRDefault="00E91D60" w:rsidP="00E91D60">
      <w:pPr>
        <w:autoSpaceDE w:val="0"/>
        <w:autoSpaceDN w:val="0"/>
        <w:adjustRightInd w:val="0"/>
        <w:rPr>
          <w:rFonts w:cs="Arial"/>
          <w:sz w:val="28"/>
          <w:szCs w:val="28"/>
        </w:rPr>
      </w:pPr>
    </w:p>
    <w:p w14:paraId="31FC65D7"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3ADBBDC6" w14:textId="77777777" w:rsidR="00FF0E8B" w:rsidRDefault="00FF0E8B" w:rsidP="00E91D60">
      <w:pPr>
        <w:autoSpaceDE w:val="0"/>
        <w:autoSpaceDN w:val="0"/>
        <w:adjustRightInd w:val="0"/>
        <w:rPr>
          <w:rFonts w:cs="Arial"/>
          <w:sz w:val="28"/>
          <w:szCs w:val="28"/>
        </w:rPr>
      </w:pPr>
    </w:p>
    <w:p w14:paraId="1B0C3883" w14:textId="59447F61" w:rsidR="00FF0E8B" w:rsidRDefault="003C017D" w:rsidP="00E91D60">
      <w:pPr>
        <w:autoSpaceDE w:val="0"/>
        <w:autoSpaceDN w:val="0"/>
        <w:adjustRightInd w:val="0"/>
        <w:rPr>
          <w:rFonts w:cs="Arial"/>
          <w:sz w:val="28"/>
          <w:szCs w:val="28"/>
        </w:rPr>
      </w:pPr>
      <w:r>
        <w:rPr>
          <w:rFonts w:cs="Arial"/>
          <w:sz w:val="28"/>
          <w:szCs w:val="28"/>
        </w:rPr>
        <w:t>Analysis of 2021 Census Data</w:t>
      </w:r>
      <w:r w:rsidR="000D70B0">
        <w:rPr>
          <w:rFonts w:cs="Arial"/>
          <w:sz w:val="28"/>
          <w:szCs w:val="28"/>
        </w:rPr>
        <w:t xml:space="preserve"> across s75 categories</w:t>
      </w:r>
      <w:r>
        <w:rPr>
          <w:rFonts w:cs="Arial"/>
          <w:sz w:val="28"/>
          <w:szCs w:val="28"/>
        </w:rPr>
        <w:t>.</w:t>
      </w:r>
    </w:p>
    <w:p w14:paraId="695F774C" w14:textId="77777777" w:rsidR="003C017D" w:rsidRDefault="003C017D" w:rsidP="00E91D60">
      <w:pPr>
        <w:autoSpaceDE w:val="0"/>
        <w:autoSpaceDN w:val="0"/>
        <w:adjustRightInd w:val="0"/>
        <w:rPr>
          <w:rFonts w:cs="Arial"/>
          <w:sz w:val="28"/>
          <w:szCs w:val="28"/>
        </w:rPr>
      </w:pPr>
    </w:p>
    <w:p w14:paraId="118C431C" w14:textId="6A7A8893" w:rsidR="003C017D" w:rsidRDefault="003C017D" w:rsidP="00E91D60">
      <w:pPr>
        <w:autoSpaceDE w:val="0"/>
        <w:autoSpaceDN w:val="0"/>
        <w:adjustRightInd w:val="0"/>
        <w:rPr>
          <w:rFonts w:cs="Arial"/>
          <w:sz w:val="28"/>
          <w:szCs w:val="28"/>
        </w:rPr>
      </w:pPr>
      <w:r>
        <w:rPr>
          <w:rFonts w:cs="Arial"/>
          <w:sz w:val="28"/>
          <w:szCs w:val="28"/>
        </w:rPr>
        <w:t xml:space="preserve">Subsequent Employment Surveys by SEAFISH of the UK Fishing Fleet </w:t>
      </w:r>
    </w:p>
    <w:p w14:paraId="3EE0BC6D" w14:textId="77777777" w:rsidR="00FF0E8B" w:rsidRDefault="00FF0E8B" w:rsidP="00E91D60">
      <w:pPr>
        <w:autoSpaceDE w:val="0"/>
        <w:autoSpaceDN w:val="0"/>
        <w:adjustRightInd w:val="0"/>
        <w:rPr>
          <w:rFonts w:cs="Arial"/>
          <w:sz w:val="28"/>
          <w:szCs w:val="28"/>
        </w:rPr>
      </w:pPr>
    </w:p>
    <w:p w14:paraId="4EA97C56"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5713C7CE" w14:textId="77777777" w:rsidR="00FF0E8B" w:rsidRDefault="00FF0E8B" w:rsidP="00E91D60">
      <w:pPr>
        <w:autoSpaceDE w:val="0"/>
        <w:autoSpaceDN w:val="0"/>
        <w:adjustRightInd w:val="0"/>
        <w:rPr>
          <w:rFonts w:cs="Arial"/>
          <w:sz w:val="28"/>
          <w:szCs w:val="28"/>
        </w:rPr>
      </w:pPr>
    </w:p>
    <w:p w14:paraId="2CE51E80" w14:textId="77777777" w:rsidR="00FF0E8B" w:rsidRDefault="00FF0E8B" w:rsidP="00E91D60">
      <w:pPr>
        <w:autoSpaceDE w:val="0"/>
        <w:autoSpaceDN w:val="0"/>
        <w:adjustRightInd w:val="0"/>
        <w:rPr>
          <w:rFonts w:cs="Arial"/>
          <w:sz w:val="28"/>
          <w:szCs w:val="28"/>
        </w:rPr>
      </w:pPr>
    </w:p>
    <w:p w14:paraId="6CCFE738" w14:textId="77777777" w:rsidR="00FF0E8B" w:rsidRDefault="00FF0E8B" w:rsidP="00E91D60">
      <w:pPr>
        <w:autoSpaceDE w:val="0"/>
        <w:autoSpaceDN w:val="0"/>
        <w:adjustRightInd w:val="0"/>
        <w:rPr>
          <w:rFonts w:cs="Arial"/>
          <w:sz w:val="28"/>
          <w:szCs w:val="28"/>
        </w:rPr>
      </w:pPr>
    </w:p>
    <w:p w14:paraId="7EE63D8F"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61D49EA5" w14:textId="77777777" w:rsidR="00FF0E8B" w:rsidRDefault="00FF0E8B" w:rsidP="00E91D60">
      <w:pPr>
        <w:autoSpaceDE w:val="0"/>
        <w:autoSpaceDN w:val="0"/>
        <w:adjustRightInd w:val="0"/>
        <w:rPr>
          <w:rFonts w:cs="Arial"/>
          <w:sz w:val="28"/>
          <w:szCs w:val="28"/>
        </w:rPr>
      </w:pPr>
    </w:p>
    <w:p w14:paraId="34D6F7FC" w14:textId="77777777" w:rsidR="00E91D60" w:rsidRPr="001C7651" w:rsidRDefault="00E91D60" w:rsidP="00E91D60">
      <w:pPr>
        <w:autoSpaceDE w:val="0"/>
        <w:autoSpaceDN w:val="0"/>
        <w:adjustRightInd w:val="0"/>
        <w:rPr>
          <w:rFonts w:cs="Arial"/>
          <w:sz w:val="28"/>
          <w:szCs w:val="28"/>
        </w:rPr>
      </w:pPr>
    </w:p>
    <w:p w14:paraId="35F4426F"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76A56587" w14:textId="77777777" w:rsidR="00044701" w:rsidRDefault="00044701" w:rsidP="00044701">
      <w:pPr>
        <w:pStyle w:val="BodyTextIndent2"/>
        <w:ind w:left="0" w:firstLine="0"/>
        <w:rPr>
          <w:b/>
        </w:rPr>
      </w:pPr>
    </w:p>
    <w:p w14:paraId="4234D7A4"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1AB9E913"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92F3B1E" w14:textId="77777777" w:rsidR="00044701" w:rsidRPr="006F0634" w:rsidRDefault="00044701" w:rsidP="00044701">
      <w:pPr>
        <w:pStyle w:val="DARDEqualityText"/>
        <w:tabs>
          <w:tab w:val="left" w:pos="448"/>
        </w:tabs>
        <w:spacing w:line="240" w:lineRule="auto"/>
        <w:ind w:left="448" w:hanging="448"/>
        <w:rPr>
          <w:rFonts w:cs="Arial"/>
          <w:szCs w:val="28"/>
        </w:rPr>
      </w:pPr>
    </w:p>
    <w:p w14:paraId="53FBD719" w14:textId="77777777" w:rsidR="006F0634" w:rsidRPr="006F0634" w:rsidRDefault="006F0634" w:rsidP="00044701">
      <w:pPr>
        <w:pStyle w:val="DARDEqualityText"/>
        <w:tabs>
          <w:tab w:val="left" w:pos="448"/>
        </w:tabs>
        <w:spacing w:line="240" w:lineRule="auto"/>
        <w:ind w:left="448" w:hanging="448"/>
        <w:rPr>
          <w:rFonts w:cs="Arial"/>
          <w:szCs w:val="28"/>
        </w:rPr>
      </w:pPr>
    </w:p>
    <w:p w14:paraId="7F77B4D1"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91A99C5" w14:textId="77777777" w:rsidTr="006F0634">
        <w:trPr>
          <w:trHeight w:val="907"/>
        </w:trPr>
        <w:tc>
          <w:tcPr>
            <w:tcW w:w="6204" w:type="dxa"/>
          </w:tcPr>
          <w:p w14:paraId="2E60B4DB"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4F070402"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5B31A16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A091295"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7AF63E75" w14:textId="77777777" w:rsidTr="006F0634">
        <w:trPr>
          <w:trHeight w:val="907"/>
        </w:trPr>
        <w:tc>
          <w:tcPr>
            <w:tcW w:w="6204" w:type="dxa"/>
          </w:tcPr>
          <w:p w14:paraId="3C8A0AE2"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16D064A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53B251BA"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45260C3" w14:textId="77777777" w:rsidTr="006F0634">
        <w:trPr>
          <w:trHeight w:val="907"/>
        </w:trPr>
        <w:tc>
          <w:tcPr>
            <w:tcW w:w="6204" w:type="dxa"/>
          </w:tcPr>
          <w:p w14:paraId="53C7124D"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716014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423C749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C5369B8" w14:textId="77777777" w:rsidTr="006F0634">
        <w:trPr>
          <w:trHeight w:val="907"/>
        </w:trPr>
        <w:tc>
          <w:tcPr>
            <w:tcW w:w="6204" w:type="dxa"/>
          </w:tcPr>
          <w:p w14:paraId="0756D563"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944E17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289D23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9078A9E" w14:textId="77777777" w:rsidTr="006F0634">
        <w:trPr>
          <w:trHeight w:val="907"/>
        </w:trPr>
        <w:tc>
          <w:tcPr>
            <w:tcW w:w="6204" w:type="dxa"/>
          </w:tcPr>
          <w:p w14:paraId="770B7F79"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0F2637A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48329EE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6DD405B" w14:textId="77777777" w:rsidTr="006F0634">
        <w:trPr>
          <w:trHeight w:val="907"/>
        </w:trPr>
        <w:tc>
          <w:tcPr>
            <w:tcW w:w="6204" w:type="dxa"/>
          </w:tcPr>
          <w:p w14:paraId="115DA2CC"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503B25F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082BE42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A14CB19" w14:textId="77777777" w:rsidTr="006F0634">
        <w:trPr>
          <w:trHeight w:val="907"/>
        </w:trPr>
        <w:tc>
          <w:tcPr>
            <w:tcW w:w="6204" w:type="dxa"/>
          </w:tcPr>
          <w:p w14:paraId="40FAAAC4"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B75F48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73291E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9C0640" w14:textId="77777777" w:rsidTr="006F0634">
        <w:trPr>
          <w:trHeight w:val="907"/>
        </w:trPr>
        <w:tc>
          <w:tcPr>
            <w:tcW w:w="6204" w:type="dxa"/>
          </w:tcPr>
          <w:p w14:paraId="6AC0590B"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7024E87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52F7058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EC4599D" w14:textId="77777777" w:rsidTr="006F0634">
        <w:trPr>
          <w:trHeight w:val="907"/>
        </w:trPr>
        <w:tc>
          <w:tcPr>
            <w:tcW w:w="6204" w:type="dxa"/>
          </w:tcPr>
          <w:p w14:paraId="21A8A8E8"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E64961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53DEA09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965B017" w14:textId="77777777" w:rsidTr="006F0634">
        <w:trPr>
          <w:trHeight w:val="907"/>
        </w:trPr>
        <w:tc>
          <w:tcPr>
            <w:tcW w:w="6204" w:type="dxa"/>
          </w:tcPr>
          <w:p w14:paraId="6DAEA6D0"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60425E0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6D1E95C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C7CB624" w14:textId="77777777" w:rsidTr="006F0634">
        <w:trPr>
          <w:trHeight w:val="907"/>
        </w:trPr>
        <w:tc>
          <w:tcPr>
            <w:tcW w:w="6204" w:type="dxa"/>
          </w:tcPr>
          <w:p w14:paraId="5D213B4B" w14:textId="77777777" w:rsidR="00044701" w:rsidRPr="006F0634" w:rsidRDefault="00044701" w:rsidP="00044701">
            <w:pPr>
              <w:spacing w:before="100"/>
              <w:rPr>
                <w:rFonts w:cs="Arial"/>
                <w:sz w:val="28"/>
                <w:szCs w:val="28"/>
              </w:rPr>
            </w:pPr>
            <w:r w:rsidRPr="006F0634">
              <w:rPr>
                <w:rFonts w:cs="Arial"/>
                <w:sz w:val="28"/>
                <w:szCs w:val="28"/>
              </w:rPr>
              <w:lastRenderedPageBreak/>
              <w:t>Right to marry and to found a family</w:t>
            </w:r>
          </w:p>
        </w:tc>
        <w:tc>
          <w:tcPr>
            <w:tcW w:w="1984" w:type="dxa"/>
          </w:tcPr>
          <w:p w14:paraId="5EEC9D6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365EC37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3C7DA52" w14:textId="77777777" w:rsidTr="006F0634">
        <w:trPr>
          <w:trHeight w:val="907"/>
        </w:trPr>
        <w:tc>
          <w:tcPr>
            <w:tcW w:w="6204" w:type="dxa"/>
          </w:tcPr>
          <w:p w14:paraId="07647918"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3486447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1DFE672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0730CED" w14:textId="77777777" w:rsidTr="006F0634">
        <w:trPr>
          <w:trHeight w:val="907"/>
        </w:trPr>
        <w:tc>
          <w:tcPr>
            <w:tcW w:w="6204" w:type="dxa"/>
          </w:tcPr>
          <w:p w14:paraId="650F5A7F"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190FAAC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916882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819CA9E" w14:textId="77777777" w:rsidTr="006F0634">
        <w:trPr>
          <w:trHeight w:val="907"/>
        </w:trPr>
        <w:tc>
          <w:tcPr>
            <w:tcW w:w="6204" w:type="dxa"/>
          </w:tcPr>
          <w:p w14:paraId="18C3AD20"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25D573F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8CEFF0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CE6FC65" w14:textId="77777777" w:rsidTr="006F0634">
        <w:trPr>
          <w:trHeight w:val="907"/>
        </w:trPr>
        <w:tc>
          <w:tcPr>
            <w:tcW w:w="6204" w:type="dxa"/>
          </w:tcPr>
          <w:p w14:paraId="607ECF89"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7BECA73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40D6D645"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146D74AD" w14:textId="77777777" w:rsidR="006F0634" w:rsidRPr="006F0634" w:rsidRDefault="006F0634" w:rsidP="00044701">
      <w:pPr>
        <w:pStyle w:val="DARDEqualityText"/>
        <w:tabs>
          <w:tab w:val="left" w:pos="448"/>
        </w:tabs>
        <w:ind w:left="448" w:hanging="448"/>
        <w:rPr>
          <w:rFonts w:cs="Arial"/>
          <w:color w:val="000080"/>
          <w:szCs w:val="28"/>
        </w:rPr>
      </w:pPr>
    </w:p>
    <w:p w14:paraId="4621DD59"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3B8A260D" w14:textId="77777777" w:rsidR="00A06EB8" w:rsidRDefault="00A06EB8" w:rsidP="00C14BC3">
      <w:pPr>
        <w:pStyle w:val="DARDEqualityText"/>
        <w:tabs>
          <w:tab w:val="left" w:pos="448"/>
        </w:tabs>
        <w:ind w:left="448" w:hanging="448"/>
        <w:rPr>
          <w:szCs w:val="28"/>
        </w:rPr>
      </w:pPr>
    </w:p>
    <w:p w14:paraId="1C358AA2" w14:textId="77777777" w:rsidR="00C14BC3" w:rsidRPr="003C017D" w:rsidRDefault="00C14BC3" w:rsidP="00C14BC3">
      <w:pPr>
        <w:pStyle w:val="DARDEqualityText"/>
        <w:tabs>
          <w:tab w:val="left" w:pos="448"/>
        </w:tabs>
        <w:ind w:left="448" w:hanging="448"/>
        <w:rPr>
          <w:rFonts w:cs="Arial"/>
          <w:color w:val="000080"/>
          <w:szCs w:val="28"/>
        </w:rPr>
      </w:pPr>
      <w:r w:rsidRPr="003C017D">
        <w:rPr>
          <w:szCs w:val="28"/>
        </w:rPr>
        <w:t>No adverse impacts on human right have been identified.</w:t>
      </w:r>
    </w:p>
    <w:p w14:paraId="4D142086" w14:textId="77777777" w:rsidR="00044701" w:rsidRPr="006F0634" w:rsidRDefault="00044701" w:rsidP="00044701">
      <w:pPr>
        <w:pStyle w:val="DARDEqualityText"/>
        <w:tabs>
          <w:tab w:val="left" w:pos="448"/>
        </w:tabs>
        <w:ind w:left="448" w:hanging="448"/>
        <w:rPr>
          <w:rFonts w:cs="Arial"/>
          <w:color w:val="000080"/>
          <w:szCs w:val="28"/>
        </w:rPr>
      </w:pPr>
    </w:p>
    <w:p w14:paraId="1DFC151A"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6AC23FFD" w14:textId="77777777" w:rsidR="00044701" w:rsidRPr="00DD697A" w:rsidRDefault="00044701" w:rsidP="00044701">
      <w:pPr>
        <w:pStyle w:val="DARDEqualityText"/>
        <w:tabs>
          <w:tab w:val="left" w:pos="448"/>
        </w:tabs>
        <w:ind w:left="448" w:hanging="448"/>
        <w:rPr>
          <w:color w:val="000080"/>
        </w:rPr>
      </w:pPr>
    </w:p>
    <w:p w14:paraId="391DB9EE" w14:textId="2B0579A3" w:rsidR="00044701" w:rsidRPr="003D14BA" w:rsidRDefault="003D14BA" w:rsidP="00044701">
      <w:pPr>
        <w:rPr>
          <w:sz w:val="28"/>
          <w:szCs w:val="28"/>
        </w:rPr>
      </w:pPr>
      <w:r w:rsidRPr="003D14BA">
        <w:rPr>
          <w:sz w:val="28"/>
          <w:szCs w:val="28"/>
        </w:rPr>
        <w:t>The policy does not create any opportunity to promote human rights</w:t>
      </w:r>
    </w:p>
    <w:p w14:paraId="4472C451" w14:textId="77777777" w:rsidR="00044701" w:rsidRDefault="00044701" w:rsidP="000D08B0">
      <w:pPr>
        <w:pStyle w:val="BodyTextIndent2"/>
        <w:ind w:left="0" w:firstLine="0"/>
        <w:rPr>
          <w:b/>
          <w:szCs w:val="28"/>
        </w:rPr>
      </w:pPr>
    </w:p>
    <w:p w14:paraId="01E21DA3" w14:textId="77777777" w:rsidR="00044701" w:rsidRDefault="00044701" w:rsidP="000D08B0">
      <w:pPr>
        <w:pStyle w:val="BodyTextIndent2"/>
        <w:ind w:left="0" w:firstLine="0"/>
        <w:rPr>
          <w:b/>
          <w:szCs w:val="28"/>
        </w:rPr>
      </w:pPr>
    </w:p>
    <w:p w14:paraId="5A97B142" w14:textId="77777777" w:rsidR="00044701" w:rsidRDefault="00044701" w:rsidP="000D08B0">
      <w:pPr>
        <w:pStyle w:val="BodyTextIndent2"/>
        <w:ind w:left="0" w:firstLine="0"/>
        <w:rPr>
          <w:b/>
          <w:szCs w:val="28"/>
        </w:rPr>
      </w:pPr>
    </w:p>
    <w:p w14:paraId="08780FEB" w14:textId="77777777" w:rsidR="00044701" w:rsidRDefault="00044701" w:rsidP="000D08B0">
      <w:pPr>
        <w:pStyle w:val="BodyTextIndent2"/>
        <w:ind w:left="0" w:firstLine="0"/>
        <w:rPr>
          <w:b/>
          <w:szCs w:val="28"/>
        </w:rPr>
      </w:pPr>
    </w:p>
    <w:p w14:paraId="010753D0" w14:textId="77777777" w:rsidR="00044701" w:rsidRDefault="00044701" w:rsidP="000D08B0">
      <w:pPr>
        <w:pStyle w:val="BodyTextIndent2"/>
        <w:ind w:left="0" w:firstLine="0"/>
        <w:rPr>
          <w:b/>
          <w:szCs w:val="28"/>
        </w:rPr>
      </w:pPr>
    </w:p>
    <w:p w14:paraId="1126F0D6" w14:textId="77777777" w:rsidR="00044701" w:rsidRDefault="00044701" w:rsidP="000D08B0">
      <w:pPr>
        <w:pStyle w:val="BodyTextIndent2"/>
        <w:ind w:left="0" w:firstLine="0"/>
        <w:rPr>
          <w:b/>
          <w:szCs w:val="28"/>
        </w:rPr>
      </w:pPr>
    </w:p>
    <w:p w14:paraId="1DF203E8"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688CA92B"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7742BC8F" w14:textId="77777777" w:rsidR="000D08B0" w:rsidRDefault="000D08B0" w:rsidP="000D08B0">
      <w:pPr>
        <w:jc w:val="center"/>
        <w:rPr>
          <w:b/>
          <w:sz w:val="28"/>
        </w:rPr>
      </w:pPr>
    </w:p>
    <w:p w14:paraId="5648ABB0" w14:textId="77777777" w:rsidR="000D08B0" w:rsidRDefault="000D08B0" w:rsidP="000D08B0">
      <w:pPr>
        <w:pStyle w:val="DARDEqualityText"/>
        <w:spacing w:line="240" w:lineRule="auto"/>
      </w:pPr>
      <w:r>
        <w:t>Before signing off this screening template please confirm that you have completed all the actions listed below.</w:t>
      </w:r>
    </w:p>
    <w:p w14:paraId="3CEF74F3" w14:textId="77777777" w:rsidR="000D08B0" w:rsidRDefault="000D08B0" w:rsidP="000D08B0">
      <w:pPr>
        <w:pStyle w:val="DARDEqualityText"/>
        <w:spacing w:line="240" w:lineRule="auto"/>
      </w:pPr>
    </w:p>
    <w:p w14:paraId="49666B57" w14:textId="77777777" w:rsidR="000D08B0" w:rsidRDefault="000D08B0" w:rsidP="000D08B0">
      <w:pPr>
        <w:pStyle w:val="DARDEqualityText"/>
        <w:spacing w:line="240" w:lineRule="auto"/>
      </w:pPr>
      <w:r>
        <w:lastRenderedPageBreak/>
        <w:t>I can confirm that all the actions listed below have been completed –</w:t>
      </w:r>
    </w:p>
    <w:p w14:paraId="7930B302" w14:textId="77777777" w:rsidR="000D08B0" w:rsidRDefault="000D08B0" w:rsidP="000D08B0">
      <w:pPr>
        <w:pStyle w:val="DARDEqualityText"/>
        <w:spacing w:line="240" w:lineRule="auto"/>
      </w:pPr>
    </w:p>
    <w:p w14:paraId="5C503BBA"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0D102CE9"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40978E0F" w14:textId="77777777" w:rsidR="000D08B0" w:rsidRDefault="000D08B0" w:rsidP="000D08B0">
      <w:pPr>
        <w:pStyle w:val="DARDEqualityText"/>
        <w:numPr>
          <w:ilvl w:val="0"/>
          <w:numId w:val="19"/>
        </w:numPr>
        <w:spacing w:line="240" w:lineRule="auto"/>
      </w:pPr>
      <w:r>
        <w:t>I have added evidence and explained my assessments in full</w:t>
      </w:r>
    </w:p>
    <w:p w14:paraId="11319DC2"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377DD9D1"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721A058F" w14:textId="77777777" w:rsidR="00D43490" w:rsidRDefault="00D43490" w:rsidP="00E91D60">
      <w:pPr>
        <w:pStyle w:val="BodyTextIndent2"/>
        <w:rPr>
          <w:b/>
        </w:rPr>
      </w:pPr>
    </w:p>
    <w:p w14:paraId="6B542899" w14:textId="77777777" w:rsidR="00D43490" w:rsidRDefault="00D43490" w:rsidP="00D43490">
      <w:pPr>
        <w:pStyle w:val="BodyTextIndent2"/>
        <w:ind w:left="426"/>
        <w:rPr>
          <w:b/>
        </w:rPr>
      </w:pPr>
      <w:r>
        <w:rPr>
          <w:b/>
        </w:rPr>
        <w:t>Screening assessment completed by (Staff Officer level or above) -</w:t>
      </w:r>
    </w:p>
    <w:p w14:paraId="16A653EB" w14:textId="77777777" w:rsidR="00D43490" w:rsidRDefault="00D43490" w:rsidP="00D43490">
      <w:pPr>
        <w:pStyle w:val="BodyTextIndent2"/>
        <w:ind w:left="426"/>
        <w:rPr>
          <w:b/>
        </w:rPr>
      </w:pPr>
    </w:p>
    <w:p w14:paraId="05EE2C3A" w14:textId="77777777" w:rsidR="00D43490" w:rsidRDefault="00D43490" w:rsidP="00D43490">
      <w:pPr>
        <w:pStyle w:val="BodyTextIndent2"/>
        <w:ind w:left="426"/>
        <w:rPr>
          <w:b/>
        </w:rPr>
      </w:pPr>
      <w:r>
        <w:rPr>
          <w:b/>
        </w:rPr>
        <w:t>Name:</w:t>
      </w:r>
      <w:r w:rsidR="00C14BC3">
        <w:rPr>
          <w:b/>
        </w:rPr>
        <w:t xml:space="preserve"> Patrick Smith</w:t>
      </w:r>
      <w:r w:rsidRPr="00D43490">
        <w:tab/>
      </w:r>
      <w:r w:rsidRPr="00D43490">
        <w:tab/>
      </w:r>
      <w:r w:rsidRPr="00D43490">
        <w:tab/>
      </w:r>
      <w:r w:rsidRPr="00D43490">
        <w:tab/>
      </w:r>
      <w:r w:rsidRPr="00D43490">
        <w:tab/>
      </w:r>
      <w:r>
        <w:rPr>
          <w:b/>
        </w:rPr>
        <w:t>Grade:</w:t>
      </w:r>
      <w:r w:rsidRPr="00D43490">
        <w:t xml:space="preserve"> </w:t>
      </w:r>
      <w:r w:rsidR="00C14BC3">
        <w:t>Deputy Principal</w:t>
      </w:r>
    </w:p>
    <w:p w14:paraId="1D2355FC" w14:textId="088DCE58" w:rsidR="00D43490" w:rsidRDefault="00D43490" w:rsidP="00D43490">
      <w:pPr>
        <w:pStyle w:val="BodyTextIndent2"/>
        <w:ind w:left="426"/>
        <w:rPr>
          <w:b/>
        </w:rPr>
      </w:pPr>
      <w:r>
        <w:rPr>
          <w:b/>
        </w:rPr>
        <w:t>Branch:</w:t>
      </w:r>
      <w:r w:rsidRPr="00D43490">
        <w:t xml:space="preserve"> </w:t>
      </w:r>
      <w:r w:rsidR="00C14BC3">
        <w:t>Sea Fisheries Policy</w:t>
      </w:r>
      <w:r w:rsidR="00944A6E">
        <w:tab/>
      </w:r>
      <w:r w:rsidR="00944A6E">
        <w:tab/>
      </w:r>
      <w:r w:rsidR="00944A6E">
        <w:tab/>
      </w:r>
      <w:r w:rsidR="00944A6E" w:rsidRPr="00944A6E">
        <w:rPr>
          <w:b/>
        </w:rPr>
        <w:t>Date:</w:t>
      </w:r>
      <w:r w:rsidR="00C14BC3">
        <w:rPr>
          <w:b/>
        </w:rPr>
        <w:t xml:space="preserve">   </w:t>
      </w:r>
      <w:r w:rsidR="005602FC" w:rsidRPr="005602FC">
        <w:t>15</w:t>
      </w:r>
      <w:r w:rsidR="00C14BC3">
        <w:rPr>
          <w:b/>
        </w:rPr>
        <w:t xml:space="preserve"> </w:t>
      </w:r>
      <w:r w:rsidR="00A06EB8">
        <w:t xml:space="preserve">September </w:t>
      </w:r>
      <w:r w:rsidR="00C14BC3" w:rsidRPr="00C14BC3">
        <w:t>2021</w:t>
      </w:r>
    </w:p>
    <w:p w14:paraId="6FA65EC3" w14:textId="77777777" w:rsidR="00D43490" w:rsidRDefault="00D43490" w:rsidP="00D43490">
      <w:pPr>
        <w:pStyle w:val="BodyTextIndent2"/>
        <w:ind w:left="426"/>
        <w:rPr>
          <w:b/>
        </w:rPr>
      </w:pPr>
    </w:p>
    <w:p w14:paraId="5C8E6436" w14:textId="77777777" w:rsidR="00D43490" w:rsidRDefault="00D43490" w:rsidP="00C14BC3">
      <w:pPr>
        <w:pStyle w:val="BodyTextIndent2"/>
        <w:ind w:left="426"/>
        <w:rPr>
          <w:b/>
        </w:rPr>
      </w:pPr>
      <w:r>
        <w:rPr>
          <w:b/>
        </w:rPr>
        <w:t>Signature:</w:t>
      </w:r>
      <w:r w:rsidRPr="00D43490">
        <w:t xml:space="preserve"> </w:t>
      </w:r>
      <w:r w:rsidR="00C14BC3">
        <w:rPr>
          <w:noProof/>
          <w:lang w:eastAsia="en-GB"/>
        </w:rPr>
        <w:drawing>
          <wp:inline distT="0" distB="0" distL="0" distR="0" wp14:anchorId="02A7DE5B" wp14:editId="7D0A042C">
            <wp:extent cx="1775460"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5460" cy="640080"/>
                    </a:xfrm>
                    <a:prstGeom prst="rect">
                      <a:avLst/>
                    </a:prstGeom>
                    <a:noFill/>
                    <a:ln>
                      <a:noFill/>
                    </a:ln>
                  </pic:spPr>
                </pic:pic>
              </a:graphicData>
            </a:graphic>
          </wp:inline>
        </w:drawing>
      </w:r>
    </w:p>
    <w:p w14:paraId="5DA751BE" w14:textId="77777777" w:rsidR="00D43490" w:rsidRDefault="00D43490" w:rsidP="00E91D60">
      <w:pPr>
        <w:pStyle w:val="BodyTextIndent2"/>
        <w:rPr>
          <w:b/>
        </w:rPr>
      </w:pPr>
    </w:p>
    <w:p w14:paraId="76F7D5F7" w14:textId="77777777" w:rsidR="00D43490" w:rsidRDefault="00D43490" w:rsidP="00E91D60">
      <w:pPr>
        <w:pStyle w:val="BodyTextIndent2"/>
        <w:rPr>
          <w:b/>
        </w:rPr>
      </w:pPr>
    </w:p>
    <w:p w14:paraId="1CD84CCF"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31076037" w14:textId="77777777" w:rsidR="00D43490" w:rsidRDefault="00D43490" w:rsidP="00D43490">
      <w:pPr>
        <w:pStyle w:val="BodyTextIndent2"/>
        <w:ind w:left="426"/>
        <w:rPr>
          <w:b/>
        </w:rPr>
      </w:pPr>
    </w:p>
    <w:p w14:paraId="0302EE9B" w14:textId="1FFD63E6" w:rsidR="00D43490" w:rsidRDefault="00D43490" w:rsidP="00D43490">
      <w:pPr>
        <w:pStyle w:val="BodyTextIndent2"/>
        <w:ind w:left="426"/>
        <w:rPr>
          <w:b/>
        </w:rPr>
      </w:pPr>
      <w:r>
        <w:rPr>
          <w:b/>
        </w:rPr>
        <w:t>Name:</w:t>
      </w:r>
      <w:r w:rsidRPr="00D43490">
        <w:tab/>
      </w:r>
      <w:bookmarkStart w:id="0" w:name="_GoBack"/>
      <w:r w:rsidR="00244B0F" w:rsidRPr="00244B0F">
        <w:rPr>
          <w:noProof/>
          <w:lang w:eastAsia="en-GB"/>
        </w:rPr>
        <w:drawing>
          <wp:inline distT="0" distB="0" distL="0" distR="0" wp14:anchorId="0BAFE9F8" wp14:editId="07407085">
            <wp:extent cx="1399822" cy="706727"/>
            <wp:effectExtent l="0" t="0" r="0" b="0"/>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7462" cy="715633"/>
                    </a:xfrm>
                    <a:prstGeom prst="rect">
                      <a:avLst/>
                    </a:prstGeom>
                    <a:noFill/>
                    <a:ln>
                      <a:noFill/>
                    </a:ln>
                  </pic:spPr>
                </pic:pic>
              </a:graphicData>
            </a:graphic>
          </wp:inline>
        </w:drawing>
      </w:r>
      <w:bookmarkEnd w:id="0"/>
      <w:r w:rsidRPr="00D43490">
        <w:tab/>
      </w:r>
      <w:r w:rsidRPr="00D43490">
        <w:tab/>
      </w:r>
      <w:r w:rsidRPr="00D43490">
        <w:tab/>
      </w:r>
      <w:r w:rsidRPr="00D43490">
        <w:tab/>
      </w:r>
      <w:r w:rsidRPr="00D43490">
        <w:tab/>
      </w:r>
      <w:r w:rsidRPr="00D43490">
        <w:tab/>
      </w:r>
      <w:r>
        <w:rPr>
          <w:b/>
        </w:rPr>
        <w:t>Grade:</w:t>
      </w:r>
      <w:r w:rsidRPr="00D43490">
        <w:t xml:space="preserve"> </w:t>
      </w:r>
      <w:r w:rsidR="00244B0F">
        <w:t>G3</w:t>
      </w:r>
    </w:p>
    <w:p w14:paraId="228874DF" w14:textId="0979B4A0" w:rsidR="00D43490" w:rsidRDefault="00D43490" w:rsidP="00D43490">
      <w:pPr>
        <w:pStyle w:val="BodyTextIndent2"/>
        <w:ind w:left="426"/>
        <w:rPr>
          <w:b/>
        </w:rPr>
      </w:pPr>
      <w:r>
        <w:rPr>
          <w:b/>
        </w:rPr>
        <w:t>Branch:</w:t>
      </w:r>
      <w:r w:rsidRPr="00D43490">
        <w:t xml:space="preserve"> </w:t>
      </w:r>
      <w:r w:rsidR="00944A6E">
        <w:tab/>
      </w:r>
      <w:r w:rsidR="00244B0F">
        <w:t xml:space="preserve">EMFG </w:t>
      </w:r>
      <w:r w:rsidR="00944A6E">
        <w:tab/>
      </w:r>
      <w:r w:rsidR="00944A6E">
        <w:tab/>
      </w:r>
      <w:r w:rsidR="00944A6E">
        <w:tab/>
      </w:r>
      <w:r w:rsidR="00944A6E">
        <w:tab/>
      </w:r>
      <w:r w:rsidR="00944A6E">
        <w:tab/>
      </w:r>
      <w:r w:rsidR="00944A6E">
        <w:tab/>
      </w:r>
      <w:r w:rsidR="00944A6E" w:rsidRPr="00944A6E">
        <w:rPr>
          <w:b/>
        </w:rPr>
        <w:t>Date:</w:t>
      </w:r>
      <w:r w:rsidR="00244B0F">
        <w:rPr>
          <w:b/>
        </w:rPr>
        <w:t>23/9/21</w:t>
      </w:r>
    </w:p>
    <w:p w14:paraId="67F84A35" w14:textId="77777777" w:rsidR="00D43490" w:rsidRDefault="00D43490" w:rsidP="00D43490">
      <w:pPr>
        <w:pStyle w:val="BodyTextIndent2"/>
        <w:ind w:left="426"/>
        <w:rPr>
          <w:b/>
        </w:rPr>
      </w:pPr>
    </w:p>
    <w:p w14:paraId="3B43B0C4" w14:textId="77777777" w:rsidR="00D43490" w:rsidRDefault="00D43490" w:rsidP="00D43490">
      <w:pPr>
        <w:pStyle w:val="BodyTextIndent2"/>
        <w:ind w:left="426"/>
      </w:pPr>
      <w:r>
        <w:rPr>
          <w:b/>
        </w:rPr>
        <w:t>Signature:</w:t>
      </w:r>
      <w:r w:rsidRPr="00D43490">
        <w:t xml:space="preserve"> please insert a scanned image of your signature</w:t>
      </w:r>
    </w:p>
    <w:p w14:paraId="2EE11D0E" w14:textId="77777777" w:rsidR="00F750E7" w:rsidRDefault="00F750E7" w:rsidP="00D43490">
      <w:pPr>
        <w:pStyle w:val="BodyTextIndent2"/>
        <w:ind w:left="426"/>
        <w:rPr>
          <w:b/>
        </w:rPr>
      </w:pPr>
    </w:p>
    <w:p w14:paraId="0D24715D" w14:textId="77777777" w:rsidR="00257A84" w:rsidRDefault="00257A84" w:rsidP="00D43490">
      <w:pPr>
        <w:pStyle w:val="BodyTextIndent2"/>
        <w:ind w:left="426"/>
        <w:rPr>
          <w:b/>
        </w:rPr>
      </w:pPr>
    </w:p>
    <w:p w14:paraId="4A1DB701" w14:textId="77777777" w:rsidR="00D43490" w:rsidRDefault="00D43490" w:rsidP="00D43490">
      <w:pPr>
        <w:pStyle w:val="BodyTextIndent2"/>
        <w:ind w:left="284"/>
        <w:rPr>
          <w:b/>
        </w:rPr>
      </w:pPr>
    </w:p>
    <w:p w14:paraId="7102805F"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0803A2A5" w14:textId="77777777" w:rsidR="00F750E7" w:rsidRDefault="00F750E7" w:rsidP="00DE29A9">
      <w:pPr>
        <w:rPr>
          <w:rFonts w:cs="Arial"/>
          <w:sz w:val="28"/>
          <w:szCs w:val="28"/>
        </w:rPr>
      </w:pPr>
    </w:p>
    <w:p w14:paraId="0E83373C" w14:textId="77777777" w:rsidR="00F750E7" w:rsidRDefault="00F750E7" w:rsidP="006F0634">
      <w:pPr>
        <w:pStyle w:val="DARDEqualityText"/>
        <w:spacing w:line="240" w:lineRule="auto"/>
        <w:rPr>
          <w:color w:val="142062"/>
        </w:rPr>
      </w:pPr>
      <w:r>
        <w:lastRenderedPageBreak/>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7"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AEAC17A" w14:textId="77777777" w:rsidR="00F750E7" w:rsidRDefault="00F750E7" w:rsidP="00F750E7">
      <w:pPr>
        <w:pStyle w:val="DARDEqualityText"/>
        <w:rPr>
          <w:color w:val="142062"/>
        </w:rPr>
      </w:pPr>
    </w:p>
    <w:p w14:paraId="7B0D4680" w14:textId="77777777" w:rsidR="006F0634" w:rsidRDefault="006F0634" w:rsidP="00F750E7">
      <w:pPr>
        <w:pStyle w:val="DARDEqualityText"/>
        <w:rPr>
          <w:color w:val="142062"/>
        </w:rPr>
      </w:pPr>
    </w:p>
    <w:p w14:paraId="47568CE4" w14:textId="77777777" w:rsidR="00F750E7" w:rsidRDefault="00F750E7" w:rsidP="00F750E7">
      <w:pPr>
        <w:pStyle w:val="DARDEqualityText"/>
      </w:pPr>
      <w:r>
        <w:tab/>
      </w:r>
      <w:r>
        <w:object w:dxaOrig="1728" w:dyaOrig="1105" w14:anchorId="044F1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pt;height:56pt" o:ole="">
            <v:imagedata r:id="rId18" o:title=""/>
          </v:shape>
          <o:OLEObject Type="Embed" ProgID="Package" ShapeID="_x0000_i1025" DrawAspect="Icon" ObjectID="_1693940723" r:id="rId19"/>
        </w:object>
      </w:r>
    </w:p>
    <w:p w14:paraId="5E67F259" w14:textId="77777777" w:rsidR="00F750E7" w:rsidRDefault="00F750E7" w:rsidP="00F750E7">
      <w:pPr>
        <w:pStyle w:val="DARDEqualityText"/>
      </w:pPr>
    </w:p>
    <w:p w14:paraId="54C93345" w14:textId="77777777" w:rsidR="00F750E7" w:rsidRDefault="00F750E7" w:rsidP="00F750E7">
      <w:pPr>
        <w:pStyle w:val="DARDEqualityText"/>
      </w:pPr>
      <w:r>
        <w:t xml:space="preserve">For more information about equality screening, contact – </w:t>
      </w:r>
    </w:p>
    <w:p w14:paraId="45C0D055" w14:textId="77777777" w:rsidR="00F750E7" w:rsidRDefault="00F750E7" w:rsidP="00F750E7">
      <w:pPr>
        <w:pStyle w:val="DARDEqualityText"/>
        <w:spacing w:line="240" w:lineRule="auto"/>
      </w:pPr>
      <w:r>
        <w:t>DAERA Equality Unit</w:t>
      </w:r>
    </w:p>
    <w:p w14:paraId="110526CC"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0DAE1264" w14:textId="77777777" w:rsidR="00F750E7" w:rsidRDefault="00F750E7" w:rsidP="00F750E7">
      <w:pPr>
        <w:rPr>
          <w:rFonts w:cs="Arial"/>
          <w:sz w:val="28"/>
          <w:szCs w:val="28"/>
          <w:lang w:val="en"/>
        </w:rPr>
      </w:pPr>
      <w:r>
        <w:rPr>
          <w:rFonts w:cs="Arial"/>
          <w:sz w:val="28"/>
          <w:szCs w:val="28"/>
          <w:lang w:val="en"/>
        </w:rPr>
        <w:t>Ballykelly House</w:t>
      </w:r>
    </w:p>
    <w:p w14:paraId="6A04353B" w14:textId="77777777" w:rsidR="00F750E7" w:rsidRDefault="00F750E7" w:rsidP="00F750E7">
      <w:pPr>
        <w:rPr>
          <w:rFonts w:cs="Arial"/>
          <w:sz w:val="28"/>
          <w:szCs w:val="28"/>
          <w:lang w:val="en"/>
        </w:rPr>
      </w:pPr>
      <w:r>
        <w:rPr>
          <w:rFonts w:cs="Arial"/>
          <w:sz w:val="28"/>
          <w:szCs w:val="28"/>
          <w:lang w:val="en"/>
        </w:rPr>
        <w:t>111 Ballykelly Road</w:t>
      </w:r>
    </w:p>
    <w:p w14:paraId="3E7B0D66"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11BDCA4A" w14:textId="77777777" w:rsidR="00F750E7" w:rsidRDefault="00F750E7" w:rsidP="00F750E7">
      <w:pPr>
        <w:rPr>
          <w:rFonts w:cs="Arial"/>
          <w:sz w:val="28"/>
          <w:szCs w:val="28"/>
          <w:lang w:val="en"/>
        </w:rPr>
      </w:pPr>
    </w:p>
    <w:p w14:paraId="39063041" w14:textId="77777777" w:rsidR="00F750E7" w:rsidRDefault="00F750E7" w:rsidP="00F750E7">
      <w:pPr>
        <w:rPr>
          <w:rStyle w:val="Hyperlink"/>
          <w:lang w:val="en-US"/>
        </w:rPr>
      </w:pPr>
      <w:r>
        <w:rPr>
          <w:rFonts w:cs="Arial"/>
          <w:sz w:val="28"/>
          <w:szCs w:val="28"/>
          <w:lang w:val="en"/>
        </w:rPr>
        <w:t xml:space="preserve">Email: </w:t>
      </w:r>
      <w:hyperlink r:id="rId20" w:history="1">
        <w:r w:rsidRPr="00CD6F15">
          <w:rPr>
            <w:rStyle w:val="Hyperlink"/>
            <w:rFonts w:cs="Arial"/>
            <w:sz w:val="28"/>
            <w:szCs w:val="28"/>
          </w:rPr>
          <w:t>equality@daera-ni.gov.uk</w:t>
        </w:r>
      </w:hyperlink>
    </w:p>
    <w:p w14:paraId="3D76105F" w14:textId="77777777" w:rsidR="00F750E7" w:rsidRDefault="00F750E7" w:rsidP="00F750E7">
      <w:pPr>
        <w:rPr>
          <w:rStyle w:val="Hyperlink"/>
          <w:rFonts w:cs="Arial"/>
          <w:sz w:val="28"/>
          <w:szCs w:val="28"/>
        </w:rPr>
      </w:pPr>
    </w:p>
    <w:p w14:paraId="755ECF6B" w14:textId="77777777" w:rsidR="00F750E7" w:rsidRDefault="00F750E7" w:rsidP="00F750E7">
      <w:pPr>
        <w:rPr>
          <w:rStyle w:val="Hyperlink"/>
          <w:rFonts w:cs="Arial"/>
          <w:sz w:val="28"/>
          <w:szCs w:val="28"/>
        </w:rPr>
      </w:pPr>
      <w:r>
        <w:rPr>
          <w:rStyle w:val="Hyperlink"/>
          <w:rFonts w:cs="Arial"/>
          <w:sz w:val="28"/>
          <w:szCs w:val="28"/>
        </w:rPr>
        <w:t>Tel: 028 7744 2027</w:t>
      </w:r>
    </w:p>
    <w:p w14:paraId="514843F1" w14:textId="77777777" w:rsidR="00F750E7" w:rsidRDefault="00F750E7" w:rsidP="00DE29A9">
      <w:pPr>
        <w:rPr>
          <w:rFonts w:cs="Arial"/>
          <w:sz w:val="28"/>
          <w:szCs w:val="28"/>
        </w:rPr>
      </w:pPr>
    </w:p>
    <w:p w14:paraId="5C6348FE" w14:textId="77777777" w:rsidR="006F0634" w:rsidRDefault="006F0634" w:rsidP="00DE29A9">
      <w:pPr>
        <w:rPr>
          <w:rFonts w:cs="Arial"/>
          <w:sz w:val="28"/>
          <w:szCs w:val="28"/>
        </w:rPr>
      </w:pPr>
    </w:p>
    <w:p w14:paraId="67F42D4F" w14:textId="77777777" w:rsidR="006F0634" w:rsidRDefault="006F0634" w:rsidP="00DE29A9">
      <w:pPr>
        <w:rPr>
          <w:rFonts w:cs="Arial"/>
          <w:sz w:val="28"/>
          <w:szCs w:val="28"/>
        </w:rPr>
      </w:pPr>
    </w:p>
    <w:p w14:paraId="1D7B2544" w14:textId="77777777" w:rsidR="006F0634" w:rsidRDefault="006F0634" w:rsidP="00DE29A9">
      <w:pPr>
        <w:rPr>
          <w:rFonts w:cs="Arial"/>
          <w:sz w:val="28"/>
          <w:szCs w:val="28"/>
        </w:rPr>
      </w:pPr>
    </w:p>
    <w:p w14:paraId="185154F5" w14:textId="77777777" w:rsidR="006F0634" w:rsidRDefault="006F0634" w:rsidP="00DE29A9">
      <w:pPr>
        <w:rPr>
          <w:rFonts w:cs="Arial"/>
          <w:sz w:val="28"/>
          <w:szCs w:val="28"/>
        </w:rPr>
      </w:pPr>
    </w:p>
    <w:p w14:paraId="0334F7C6" w14:textId="77777777" w:rsidR="006F0634" w:rsidRDefault="006F0634" w:rsidP="00DE29A9">
      <w:pPr>
        <w:rPr>
          <w:rFonts w:cs="Arial"/>
          <w:sz w:val="28"/>
          <w:szCs w:val="28"/>
        </w:rPr>
      </w:pPr>
    </w:p>
    <w:p w14:paraId="22122652" w14:textId="77777777" w:rsidR="006F0634" w:rsidRDefault="006F0634" w:rsidP="00DE29A9">
      <w:pPr>
        <w:rPr>
          <w:rFonts w:cs="Arial"/>
          <w:sz w:val="28"/>
          <w:szCs w:val="28"/>
        </w:rPr>
      </w:pPr>
    </w:p>
    <w:p w14:paraId="2D54E4E5" w14:textId="77777777" w:rsidR="006F0634" w:rsidRDefault="006F0634" w:rsidP="00DE29A9">
      <w:pPr>
        <w:rPr>
          <w:rFonts w:cs="Arial"/>
          <w:sz w:val="28"/>
          <w:szCs w:val="28"/>
        </w:rPr>
      </w:pPr>
    </w:p>
    <w:p w14:paraId="2CDDEC26" w14:textId="77777777" w:rsidR="006F0634" w:rsidRDefault="006F0634" w:rsidP="00DE29A9">
      <w:pPr>
        <w:rPr>
          <w:rFonts w:cs="Arial"/>
          <w:sz w:val="28"/>
          <w:szCs w:val="28"/>
        </w:rPr>
      </w:pPr>
    </w:p>
    <w:p w14:paraId="58B9482B" w14:textId="77777777" w:rsidR="006F0634" w:rsidRDefault="006F0634" w:rsidP="00DE29A9">
      <w:pPr>
        <w:rPr>
          <w:rFonts w:cs="Arial"/>
          <w:sz w:val="28"/>
          <w:szCs w:val="28"/>
        </w:rPr>
      </w:pPr>
    </w:p>
    <w:p w14:paraId="571275B5" w14:textId="77777777" w:rsidR="006F0634" w:rsidRDefault="006F0634" w:rsidP="00DE29A9">
      <w:pPr>
        <w:rPr>
          <w:rFonts w:cs="Arial"/>
          <w:sz w:val="28"/>
          <w:szCs w:val="28"/>
        </w:rPr>
      </w:pPr>
    </w:p>
    <w:p w14:paraId="7A3A83A8" w14:textId="77777777" w:rsidR="006F0634" w:rsidRDefault="006F0634" w:rsidP="00DE29A9">
      <w:pPr>
        <w:rPr>
          <w:rFonts w:cs="Arial"/>
          <w:sz w:val="28"/>
          <w:szCs w:val="28"/>
        </w:rPr>
      </w:pPr>
    </w:p>
    <w:p w14:paraId="31D9BB3E" w14:textId="77777777" w:rsidR="006F0634" w:rsidRDefault="006F0634" w:rsidP="00DE29A9">
      <w:pPr>
        <w:rPr>
          <w:rFonts w:cs="Arial"/>
          <w:sz w:val="28"/>
          <w:szCs w:val="28"/>
        </w:rPr>
      </w:pPr>
    </w:p>
    <w:p w14:paraId="08F11311"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6962415D" wp14:editId="79727F1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237528FA" w14:textId="77777777" w:rsidR="006F0634" w:rsidRDefault="006F0634" w:rsidP="006F0634">
      <w:pPr>
        <w:pStyle w:val="DARDEqualityText"/>
        <w:spacing w:before="100"/>
        <w:rPr>
          <w:b/>
          <w:szCs w:val="28"/>
        </w:rPr>
      </w:pPr>
      <w:r w:rsidRPr="000A1FB1">
        <w:rPr>
          <w:b/>
          <w:szCs w:val="28"/>
        </w:rPr>
        <w:t>Annex A</w:t>
      </w:r>
    </w:p>
    <w:p w14:paraId="60B1C254"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1E79039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238C2B2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5360227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A177BB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61F1C35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2DFD2B9"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2FA3CF3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3A501EF5"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2EC0718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27CFF75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704FF63A"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6A60F6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BAA81E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0746EC7E"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6EB4243"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4A59EFC9"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750DDF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461294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4E7A2226"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3E7CE80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8DEB87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7357E8E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E8FA651"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7EC193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79017C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DEC8A4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26828C8F"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95702A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A0E473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0CEF4C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E9244E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1C6AF38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4E0CEA5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87E2B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810E2F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1ADFF3D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C99B42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FA209F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665775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4D9F1A7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BC64DD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31A54DC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2DA5C44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4B68A53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0897611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274599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49EC6F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A4386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B8E08D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2F5373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453BAB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B2E6C0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EF3EE5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F0B3B3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7CECD03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3FC3F72"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F1AC944"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61A7E8CD"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19AFC0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31C3868A"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350D287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4D705E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80A8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2764EB39"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5A0A69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5F25157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2CB4C80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E697F11"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03C8B91"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4DC2EBB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9DA254C" w14:textId="77777777" w:rsidR="006F0634" w:rsidRDefault="006F0634" w:rsidP="006F0634">
      <w:pPr>
        <w:shd w:val="clear" w:color="auto" w:fill="FFFFFF"/>
        <w:spacing w:line="360" w:lineRule="auto"/>
        <w:rPr>
          <w:rFonts w:cs="Arial"/>
          <w:color w:val="000000"/>
          <w:sz w:val="23"/>
          <w:szCs w:val="23"/>
          <w:lang w:val="en" w:eastAsia="en-GB"/>
        </w:rPr>
      </w:pPr>
    </w:p>
    <w:p w14:paraId="50D5AF92" w14:textId="77777777" w:rsidR="006F0634" w:rsidRDefault="006F0634" w:rsidP="006F0634">
      <w:pPr>
        <w:shd w:val="clear" w:color="auto" w:fill="FFFFFF"/>
        <w:spacing w:line="360" w:lineRule="auto"/>
        <w:rPr>
          <w:rFonts w:cs="Arial"/>
          <w:color w:val="000000"/>
          <w:sz w:val="23"/>
          <w:szCs w:val="23"/>
          <w:lang w:val="en" w:eastAsia="en-GB"/>
        </w:rPr>
      </w:pPr>
    </w:p>
    <w:p w14:paraId="30BD618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C52A08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8E52EE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4B449E3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75B4F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18AB2DB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A046BE3"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6ABD11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88108F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6940D81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77AFFD8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59EA6F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227954E3"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3BA508C"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DB0DAA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4C14A0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4641D71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66E48FE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9724E63"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61361D41"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740D3907"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A51A96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9DC583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532001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2A3B3E3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DCE8A1D"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379554F9"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6E9B78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31FB5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B85632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73A6BF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674CF2E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E0F00F4"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0A4483C"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9741D75"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269AEE7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0BC1B3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6B6CAC6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31DBCD6"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6E22F30" w14:textId="77777777" w:rsidR="006F0634" w:rsidRDefault="006F0634" w:rsidP="006F0634">
      <w:pPr>
        <w:spacing w:line="360" w:lineRule="auto"/>
        <w:rPr>
          <w:rFonts w:cs="Arial"/>
          <w:sz w:val="23"/>
          <w:szCs w:val="23"/>
        </w:rPr>
      </w:pPr>
    </w:p>
    <w:p w14:paraId="0E392F4A" w14:textId="77777777" w:rsidR="006F0634" w:rsidRDefault="006F0634" w:rsidP="006F0634">
      <w:pPr>
        <w:spacing w:line="360" w:lineRule="auto"/>
        <w:rPr>
          <w:rFonts w:cs="Arial"/>
          <w:sz w:val="23"/>
          <w:szCs w:val="23"/>
        </w:rPr>
      </w:pPr>
    </w:p>
    <w:p w14:paraId="42D7DE1C" w14:textId="77777777" w:rsidR="006F0634" w:rsidRDefault="006F0634" w:rsidP="006F0634">
      <w:pPr>
        <w:spacing w:line="360" w:lineRule="auto"/>
        <w:rPr>
          <w:rFonts w:cs="Arial"/>
          <w:sz w:val="23"/>
          <w:szCs w:val="23"/>
        </w:rPr>
      </w:pPr>
    </w:p>
    <w:p w14:paraId="6E70A2CC" w14:textId="77777777" w:rsidR="006F0634" w:rsidRDefault="006F0634" w:rsidP="006F0634">
      <w:pPr>
        <w:spacing w:line="360" w:lineRule="auto"/>
        <w:rPr>
          <w:rFonts w:cs="Arial"/>
          <w:sz w:val="23"/>
          <w:szCs w:val="23"/>
        </w:rPr>
      </w:pPr>
    </w:p>
    <w:p w14:paraId="72226903" w14:textId="77777777" w:rsidR="006F0634" w:rsidRDefault="006F0634" w:rsidP="006F0634">
      <w:pPr>
        <w:spacing w:line="360" w:lineRule="auto"/>
        <w:rPr>
          <w:rFonts w:cs="Arial"/>
          <w:sz w:val="23"/>
          <w:szCs w:val="23"/>
        </w:rPr>
      </w:pPr>
    </w:p>
    <w:p w14:paraId="2D239080" w14:textId="77777777" w:rsidR="006F0634" w:rsidRDefault="006F0634" w:rsidP="006F0634">
      <w:pPr>
        <w:spacing w:line="360" w:lineRule="auto"/>
        <w:rPr>
          <w:rFonts w:cs="Arial"/>
          <w:sz w:val="23"/>
          <w:szCs w:val="23"/>
        </w:rPr>
      </w:pPr>
    </w:p>
    <w:p w14:paraId="486B5471" w14:textId="77777777" w:rsidR="006F0634" w:rsidRDefault="006F0634" w:rsidP="006F0634">
      <w:pPr>
        <w:spacing w:line="360" w:lineRule="auto"/>
        <w:rPr>
          <w:rFonts w:cs="Arial"/>
          <w:sz w:val="23"/>
          <w:szCs w:val="23"/>
        </w:rPr>
      </w:pPr>
    </w:p>
    <w:p w14:paraId="58935A00" w14:textId="77777777" w:rsidR="006F0634" w:rsidRDefault="006F0634" w:rsidP="006F0634">
      <w:pPr>
        <w:spacing w:line="360" w:lineRule="auto"/>
        <w:rPr>
          <w:rFonts w:cs="Arial"/>
          <w:sz w:val="23"/>
          <w:szCs w:val="23"/>
        </w:rPr>
      </w:pPr>
    </w:p>
    <w:p w14:paraId="27F0A1DF" w14:textId="77777777" w:rsidR="006F0634" w:rsidRDefault="006F0634" w:rsidP="006F0634">
      <w:pPr>
        <w:spacing w:line="360" w:lineRule="auto"/>
        <w:rPr>
          <w:rFonts w:cs="Arial"/>
          <w:sz w:val="23"/>
          <w:szCs w:val="23"/>
        </w:rPr>
      </w:pPr>
    </w:p>
    <w:p w14:paraId="557EA2C1"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7636AF8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AF90A6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F1150D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657E548"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503E16F"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0EC36D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100B5F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3509E52"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6D65301"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73B357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57E05FF"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EB8C8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1E62293"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4C9429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280C3E8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8C75FD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3B487AF"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0FC610A1" w14:textId="77777777" w:rsidR="006F0634" w:rsidRDefault="006F0634" w:rsidP="00DE29A9">
      <w:pPr>
        <w:rPr>
          <w:rFonts w:cs="Arial"/>
          <w:sz w:val="28"/>
          <w:szCs w:val="28"/>
        </w:rPr>
      </w:pPr>
    </w:p>
    <w:sectPr w:rsidR="006F0634" w:rsidSect="00E91D60">
      <w:headerReference w:type="even" r:id="rId22"/>
      <w:headerReference w:type="default" r:id="rId23"/>
      <w:footerReference w:type="even" r:id="rId24"/>
      <w:footerReference w:type="default" r:id="rId25"/>
      <w:headerReference w:type="first" r:id="rId26"/>
      <w:footerReference w:type="firs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901B6" w14:textId="77777777" w:rsidR="006E6AE5" w:rsidRDefault="006E6AE5">
      <w:r>
        <w:separator/>
      </w:r>
    </w:p>
  </w:endnote>
  <w:endnote w:type="continuationSeparator" w:id="0">
    <w:p w14:paraId="5B515259" w14:textId="77777777" w:rsidR="006E6AE5" w:rsidRDefault="006E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626D" w14:textId="77777777" w:rsidR="00E1562B" w:rsidRDefault="00E1562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E7B44F" w14:textId="77777777" w:rsidR="00E1562B" w:rsidRDefault="00E1562B"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CED2" w14:textId="77777777" w:rsidR="00E1562B" w:rsidRDefault="00E1562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B0F">
      <w:rPr>
        <w:rStyle w:val="PageNumber"/>
        <w:noProof/>
      </w:rPr>
      <w:t>31</w:t>
    </w:r>
    <w:r>
      <w:rPr>
        <w:rStyle w:val="PageNumber"/>
      </w:rPr>
      <w:fldChar w:fldCharType="end"/>
    </w:r>
  </w:p>
  <w:p w14:paraId="56A84F2A" w14:textId="77777777" w:rsidR="00E1562B" w:rsidRDefault="00E1562B" w:rsidP="002A74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42A4" w14:textId="77777777" w:rsidR="00E1562B" w:rsidRDefault="00E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0744" w14:textId="77777777" w:rsidR="006E6AE5" w:rsidRDefault="006E6AE5">
      <w:r>
        <w:separator/>
      </w:r>
    </w:p>
  </w:footnote>
  <w:footnote w:type="continuationSeparator" w:id="0">
    <w:p w14:paraId="50731A0D" w14:textId="77777777" w:rsidR="006E6AE5" w:rsidRDefault="006E6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33F5F" w14:textId="77777777" w:rsidR="00E1562B" w:rsidRDefault="00E1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CA9D" w14:textId="04D45883" w:rsidR="00E1562B" w:rsidRDefault="00E15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DF00" w14:textId="77777777" w:rsidR="00E1562B" w:rsidRDefault="00E15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26"/>
  </w:num>
  <w:num w:numId="4">
    <w:abstractNumId w:val="20"/>
  </w:num>
  <w:num w:numId="5">
    <w:abstractNumId w:val="27"/>
  </w:num>
  <w:num w:numId="6">
    <w:abstractNumId w:val="0"/>
  </w:num>
  <w:num w:numId="7">
    <w:abstractNumId w:val="19"/>
  </w:num>
  <w:num w:numId="8">
    <w:abstractNumId w:val="16"/>
  </w:num>
  <w:num w:numId="9">
    <w:abstractNumId w:val="8"/>
  </w:num>
  <w:num w:numId="10">
    <w:abstractNumId w:val="14"/>
  </w:num>
  <w:num w:numId="11">
    <w:abstractNumId w:val="22"/>
  </w:num>
  <w:num w:numId="12">
    <w:abstractNumId w:val="6"/>
  </w:num>
  <w:num w:numId="13">
    <w:abstractNumId w:val="9"/>
  </w:num>
  <w:num w:numId="14">
    <w:abstractNumId w:val="5"/>
  </w:num>
  <w:num w:numId="15">
    <w:abstractNumId w:val="11"/>
  </w:num>
  <w:num w:numId="16">
    <w:abstractNumId w:val="25"/>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3"/>
  </w:num>
  <w:num w:numId="22">
    <w:abstractNumId w:val="15"/>
  </w:num>
  <w:num w:numId="23">
    <w:abstractNumId w:val="24"/>
  </w:num>
  <w:num w:numId="24">
    <w:abstractNumId w:val="17"/>
  </w:num>
  <w:num w:numId="25">
    <w:abstractNumId w:val="18"/>
  </w:num>
  <w:num w:numId="26">
    <w:abstractNumId w:val="23"/>
  </w:num>
  <w:num w:numId="27">
    <w:abstractNumId w:val="13"/>
  </w:num>
  <w:num w:numId="28">
    <w:abstractNumId w:val="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A1318"/>
    <w:rsid w:val="000D08B0"/>
    <w:rsid w:val="000D52CD"/>
    <w:rsid w:val="000D70B0"/>
    <w:rsid w:val="001167B8"/>
    <w:rsid w:val="001238AD"/>
    <w:rsid w:val="00127EA5"/>
    <w:rsid w:val="00133E60"/>
    <w:rsid w:val="00142190"/>
    <w:rsid w:val="0017404D"/>
    <w:rsid w:val="001A3183"/>
    <w:rsid w:val="001C2ED3"/>
    <w:rsid w:val="00241E67"/>
    <w:rsid w:val="00244B0F"/>
    <w:rsid w:val="00257A84"/>
    <w:rsid w:val="002946B4"/>
    <w:rsid w:val="002A69AD"/>
    <w:rsid w:val="002A748F"/>
    <w:rsid w:val="002B5CB3"/>
    <w:rsid w:val="002C45F8"/>
    <w:rsid w:val="002E1017"/>
    <w:rsid w:val="002E6D9F"/>
    <w:rsid w:val="002F3D15"/>
    <w:rsid w:val="00301C84"/>
    <w:rsid w:val="00317544"/>
    <w:rsid w:val="00330471"/>
    <w:rsid w:val="00377651"/>
    <w:rsid w:val="00377778"/>
    <w:rsid w:val="00390DDC"/>
    <w:rsid w:val="003B0CAA"/>
    <w:rsid w:val="003C017D"/>
    <w:rsid w:val="003D07DE"/>
    <w:rsid w:val="003D14BA"/>
    <w:rsid w:val="003E5E97"/>
    <w:rsid w:val="004002A3"/>
    <w:rsid w:val="00453279"/>
    <w:rsid w:val="00474463"/>
    <w:rsid w:val="00482131"/>
    <w:rsid w:val="00483EE5"/>
    <w:rsid w:val="00497B18"/>
    <w:rsid w:val="00497DFF"/>
    <w:rsid w:val="004D6111"/>
    <w:rsid w:val="004E3127"/>
    <w:rsid w:val="00530FFE"/>
    <w:rsid w:val="005360C5"/>
    <w:rsid w:val="005602FC"/>
    <w:rsid w:val="005762B3"/>
    <w:rsid w:val="0058579E"/>
    <w:rsid w:val="005B0505"/>
    <w:rsid w:val="005B4E26"/>
    <w:rsid w:val="005B5F80"/>
    <w:rsid w:val="005B6E29"/>
    <w:rsid w:val="005C0165"/>
    <w:rsid w:val="00601709"/>
    <w:rsid w:val="006124D8"/>
    <w:rsid w:val="00625F15"/>
    <w:rsid w:val="00651B3B"/>
    <w:rsid w:val="00652558"/>
    <w:rsid w:val="0066640B"/>
    <w:rsid w:val="00671348"/>
    <w:rsid w:val="0067155F"/>
    <w:rsid w:val="00677060"/>
    <w:rsid w:val="006A1D34"/>
    <w:rsid w:val="006B7C27"/>
    <w:rsid w:val="006E6AE5"/>
    <w:rsid w:val="006F0634"/>
    <w:rsid w:val="007067B2"/>
    <w:rsid w:val="00720BBE"/>
    <w:rsid w:val="00724BA5"/>
    <w:rsid w:val="0072544B"/>
    <w:rsid w:val="007264CD"/>
    <w:rsid w:val="00746432"/>
    <w:rsid w:val="00756820"/>
    <w:rsid w:val="00776185"/>
    <w:rsid w:val="00792F80"/>
    <w:rsid w:val="00793070"/>
    <w:rsid w:val="007A6193"/>
    <w:rsid w:val="007D043A"/>
    <w:rsid w:val="007F1666"/>
    <w:rsid w:val="008067AA"/>
    <w:rsid w:val="00824EEA"/>
    <w:rsid w:val="00837F11"/>
    <w:rsid w:val="008519EB"/>
    <w:rsid w:val="00861BDA"/>
    <w:rsid w:val="00870403"/>
    <w:rsid w:val="0087101B"/>
    <w:rsid w:val="008765CE"/>
    <w:rsid w:val="008779A1"/>
    <w:rsid w:val="00890DE7"/>
    <w:rsid w:val="008925FE"/>
    <w:rsid w:val="0089572F"/>
    <w:rsid w:val="008C67A9"/>
    <w:rsid w:val="008D2F82"/>
    <w:rsid w:val="008F121B"/>
    <w:rsid w:val="008F4488"/>
    <w:rsid w:val="009007A5"/>
    <w:rsid w:val="00914890"/>
    <w:rsid w:val="00915285"/>
    <w:rsid w:val="00924727"/>
    <w:rsid w:val="00930D32"/>
    <w:rsid w:val="00944A6E"/>
    <w:rsid w:val="0096413F"/>
    <w:rsid w:val="009B5371"/>
    <w:rsid w:val="009C1453"/>
    <w:rsid w:val="009D617C"/>
    <w:rsid w:val="00A06EB8"/>
    <w:rsid w:val="00A14B3F"/>
    <w:rsid w:val="00A230E7"/>
    <w:rsid w:val="00B04968"/>
    <w:rsid w:val="00B1472D"/>
    <w:rsid w:val="00B14FB3"/>
    <w:rsid w:val="00B1620B"/>
    <w:rsid w:val="00B82F88"/>
    <w:rsid w:val="00B92E4E"/>
    <w:rsid w:val="00BB0620"/>
    <w:rsid w:val="00BD0D1A"/>
    <w:rsid w:val="00BD2AEC"/>
    <w:rsid w:val="00C0511A"/>
    <w:rsid w:val="00C14BC3"/>
    <w:rsid w:val="00C21A24"/>
    <w:rsid w:val="00C2631D"/>
    <w:rsid w:val="00C26CA1"/>
    <w:rsid w:val="00C6248A"/>
    <w:rsid w:val="00C81F6B"/>
    <w:rsid w:val="00C82DA4"/>
    <w:rsid w:val="00CA53A3"/>
    <w:rsid w:val="00CB411B"/>
    <w:rsid w:val="00CB647A"/>
    <w:rsid w:val="00CC0015"/>
    <w:rsid w:val="00CD4C1B"/>
    <w:rsid w:val="00CF0B02"/>
    <w:rsid w:val="00D25A10"/>
    <w:rsid w:val="00D30B6A"/>
    <w:rsid w:val="00D43490"/>
    <w:rsid w:val="00D45F44"/>
    <w:rsid w:val="00D4612A"/>
    <w:rsid w:val="00D47B3D"/>
    <w:rsid w:val="00D6128C"/>
    <w:rsid w:val="00DA1EAA"/>
    <w:rsid w:val="00DC4732"/>
    <w:rsid w:val="00DD62F3"/>
    <w:rsid w:val="00DD6798"/>
    <w:rsid w:val="00DD7FC0"/>
    <w:rsid w:val="00DE29A9"/>
    <w:rsid w:val="00E1562B"/>
    <w:rsid w:val="00E26640"/>
    <w:rsid w:val="00E42C80"/>
    <w:rsid w:val="00E43D7A"/>
    <w:rsid w:val="00E4546A"/>
    <w:rsid w:val="00E513EE"/>
    <w:rsid w:val="00E62217"/>
    <w:rsid w:val="00E8677C"/>
    <w:rsid w:val="00E91D60"/>
    <w:rsid w:val="00E9500B"/>
    <w:rsid w:val="00EA4088"/>
    <w:rsid w:val="00F41683"/>
    <w:rsid w:val="00F425E4"/>
    <w:rsid w:val="00F66F0D"/>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480048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styleId="Strong">
    <w:name w:val="Strong"/>
    <w:uiPriority w:val="22"/>
    <w:qFormat/>
    <w:rsid w:val="00A23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ark.ac.uk/nilt/2020/" TargetMode="External"/><Relationship Id="rId17" Type="http://schemas.openxmlformats.org/officeDocument/2006/relationships/hyperlink" Target="mailto:equality@daera-ni.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equality@daera-ni.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ublic%20Authorities/S75DataSignpostingGuid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daera-ni.gov.uk/sites/default/files/consultations/daera/Brown%20Crab%20consultation%20%20%20Synopsis%20of%20responses%20received%20and%20DAERA%20respo....pd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daera-ni.gov.uk/sites/default/files/consultations/daera/DAERA%20Consultation%20on%20management%20of%20Brown%20Crab%20in%20NI%20-%20May%202019.pdf" TargetMode="Externa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F723-6249-42DF-BD95-26725F5E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7279</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48673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Teague, Tracey</cp:lastModifiedBy>
  <cp:revision>4</cp:revision>
  <dcterms:created xsi:type="dcterms:W3CDTF">2021-09-23T11:26:00Z</dcterms:created>
  <dcterms:modified xsi:type="dcterms:W3CDTF">2021-09-23T21:19:00Z</dcterms:modified>
</cp:coreProperties>
</file>