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DB" w:rsidRPr="005B69DB" w:rsidRDefault="005B69DB" w:rsidP="005B69DB">
      <w:pPr>
        <w:spacing w:after="0" w:line="240" w:lineRule="auto"/>
        <w:ind w:left="709"/>
        <w:jc w:val="center"/>
        <w:rPr>
          <w:rFonts w:ascii="Arial" w:eastAsia="Times" w:hAnsi="Arial" w:cs="Arial"/>
          <w:b/>
          <w:sz w:val="44"/>
          <w:szCs w:val="44"/>
          <w:lang w:val="en-US"/>
        </w:rPr>
      </w:pPr>
      <w:r w:rsidRPr="005B69DB">
        <w:rPr>
          <w:rFonts w:ascii="Arial" w:eastAsia="Times" w:hAnsi="Arial" w:cs="Arial"/>
          <w:b/>
          <w:sz w:val="44"/>
          <w:szCs w:val="44"/>
          <w:lang w:val="en-US"/>
        </w:rPr>
        <w:t>DEPARTMENT OF AGRICULTURE, ENVIRONMENT AND RURAL AFFAIRS</w:t>
      </w:r>
    </w:p>
    <w:p w:rsidR="005B69DB" w:rsidRPr="005B69DB" w:rsidRDefault="005B69DB" w:rsidP="005B69DB">
      <w:pPr>
        <w:spacing w:after="0" w:line="240" w:lineRule="auto"/>
        <w:jc w:val="center"/>
        <w:rPr>
          <w:rFonts w:ascii="Times" w:eastAsia="Times" w:hAnsi="Times" w:cs="Times New Roman"/>
          <w:b/>
          <w:sz w:val="36"/>
          <w:szCs w:val="36"/>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ind w:left="1704"/>
        <w:rPr>
          <w:rFonts w:ascii="Arial" w:eastAsia="Times" w:hAnsi="Arial" w:cs="Times New Roman"/>
          <w:b/>
          <w:sz w:val="56"/>
          <w:szCs w:val="20"/>
          <w:lang w:val="en-US"/>
        </w:rPr>
      </w:pPr>
    </w:p>
    <w:p w:rsidR="005B69DB" w:rsidRPr="005B69DB" w:rsidRDefault="005B69DB" w:rsidP="005B69DB">
      <w:pPr>
        <w:spacing w:after="0" w:line="240" w:lineRule="auto"/>
        <w:ind w:left="1704"/>
        <w:rPr>
          <w:rFonts w:ascii="Arial" w:eastAsia="Times" w:hAnsi="Arial" w:cs="Times New Roman"/>
          <w:b/>
          <w:sz w:val="56"/>
          <w:szCs w:val="20"/>
          <w:lang w:val="en-US"/>
        </w:rPr>
      </w:pPr>
    </w:p>
    <w:p w:rsidR="005B69DB" w:rsidRPr="005B69DB" w:rsidRDefault="005B69DB" w:rsidP="005B69DB">
      <w:pPr>
        <w:spacing w:after="0" w:line="240" w:lineRule="auto"/>
        <w:ind w:left="1704" w:right="1693"/>
        <w:jc w:val="center"/>
        <w:rPr>
          <w:rFonts w:ascii="Arial" w:eastAsia="Times" w:hAnsi="Arial" w:cs="Times New Roman"/>
          <w:b/>
          <w:sz w:val="56"/>
          <w:szCs w:val="20"/>
          <w:lang w:val="en-US"/>
        </w:rPr>
      </w:pPr>
      <w:r w:rsidRPr="005B69DB">
        <w:rPr>
          <w:rFonts w:ascii="Arial" w:eastAsia="Times" w:hAnsi="Arial" w:cs="Times New Roman"/>
          <w:b/>
          <w:sz w:val="56"/>
          <w:szCs w:val="20"/>
          <w:lang w:val="en-US"/>
        </w:rPr>
        <w:t>Equality and Human Rights</w:t>
      </w: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r w:rsidRPr="005B69DB">
        <w:rPr>
          <w:rFonts w:ascii="Arial" w:eastAsia="Times" w:hAnsi="Arial" w:cs="Times New Roman"/>
          <w:b/>
          <w:sz w:val="56"/>
          <w:szCs w:val="20"/>
          <w:lang w:val="en-US"/>
        </w:rPr>
        <w:t>Screening Template</w:t>
      </w: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left="1704" w:right="1693"/>
        <w:jc w:val="center"/>
        <w:rPr>
          <w:rFonts w:ascii="Arial" w:eastAsia="Times" w:hAnsi="Arial" w:cs="Times New Roman"/>
          <w:b/>
          <w:sz w:val="56"/>
          <w:szCs w:val="20"/>
          <w:lang w:val="en-US"/>
        </w:rPr>
      </w:pPr>
    </w:p>
    <w:p w:rsidR="005B69DB" w:rsidRPr="005B69DB" w:rsidRDefault="005B69DB" w:rsidP="005B69DB">
      <w:pPr>
        <w:tabs>
          <w:tab w:val="left" w:pos="3180"/>
        </w:tabs>
        <w:spacing w:after="0" w:line="240" w:lineRule="auto"/>
        <w:ind w:right="842"/>
        <w:jc w:val="right"/>
        <w:rPr>
          <w:rFonts w:ascii="Arial" w:eastAsia="Times" w:hAnsi="Arial" w:cs="Times New Roman"/>
          <w:sz w:val="24"/>
          <w:szCs w:val="24"/>
          <w:lang w:val="en-US"/>
        </w:rPr>
      </w:pPr>
      <w:r w:rsidRPr="005B69DB">
        <w:rPr>
          <w:rFonts w:ascii="Arial" w:eastAsia="Times" w:hAnsi="Arial" w:cs="Times New Roman"/>
          <w:sz w:val="24"/>
          <w:szCs w:val="24"/>
          <w:lang w:val="en-US"/>
        </w:rPr>
        <w:t>August 2019</w:t>
      </w:r>
    </w:p>
    <w:p w:rsidR="005B69DB" w:rsidRPr="005B69DB" w:rsidRDefault="005B69DB" w:rsidP="005B69DB">
      <w:pPr>
        <w:tabs>
          <w:tab w:val="left" w:pos="3180"/>
        </w:tabs>
        <w:spacing w:after="0" w:line="240" w:lineRule="auto"/>
        <w:rPr>
          <w:rFonts w:ascii="Arial" w:eastAsia="Times" w:hAnsi="Arial" w:cs="Times New Roman"/>
          <w:sz w:val="56"/>
          <w:szCs w:val="20"/>
          <w:lang w:val="en-US"/>
        </w:rPr>
      </w:pPr>
    </w:p>
    <w:p w:rsidR="005B69DB" w:rsidRPr="005B69DB" w:rsidRDefault="005B69DB" w:rsidP="005B69DB">
      <w:pPr>
        <w:tabs>
          <w:tab w:val="left" w:pos="3180"/>
        </w:tabs>
        <w:spacing w:after="0" w:line="240" w:lineRule="auto"/>
        <w:rPr>
          <w:rFonts w:ascii="Arial" w:eastAsia="Times" w:hAnsi="Arial" w:cs="Times New Roman"/>
          <w:sz w:val="56"/>
          <w:szCs w:val="20"/>
          <w:lang w:val="en-US"/>
        </w:rPr>
      </w:pPr>
    </w:p>
    <w:p w:rsidR="005B69DB" w:rsidRPr="005B69DB" w:rsidRDefault="005B69DB" w:rsidP="005B69DB">
      <w:pPr>
        <w:tabs>
          <w:tab w:val="left" w:pos="3180"/>
        </w:tabs>
        <w:spacing w:after="0" w:line="240" w:lineRule="auto"/>
        <w:rPr>
          <w:rFonts w:ascii="Arial" w:eastAsia="Times" w:hAnsi="Arial" w:cs="Times New Roman"/>
          <w:sz w:val="56"/>
          <w:szCs w:val="20"/>
          <w:lang w:val="en-US"/>
        </w:rPr>
      </w:pPr>
    </w:p>
    <w:p w:rsidR="005B69DB" w:rsidRPr="005B69DB" w:rsidRDefault="005B69DB" w:rsidP="005B69DB">
      <w:pPr>
        <w:tabs>
          <w:tab w:val="left" w:pos="3180"/>
        </w:tabs>
        <w:spacing w:after="0" w:line="240" w:lineRule="auto"/>
        <w:ind w:left="8876"/>
        <w:rPr>
          <w:rFonts w:ascii="Arial" w:eastAsia="Times" w:hAnsi="Arial" w:cs="Times New Roman"/>
          <w:sz w:val="56"/>
          <w:szCs w:val="20"/>
          <w:lang w:val="en-US"/>
        </w:rPr>
      </w:pPr>
    </w:p>
    <w:p w:rsidR="005B69DB" w:rsidRPr="005B69DB" w:rsidRDefault="005B69DB" w:rsidP="005B69DB">
      <w:pPr>
        <w:tabs>
          <w:tab w:val="left" w:pos="3180"/>
        </w:tabs>
        <w:spacing w:after="0" w:line="240" w:lineRule="auto"/>
        <w:ind w:left="1704" w:right="559"/>
        <w:rPr>
          <w:rFonts w:ascii="Arial" w:eastAsia="Times" w:hAnsi="Arial" w:cs="Times New Roman"/>
          <w:sz w:val="56"/>
          <w:szCs w:val="20"/>
          <w:lang w:val="en-US"/>
        </w:rPr>
      </w:pPr>
    </w:p>
    <w:p w:rsidR="005B69DB" w:rsidRPr="005B69DB" w:rsidRDefault="005B69DB" w:rsidP="005B69DB">
      <w:pPr>
        <w:tabs>
          <w:tab w:val="left" w:pos="1704"/>
        </w:tabs>
        <w:spacing w:after="0" w:line="240" w:lineRule="auto"/>
        <w:rPr>
          <w:rFonts w:ascii="Arial" w:eastAsia="Times" w:hAnsi="Arial" w:cs="Times New Roman"/>
          <w:sz w:val="56"/>
          <w:szCs w:val="20"/>
          <w:lang w:val="en-US"/>
        </w:rPr>
        <w:sectPr w:rsidR="005B69DB" w:rsidRPr="005B69DB" w:rsidSect="00DE349D">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sidRPr="005B69DB">
        <w:rPr>
          <w:rFonts w:ascii="Arial" w:eastAsia="Times" w:hAnsi="Arial" w:cs="Times New Roman"/>
          <w:sz w:val="56"/>
          <w:szCs w:val="20"/>
          <w:lang w:val="en-US"/>
        </w:rPr>
        <w:tab/>
      </w:r>
      <w:r w:rsidRPr="005B69DB">
        <w:rPr>
          <w:rFonts w:ascii="Arial" w:eastAsia="Times" w:hAnsi="Arial" w:cs="Times New Roman"/>
          <w:noProof/>
          <w:sz w:val="56"/>
          <w:szCs w:val="20"/>
          <w:lang w:eastAsia="en-GB"/>
        </w:rPr>
        <w:drawing>
          <wp:inline distT="0" distB="0" distL="0" distR="0">
            <wp:extent cx="338074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0740" cy="914400"/>
                    </a:xfrm>
                    <a:prstGeom prst="rect">
                      <a:avLst/>
                    </a:prstGeom>
                    <a:noFill/>
                    <a:ln>
                      <a:noFill/>
                    </a:ln>
                  </pic:spPr>
                </pic:pic>
              </a:graphicData>
            </a:graphic>
          </wp:inline>
        </w:drawing>
      </w:r>
      <w:r w:rsidRPr="005B69DB">
        <w:rPr>
          <w:rFonts w:ascii="Arial" w:eastAsia="Times" w:hAnsi="Arial" w:cs="Times New Roman"/>
          <w:sz w:val="56"/>
          <w:szCs w:val="20"/>
          <w:lang w:val="en-US"/>
        </w:rPr>
        <w:t xml:space="preserve"> </w:t>
      </w:r>
      <w:r w:rsidRPr="005B69DB">
        <w:rPr>
          <w:rFonts w:ascii="Arial" w:eastAsia="Times" w:hAnsi="Arial" w:cs="Times New Roman"/>
          <w:sz w:val="56"/>
          <w:szCs w:val="20"/>
          <w:lang w:val="en-US"/>
        </w:rPr>
        <w:fldChar w:fldCharType="begin"/>
      </w:r>
      <w:r w:rsidRPr="005B69DB">
        <w:rPr>
          <w:rFonts w:ascii="Arial" w:eastAsia="Times" w:hAnsi="Arial" w:cs="Times New Roman"/>
          <w:sz w:val="56"/>
          <w:szCs w:val="20"/>
          <w:lang w:val="en-US"/>
        </w:rPr>
        <w:instrText xml:space="preserve"> TC </w:instrText>
      </w:r>
      <w:r w:rsidRPr="005B69DB">
        <w:rPr>
          <w:rFonts w:ascii="Arial" w:eastAsia="Times" w:hAnsi="Arial" w:cs="Times New Roman"/>
          <w:sz w:val="56"/>
          <w:szCs w:val="20"/>
          <w:lang w:val="en-US"/>
        </w:rPr>
        <w:fldChar w:fldCharType="end"/>
      </w:r>
    </w:p>
    <w:p w:rsidR="005B69DB" w:rsidRPr="005B69DB" w:rsidRDefault="005B69DB" w:rsidP="005B69DB">
      <w:pPr>
        <w:spacing w:after="0" w:line="240" w:lineRule="auto"/>
        <w:rPr>
          <w:rFonts w:ascii="Arial" w:eastAsia="Times" w:hAnsi="Arial" w:cs="Times New Roman"/>
          <w:b/>
          <w:sz w:val="40"/>
          <w:szCs w:val="20"/>
          <w:lang w:val="en-US"/>
        </w:rPr>
      </w:pPr>
      <w:r w:rsidRPr="005B69DB">
        <w:rPr>
          <w:rFonts w:ascii="Arial" w:eastAsia="Times" w:hAnsi="Arial" w:cs="Times New Roman"/>
          <w:b/>
          <w:sz w:val="40"/>
          <w:szCs w:val="20"/>
          <w:lang w:val="en-US"/>
        </w:rPr>
        <w:lastRenderedPageBreak/>
        <w:t xml:space="preserve">DAERA Equality </w:t>
      </w:r>
      <w:r w:rsidRPr="005B69DB">
        <w:rPr>
          <w:rFonts w:ascii="Arial" w:eastAsia="Times" w:hAnsi="Arial" w:cs="Times New Roman"/>
          <w:sz w:val="40"/>
          <w:szCs w:val="20"/>
          <w:lang w:val="en-US"/>
        </w:rPr>
        <w:t>and</w:t>
      </w:r>
      <w:r w:rsidRPr="005B69DB">
        <w:rPr>
          <w:rFonts w:ascii="Arial" w:eastAsia="Times" w:hAnsi="Arial" w:cs="Times New Roman"/>
          <w:b/>
          <w:sz w:val="40"/>
          <w:szCs w:val="20"/>
          <w:lang w:val="en-US"/>
        </w:rPr>
        <w:t xml:space="preserve"> Human Rights </w:t>
      </w:r>
    </w:p>
    <w:p w:rsidR="005B69DB" w:rsidRPr="005B69DB" w:rsidRDefault="005B69DB" w:rsidP="005B69DB">
      <w:pPr>
        <w:keepNext/>
        <w:spacing w:after="0" w:line="240" w:lineRule="auto"/>
        <w:outlineLvl w:val="0"/>
        <w:rPr>
          <w:rFonts w:ascii="Arial" w:eastAsia="Times" w:hAnsi="Arial" w:cs="Times New Roman"/>
          <w:sz w:val="32"/>
          <w:szCs w:val="20"/>
          <w:lang w:val="en-US"/>
        </w:rPr>
      </w:pPr>
      <w:r w:rsidRPr="005B69DB">
        <w:rPr>
          <w:rFonts w:ascii="Arial" w:eastAsia="Times" w:hAnsi="Arial" w:cs="Times New Roman"/>
          <w:sz w:val="40"/>
          <w:szCs w:val="20"/>
          <w:lang w:val="en-US"/>
        </w:rPr>
        <w:t>Screening Template</w:t>
      </w:r>
    </w:p>
    <w:p w:rsidR="005B69DB" w:rsidRPr="005B69DB" w:rsidRDefault="005B69DB" w:rsidP="005B69DB">
      <w:pPr>
        <w:spacing w:after="0" w:line="240" w:lineRule="auto"/>
        <w:jc w:val="center"/>
        <w:rPr>
          <w:rFonts w:ascii="Times" w:eastAsia="Times" w:hAnsi="Times" w:cs="Times New Roman"/>
          <w:b/>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   </w:t>
      </w:r>
    </w:p>
    <w:p w:rsidR="005B69DB" w:rsidRPr="005B69DB" w:rsidRDefault="005B69DB" w:rsidP="005B69DB">
      <w:pPr>
        <w:tabs>
          <w:tab w:val="num" w:pos="2282"/>
        </w:tabs>
        <w:spacing w:after="0" w:line="360" w:lineRule="auto"/>
        <w:rPr>
          <w:rFonts w:ascii="Arial" w:eastAsia="Times" w:hAnsi="Arial" w:cs="Times New Roman"/>
          <w:color w:val="FF0000"/>
          <w:sz w:val="28"/>
          <w:szCs w:val="20"/>
          <w:lang w:val="en-US"/>
        </w:rPr>
      </w:pPr>
      <w:r w:rsidRPr="005B69DB">
        <w:rPr>
          <w:rFonts w:ascii="Arial" w:eastAsia="Times" w:hAnsi="Arial" w:cs="Times New Roman"/>
          <w:sz w:val="28"/>
          <w:szCs w:val="20"/>
          <w:lang w:val="en-US"/>
        </w:rPr>
        <w:t>Before carrying out an equality screening exercise it is important that you have received the necessary training and know the current effective guidance first (see HPRM (Trim) link below for Guidance Document).</w:t>
      </w:r>
      <w:r w:rsidRPr="005B69DB">
        <w:rPr>
          <w:rFonts w:ascii="Arial" w:eastAsia="Times" w:hAnsi="Arial" w:cs="Times New Roman"/>
          <w:color w:val="FF0000"/>
          <w:sz w:val="28"/>
          <w:szCs w:val="20"/>
          <w:lang w:val="en-US"/>
        </w:rPr>
        <w:t xml:space="preserve"> </w:t>
      </w:r>
      <w:r w:rsidRPr="005B69DB">
        <w:rPr>
          <w:rFonts w:ascii="Arial" w:eastAsia="Times" w:hAnsi="Arial" w:cs="Times New Roman"/>
          <w:sz w:val="28"/>
          <w:szCs w:val="20"/>
          <w:lang w:val="en-US"/>
        </w:rPr>
        <w:t>To find out about the training needed, contact</w:t>
      </w:r>
      <w:r w:rsidRPr="005B69DB">
        <w:rPr>
          <w:rFonts w:ascii="Arial" w:eastAsia="Times" w:hAnsi="Arial" w:cs="Times New Roman"/>
          <w:color w:val="FF0000"/>
          <w:sz w:val="28"/>
          <w:szCs w:val="20"/>
          <w:lang w:val="en-US"/>
        </w:rPr>
        <w:t xml:space="preserve"> </w:t>
      </w:r>
      <w:r w:rsidRPr="005B69DB">
        <w:rPr>
          <w:rFonts w:ascii="Arial" w:eastAsia="Times" w:hAnsi="Arial" w:cs="Times New Roman"/>
          <w:sz w:val="28"/>
          <w:szCs w:val="20"/>
          <w:lang w:val="en-US"/>
        </w:rPr>
        <w:t>-</w:t>
      </w:r>
      <w:r w:rsidRPr="005B69DB">
        <w:rPr>
          <w:rFonts w:ascii="Arial" w:eastAsia="Times" w:hAnsi="Arial" w:cs="Times New Roman"/>
          <w:color w:val="FF0000"/>
          <w:sz w:val="28"/>
          <w:szCs w:val="20"/>
          <w:lang w:val="en-US"/>
        </w:rPr>
        <w:t xml:space="preserve"> </w:t>
      </w:r>
      <w:hyperlink r:id="rId12" w:history="1">
        <w:r w:rsidRPr="005B69DB">
          <w:rPr>
            <w:rFonts w:ascii="Arial" w:eastAsia="Times" w:hAnsi="Arial" w:cs="Times New Roman"/>
            <w:color w:val="142062"/>
            <w:sz w:val="28"/>
            <w:szCs w:val="20"/>
            <w:u w:val="single"/>
            <w:lang w:val="en-US"/>
          </w:rPr>
          <w:t>equalitydiversitypublicappointments@daera-ni.gov.uk</w:t>
        </w:r>
      </w:hyperlink>
      <w:r w:rsidRPr="005B69DB">
        <w:rPr>
          <w:rFonts w:ascii="Arial" w:eastAsia="Times" w:hAnsi="Arial" w:cs="Times New Roman"/>
          <w:sz w:val="28"/>
          <w:szCs w:val="20"/>
          <w:lang w:val="en-US"/>
        </w:rPr>
        <w:t>.</w:t>
      </w:r>
      <w:r w:rsidRPr="005B69DB">
        <w:rPr>
          <w:rFonts w:ascii="Arial" w:eastAsia="Times" w:hAnsi="Arial" w:cs="Times New Roman"/>
          <w:color w:val="FF0000"/>
          <w:sz w:val="28"/>
          <w:szCs w:val="20"/>
          <w:lang w:val="en-US"/>
        </w:rPr>
        <w:t xml:space="preserve">  </w:t>
      </w:r>
      <w:r w:rsidRPr="005B69DB">
        <w:rPr>
          <w:rFonts w:ascii="Arial" w:eastAsia="Times" w:hAnsi="Arial" w:cs="Times New Roman"/>
          <w:sz w:val="28"/>
          <w:szCs w:val="20"/>
          <w:lang w:val="en-US"/>
        </w:rPr>
        <w:t>All screening exercises must be supported by evidence and Quality Assured by Equality Unit prior to being cleared at Grade 3 level.</w:t>
      </w:r>
    </w:p>
    <w:p w:rsidR="005B69DB" w:rsidRPr="005B69DB" w:rsidRDefault="005B69DB" w:rsidP="005B69DB">
      <w:pPr>
        <w:tabs>
          <w:tab w:val="num" w:pos="2282"/>
        </w:tabs>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67196971" r:id="rId14"/>
        </w:object>
      </w:r>
    </w:p>
    <w:p w:rsidR="005B69DB" w:rsidRPr="005B69DB" w:rsidRDefault="005B69DB" w:rsidP="005B69DB">
      <w:pPr>
        <w:tabs>
          <w:tab w:val="num" w:pos="2282"/>
        </w:tabs>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The accompanying Screening Guidance note provides straightforward advice on how to carry out equality screening exercises.  Detailed information about the Section 75 equality duties</w:t>
      </w:r>
      <w:r w:rsidRPr="005B69DB">
        <w:rPr>
          <w:rFonts w:ascii="Arial" w:eastAsia="Times" w:hAnsi="Arial" w:cs="Times New Roman"/>
          <w:b/>
          <w:color w:val="0000FF"/>
          <w:sz w:val="28"/>
          <w:szCs w:val="20"/>
          <w:u w:val="single"/>
          <w:vertAlign w:val="superscript"/>
          <w:lang w:val="en-US"/>
        </w:rPr>
        <w:footnoteReference w:id="1"/>
      </w:r>
      <w:r w:rsidRPr="005B69DB">
        <w:rPr>
          <w:rFonts w:ascii="Arial" w:eastAsia="Times" w:hAnsi="Arial" w:cs="Times New Roman"/>
          <w:sz w:val="28"/>
          <w:szCs w:val="20"/>
          <w:lang w:val="en-US"/>
        </w:rPr>
        <w:t xml:space="preserve"> and what they mean in practice is available on the Equality Commission’s website.  </w:t>
      </w:r>
    </w:p>
    <w:p w:rsidR="005B69DB" w:rsidRPr="005B69DB" w:rsidRDefault="005B69DB" w:rsidP="005B69DB">
      <w:pPr>
        <w:tabs>
          <w:tab w:val="num" w:pos="2282"/>
        </w:tabs>
        <w:spacing w:after="0" w:line="360" w:lineRule="auto"/>
        <w:rPr>
          <w:rFonts w:ascii="Arial" w:eastAsia="Times" w:hAnsi="Arial" w:cs="Times New Roman"/>
          <w:sz w:val="28"/>
          <w:szCs w:val="20"/>
          <w:lang w:val="en-US"/>
        </w:rPr>
      </w:pPr>
    </w:p>
    <w:p w:rsidR="005B69DB" w:rsidRPr="005B69DB" w:rsidRDefault="005B69DB" w:rsidP="005B69DB">
      <w:pPr>
        <w:tabs>
          <w:tab w:val="num" w:pos="2282"/>
        </w:tabs>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Please note: Only plain English</w:t>
      </w:r>
      <w:r w:rsidRPr="005B69DB">
        <w:rPr>
          <w:rFonts w:ascii="Arial" w:eastAsia="Times" w:hAnsi="Arial" w:cs="Times New Roman"/>
          <w:b/>
          <w:color w:val="0000FF"/>
          <w:sz w:val="28"/>
          <w:szCs w:val="20"/>
          <w:u w:val="single"/>
          <w:vertAlign w:val="superscript"/>
          <w:lang w:val="en-US"/>
        </w:rPr>
        <w:footnoteReference w:id="2"/>
      </w:r>
      <w:r w:rsidRPr="005B69DB">
        <w:rPr>
          <w:rFonts w:ascii="Arial" w:eastAsia="Times" w:hAnsi="Arial" w:cs="Times New Roman"/>
          <w:sz w:val="28"/>
          <w:szCs w:val="20"/>
          <w:lang w:val="en-US"/>
        </w:rPr>
        <w:t xml:space="preserve"> should be used in all sections of this document. </w:t>
      </w:r>
    </w:p>
    <w:p w:rsidR="005B69DB" w:rsidRPr="005B69DB" w:rsidRDefault="005B69DB" w:rsidP="005B69DB">
      <w:pPr>
        <w:tabs>
          <w:tab w:val="num" w:pos="2282"/>
        </w:tabs>
        <w:spacing w:after="0" w:line="240" w:lineRule="auto"/>
        <w:rPr>
          <w:rFonts w:ascii="Arial" w:eastAsia="Times" w:hAnsi="Arial" w:cs="Times New Roman"/>
          <w:sz w:val="28"/>
          <w:szCs w:val="20"/>
          <w:lang w:val="en-US"/>
        </w:rPr>
      </w:pPr>
    </w:p>
    <w:p w:rsidR="005B69DB" w:rsidRPr="005B69DB" w:rsidRDefault="005B69DB" w:rsidP="005B69DB">
      <w:pPr>
        <w:tabs>
          <w:tab w:val="num" w:pos="2282"/>
        </w:tabs>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The screening template has 4 sections to complete. These are:</w:t>
      </w:r>
    </w:p>
    <w:p w:rsidR="005B69DB" w:rsidRPr="005B69DB" w:rsidRDefault="005B69DB" w:rsidP="005B69DB">
      <w:pPr>
        <w:spacing w:before="300" w:after="0" w:line="360" w:lineRule="auto"/>
        <w:ind w:left="1562" w:hanging="1562"/>
        <w:rPr>
          <w:rFonts w:ascii="Arial" w:eastAsia="Times" w:hAnsi="Arial" w:cs="Times New Roman"/>
          <w:b/>
          <w:color w:val="142062"/>
          <w:sz w:val="28"/>
          <w:szCs w:val="20"/>
          <w:lang w:val="en-US"/>
        </w:rPr>
      </w:pPr>
    </w:p>
    <w:p w:rsidR="005B69DB" w:rsidRPr="005B69DB" w:rsidRDefault="005B69DB" w:rsidP="005B69DB">
      <w:pPr>
        <w:spacing w:before="300" w:after="0" w:line="360" w:lineRule="auto"/>
        <w:ind w:left="1562" w:hanging="1562"/>
        <w:rPr>
          <w:rFonts w:ascii="Arial" w:eastAsia="Times" w:hAnsi="Arial" w:cs="Times New Roman"/>
          <w:b/>
          <w:color w:val="142062"/>
          <w:sz w:val="28"/>
          <w:szCs w:val="20"/>
          <w:lang w:val="en-US"/>
        </w:rPr>
      </w:pPr>
    </w:p>
    <w:p w:rsidR="005B69DB" w:rsidRPr="005B69DB" w:rsidRDefault="005B69DB" w:rsidP="005B69DB">
      <w:pPr>
        <w:spacing w:before="300" w:after="0" w:line="360" w:lineRule="auto"/>
        <w:ind w:left="1562" w:hanging="1562"/>
        <w:rPr>
          <w:rFonts w:ascii="Arial" w:eastAsia="Times" w:hAnsi="Arial" w:cs="Times New Roman"/>
          <w:sz w:val="28"/>
          <w:szCs w:val="20"/>
          <w:lang w:val="en-US"/>
        </w:rPr>
      </w:pPr>
      <w:r w:rsidRPr="005B69DB">
        <w:rPr>
          <w:rFonts w:ascii="Arial" w:eastAsia="Times" w:hAnsi="Arial" w:cs="Times New Roman"/>
          <w:b/>
          <w:color w:val="142062"/>
          <w:sz w:val="28"/>
          <w:szCs w:val="20"/>
          <w:lang w:val="en-US"/>
        </w:rPr>
        <w:t>Section A</w:t>
      </w:r>
      <w:r w:rsidRPr="005B69DB">
        <w:rPr>
          <w:rFonts w:ascii="Arial" w:eastAsia="Times" w:hAnsi="Arial" w:cs="Times New Roman"/>
          <w:sz w:val="28"/>
          <w:szCs w:val="20"/>
          <w:lang w:val="en-US"/>
        </w:rPr>
        <w:t xml:space="preserve"> - asks you to provide details about the policy / decision that is being screened.</w:t>
      </w:r>
    </w:p>
    <w:p w:rsidR="005B69DB" w:rsidRPr="005B69DB" w:rsidRDefault="005B69DB" w:rsidP="005B69DB">
      <w:pPr>
        <w:spacing w:before="300" w:after="0" w:line="360" w:lineRule="auto"/>
        <w:ind w:left="1562" w:hanging="1562"/>
        <w:rPr>
          <w:rFonts w:ascii="Arial" w:eastAsia="Times" w:hAnsi="Arial" w:cs="Times New Roman"/>
          <w:color w:val="FF0000"/>
          <w:sz w:val="28"/>
          <w:szCs w:val="20"/>
          <w:lang w:val="en-US"/>
        </w:rPr>
      </w:pPr>
      <w:r w:rsidRPr="005B69DB">
        <w:rPr>
          <w:rFonts w:ascii="Arial" w:eastAsia="Times" w:hAnsi="Arial" w:cs="Times New Roman"/>
          <w:b/>
          <w:color w:val="142062"/>
          <w:sz w:val="28"/>
          <w:szCs w:val="20"/>
          <w:lang w:val="en-US"/>
        </w:rPr>
        <w:t>Section B</w:t>
      </w:r>
      <w:r w:rsidRPr="005B69DB">
        <w:rPr>
          <w:rFonts w:ascii="Arial" w:eastAsia="Times" w:hAnsi="Arial" w:cs="Times New Roman"/>
          <w:sz w:val="28"/>
          <w:szCs w:val="20"/>
          <w:lang w:val="en-US"/>
        </w:rPr>
        <w:t xml:space="preserve"> - has 4 key questions that require you to outline the likely impacts on equality groups, and all supporting evidence. </w:t>
      </w:r>
    </w:p>
    <w:p w:rsidR="005B69DB" w:rsidRPr="005B69DB" w:rsidRDefault="005B69DB" w:rsidP="005B69DB">
      <w:pPr>
        <w:spacing w:before="300" w:after="0" w:line="360" w:lineRule="auto"/>
        <w:ind w:left="1562" w:hanging="1562"/>
        <w:rPr>
          <w:rFonts w:ascii="Arial" w:eastAsia="Times" w:hAnsi="Arial" w:cs="Times New Roman"/>
          <w:sz w:val="28"/>
          <w:szCs w:val="20"/>
          <w:lang w:val="en-US"/>
        </w:rPr>
      </w:pPr>
      <w:r w:rsidRPr="005B69DB">
        <w:rPr>
          <w:rFonts w:ascii="Arial" w:eastAsia="Times" w:hAnsi="Arial" w:cs="Times New Roman"/>
          <w:b/>
          <w:color w:val="142062"/>
          <w:sz w:val="28"/>
          <w:szCs w:val="20"/>
          <w:lang w:val="en-US"/>
        </w:rPr>
        <w:t>Section C</w:t>
      </w:r>
      <w:r w:rsidRPr="005B69DB">
        <w:rPr>
          <w:rFonts w:ascii="Arial" w:eastAsia="Times" w:hAnsi="Arial" w:cs="Times New Roman"/>
          <w:sz w:val="28"/>
          <w:szCs w:val="20"/>
          <w:lang w:val="en-US"/>
        </w:rPr>
        <w:t xml:space="preserve"> - has 4 key questions in relation to obligations under the Disability Discrimination Order and the Human Rights Act.  </w:t>
      </w:r>
    </w:p>
    <w:p w:rsidR="005B69DB" w:rsidRPr="005B69DB" w:rsidRDefault="005B69DB" w:rsidP="005B69DB">
      <w:pPr>
        <w:spacing w:before="300" w:after="0" w:line="360" w:lineRule="auto"/>
        <w:ind w:left="1562" w:hanging="1562"/>
        <w:rPr>
          <w:rFonts w:ascii="Arial" w:eastAsia="Times" w:hAnsi="Arial" w:cs="Times New Roman"/>
          <w:color w:val="FF0000"/>
          <w:sz w:val="28"/>
          <w:szCs w:val="20"/>
          <w:lang w:val="en-US"/>
        </w:rPr>
      </w:pPr>
      <w:r w:rsidRPr="005B69DB">
        <w:rPr>
          <w:rFonts w:ascii="Arial" w:eastAsia="Times" w:hAnsi="Arial" w:cs="Times New Roman"/>
          <w:b/>
          <w:color w:val="142062"/>
          <w:sz w:val="28"/>
          <w:szCs w:val="20"/>
          <w:lang w:val="en-US"/>
        </w:rPr>
        <w:t>Section D</w:t>
      </w:r>
      <w:r w:rsidRPr="005B69DB">
        <w:rPr>
          <w:rFonts w:ascii="Arial" w:eastAsia="Times" w:hAnsi="Arial" w:cs="Times New Roman"/>
          <w:sz w:val="28"/>
          <w:szCs w:val="20"/>
          <w:lang w:val="en-US"/>
        </w:rPr>
        <w:t xml:space="preserve"> - is the formal record of the screening decision. </w:t>
      </w: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r w:rsidRPr="005B69DB">
        <w:rPr>
          <w:rFonts w:ascii="Arial" w:eastAsia="Times" w:hAnsi="Arial" w:cs="Times New Roman"/>
          <w:b/>
          <w:color w:val="142062"/>
          <w:sz w:val="40"/>
          <w:szCs w:val="20"/>
          <w:lang w:val="en-US"/>
        </w:rPr>
        <w:lastRenderedPageBreak/>
        <w:t>Section A</w:t>
      </w:r>
    </w:p>
    <w:p w:rsidR="005B69DB" w:rsidRPr="005B69DB" w:rsidRDefault="005B69DB" w:rsidP="005B69DB">
      <w:pPr>
        <w:spacing w:after="0" w:line="360" w:lineRule="auto"/>
        <w:rPr>
          <w:rFonts w:ascii="Arial" w:eastAsia="Times" w:hAnsi="Arial" w:cs="Times New Roman"/>
          <w:b/>
          <w:color w:val="142062"/>
          <w:sz w:val="28"/>
          <w:szCs w:val="20"/>
          <w:lang w:val="en-US"/>
        </w:rPr>
      </w:pPr>
      <w:r w:rsidRPr="005B69DB">
        <w:rPr>
          <w:rFonts w:ascii="Arial" w:eastAsia="Times" w:hAnsi="Arial" w:cs="Times New Roman"/>
          <w:b/>
          <w:color w:val="142062"/>
          <w:sz w:val="28"/>
          <w:szCs w:val="20"/>
          <w:lang w:val="en-US"/>
        </w:rPr>
        <w:t>Details about the policy / decision to be screened – In plain English</w:t>
      </w:r>
    </w:p>
    <w:p w:rsidR="005B69DB" w:rsidRPr="005B69DB" w:rsidRDefault="005B69DB" w:rsidP="005B69DB">
      <w:pPr>
        <w:spacing w:after="0" w:line="360" w:lineRule="auto"/>
        <w:rPr>
          <w:rFonts w:ascii="Arial" w:eastAsia="Times" w:hAnsi="Arial" w:cs="Times New Roman"/>
          <w:b/>
          <w:color w:val="142062"/>
          <w:sz w:val="28"/>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5B69DB" w:rsidRPr="005B69DB" w:rsidTr="00DE349D">
        <w:trPr>
          <w:trHeight w:val="1169"/>
        </w:trPr>
        <w:tc>
          <w:tcPr>
            <w:tcW w:w="10598" w:type="dxa"/>
          </w:tcPr>
          <w:p w:rsidR="005B69DB" w:rsidRPr="005B69DB" w:rsidRDefault="005B69DB" w:rsidP="005B69DB">
            <w:pPr>
              <w:spacing w:before="20" w:after="0" w:line="360" w:lineRule="auto"/>
              <w:rPr>
                <w:rFonts w:ascii="Arial" w:eastAsia="Times" w:hAnsi="Arial" w:cs="Times New Roman"/>
                <w:b/>
                <w:sz w:val="24"/>
                <w:szCs w:val="20"/>
                <w:lang w:val="en-US"/>
              </w:rPr>
            </w:pPr>
            <w:r w:rsidRPr="005B69DB">
              <w:rPr>
                <w:rFonts w:ascii="Arial" w:eastAsia="Times" w:hAnsi="Arial" w:cs="Times New Roman"/>
                <w:b/>
                <w:sz w:val="24"/>
                <w:szCs w:val="20"/>
                <w:lang w:val="en-US"/>
              </w:rPr>
              <w:t xml:space="preserve">Title of policy / decision to be screened:- </w:t>
            </w:r>
          </w:p>
          <w:p w:rsidR="005B69DB" w:rsidRPr="005B69DB" w:rsidRDefault="005B69DB" w:rsidP="005B69DB">
            <w:pPr>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0"/>
                <w:lang w:val="en-US"/>
              </w:rPr>
              <w:t>THE SEA FISH INDUST</w:t>
            </w:r>
            <w:r w:rsidR="00430770">
              <w:rPr>
                <w:rFonts w:ascii="Arial" w:eastAsia="Times" w:hAnsi="Arial" w:cs="Times New Roman"/>
                <w:sz w:val="24"/>
                <w:szCs w:val="20"/>
                <w:lang w:val="en-US"/>
              </w:rPr>
              <w:t xml:space="preserve">RY (CORONAVIRUS) (FIXED COSTS) </w:t>
            </w:r>
            <w:r w:rsidR="00430770" w:rsidRPr="0096585A">
              <w:rPr>
                <w:rFonts w:ascii="Arial" w:eastAsia="Times" w:hAnsi="Arial" w:cs="Times New Roman"/>
                <w:sz w:val="24"/>
                <w:szCs w:val="20"/>
                <w:lang w:val="en-US"/>
              </w:rPr>
              <w:t xml:space="preserve">(NO.2) </w:t>
            </w:r>
            <w:r w:rsidRPr="005B69DB">
              <w:rPr>
                <w:rFonts w:ascii="Arial" w:eastAsia="Times" w:hAnsi="Arial" w:cs="Times New Roman"/>
                <w:sz w:val="24"/>
                <w:szCs w:val="20"/>
                <w:lang w:val="en-US"/>
              </w:rPr>
              <w:t>SCHEME (NORTHERN IRELAND) 2020</w:t>
            </w:r>
          </w:p>
        </w:tc>
      </w:tr>
    </w:tbl>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5B69DB" w:rsidRPr="005B69DB" w:rsidTr="00DE349D">
        <w:trPr>
          <w:trHeight w:val="2987"/>
        </w:trPr>
        <w:tc>
          <w:tcPr>
            <w:tcW w:w="10598" w:type="dxa"/>
          </w:tcPr>
          <w:p w:rsidR="005B69DB" w:rsidRPr="005B69DB" w:rsidRDefault="005B69DB" w:rsidP="005B69DB">
            <w:pPr>
              <w:spacing w:before="20" w:after="0" w:line="360" w:lineRule="auto"/>
              <w:rPr>
                <w:rFonts w:ascii="Arial" w:eastAsia="Times" w:hAnsi="Arial" w:cs="Times New Roman"/>
                <w:b/>
                <w:sz w:val="24"/>
                <w:szCs w:val="20"/>
                <w:lang w:val="en-US"/>
              </w:rPr>
            </w:pPr>
            <w:r w:rsidRPr="005B69DB">
              <w:rPr>
                <w:rFonts w:ascii="Arial" w:eastAsia="Times" w:hAnsi="Arial" w:cs="Times New Roman"/>
                <w:b/>
                <w:sz w:val="24"/>
                <w:szCs w:val="20"/>
                <w:lang w:val="en-US"/>
              </w:rPr>
              <w:t xml:space="preserve">Brief description of policy / decision to be screened:- </w:t>
            </w:r>
          </w:p>
          <w:p w:rsidR="005B69DB" w:rsidRPr="005B69DB" w:rsidRDefault="005B69DB" w:rsidP="005B69DB">
            <w:pPr>
              <w:spacing w:before="20" w:after="0" w:line="360" w:lineRule="auto"/>
              <w:rPr>
                <w:rFonts w:ascii="Arial" w:eastAsia="Times" w:hAnsi="Arial" w:cs="Times New Roman"/>
                <w:b/>
                <w:sz w:val="24"/>
                <w:szCs w:val="20"/>
                <w:lang w:val="en-US"/>
              </w:rPr>
            </w:pPr>
          </w:p>
          <w:p w:rsidR="00430770" w:rsidRPr="00430770" w:rsidRDefault="005B69DB" w:rsidP="005B69DB">
            <w:pPr>
              <w:spacing w:before="20" w:after="0" w:line="360" w:lineRule="auto"/>
              <w:rPr>
                <w:rFonts w:ascii="Arial" w:eastAsia="Times" w:hAnsi="Arial" w:cs="Times New Roman"/>
                <w:color w:val="00B050"/>
                <w:sz w:val="24"/>
                <w:szCs w:val="20"/>
                <w:lang w:val="en-US"/>
              </w:rPr>
            </w:pPr>
            <w:r w:rsidRPr="005B69DB">
              <w:rPr>
                <w:rFonts w:ascii="Arial" w:eastAsia="Times" w:hAnsi="Arial" w:cs="Times New Roman"/>
                <w:sz w:val="24"/>
                <w:szCs w:val="20"/>
                <w:lang w:val="en-US"/>
              </w:rPr>
              <w:t xml:space="preserve">There is a need to introduce a specific scheme to address hardship in the sea fishing sector due to corona virus. </w:t>
            </w:r>
            <w:r w:rsidRPr="0096585A">
              <w:rPr>
                <w:rFonts w:ascii="Arial" w:eastAsia="Times" w:hAnsi="Arial" w:cs="Times New Roman"/>
                <w:sz w:val="24"/>
                <w:szCs w:val="20"/>
                <w:lang w:val="en-US"/>
              </w:rPr>
              <w:t xml:space="preserve">Fishing activity </w:t>
            </w:r>
            <w:r w:rsidR="00D94FF6" w:rsidRPr="0096585A">
              <w:rPr>
                <w:rFonts w:ascii="Arial" w:eastAsia="Times" w:hAnsi="Arial" w:cs="Times New Roman"/>
                <w:sz w:val="24"/>
                <w:szCs w:val="20"/>
                <w:lang w:val="en-US"/>
              </w:rPr>
              <w:t>for those in the Northern Ireland inshore fishing fleet which deploy static gear to target high value shellfish (crab, lobster etc</w:t>
            </w:r>
            <w:r w:rsidR="0096585A">
              <w:rPr>
                <w:rFonts w:ascii="Arial" w:eastAsia="Times" w:hAnsi="Arial" w:cs="Times New Roman"/>
                <w:sz w:val="24"/>
                <w:szCs w:val="20"/>
                <w:lang w:val="en-US"/>
              </w:rPr>
              <w:t>.</w:t>
            </w:r>
            <w:r w:rsidR="00D94FF6" w:rsidRPr="0096585A">
              <w:rPr>
                <w:rFonts w:ascii="Arial" w:eastAsia="Times" w:hAnsi="Arial" w:cs="Times New Roman"/>
                <w:sz w:val="24"/>
                <w:szCs w:val="20"/>
                <w:lang w:val="en-US"/>
              </w:rPr>
              <w:t xml:space="preserve">) continues to be </w:t>
            </w:r>
            <w:r w:rsidRPr="0096585A">
              <w:rPr>
                <w:rFonts w:ascii="Arial" w:eastAsia="Times" w:hAnsi="Arial" w:cs="Times New Roman"/>
                <w:sz w:val="24"/>
                <w:szCs w:val="20"/>
                <w:lang w:val="en-US"/>
              </w:rPr>
              <w:t xml:space="preserve">curtailed due to </w:t>
            </w:r>
            <w:r w:rsidR="00D94FF6" w:rsidRPr="0096585A">
              <w:rPr>
                <w:rFonts w:ascii="Arial" w:eastAsia="Times" w:hAnsi="Arial" w:cs="Times New Roman"/>
                <w:sz w:val="24"/>
                <w:szCs w:val="20"/>
                <w:lang w:val="en-US"/>
              </w:rPr>
              <w:t xml:space="preserve">significantly reduced </w:t>
            </w:r>
            <w:r w:rsidRPr="0096585A">
              <w:rPr>
                <w:rFonts w:ascii="Arial" w:eastAsia="Times" w:hAnsi="Arial" w:cs="Times New Roman"/>
                <w:sz w:val="24"/>
                <w:szCs w:val="20"/>
                <w:lang w:val="en-US"/>
              </w:rPr>
              <w:t xml:space="preserve">markets for </w:t>
            </w:r>
            <w:r w:rsidR="00D94FF6" w:rsidRPr="0096585A">
              <w:rPr>
                <w:rFonts w:ascii="Arial" w:eastAsia="Times" w:hAnsi="Arial" w:cs="Times New Roman"/>
                <w:sz w:val="24"/>
                <w:szCs w:val="20"/>
                <w:lang w:val="en-US"/>
              </w:rPr>
              <w:t>their catch.</w:t>
            </w:r>
            <w:r w:rsidR="00430770" w:rsidRPr="0096585A">
              <w:rPr>
                <w:rFonts w:ascii="Arial" w:eastAsia="Times" w:hAnsi="Arial" w:cs="Times New Roman"/>
                <w:sz w:val="24"/>
                <w:szCs w:val="20"/>
                <w:lang w:val="en-US"/>
              </w:rPr>
              <w:t>,</w:t>
            </w:r>
          </w:p>
          <w:p w:rsidR="00430770" w:rsidRDefault="00430770" w:rsidP="005B69DB">
            <w:pPr>
              <w:spacing w:before="20" w:after="0" w:line="360" w:lineRule="auto"/>
              <w:rPr>
                <w:rFonts w:ascii="Arial" w:eastAsia="Times" w:hAnsi="Arial" w:cs="Times New Roman"/>
                <w:sz w:val="24"/>
                <w:szCs w:val="20"/>
                <w:lang w:val="en-US"/>
              </w:rPr>
            </w:pPr>
          </w:p>
          <w:p w:rsidR="005B69DB" w:rsidRPr="005B69DB" w:rsidRDefault="005B69DB" w:rsidP="005B69DB">
            <w:pPr>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DAERA with the approval of the Department of Finance can make the Scheme in exercise of the powers conferred by section 15(1) and (2) of the Fisheries Act 1981 as read with paragraph 2(1) of Schedule 2 to the Sea Fisheries (Northern Ireland) Order 2002. </w:t>
            </w:r>
          </w:p>
          <w:p w:rsidR="005B69DB" w:rsidRPr="005B69DB" w:rsidRDefault="005B69DB" w:rsidP="005B69DB">
            <w:pPr>
              <w:spacing w:before="20" w:after="0" w:line="360" w:lineRule="auto"/>
              <w:rPr>
                <w:rFonts w:ascii="Arial" w:eastAsia="Times" w:hAnsi="Arial" w:cs="Times New Roman"/>
                <w:sz w:val="24"/>
                <w:szCs w:val="20"/>
                <w:lang w:val="en-US"/>
              </w:rPr>
            </w:pPr>
          </w:p>
          <w:p w:rsidR="005B69DB" w:rsidRPr="005B69DB" w:rsidRDefault="005B69DB" w:rsidP="005B69DB">
            <w:pPr>
              <w:spacing w:before="20" w:after="0" w:line="360" w:lineRule="auto"/>
              <w:rPr>
                <w:rFonts w:ascii="Arial" w:eastAsia="Times" w:hAnsi="Arial" w:cs="Times New Roman"/>
                <w:b/>
                <w:sz w:val="24"/>
                <w:szCs w:val="24"/>
                <w:lang w:val="en-US"/>
              </w:rPr>
            </w:pPr>
            <w:r w:rsidRPr="005B69DB">
              <w:rPr>
                <w:rFonts w:ascii="Arial" w:eastAsia="Times" w:hAnsi="Arial" w:cs="Times New Roman"/>
                <w:sz w:val="24"/>
                <w:szCs w:val="20"/>
                <w:lang w:val="en-US"/>
              </w:rPr>
              <w:t>Grant in aid to the fishing sector has been central to fisheries policy for many decades, notably the administration of European funds. This scheme has precedent and represents a decision on the specifics of an emergency support package within established policy rather than any new policy.</w:t>
            </w:r>
          </w:p>
        </w:tc>
      </w:tr>
    </w:tbl>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5B69DB" w:rsidRPr="005B69DB" w:rsidTr="00DE349D">
        <w:trPr>
          <w:trHeight w:val="2443"/>
        </w:trPr>
        <w:tc>
          <w:tcPr>
            <w:tcW w:w="10598" w:type="dxa"/>
          </w:tcPr>
          <w:p w:rsidR="005B69DB" w:rsidRPr="005B69DB" w:rsidRDefault="005B69DB" w:rsidP="005B69DB">
            <w:pPr>
              <w:spacing w:before="20" w:after="0" w:line="360" w:lineRule="auto"/>
              <w:rPr>
                <w:rFonts w:ascii="Arial" w:eastAsia="Times" w:hAnsi="Arial" w:cs="Times New Roman"/>
                <w:sz w:val="24"/>
                <w:szCs w:val="20"/>
                <w:lang w:val="en-US"/>
              </w:rPr>
            </w:pPr>
            <w:r w:rsidRPr="005B69DB">
              <w:rPr>
                <w:rFonts w:ascii="Arial" w:eastAsia="Times" w:hAnsi="Arial" w:cs="Times New Roman"/>
                <w:b/>
                <w:sz w:val="24"/>
                <w:szCs w:val="20"/>
                <w:lang w:val="en-US"/>
              </w:rPr>
              <w:t xml:space="preserve">Aims and objectives of the policy / decision to be screened:- </w:t>
            </w:r>
          </w:p>
          <w:p w:rsidR="005B69DB" w:rsidRPr="005B69DB" w:rsidRDefault="005B69DB" w:rsidP="005B69DB">
            <w:pPr>
              <w:spacing w:before="20" w:after="0" w:line="360" w:lineRule="auto"/>
              <w:rPr>
                <w:rFonts w:ascii="Arial" w:eastAsia="Times" w:hAnsi="Arial" w:cs="Times New Roman"/>
                <w:sz w:val="24"/>
                <w:szCs w:val="20"/>
                <w:lang w:val="en-US"/>
              </w:rPr>
            </w:pPr>
          </w:p>
          <w:p w:rsidR="005B69DB" w:rsidRDefault="005B69DB" w:rsidP="00D94FF6">
            <w:pPr>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To provide time and budget limited emergency financial support to fishing undertakings (fishing vessel owners) to cover fixed costs that continue to arise while income from fishing and selling catch </w:t>
            </w:r>
            <w:r w:rsidR="00466BA4">
              <w:rPr>
                <w:rFonts w:ascii="Arial" w:eastAsia="Times" w:hAnsi="Arial" w:cs="Times New Roman"/>
                <w:sz w:val="24"/>
                <w:szCs w:val="20"/>
                <w:lang w:val="en-US"/>
              </w:rPr>
              <w:t xml:space="preserve">that </w:t>
            </w:r>
            <w:r w:rsidRPr="0096585A">
              <w:rPr>
                <w:rFonts w:ascii="Arial" w:eastAsia="Times" w:hAnsi="Arial" w:cs="Times New Roman"/>
                <w:sz w:val="24"/>
                <w:szCs w:val="20"/>
                <w:lang w:val="en-US"/>
              </w:rPr>
              <w:t xml:space="preserve">has </w:t>
            </w:r>
            <w:r w:rsidR="00D94FF6" w:rsidRPr="0096585A">
              <w:rPr>
                <w:rFonts w:ascii="Arial" w:eastAsia="Times" w:hAnsi="Arial" w:cs="Times New Roman"/>
                <w:sz w:val="24"/>
                <w:szCs w:val="20"/>
                <w:lang w:val="en-US"/>
              </w:rPr>
              <w:t xml:space="preserve">dramatically reduced </w:t>
            </w:r>
            <w:r w:rsidRPr="005B69DB">
              <w:rPr>
                <w:rFonts w:ascii="Arial" w:eastAsia="Times" w:hAnsi="Arial" w:cs="Times New Roman"/>
                <w:sz w:val="24"/>
                <w:szCs w:val="20"/>
                <w:lang w:val="en-US"/>
              </w:rPr>
              <w:t xml:space="preserve">due the corona virus (CV-19) pandemic in the UK. Although targeted at the </w:t>
            </w:r>
            <w:r w:rsidR="00D94FF6" w:rsidRPr="0096585A">
              <w:rPr>
                <w:rFonts w:ascii="Arial" w:eastAsia="Times" w:hAnsi="Arial" w:cs="Times New Roman"/>
                <w:sz w:val="24"/>
                <w:szCs w:val="20"/>
                <w:lang w:val="en-US"/>
              </w:rPr>
              <w:t>inshore</w:t>
            </w:r>
            <w:r w:rsidR="00D94FF6">
              <w:rPr>
                <w:rFonts w:ascii="Arial" w:eastAsia="Times" w:hAnsi="Arial" w:cs="Times New Roman"/>
                <w:sz w:val="24"/>
                <w:szCs w:val="20"/>
                <w:lang w:val="en-US"/>
              </w:rPr>
              <w:t xml:space="preserve"> </w:t>
            </w:r>
            <w:r w:rsidRPr="005B69DB">
              <w:rPr>
                <w:rFonts w:ascii="Arial" w:eastAsia="Times" w:hAnsi="Arial" w:cs="Times New Roman"/>
                <w:sz w:val="24"/>
                <w:szCs w:val="20"/>
                <w:lang w:val="en-US"/>
              </w:rPr>
              <w:t>fishing fleet</w:t>
            </w:r>
            <w:r w:rsidR="00D94FF6">
              <w:rPr>
                <w:rFonts w:ascii="Arial" w:eastAsia="Times" w:hAnsi="Arial" w:cs="Times New Roman"/>
                <w:sz w:val="24"/>
                <w:szCs w:val="20"/>
                <w:lang w:val="en-US"/>
              </w:rPr>
              <w:t xml:space="preserve"> </w:t>
            </w:r>
            <w:r w:rsidR="00D94FF6" w:rsidRPr="0096585A">
              <w:rPr>
                <w:rFonts w:ascii="Arial" w:eastAsia="Times" w:hAnsi="Arial" w:cs="Times New Roman"/>
                <w:sz w:val="24"/>
                <w:szCs w:val="20"/>
                <w:lang w:val="en-US"/>
              </w:rPr>
              <w:t>which deploy static gear (pots, creels etc,) to target crab and lobster mainly</w:t>
            </w:r>
            <w:r w:rsidRPr="0096585A">
              <w:rPr>
                <w:rFonts w:ascii="Arial" w:eastAsia="Times" w:hAnsi="Arial" w:cs="Times New Roman"/>
                <w:sz w:val="24"/>
                <w:szCs w:val="20"/>
                <w:lang w:val="en-US"/>
              </w:rPr>
              <w:t>,</w:t>
            </w:r>
            <w:r w:rsidRPr="00D94FF6">
              <w:rPr>
                <w:rFonts w:ascii="Arial" w:eastAsia="Times" w:hAnsi="Arial" w:cs="Times New Roman"/>
                <w:color w:val="FF0000"/>
                <w:sz w:val="24"/>
                <w:szCs w:val="20"/>
                <w:lang w:val="en-US"/>
              </w:rPr>
              <w:t xml:space="preserve"> </w:t>
            </w:r>
            <w:r w:rsidRPr="005B69DB">
              <w:rPr>
                <w:rFonts w:ascii="Arial" w:eastAsia="Times" w:hAnsi="Arial" w:cs="Times New Roman"/>
                <w:sz w:val="24"/>
                <w:szCs w:val="20"/>
                <w:lang w:val="en-US"/>
              </w:rPr>
              <w:t>the scheme shall benefit the industry as a whole by keeping vessel owners solvent and therefore able to resume fishing and supplying product to the industry when it is safe to do so. Accordingly, consideration of any differential impacts of the scheme across S75 groups should be seen in this context.</w:t>
            </w:r>
          </w:p>
          <w:p w:rsidR="00466BA4" w:rsidRPr="005B69DB" w:rsidRDefault="00466BA4" w:rsidP="00466BA4">
            <w:pPr>
              <w:spacing w:before="20" w:after="0" w:line="360" w:lineRule="auto"/>
              <w:rPr>
                <w:rFonts w:ascii="Arial" w:eastAsia="Times" w:hAnsi="Arial" w:cs="Times New Roman"/>
                <w:b/>
                <w:sz w:val="24"/>
                <w:szCs w:val="20"/>
                <w:lang w:val="en-US"/>
              </w:rPr>
            </w:pPr>
            <w:r w:rsidRPr="0096585A">
              <w:rPr>
                <w:rFonts w:ascii="Arial" w:eastAsia="Times" w:hAnsi="Arial" w:cs="Times New Roman"/>
                <w:sz w:val="24"/>
                <w:szCs w:val="20"/>
                <w:lang w:val="en-US"/>
              </w:rPr>
              <w:lastRenderedPageBreak/>
              <w:t xml:space="preserve">A separate scheme of assistance via the European Maritime and Fisheries Fund is being provided for larger vessels using trawls and dredges. </w:t>
            </w:r>
          </w:p>
        </w:tc>
      </w:tr>
    </w:tbl>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5B69DB" w:rsidRPr="005B69DB" w:rsidTr="00DE349D">
        <w:trPr>
          <w:trHeight w:val="3289"/>
        </w:trPr>
        <w:tc>
          <w:tcPr>
            <w:tcW w:w="10456" w:type="dxa"/>
          </w:tcPr>
          <w:p w:rsidR="005B69DB" w:rsidRPr="005B69DB" w:rsidRDefault="005B69DB" w:rsidP="005B69DB">
            <w:pPr>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On whom will the policy / decision impact?</w:t>
            </w:r>
          </w:p>
          <w:p w:rsidR="005B69DB" w:rsidRPr="005B69DB" w:rsidRDefault="005B69DB" w:rsidP="005B69DB">
            <w:pPr>
              <w:spacing w:after="0" w:line="240" w:lineRule="auto"/>
              <w:rPr>
                <w:rFonts w:ascii="Arial" w:eastAsia="Times" w:hAnsi="Arial" w:cs="Arial"/>
                <w:b/>
                <w:sz w:val="28"/>
                <w:szCs w:val="28"/>
                <w:lang w:val="en-US"/>
              </w:rPr>
            </w:pPr>
          </w:p>
          <w:p w:rsidR="005B69DB" w:rsidRPr="005B69DB" w:rsidRDefault="005B69DB" w:rsidP="005B69DB">
            <w:pPr>
              <w:spacing w:after="0" w:line="240" w:lineRule="auto"/>
              <w:rPr>
                <w:rFonts w:ascii="Arial" w:eastAsia="Times" w:hAnsi="Arial" w:cs="Arial"/>
                <w:sz w:val="24"/>
                <w:szCs w:val="24"/>
                <w:lang w:val="en-US"/>
              </w:rPr>
            </w:pPr>
            <w:r w:rsidRPr="005B69DB">
              <w:rPr>
                <w:rFonts w:ascii="Arial" w:eastAsia="Times" w:hAnsi="Arial" w:cs="Arial"/>
                <w:sz w:val="24"/>
                <w:szCs w:val="24"/>
                <w:lang w:val="en-US"/>
              </w:rPr>
              <w:t xml:space="preserve">Consider the internal and external impacts (both actual or potential) </w:t>
            </w:r>
          </w:p>
          <w:p w:rsidR="005B69DB" w:rsidRPr="005B69DB" w:rsidRDefault="005B69DB" w:rsidP="005B69DB">
            <w:pPr>
              <w:spacing w:before="120" w:after="0" w:line="240" w:lineRule="auto"/>
              <w:ind w:left="301"/>
              <w:rPr>
                <w:rFonts w:ascii="Arial" w:eastAsia="Times" w:hAnsi="Arial" w:cs="Arial"/>
                <w:sz w:val="24"/>
                <w:szCs w:val="24"/>
                <w:lang w:val="en-US"/>
              </w:rPr>
            </w:pPr>
          </w:p>
          <w:p w:rsidR="005B69DB" w:rsidRPr="005B69DB" w:rsidRDefault="005B69DB" w:rsidP="005B69DB">
            <w:pPr>
              <w:spacing w:after="0" w:line="240" w:lineRule="auto"/>
              <w:ind w:left="720"/>
              <w:rPr>
                <w:rFonts w:ascii="Arial" w:eastAsia="Times" w:hAnsi="Arial" w:cs="Arial"/>
                <w:sz w:val="24"/>
                <w:szCs w:val="24"/>
                <w:lang w:val="en-US"/>
              </w:rPr>
            </w:pPr>
            <w:r w:rsidRPr="005B69DB">
              <w:rPr>
                <w:rFonts w:ascii="Arial" w:eastAsia="Times"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17145</wp:posOffset>
                      </wp:positionV>
                      <wp:extent cx="228600" cy="254635"/>
                      <wp:effectExtent l="9525" t="1143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4C5D" id="Rectangle 8" o:spid="_x0000_s1026" style="position:absolute;margin-left:5.25pt;margin-top:1.3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QJIQ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XN3kCSECAAA7BAAADgAAAAAAAAAAAAAAAAAuAgAAZHJzL2Uyb0RvYy54bWxQSwEC&#10;LQAUAAYACAAAACEAorRV59oAAAAGAQAADwAAAAAAAAAAAAAAAAB7BAAAZHJzL2Rvd25yZXYueG1s&#10;UEsFBgAAAAAEAAQA8wAAAIIFAAAAAA==&#10;" fillcolor="#969696" strokecolor="gray"/>
                  </w:pict>
                </mc:Fallback>
              </mc:AlternateContent>
            </w:r>
            <w:r w:rsidRPr="005B69DB">
              <w:rPr>
                <w:rFonts w:ascii="Arial" w:eastAsia="Times" w:hAnsi="Arial" w:cs="Arial"/>
                <w:sz w:val="24"/>
                <w:szCs w:val="24"/>
                <w:lang w:val="en-US"/>
              </w:rPr>
              <w:t xml:space="preserve">Staff </w:t>
            </w:r>
            <w:r w:rsidRPr="005B69DB">
              <w:rPr>
                <w:rFonts w:ascii="Arial" w:eastAsia="Times" w:hAnsi="Arial" w:cs="Arial"/>
                <w:sz w:val="24"/>
                <w:szCs w:val="24"/>
                <w:lang w:val="en-US"/>
              </w:rPr>
              <w:fldChar w:fldCharType="begin">
                <w:ffData>
                  <w:name w:val="Text7"/>
                  <w:enabled/>
                  <w:calcOnExit w:val="0"/>
                  <w:textInput/>
                </w:ffData>
              </w:fldChar>
            </w:r>
            <w:r w:rsidRPr="005B69DB">
              <w:rPr>
                <w:rFonts w:ascii="Arial" w:eastAsia="Times" w:hAnsi="Arial" w:cs="Arial"/>
                <w:sz w:val="24"/>
                <w:szCs w:val="24"/>
                <w:lang w:val="en-US"/>
              </w:rPr>
              <w:instrText xml:space="preserve"> FORMTEXT </w:instrText>
            </w:r>
            <w:r w:rsidRPr="005B69DB">
              <w:rPr>
                <w:rFonts w:ascii="Arial" w:eastAsia="Times" w:hAnsi="Arial" w:cs="Arial"/>
                <w:sz w:val="24"/>
                <w:szCs w:val="24"/>
                <w:lang w:val="en-US"/>
              </w:rPr>
            </w:r>
            <w:r w:rsidRPr="005B69DB">
              <w:rPr>
                <w:rFonts w:ascii="Arial" w:eastAsia="Times" w:hAnsi="Arial" w:cs="Arial"/>
                <w:sz w:val="24"/>
                <w:szCs w:val="24"/>
                <w:lang w:val="en-US"/>
              </w:rPr>
              <w:fldChar w:fldCharType="separate"/>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sz w:val="24"/>
                <w:szCs w:val="24"/>
                <w:lang w:val="en-US"/>
              </w:rPr>
              <w:fldChar w:fldCharType="end"/>
            </w:r>
          </w:p>
          <w:p w:rsidR="005B69DB" w:rsidRPr="005B69DB" w:rsidRDefault="005B69DB" w:rsidP="005B69DB">
            <w:pPr>
              <w:spacing w:after="0" w:line="240" w:lineRule="auto"/>
              <w:ind w:left="720"/>
              <w:rPr>
                <w:rFonts w:ascii="Arial" w:eastAsia="Times" w:hAnsi="Arial" w:cs="Arial"/>
                <w:sz w:val="24"/>
                <w:szCs w:val="24"/>
                <w:lang w:val="en-US"/>
              </w:rPr>
            </w:pPr>
            <w:r w:rsidRPr="005B69DB">
              <w:rPr>
                <w:rFonts w:ascii="Arial" w:eastAsia="Times" w:hAnsi="Arial" w:cs="Arial"/>
                <w:noProof/>
                <w:sz w:val="24"/>
                <w:szCs w:val="24"/>
                <w:lang w:val="en-US" w:eastAsia="en-GB"/>
              </w:rPr>
              <w:t xml:space="preserve"> </w:t>
            </w:r>
          </w:p>
          <w:p w:rsidR="005B69DB" w:rsidRPr="005B69DB" w:rsidRDefault="005B69DB" w:rsidP="005B69DB">
            <w:pPr>
              <w:spacing w:after="0" w:line="240" w:lineRule="auto"/>
              <w:ind w:left="720"/>
              <w:rPr>
                <w:rFonts w:ascii="Arial" w:eastAsia="Times" w:hAnsi="Arial" w:cs="Arial"/>
                <w:b/>
                <w:sz w:val="24"/>
                <w:szCs w:val="24"/>
                <w:lang w:val="en-US"/>
              </w:rPr>
            </w:pPr>
            <w:r w:rsidRPr="005B69DB">
              <w:rPr>
                <w:rFonts w:ascii="Arial" w:eastAsia="Times"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9525</wp:posOffset>
                      </wp:positionV>
                      <wp:extent cx="228600" cy="254635"/>
                      <wp:effectExtent l="9525" t="1143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96585A" w:rsidRPr="00462327" w:rsidRDefault="0096585A" w:rsidP="005B69DB">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25pt;margin-top:.7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" fillcolor="#969696" strokecolor="gray">
                      <v:textbox>
                        <w:txbxContent>
                          <w:p w:rsidR="0096585A" w:rsidRPr="00462327" w:rsidRDefault="0096585A" w:rsidP="005B69DB">
                            <w:r>
                              <w:t>X</w:t>
                            </w:r>
                          </w:p>
                        </w:txbxContent>
                      </v:textbox>
                    </v:rect>
                  </w:pict>
                </mc:Fallback>
              </mc:AlternateContent>
            </w:r>
            <w:r w:rsidRPr="005B69DB">
              <w:rPr>
                <w:rFonts w:ascii="Arial" w:eastAsia="Times" w:hAnsi="Arial" w:cs="Arial"/>
                <w:b/>
                <w:sz w:val="24"/>
                <w:szCs w:val="24"/>
                <w:lang w:val="en-US"/>
              </w:rPr>
              <w:t>service users = fishing undertakings</w:t>
            </w:r>
            <w:r w:rsidR="00DE349D">
              <w:rPr>
                <w:rFonts w:ascii="Arial" w:eastAsia="Times" w:hAnsi="Arial" w:cs="Arial"/>
                <w:b/>
                <w:sz w:val="24"/>
                <w:szCs w:val="24"/>
                <w:lang w:val="en-US"/>
              </w:rPr>
              <w:t xml:space="preserve"> </w:t>
            </w:r>
            <w:r w:rsidR="00DE349D" w:rsidRPr="0096585A">
              <w:rPr>
                <w:rFonts w:ascii="Arial" w:eastAsia="Times" w:hAnsi="Arial" w:cs="Arial"/>
                <w:b/>
                <w:sz w:val="24"/>
                <w:szCs w:val="24"/>
                <w:lang w:val="en-US"/>
              </w:rPr>
              <w:t>using static gear (pots, creels etc,)</w:t>
            </w:r>
          </w:p>
          <w:p w:rsidR="005B69DB" w:rsidRPr="005B69DB" w:rsidRDefault="005B69DB" w:rsidP="005B69DB">
            <w:pPr>
              <w:spacing w:after="0" w:line="240" w:lineRule="auto"/>
              <w:ind w:left="720"/>
              <w:rPr>
                <w:rFonts w:ascii="Arial" w:eastAsia="Times" w:hAnsi="Arial" w:cs="Arial"/>
                <w:b/>
                <w:sz w:val="24"/>
                <w:szCs w:val="24"/>
                <w:lang w:val="en-US"/>
              </w:rPr>
            </w:pPr>
          </w:p>
          <w:p w:rsidR="005B69DB" w:rsidRPr="005B69DB" w:rsidRDefault="005B69DB" w:rsidP="005B69DB">
            <w:pPr>
              <w:spacing w:after="0" w:line="240" w:lineRule="auto"/>
              <w:rPr>
                <w:rFonts w:ascii="Arial" w:eastAsia="Times" w:hAnsi="Arial" w:cs="Arial"/>
                <w:b/>
                <w:sz w:val="24"/>
                <w:szCs w:val="24"/>
                <w:lang w:val="en-US"/>
              </w:rPr>
            </w:pPr>
            <w:r w:rsidRPr="005B69DB">
              <w:rPr>
                <w:rFonts w:ascii="Arial" w:eastAsia="Times" w:hAnsi="Arial" w:cs="Arial"/>
                <w:b/>
                <w:sz w:val="24"/>
                <w:szCs w:val="24"/>
                <w:lang w:val="en-US"/>
              </w:rPr>
              <w:t xml:space="preserve"> </w:t>
            </w:r>
            <w:r w:rsidR="00EA2A4F">
              <w:rPr>
                <w:rFonts w:ascii="Arial" w:eastAsia="Times" w:hAnsi="Arial" w:cs="Arial"/>
                <w:b/>
                <w:noProof/>
                <w:sz w:val="24"/>
                <w:szCs w:val="24"/>
                <w:lang w:eastAsia="en-GB"/>
              </w:rPr>
              <w:drawing>
                <wp:inline distT="0" distB="0" distL="0" distR="0" wp14:anchorId="112F2741">
                  <wp:extent cx="23812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pic:spPr>
                      </pic:pic>
                    </a:graphicData>
                  </a:graphic>
                </wp:inline>
              </w:drawing>
            </w:r>
            <w:r w:rsidRPr="005B69DB">
              <w:rPr>
                <w:rFonts w:ascii="Arial" w:eastAsia="Times" w:hAnsi="Arial" w:cs="Arial"/>
                <w:b/>
                <w:sz w:val="24"/>
                <w:szCs w:val="24"/>
                <w:lang w:val="en-US"/>
              </w:rPr>
              <w:t xml:space="preserve">  </w:t>
            </w:r>
            <w:r w:rsidR="00EA2A4F">
              <w:rPr>
                <w:rFonts w:ascii="Arial" w:eastAsia="Times" w:hAnsi="Arial" w:cs="Arial"/>
                <w:b/>
                <w:sz w:val="24"/>
                <w:szCs w:val="24"/>
                <w:lang w:val="en-US"/>
              </w:rPr>
              <w:t xml:space="preserve">  </w:t>
            </w:r>
            <w:r w:rsidRPr="005B69DB">
              <w:rPr>
                <w:rFonts w:ascii="Arial" w:eastAsia="Times" w:hAnsi="Arial" w:cs="Arial"/>
                <w:b/>
                <w:sz w:val="24"/>
                <w:szCs w:val="24"/>
                <w:lang w:val="en-US"/>
              </w:rPr>
              <w:t>rural community = coastal fishing communities</w:t>
            </w:r>
          </w:p>
          <w:p w:rsidR="005B69DB" w:rsidRPr="005B69DB" w:rsidRDefault="005B69DB" w:rsidP="005B69DB">
            <w:pPr>
              <w:spacing w:after="0" w:line="240" w:lineRule="auto"/>
              <w:ind w:left="720"/>
              <w:rPr>
                <w:rFonts w:ascii="Arial" w:eastAsia="Times" w:hAnsi="Arial" w:cs="Arial"/>
                <w:b/>
                <w:sz w:val="24"/>
                <w:szCs w:val="24"/>
                <w:lang w:val="en-US"/>
              </w:rPr>
            </w:pPr>
          </w:p>
          <w:p w:rsidR="005B69DB" w:rsidRPr="005B69DB" w:rsidRDefault="005B69DB" w:rsidP="005B69DB">
            <w:pPr>
              <w:spacing w:after="0" w:line="240" w:lineRule="auto"/>
              <w:rPr>
                <w:rFonts w:ascii="Arial" w:eastAsia="Times" w:hAnsi="Arial" w:cs="Arial"/>
                <w:b/>
                <w:sz w:val="24"/>
                <w:szCs w:val="24"/>
                <w:lang w:val="en-US"/>
              </w:rPr>
            </w:pPr>
            <w:r w:rsidRPr="005B69DB">
              <w:rPr>
                <w:rFonts w:ascii="Arial" w:eastAsia="Times" w:hAnsi="Arial" w:cs="Arial"/>
                <w:b/>
                <w:sz w:val="24"/>
                <w:szCs w:val="24"/>
                <w:lang w:val="en-US"/>
              </w:rPr>
              <w:t xml:space="preserve"> </w:t>
            </w:r>
            <w:r w:rsidR="00EA2A4F">
              <w:rPr>
                <w:rFonts w:ascii="Arial" w:eastAsia="Times" w:hAnsi="Arial" w:cs="Arial"/>
                <w:b/>
                <w:noProof/>
                <w:sz w:val="24"/>
                <w:szCs w:val="24"/>
                <w:lang w:eastAsia="en-GB"/>
              </w:rPr>
              <w:drawing>
                <wp:inline distT="0" distB="0" distL="0" distR="0" wp14:anchorId="1CE748B8">
                  <wp:extent cx="23812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pic:spPr>
                      </pic:pic>
                    </a:graphicData>
                  </a:graphic>
                </wp:inline>
              </w:drawing>
            </w:r>
            <w:r w:rsidRPr="005B69DB">
              <w:rPr>
                <w:rFonts w:ascii="Arial" w:eastAsia="Times" w:hAnsi="Arial" w:cs="Arial"/>
                <w:b/>
                <w:sz w:val="24"/>
                <w:szCs w:val="24"/>
                <w:lang w:val="en-US"/>
              </w:rPr>
              <w:t xml:space="preserve">  </w:t>
            </w:r>
            <w:r w:rsidR="00EA2A4F">
              <w:rPr>
                <w:rFonts w:ascii="Arial" w:eastAsia="Times" w:hAnsi="Arial" w:cs="Arial"/>
                <w:b/>
                <w:sz w:val="24"/>
                <w:szCs w:val="24"/>
                <w:lang w:val="en-US"/>
              </w:rPr>
              <w:t xml:space="preserve">  </w:t>
            </w:r>
            <w:r w:rsidRPr="005B69DB">
              <w:rPr>
                <w:rFonts w:ascii="Arial" w:eastAsia="Times" w:hAnsi="Arial" w:cs="Arial"/>
                <w:b/>
                <w:sz w:val="24"/>
                <w:szCs w:val="24"/>
                <w:lang w:val="en-US"/>
              </w:rPr>
              <w:t>other public sector organisations = DoF [financial approvals]</w:t>
            </w:r>
          </w:p>
          <w:p w:rsidR="005B69DB" w:rsidRPr="005B69DB" w:rsidRDefault="005B69DB" w:rsidP="005B69DB">
            <w:pPr>
              <w:spacing w:after="0" w:line="240" w:lineRule="auto"/>
              <w:ind w:left="720"/>
              <w:rPr>
                <w:rFonts w:ascii="Arial" w:eastAsia="Times" w:hAnsi="Arial" w:cs="Arial"/>
                <w:sz w:val="24"/>
                <w:szCs w:val="24"/>
                <w:lang w:val="en-US"/>
              </w:rPr>
            </w:pPr>
            <w:r w:rsidRPr="005B69DB">
              <w:rPr>
                <w:rFonts w:ascii="Arial" w:eastAsia="Times"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161925</wp:posOffset>
                      </wp:positionV>
                      <wp:extent cx="228600" cy="254635"/>
                      <wp:effectExtent l="9525" t="11430" r="952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D8A6" id="Rectangle 6" o:spid="_x0000_s1026" style="position:absolute;margin-left:5.25pt;margin-top:12.75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CPOmQIiAgAAOwQAAA4AAAAAAAAAAAAAAAAALgIAAGRycy9lMm9Eb2MueG1sUEsB&#10;Ai0AFAAGAAgAAAAhANW/yI7aAAAABwEAAA8AAAAAAAAAAAAAAAAAfAQAAGRycy9kb3ducmV2Lnht&#10;bFBLBQYAAAAABAAEAPMAAACDBQAAAAA=&#10;" fillcolor="#969696" strokecolor="gray"/>
                  </w:pict>
                </mc:Fallback>
              </mc:AlternateContent>
            </w:r>
          </w:p>
          <w:p w:rsidR="005B69DB" w:rsidRPr="005B69DB" w:rsidRDefault="005B69DB" w:rsidP="005B69DB">
            <w:pPr>
              <w:spacing w:after="0" w:line="240" w:lineRule="auto"/>
              <w:ind w:left="720"/>
              <w:rPr>
                <w:rFonts w:ascii="Arial" w:eastAsia="Times" w:hAnsi="Arial" w:cs="Arial"/>
                <w:sz w:val="24"/>
                <w:szCs w:val="24"/>
                <w:lang w:val="en-US"/>
              </w:rPr>
            </w:pPr>
            <w:r w:rsidRPr="005B69DB">
              <w:rPr>
                <w:rFonts w:ascii="Arial" w:eastAsia="Times" w:hAnsi="Arial" w:cs="Arial"/>
                <w:sz w:val="24"/>
                <w:szCs w:val="24"/>
                <w:lang w:val="en-US"/>
              </w:rPr>
              <w:t>voluntary / community groups / trade unions</w:t>
            </w:r>
            <w:r w:rsidRPr="005B69DB">
              <w:rPr>
                <w:rFonts w:ascii="Arial" w:eastAsia="Times" w:hAnsi="Arial" w:cs="Arial"/>
                <w:sz w:val="24"/>
                <w:szCs w:val="24"/>
                <w:lang w:val="en-US"/>
              </w:rPr>
              <w:fldChar w:fldCharType="begin">
                <w:ffData>
                  <w:name w:val="Text7"/>
                  <w:enabled/>
                  <w:calcOnExit w:val="0"/>
                  <w:textInput/>
                </w:ffData>
              </w:fldChar>
            </w:r>
            <w:r w:rsidRPr="005B69DB">
              <w:rPr>
                <w:rFonts w:ascii="Arial" w:eastAsia="Times" w:hAnsi="Arial" w:cs="Arial"/>
                <w:sz w:val="24"/>
                <w:szCs w:val="24"/>
                <w:lang w:val="en-US"/>
              </w:rPr>
              <w:instrText xml:space="preserve"> FORMTEXT </w:instrText>
            </w:r>
            <w:r w:rsidRPr="005B69DB">
              <w:rPr>
                <w:rFonts w:ascii="Arial" w:eastAsia="Times" w:hAnsi="Arial" w:cs="Arial"/>
                <w:sz w:val="24"/>
                <w:szCs w:val="24"/>
                <w:lang w:val="en-US"/>
              </w:rPr>
            </w:r>
            <w:r w:rsidRPr="005B69DB">
              <w:rPr>
                <w:rFonts w:ascii="Arial" w:eastAsia="Times" w:hAnsi="Arial" w:cs="Arial"/>
                <w:sz w:val="24"/>
                <w:szCs w:val="24"/>
                <w:lang w:val="en-US"/>
              </w:rPr>
              <w:fldChar w:fldCharType="separate"/>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noProof/>
                <w:sz w:val="24"/>
                <w:szCs w:val="24"/>
                <w:lang w:val="en-US"/>
              </w:rPr>
              <w:t> </w:t>
            </w:r>
            <w:r w:rsidRPr="005B69DB">
              <w:rPr>
                <w:rFonts w:ascii="Arial" w:eastAsia="Times" w:hAnsi="Arial" w:cs="Arial"/>
                <w:sz w:val="24"/>
                <w:szCs w:val="24"/>
                <w:lang w:val="en-US"/>
              </w:rPr>
              <w:fldChar w:fldCharType="end"/>
            </w:r>
          </w:p>
          <w:p w:rsidR="005B69DB" w:rsidRPr="005B69DB" w:rsidRDefault="005B69DB" w:rsidP="005B69DB">
            <w:pPr>
              <w:spacing w:after="0" w:line="240" w:lineRule="auto"/>
              <w:ind w:left="720"/>
              <w:rPr>
                <w:rFonts w:ascii="Times" w:eastAsia="Times" w:hAnsi="Times" w:cs="Arial"/>
                <w:sz w:val="24"/>
                <w:szCs w:val="24"/>
                <w:lang w:val="en-US"/>
              </w:rPr>
            </w:pPr>
            <w:r w:rsidRPr="005B69DB">
              <w:rPr>
                <w:rFonts w:ascii="Times" w:eastAsia="Times" w:hAnsi="Times"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C745B" id="Rectangle 5" o:spid="_x0000_s1026" style="position:absolute;margin-left:5.25pt;margin-top:12.1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xn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YpyxnIgIAADsEAAAOAAAAAAAAAAAAAAAAAC4CAABkcnMvZTJvRG9jLnhtbFBL&#10;AQItABQABgAIAAAAIQCELLzG2wAAAAcBAAAPAAAAAAAAAAAAAAAAAHwEAABkcnMvZG93bnJldi54&#10;bWxQSwUGAAAAAAQABADzAAAAhAUAAAAA&#10;" fillcolor="#969696" strokecolor="gray"/>
                  </w:pict>
                </mc:Fallback>
              </mc:AlternateContent>
            </w:r>
          </w:p>
          <w:p w:rsidR="005B69DB" w:rsidRPr="005B69DB" w:rsidRDefault="005B69DB" w:rsidP="005B69DB">
            <w:pPr>
              <w:spacing w:after="0" w:line="240" w:lineRule="auto"/>
              <w:ind w:left="720"/>
              <w:rPr>
                <w:rFonts w:ascii="Arial" w:eastAsia="Times" w:hAnsi="Arial" w:cs="Arial"/>
                <w:sz w:val="28"/>
                <w:szCs w:val="28"/>
                <w:lang w:val="en-US"/>
              </w:rPr>
            </w:pPr>
            <w:r w:rsidRPr="005B69DB">
              <w:rPr>
                <w:rFonts w:ascii="Arial" w:eastAsia="Times" w:hAnsi="Arial" w:cs="Arial"/>
                <w:sz w:val="24"/>
                <w:szCs w:val="24"/>
                <w:lang w:val="en-US"/>
              </w:rPr>
              <w:t>others, please specify</w:t>
            </w:r>
            <w:r w:rsidRPr="005B69DB">
              <w:rPr>
                <w:rFonts w:ascii="Times" w:eastAsia="Times" w:hAnsi="Times" w:cs="Times New Roman"/>
                <w:lang w:val="en-US"/>
              </w:rPr>
              <w:fldChar w:fldCharType="begin">
                <w:ffData>
                  <w:name w:val="Text7"/>
                  <w:enabled/>
                  <w:calcOnExit w:val="0"/>
                  <w:textInput/>
                </w:ffData>
              </w:fldChar>
            </w:r>
            <w:r w:rsidRPr="005B69DB">
              <w:rPr>
                <w:rFonts w:ascii="Times" w:eastAsia="Times" w:hAnsi="Times" w:cs="Times New Roman"/>
                <w:lang w:val="en-US"/>
              </w:rPr>
              <w:instrText xml:space="preserve"> FORMTEXT </w:instrText>
            </w:r>
            <w:r w:rsidRPr="005B69DB">
              <w:rPr>
                <w:rFonts w:ascii="Times" w:eastAsia="Times" w:hAnsi="Times" w:cs="Times New Roman"/>
                <w:lang w:val="en-US"/>
              </w:rPr>
            </w:r>
            <w:r w:rsidRPr="005B69DB">
              <w:rPr>
                <w:rFonts w:ascii="Times" w:eastAsia="Times" w:hAnsi="Times" w:cs="Times New Roman"/>
                <w:lang w:val="en-US"/>
              </w:rPr>
              <w:fldChar w:fldCharType="separate"/>
            </w:r>
            <w:r w:rsidRPr="005B69DB">
              <w:rPr>
                <w:rFonts w:ascii="Times" w:eastAsia="Times" w:hAnsi="Times" w:cs="Times New Roman"/>
                <w:noProof/>
                <w:lang w:val="en-US"/>
              </w:rPr>
              <w:t> </w:t>
            </w:r>
            <w:r w:rsidRPr="005B69DB">
              <w:rPr>
                <w:rFonts w:ascii="Times" w:eastAsia="Times" w:hAnsi="Times" w:cs="Times New Roman"/>
                <w:noProof/>
                <w:lang w:val="en-US"/>
              </w:rPr>
              <w:t> </w:t>
            </w:r>
            <w:r w:rsidRPr="005B69DB">
              <w:rPr>
                <w:rFonts w:ascii="Times" w:eastAsia="Times" w:hAnsi="Times" w:cs="Times New Roman"/>
                <w:noProof/>
                <w:lang w:val="en-US"/>
              </w:rPr>
              <w:t> </w:t>
            </w:r>
            <w:r w:rsidRPr="005B69DB">
              <w:rPr>
                <w:rFonts w:ascii="Times" w:eastAsia="Times" w:hAnsi="Times" w:cs="Times New Roman"/>
                <w:noProof/>
                <w:lang w:val="en-US"/>
              </w:rPr>
              <w:t> </w:t>
            </w:r>
            <w:r w:rsidRPr="005B69DB">
              <w:rPr>
                <w:rFonts w:ascii="Times" w:eastAsia="Times" w:hAnsi="Times" w:cs="Times New Roman"/>
                <w:noProof/>
                <w:lang w:val="en-US"/>
              </w:rPr>
              <w:t> </w:t>
            </w:r>
            <w:r w:rsidRPr="005B69DB">
              <w:rPr>
                <w:rFonts w:ascii="Times" w:eastAsia="Times" w:hAnsi="Times" w:cs="Times New Roman"/>
                <w:lang w:val="en-US"/>
              </w:rPr>
              <w:fldChar w:fldCharType="end"/>
            </w:r>
          </w:p>
          <w:p w:rsidR="005B69DB" w:rsidRPr="005B69DB" w:rsidRDefault="005B69DB" w:rsidP="005B69DB">
            <w:pPr>
              <w:spacing w:after="0" w:line="240" w:lineRule="auto"/>
              <w:ind w:left="1167"/>
              <w:rPr>
                <w:rFonts w:ascii="Times" w:eastAsia="Times" w:hAnsi="Times" w:cs="Arial"/>
                <w:sz w:val="28"/>
                <w:szCs w:val="28"/>
                <w:lang w:val="en-US"/>
              </w:rPr>
            </w:pPr>
          </w:p>
          <w:p w:rsidR="005B69DB" w:rsidRPr="005B69DB" w:rsidRDefault="005B69DB" w:rsidP="005B69DB">
            <w:pPr>
              <w:spacing w:after="0" w:line="240" w:lineRule="auto"/>
              <w:rPr>
                <w:rFonts w:ascii="Times" w:eastAsia="Times" w:hAnsi="Times" w:cs="Times New Roman"/>
                <w:sz w:val="24"/>
                <w:szCs w:val="20"/>
                <w:lang w:val="en-US"/>
              </w:rPr>
            </w:pPr>
          </w:p>
        </w:tc>
      </w:tr>
    </w:tbl>
    <w:p w:rsidR="005B69DB" w:rsidRPr="005B69DB" w:rsidRDefault="005B69DB" w:rsidP="005B69DB">
      <w:pPr>
        <w:spacing w:after="0" w:line="360" w:lineRule="auto"/>
        <w:rPr>
          <w:rFonts w:ascii="Arial" w:eastAsia="Times" w:hAnsi="Arial" w:cs="Times New Roman"/>
          <w:b/>
          <w:color w:val="142062"/>
          <w:sz w:val="28"/>
          <w:szCs w:val="20"/>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5B69DB" w:rsidRPr="005B69DB" w:rsidTr="00DE349D">
        <w:trPr>
          <w:trHeight w:val="1982"/>
        </w:trPr>
        <w:tc>
          <w:tcPr>
            <w:tcW w:w="10456" w:type="dxa"/>
          </w:tcPr>
          <w:p w:rsidR="005B69DB" w:rsidRPr="005B69DB" w:rsidRDefault="005B69DB" w:rsidP="005B69DB">
            <w:pPr>
              <w:spacing w:before="20" w:after="0" w:line="276" w:lineRule="auto"/>
              <w:rPr>
                <w:rFonts w:ascii="Arial" w:eastAsia="Times" w:hAnsi="Arial" w:cs="Times New Roman"/>
                <w:b/>
                <w:sz w:val="28"/>
                <w:szCs w:val="28"/>
                <w:lang w:val="en-US"/>
              </w:rPr>
            </w:pPr>
            <w:r w:rsidRPr="005B69DB">
              <w:rPr>
                <w:rFonts w:ascii="Arial" w:eastAsia="Times" w:hAnsi="Arial" w:cs="Times New Roman"/>
                <w:b/>
                <w:sz w:val="28"/>
                <w:szCs w:val="28"/>
                <w:lang w:val="en-US"/>
              </w:rPr>
              <w:t xml:space="preserve">Are there linkages to </w:t>
            </w:r>
            <w:r w:rsidRPr="005B69DB">
              <w:rPr>
                <w:rFonts w:ascii="Arial" w:eastAsia="Times" w:hAnsi="Arial" w:cs="Times New Roman"/>
                <w:b/>
                <w:bCs/>
                <w:sz w:val="28"/>
                <w:szCs w:val="28"/>
                <w:lang w:val="en-US"/>
              </w:rPr>
              <w:t>other NI Departments / NDPBs?</w:t>
            </w:r>
            <w:r w:rsidRPr="005B69DB">
              <w:rPr>
                <w:rFonts w:ascii="Arial" w:eastAsia="Times" w:hAnsi="Arial" w:cs="Times New Roman"/>
                <w:b/>
                <w:sz w:val="28"/>
                <w:szCs w:val="28"/>
                <w:lang w:val="en-US"/>
              </w:rPr>
              <w:t xml:space="preserve"> </w:t>
            </w:r>
          </w:p>
          <w:p w:rsidR="005B69DB" w:rsidRPr="005B69DB" w:rsidRDefault="005B69DB" w:rsidP="005B69DB">
            <w:pPr>
              <w:spacing w:before="20" w:after="0" w:line="276" w:lineRule="auto"/>
              <w:rPr>
                <w:rFonts w:ascii="Arial" w:eastAsia="Times" w:hAnsi="Arial" w:cs="Times New Roman"/>
                <w:b/>
                <w:sz w:val="24"/>
                <w:szCs w:val="24"/>
                <w:lang w:val="en-US"/>
              </w:rPr>
            </w:pPr>
          </w:p>
          <w:p w:rsidR="005B69DB" w:rsidRPr="005B69DB" w:rsidRDefault="005B69DB" w:rsidP="005B69DB">
            <w:pPr>
              <w:spacing w:before="20" w:after="0" w:line="276" w:lineRule="auto"/>
              <w:rPr>
                <w:rFonts w:ascii="Arial" w:eastAsia="Times" w:hAnsi="Arial" w:cs="Times New Roman"/>
                <w:sz w:val="24"/>
                <w:szCs w:val="24"/>
                <w:lang w:val="en-US"/>
              </w:rPr>
            </w:pPr>
            <w:r w:rsidRPr="005B69DB">
              <w:rPr>
                <w:rFonts w:ascii="Arial" w:eastAsia="Times" w:hAnsi="Arial" w:cs="Times New Roman"/>
                <w:sz w:val="24"/>
                <w:szCs w:val="24"/>
                <w:lang w:val="en-US"/>
              </w:rPr>
              <w:t>DoF approval is required for the scheme.</w:t>
            </w:r>
          </w:p>
          <w:p w:rsidR="005B69DB" w:rsidRPr="005B69DB" w:rsidRDefault="005B69DB" w:rsidP="005B69DB">
            <w:pPr>
              <w:spacing w:before="20" w:after="0" w:line="276" w:lineRule="auto"/>
              <w:rPr>
                <w:rFonts w:ascii="Arial" w:eastAsia="Times" w:hAnsi="Arial" w:cs="Times New Roman"/>
                <w:sz w:val="24"/>
                <w:szCs w:val="24"/>
                <w:lang w:val="en-US"/>
              </w:rPr>
            </w:pPr>
          </w:p>
          <w:p w:rsidR="005B69DB" w:rsidRPr="005B69DB" w:rsidRDefault="005B69DB" w:rsidP="005B69DB">
            <w:pPr>
              <w:spacing w:before="20" w:after="0" w:line="276" w:lineRule="auto"/>
              <w:rPr>
                <w:rFonts w:ascii="Arial" w:eastAsia="Times" w:hAnsi="Arial" w:cs="Times New Roman"/>
                <w:sz w:val="24"/>
                <w:szCs w:val="20"/>
                <w:lang w:val="en-US"/>
              </w:rPr>
            </w:pPr>
            <w:r w:rsidRPr="005B69DB">
              <w:rPr>
                <w:rFonts w:ascii="Arial" w:eastAsia="Times" w:hAnsi="Arial" w:cs="Times New Roman"/>
                <w:sz w:val="24"/>
                <w:szCs w:val="24"/>
                <w:lang w:val="en-US"/>
              </w:rPr>
              <w:t>Seafish NI</w:t>
            </w:r>
            <w:r w:rsidRPr="005B69DB">
              <w:rPr>
                <w:rFonts w:ascii="Arial" w:eastAsia="Times" w:hAnsi="Arial" w:cs="Times New Roman"/>
                <w:sz w:val="24"/>
                <w:szCs w:val="24"/>
                <w:vertAlign w:val="superscript"/>
                <w:lang w:val="en-US"/>
              </w:rPr>
              <w:footnoteReference w:id="3"/>
            </w:r>
            <w:r w:rsidRPr="005B69DB">
              <w:rPr>
                <w:rFonts w:ascii="Arial" w:eastAsia="Times" w:hAnsi="Arial" w:cs="Times New Roman"/>
                <w:sz w:val="24"/>
                <w:szCs w:val="24"/>
                <w:lang w:val="en-US"/>
              </w:rPr>
              <w:t xml:space="preserve"> has provided </w:t>
            </w:r>
            <w:r w:rsidR="00DE349D">
              <w:rPr>
                <w:rFonts w:ascii="Arial" w:eastAsia="Times" w:hAnsi="Arial" w:cs="Times New Roman"/>
                <w:sz w:val="24"/>
                <w:szCs w:val="24"/>
                <w:lang w:val="en-US"/>
              </w:rPr>
              <w:t xml:space="preserve">a </w:t>
            </w:r>
            <w:r w:rsidR="00DE349D" w:rsidRPr="0096585A">
              <w:rPr>
                <w:rFonts w:ascii="Arial" w:eastAsia="Times" w:hAnsi="Arial" w:cs="Times New Roman"/>
                <w:sz w:val="24"/>
                <w:szCs w:val="24"/>
                <w:lang w:val="en-US"/>
              </w:rPr>
              <w:t>list of vessels’ fixed costs for which the scheme will provide financial support for</w:t>
            </w:r>
            <w:r w:rsidRPr="0096585A">
              <w:rPr>
                <w:rFonts w:ascii="Arial" w:eastAsia="Times" w:hAnsi="Arial" w:cs="Times New Roman"/>
                <w:sz w:val="24"/>
                <w:szCs w:val="24"/>
                <w:lang w:val="en-US"/>
              </w:rPr>
              <w:t>.</w:t>
            </w:r>
          </w:p>
        </w:tc>
      </w:tr>
    </w:tbl>
    <w:p w:rsidR="005B69DB" w:rsidRPr="005B69DB" w:rsidRDefault="005B69DB" w:rsidP="005B69DB">
      <w:pPr>
        <w:spacing w:after="0" w:line="360" w:lineRule="auto"/>
        <w:rPr>
          <w:rFonts w:ascii="Arial" w:eastAsia="Times" w:hAnsi="Arial" w:cs="Times New Roman"/>
          <w:b/>
          <w:color w:val="142062"/>
          <w:sz w:val="28"/>
          <w:szCs w:val="20"/>
          <w:lang w:val="en-US"/>
        </w:rPr>
        <w:sectPr w:rsidR="005B69DB" w:rsidRPr="005B69DB" w:rsidSect="00DE349D">
          <w:footerReference w:type="default" r:id="rId16"/>
          <w:pgSz w:w="11899" w:h="16838"/>
          <w:pgMar w:top="720" w:right="720" w:bottom="720" w:left="720" w:header="720" w:footer="567" w:gutter="0"/>
          <w:cols w:space="720"/>
          <w:titlePg/>
          <w:docGrid w:linePitch="326"/>
        </w:sectPr>
      </w:pPr>
    </w:p>
    <w:p w:rsidR="005B69DB" w:rsidRPr="005B69DB" w:rsidRDefault="005B69DB" w:rsidP="005B69DB">
      <w:pPr>
        <w:spacing w:after="0" w:line="360" w:lineRule="auto"/>
        <w:rPr>
          <w:rFonts w:ascii="Arial" w:eastAsia="Times" w:hAnsi="Arial" w:cs="Times New Roman"/>
          <w:b/>
          <w:color w:val="142062"/>
          <w:sz w:val="40"/>
          <w:szCs w:val="20"/>
          <w:lang w:val="en-US"/>
        </w:rPr>
      </w:pPr>
      <w:r w:rsidRPr="005B69DB">
        <w:rPr>
          <w:rFonts w:ascii="Arial" w:eastAsia="Times" w:hAnsi="Arial" w:cs="Times New Roman"/>
          <w:b/>
          <w:color w:val="142062"/>
          <w:sz w:val="40"/>
          <w:szCs w:val="20"/>
          <w:lang w:val="en-US"/>
        </w:rPr>
        <w:lastRenderedPageBreak/>
        <w:t>Section B</w:t>
      </w: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Available evidence </w:t>
      </w:r>
    </w:p>
    <w:p w:rsidR="005B69DB" w:rsidRPr="005B69DB" w:rsidRDefault="005B69DB" w:rsidP="005B69DB">
      <w:pPr>
        <w:autoSpaceDE w:val="0"/>
        <w:autoSpaceDN w:val="0"/>
        <w:adjustRightInd w:val="0"/>
        <w:spacing w:after="0" w:line="240" w:lineRule="auto"/>
        <w:rPr>
          <w:rFonts w:ascii="Arial" w:eastAsia="Times" w:hAnsi="Arial" w:cs="Arial"/>
          <w:sz w:val="28"/>
          <w:szCs w:val="28"/>
          <w:lang w:val="en-US"/>
        </w:rPr>
      </w:pPr>
    </w:p>
    <w:p w:rsidR="005B69DB" w:rsidRPr="0096585A" w:rsidRDefault="005B69DB" w:rsidP="005B69DB">
      <w:pPr>
        <w:spacing w:before="300" w:after="0" w:line="360" w:lineRule="auto"/>
        <w:rPr>
          <w:rFonts w:ascii="Arial" w:eastAsia="Times" w:hAnsi="Arial" w:cs="Times New Roman"/>
          <w:sz w:val="28"/>
          <w:szCs w:val="20"/>
          <w:lang w:val="en-US"/>
        </w:rPr>
      </w:pPr>
      <w:r w:rsidRPr="005B69DB">
        <w:rPr>
          <w:rFonts w:ascii="Arial" w:eastAsia="Times" w:hAnsi="Arial" w:cs="Arial"/>
          <w:sz w:val="28"/>
          <w:szCs w:val="28"/>
          <w:lang w:val="en-US"/>
        </w:rPr>
        <w:t xml:space="preserve">What evidence or information (both qualitative and quantitative) have you gathered to inform this policy?  Set out all evidence below along with </w:t>
      </w:r>
      <w:r w:rsidRPr="005B69DB">
        <w:rPr>
          <w:rFonts w:ascii="Arial" w:eastAsia="Times" w:hAnsi="Arial" w:cs="Times New Roman"/>
          <w:sz w:val="28"/>
          <w:szCs w:val="20"/>
          <w:lang w:val="en-US"/>
        </w:rPr>
        <w:t>details of the different groups you have met and or consulted with to help inform your screening assessment</w:t>
      </w:r>
      <w:r w:rsidRPr="005B69DB">
        <w:rPr>
          <w:rFonts w:ascii="Arial" w:eastAsia="Times" w:hAnsi="Arial" w:cs="Times New Roman"/>
          <w:sz w:val="28"/>
          <w:szCs w:val="28"/>
          <w:lang w:val="en-US"/>
        </w:rPr>
        <w:t>.</w:t>
      </w: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p w:rsidR="005B69DB" w:rsidRPr="005B69DB" w:rsidRDefault="005B69DB" w:rsidP="005B69DB">
      <w:pPr>
        <w:numPr>
          <w:ilvl w:val="0"/>
          <w:numId w:val="23"/>
        </w:numPr>
        <w:autoSpaceDE w:val="0"/>
        <w:autoSpaceDN w:val="0"/>
        <w:adjustRightInd w:val="0"/>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2011 Northern Ireland Census</w:t>
      </w: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p w:rsidR="005B69DB" w:rsidRPr="005B69DB" w:rsidRDefault="005B69DB" w:rsidP="005B69DB">
      <w:pPr>
        <w:numPr>
          <w:ilvl w:val="0"/>
          <w:numId w:val="23"/>
        </w:numPr>
        <w:autoSpaceDE w:val="0"/>
        <w:autoSpaceDN w:val="0"/>
        <w:adjustRightInd w:val="0"/>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2013 NI Life and Times Survey 2013</w:t>
      </w: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p w:rsidR="005B69DB" w:rsidRPr="005B69DB" w:rsidRDefault="005B69DB" w:rsidP="005B69DB">
      <w:pPr>
        <w:numPr>
          <w:ilvl w:val="0"/>
          <w:numId w:val="23"/>
        </w:numPr>
        <w:autoSpaceDE w:val="0"/>
        <w:autoSpaceDN w:val="0"/>
        <w:adjustRightInd w:val="0"/>
        <w:spacing w:after="0" w:line="240" w:lineRule="auto"/>
        <w:jc w:val="both"/>
        <w:rPr>
          <w:rFonts w:ascii="Arial" w:eastAsia="Times" w:hAnsi="Arial" w:cs="Arial"/>
          <w:b/>
          <w:sz w:val="28"/>
          <w:szCs w:val="28"/>
          <w:lang w:val="en-US"/>
        </w:rPr>
      </w:pPr>
      <w:r w:rsidRPr="005B69DB">
        <w:rPr>
          <w:rFonts w:ascii="Arial" w:eastAsia="Times" w:hAnsi="Arial" w:cs="Arial"/>
          <w:b/>
          <w:sz w:val="28"/>
          <w:szCs w:val="28"/>
          <w:lang w:val="en-US"/>
        </w:rPr>
        <w:t>2017 (Seafish) Pilot Survey of Employment in the UK Fishing Fleet. This pilot survey was conducted on behalf of the Marine Management Organisation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 The figures were representative of 7% of active vessels and 7% of jobs in the UK fishing fleet in 2016.</w:t>
      </w:r>
    </w:p>
    <w:p w:rsidR="005B69DB" w:rsidRPr="005B69DB" w:rsidRDefault="005B69DB" w:rsidP="005B69DB">
      <w:pPr>
        <w:autoSpaceDE w:val="0"/>
        <w:autoSpaceDN w:val="0"/>
        <w:adjustRightInd w:val="0"/>
        <w:spacing w:after="0" w:line="240" w:lineRule="auto"/>
        <w:ind w:left="720"/>
        <w:jc w:val="both"/>
        <w:rPr>
          <w:rFonts w:ascii="Arial" w:eastAsia="Times" w:hAnsi="Arial" w:cs="Arial"/>
          <w:b/>
          <w:sz w:val="28"/>
          <w:szCs w:val="28"/>
          <w:lang w:val="en-US"/>
        </w:rPr>
      </w:pPr>
    </w:p>
    <w:p w:rsidR="005B69DB" w:rsidRPr="005B69DB" w:rsidRDefault="00DF72CA" w:rsidP="005B69DB">
      <w:pPr>
        <w:autoSpaceDE w:val="0"/>
        <w:autoSpaceDN w:val="0"/>
        <w:adjustRightInd w:val="0"/>
        <w:spacing w:after="0" w:line="240" w:lineRule="auto"/>
        <w:ind w:left="720"/>
        <w:jc w:val="both"/>
        <w:rPr>
          <w:rFonts w:ascii="Arial" w:eastAsia="Times" w:hAnsi="Arial" w:cs="Arial"/>
          <w:b/>
          <w:sz w:val="28"/>
          <w:szCs w:val="28"/>
          <w:lang w:val="en-US"/>
        </w:rPr>
      </w:pPr>
      <w:hyperlink r:id="rId17" w:history="1">
        <w:r w:rsidR="005B69DB" w:rsidRPr="005B69DB">
          <w:rPr>
            <w:rFonts w:ascii="Arial" w:eastAsia="Times" w:hAnsi="Arial" w:cs="Arial"/>
            <w:b/>
            <w:color w:val="142062"/>
            <w:sz w:val="28"/>
            <w:szCs w:val="28"/>
            <w:u w:val="single"/>
            <w:lang w:val="en-US"/>
          </w:rPr>
          <w:t>https://www.seafish.org/media/publications/Seafish_2017_Pilot_fleet_employment_survey_report_FULL.pdf</w:t>
        </w:r>
      </w:hyperlink>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5B69DB" w:rsidRPr="005B69DB" w:rsidTr="00DE349D">
        <w:trPr>
          <w:trHeight w:val="1011"/>
        </w:trPr>
        <w:tc>
          <w:tcPr>
            <w:tcW w:w="2410" w:type="dxa"/>
            <w:shd w:val="clear" w:color="auto" w:fill="C0C0C0"/>
          </w:tcPr>
          <w:p w:rsidR="005B69DB" w:rsidRPr="005B69DB" w:rsidRDefault="005B69DB" w:rsidP="005B69DB">
            <w:pPr>
              <w:spacing w:before="240" w:after="240" w:line="240" w:lineRule="auto"/>
              <w:rPr>
                <w:rFonts w:ascii="Arial" w:eastAsia="Times" w:hAnsi="Arial" w:cs="Arial"/>
                <w:b/>
                <w:sz w:val="28"/>
                <w:szCs w:val="28"/>
                <w:highlight w:val="lightGray"/>
                <w:lang w:val="en-US"/>
              </w:rPr>
            </w:pPr>
            <w:r w:rsidRPr="005B69DB">
              <w:rPr>
                <w:rFonts w:ascii="Arial" w:eastAsia="Times" w:hAnsi="Arial" w:cs="Arial"/>
                <w:b/>
                <w:sz w:val="28"/>
                <w:szCs w:val="28"/>
                <w:highlight w:val="lightGray"/>
                <w:lang w:val="en-US"/>
              </w:rPr>
              <w:t xml:space="preserve">Section 75 category </w:t>
            </w:r>
          </w:p>
        </w:tc>
        <w:tc>
          <w:tcPr>
            <w:tcW w:w="8080" w:type="dxa"/>
            <w:shd w:val="clear" w:color="auto" w:fill="C0C0C0"/>
          </w:tcPr>
          <w:p w:rsidR="005B69DB" w:rsidRPr="005B69DB" w:rsidRDefault="005B69DB" w:rsidP="005B69DB">
            <w:pPr>
              <w:spacing w:before="240" w:after="240" w:line="240" w:lineRule="auto"/>
              <w:rPr>
                <w:rFonts w:ascii="Arial" w:eastAsia="Times" w:hAnsi="Arial" w:cs="Arial"/>
                <w:b/>
                <w:sz w:val="28"/>
                <w:szCs w:val="28"/>
                <w:highlight w:val="lightGray"/>
                <w:lang w:val="en-US"/>
              </w:rPr>
            </w:pPr>
            <w:r w:rsidRPr="005B69DB">
              <w:rPr>
                <w:rFonts w:ascii="Arial" w:eastAsia="Times" w:hAnsi="Arial" w:cs="Arial"/>
                <w:b/>
                <w:sz w:val="28"/>
                <w:szCs w:val="28"/>
                <w:highlight w:val="lightGray"/>
                <w:lang w:val="en-US"/>
              </w:rPr>
              <w:t>Details of evidence or information and engagement</w:t>
            </w: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Religious belief </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sea fishing industry, taken as a whole across NI, is representative of the range of political beliefs in NI. </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census further recorded that in rural communities, 53% of households recorded a head of household as following (or being brought up in) the Protestant or other Christian religious belief, with 45% following </w:t>
            </w:r>
            <w:r w:rsidRPr="005B69DB">
              <w:rPr>
                <w:rFonts w:ascii="Arial" w:eastAsia="Times" w:hAnsi="Arial" w:cs="Arial"/>
                <w:sz w:val="24"/>
                <w:szCs w:val="24"/>
                <w:lang w:val="en-US"/>
              </w:rPr>
              <w:lastRenderedPageBreak/>
              <w:t>or being brought up in the catholic belief. 3% recorded their religion as other or none.</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lastRenderedPageBreak/>
              <w:t xml:space="preserve">Political opinion </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 fishing industry, taken as a whole across NI, is representative of the range of political opinion in NI.</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Northern Ireland life and Times Survey 2013 found that 25% of the NI population describe themselves as nationalist, 29% as unionist and 43% held neither political opinion. </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Racial group </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 fishing industry, taken as a whole across NI, is representative of the range of racial groups in NI. Many crew are EU and non EEA nationals.</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found that over 98% of the population state their ethnic origin to be white. In rural areas, the population is almost entirely classified as white (99.4%).</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Seafish pilot survey of 2017 gathered data from a sample of 313 UK Fishing vessels (22 from NI) and 914 jobs (89 in NI). This survey found that more than three quarters of the jobs in this sample were filled by UK citizens, 10% by other EU Nationals and 13% by Non EEA nationals (the majority from the Philippines, and to a lesser extent Ghana and India).</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Age </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 fishing industry, taken as a whole across NI, is representative of the range of age groups in NI.</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showed that around 25% of the population was 55 years or older and around 47% were under 35 years old.</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Seafish pilot survey reported that the average of all workers was 42 and the age profile in the sample varied by job position, with younger people working as deckhands, whilst skippers and owners were in older age groups.  </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lastRenderedPageBreak/>
              <w:t xml:space="preserve">Marital status </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 fishing industry, taken as a whole across NI, is representative of the range of marital statuses in NI.</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showed that around 48% of the population were married or in a civil partnership, and 36% were single.</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Sexual orientation</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Data not available. The industry employs several hundreds of people and it is likely that sexual orientations are representative of wider NI society.</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There is no data in the number of lesbian, gay or bisexual persons in NI as the census did not ask people to define their sexuality.</w:t>
            </w:r>
          </w:p>
        </w:tc>
      </w:tr>
      <w:tr w:rsidR="005B69DB" w:rsidRPr="005B69DB" w:rsidTr="00DE349D">
        <w:tc>
          <w:tcPr>
            <w:tcW w:w="2410" w:type="dxa"/>
            <w:shd w:val="clear" w:color="auto" w:fill="E6E6E6"/>
          </w:tcPr>
          <w:p w:rsidR="005B69DB" w:rsidRPr="005B69DB" w:rsidRDefault="005B69DB" w:rsidP="005B69DB">
            <w:pPr>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Men &amp; women generally</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showed that 51% of the population was male and 49% female.</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Seafish pilot fleet survey reported that almost all of the jobs in the sample were filled by male workers; females occupying 2%.</w:t>
            </w:r>
          </w:p>
        </w:tc>
      </w:tr>
      <w:tr w:rsidR="005B69DB" w:rsidRPr="005B69DB" w:rsidTr="00DE349D">
        <w:tc>
          <w:tcPr>
            <w:tcW w:w="2410" w:type="dxa"/>
            <w:shd w:val="clear" w:color="auto" w:fill="E6E6E6"/>
          </w:tcPr>
          <w:p w:rsidR="005B69DB" w:rsidRPr="005B69DB" w:rsidRDefault="005B69DB" w:rsidP="005B69DB">
            <w:pPr>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Disability</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No data available. The processing sector is required to facilitate disabled workers like any other companies.</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showed that around 12% of the population found their day to day activities to be limited a lot due to a disability and around 9% found their activities limited a little.</w:t>
            </w:r>
          </w:p>
          <w:p w:rsidR="005B69DB" w:rsidRPr="005B69DB" w:rsidRDefault="005B69DB" w:rsidP="005B69DB">
            <w:pPr>
              <w:spacing w:before="240" w:after="240" w:line="240" w:lineRule="auto"/>
              <w:rPr>
                <w:rFonts w:ascii="Arial" w:eastAsia="Times" w:hAnsi="Arial" w:cs="Arial"/>
                <w:sz w:val="24"/>
                <w:szCs w:val="24"/>
                <w:lang w:val="en-US"/>
              </w:rPr>
            </w:pPr>
          </w:p>
        </w:tc>
      </w:tr>
      <w:tr w:rsidR="005B69DB" w:rsidRPr="005B69DB" w:rsidTr="00DE349D">
        <w:tc>
          <w:tcPr>
            <w:tcW w:w="2410" w:type="dxa"/>
            <w:shd w:val="clear" w:color="auto" w:fill="E6E6E6"/>
          </w:tcPr>
          <w:p w:rsidR="005B69DB" w:rsidRPr="005B69DB" w:rsidRDefault="005B69DB" w:rsidP="005B69DB">
            <w:pPr>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Dependants</w:t>
            </w:r>
          </w:p>
        </w:tc>
        <w:tc>
          <w:tcPr>
            <w:tcW w:w="8080" w:type="dxa"/>
            <w:shd w:val="clear" w:color="auto" w:fill="auto"/>
          </w:tcPr>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sea fishing industry, taken as a whole across NI, is representative of the level of people with dependents in NI.</w:t>
            </w:r>
          </w:p>
          <w:p w:rsidR="005B69DB" w:rsidRPr="005B69DB" w:rsidRDefault="005B69DB" w:rsidP="005B69DB">
            <w:pPr>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2011 Census showed that 34% of family households contained dependent children.</w:t>
            </w:r>
          </w:p>
        </w:tc>
      </w:tr>
    </w:tbl>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p w:rsidR="005B69DB" w:rsidRPr="005B69DB" w:rsidRDefault="005B69DB" w:rsidP="005B69DB">
      <w:pPr>
        <w:autoSpaceDE w:val="0"/>
        <w:autoSpaceDN w:val="0"/>
        <w:adjustRightInd w:val="0"/>
        <w:spacing w:after="0" w:line="240" w:lineRule="auto"/>
        <w:rPr>
          <w:rFonts w:ascii="Arial" w:eastAsia="Times" w:hAnsi="Arial" w:cs="Arial"/>
          <w:b/>
          <w:sz w:val="28"/>
          <w:szCs w:val="28"/>
          <w:lang w:val="en-US"/>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5B69DB" w:rsidRPr="005B69DB" w:rsidTr="00DE349D">
        <w:trPr>
          <w:trHeight w:val="985"/>
        </w:trPr>
        <w:tc>
          <w:tcPr>
            <w:tcW w:w="10632" w:type="dxa"/>
          </w:tcPr>
          <w:p w:rsidR="005B69DB" w:rsidRPr="005B69DB" w:rsidRDefault="005B69DB" w:rsidP="005B69DB">
            <w:pPr>
              <w:tabs>
                <w:tab w:val="left" w:pos="-108"/>
              </w:tabs>
              <w:spacing w:before="20" w:after="0" w:line="360" w:lineRule="auto"/>
              <w:rPr>
                <w:rFonts w:ascii="Arial" w:eastAsia="Times" w:hAnsi="Arial" w:cs="Times New Roman"/>
                <w:b/>
                <w:sz w:val="28"/>
                <w:szCs w:val="20"/>
                <w:lang w:val="en-US"/>
              </w:rPr>
            </w:pPr>
            <w:r w:rsidRPr="005B69DB">
              <w:rPr>
                <w:rFonts w:ascii="Arial" w:eastAsia="Times" w:hAnsi="Arial" w:cs="Times New Roman"/>
                <w:b/>
                <w:sz w:val="24"/>
                <w:szCs w:val="20"/>
                <w:lang w:val="en-US"/>
              </w:rPr>
              <w:t>No evidence held? Outline how you will obtain it:</w:t>
            </w:r>
            <w:r w:rsidRPr="005B69DB">
              <w:rPr>
                <w:rFonts w:ascii="Arial" w:eastAsia="Times" w:hAnsi="Arial" w:cs="Times New Roman"/>
                <w:b/>
                <w:sz w:val="28"/>
                <w:szCs w:val="20"/>
                <w:lang w:val="en-US"/>
              </w:rPr>
              <w:t xml:space="preserve"> </w:t>
            </w:r>
          </w:p>
          <w:p w:rsidR="005B69DB" w:rsidRPr="005B69DB" w:rsidRDefault="005B69DB" w:rsidP="005B69DB">
            <w:pPr>
              <w:tabs>
                <w:tab w:val="left" w:pos="-108"/>
              </w:tabs>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4"/>
                <w:lang w:val="en-US"/>
              </w:rPr>
              <w:t>N/A</w:t>
            </w:r>
          </w:p>
        </w:tc>
      </w:tr>
    </w:tbl>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p>
    <w:p w:rsidR="005B69DB" w:rsidRPr="005B69DB" w:rsidRDefault="005B69DB" w:rsidP="005B69DB">
      <w:pPr>
        <w:numPr>
          <w:ilvl w:val="0"/>
          <w:numId w:val="12"/>
        </w:numPr>
        <w:spacing w:after="0" w:line="360" w:lineRule="auto"/>
        <w:ind w:left="284" w:right="-173" w:hanging="426"/>
        <w:rPr>
          <w:rFonts w:ascii="Arial" w:eastAsia="Times" w:hAnsi="Arial" w:cs="Times New Roman"/>
          <w:b/>
          <w:sz w:val="28"/>
          <w:szCs w:val="20"/>
          <w:lang w:val="en-US"/>
        </w:rPr>
      </w:pPr>
      <w:r w:rsidRPr="005B69DB">
        <w:rPr>
          <w:rFonts w:ascii="Arial" w:eastAsia="Times" w:hAnsi="Arial" w:cs="Times New Roman"/>
          <w:b/>
          <w:sz w:val="28"/>
          <w:szCs w:val="20"/>
          <w:lang w:val="en-US"/>
        </w:rPr>
        <w:lastRenderedPageBreak/>
        <w:t xml:space="preserve">What is the likely impact on </w:t>
      </w:r>
      <w:r w:rsidRPr="005B69DB">
        <w:rPr>
          <w:rFonts w:ascii="Arial" w:eastAsia="Times" w:hAnsi="Arial" w:cs="Times New Roman"/>
          <w:b/>
          <w:sz w:val="28"/>
          <w:szCs w:val="20"/>
          <w:u w:val="single"/>
          <w:lang w:val="en-US"/>
        </w:rPr>
        <w:t>equality of opportunity</w:t>
      </w:r>
      <w:r w:rsidRPr="005B69DB">
        <w:rPr>
          <w:rFonts w:ascii="Arial" w:eastAsia="Times" w:hAnsi="Arial" w:cs="Times New Roman"/>
          <w:b/>
          <w:sz w:val="28"/>
          <w:szCs w:val="20"/>
          <w:lang w:val="en-US"/>
        </w:rPr>
        <w:t xml:space="preserve"> for those affected by this policy, for each of the Section 75 equality categories?  What is the level of impact?  </w:t>
      </w:r>
    </w:p>
    <w:p w:rsidR="005B69DB" w:rsidRPr="0096585A" w:rsidRDefault="005B69DB" w:rsidP="005B69DB">
      <w:pPr>
        <w:tabs>
          <w:tab w:val="left" w:pos="0"/>
        </w:tabs>
        <w:spacing w:after="0" w:line="360" w:lineRule="auto"/>
        <w:ind w:right="-718"/>
        <w:rPr>
          <w:rFonts w:ascii="Arial" w:eastAsia="Times" w:hAnsi="Arial" w:cs="Times New Roman"/>
          <w:sz w:val="28"/>
          <w:szCs w:val="20"/>
          <w:lang w:val="en-US"/>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5B69DB" w:rsidRPr="005B69DB" w:rsidTr="00DE349D">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ind w:right="-288"/>
              <w:rPr>
                <w:rFonts w:ascii="Arial" w:eastAsia="Times" w:hAnsi="Arial" w:cs="Arial"/>
                <w:b/>
                <w:sz w:val="28"/>
                <w:szCs w:val="28"/>
                <w:lang w:val="en-US"/>
              </w:rPr>
            </w:pPr>
            <w:r w:rsidRPr="005B69DB">
              <w:rPr>
                <w:rFonts w:ascii="Arial" w:eastAsia="Times" w:hAnsi="Arial" w:cs="Arial"/>
                <w:b/>
                <w:sz w:val="28"/>
                <w:szCs w:val="28"/>
                <w:lang w:val="en-US"/>
              </w:rPr>
              <w:t>Level of impact?    Minor/Major/None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Religious belief</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representative of the range of political beliefs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representative of the range of political opinions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employs a range of racial groups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Age</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representative of the range of age groups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representative of the range of marital statuses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Sexual orientation</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likely to be representative of the range of sexual orientations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ind w:right="-189"/>
              <w:rPr>
                <w:rFonts w:ascii="Arial" w:eastAsia="Times" w:hAnsi="Arial" w:cs="Arial"/>
                <w:b/>
                <w:sz w:val="28"/>
                <w:szCs w:val="28"/>
                <w:lang w:val="en-US"/>
              </w:rPr>
            </w:pPr>
            <w:r w:rsidRPr="005B69DB">
              <w:rPr>
                <w:rFonts w:ascii="Arial" w:eastAsia="Times" w:hAnsi="Arial" w:cs="Arial"/>
                <w:b/>
                <w:sz w:val="28"/>
                <w:szCs w:val="28"/>
                <w:lang w:val="en-US"/>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D</w:t>
            </w:r>
            <w:r w:rsidRPr="005B69DB">
              <w:rPr>
                <w:rFonts w:ascii="Arial" w:eastAsia="Times" w:hAnsi="Arial" w:cs="Arial"/>
                <w:sz w:val="24"/>
                <w:szCs w:val="20"/>
                <w:lang w:val="en-US"/>
              </w:rPr>
              <w:t xml:space="preserve">ue to the nature of the workforce in this industry, males will be the main recipients of the grant </w:t>
            </w:r>
            <w:r w:rsidRPr="005B69DB">
              <w:rPr>
                <w:rFonts w:ascii="Arial" w:eastAsia="Times" w:hAnsi="Arial" w:cs="Arial"/>
                <w:sz w:val="24"/>
                <w:szCs w:val="20"/>
                <w:lang w:val="en-US"/>
              </w:rPr>
              <w:lastRenderedPageBreak/>
              <w:t>support but there is still unlikely to be any impact on equality of opportunity.</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lastRenderedPageBreak/>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Disability</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likely to employ disabled persons in fish processing sector.</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r w:rsidR="005B69DB" w:rsidRPr="005B69DB" w:rsidTr="00DE349D">
        <w:tc>
          <w:tcPr>
            <w:tcW w:w="2410"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300" w:after="30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rPr>
                <w:rFonts w:ascii="Arial" w:eastAsia="Times" w:hAnsi="Arial" w:cs="Arial"/>
                <w:sz w:val="24"/>
                <w:szCs w:val="24"/>
                <w:lang w:val="en-US"/>
              </w:rPr>
            </w:pPr>
            <w:r w:rsidRPr="005B69DB">
              <w:rPr>
                <w:rFonts w:ascii="Arial" w:eastAsia="Times" w:hAnsi="Arial" w:cs="Arial"/>
                <w:sz w:val="24"/>
                <w:szCs w:val="24"/>
                <w:lang w:val="en-US"/>
              </w:rPr>
              <w:t>The financial support package shall directly and indirectly benefit the fishing industry as a whole which is representative of the range of people with dependants in NI.</w:t>
            </w:r>
          </w:p>
        </w:tc>
        <w:tc>
          <w:tcPr>
            <w:tcW w:w="2409"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300" w:after="300" w:line="240" w:lineRule="auto"/>
              <w:jc w:val="center"/>
              <w:rPr>
                <w:rFonts w:ascii="Arial" w:eastAsia="Times" w:hAnsi="Arial" w:cs="Arial"/>
                <w:sz w:val="24"/>
                <w:szCs w:val="24"/>
                <w:lang w:val="en-US"/>
              </w:rPr>
            </w:pPr>
            <w:r w:rsidRPr="005B69DB">
              <w:rPr>
                <w:rFonts w:ascii="Arial" w:eastAsia="Times" w:hAnsi="Arial" w:cs="Arial"/>
                <w:sz w:val="24"/>
                <w:szCs w:val="24"/>
                <w:lang w:val="en-US"/>
              </w:rPr>
              <w:t>None</w:t>
            </w:r>
          </w:p>
        </w:tc>
      </w:tr>
    </w:tbl>
    <w:p w:rsidR="005B69DB" w:rsidRPr="005B69DB" w:rsidRDefault="005B69DB" w:rsidP="005B69DB">
      <w:pPr>
        <w:spacing w:after="0" w:line="240" w:lineRule="auto"/>
        <w:rPr>
          <w:rFonts w:ascii="Arial" w:eastAsia="Times" w:hAnsi="Arial" w:cs="Arial"/>
          <w:sz w:val="24"/>
          <w:szCs w:val="20"/>
          <w:lang w:val="en-US"/>
        </w:rPr>
      </w:pPr>
    </w:p>
    <w:p w:rsidR="005B69DB" w:rsidRPr="005B69DB" w:rsidRDefault="005B69DB" w:rsidP="005B69DB">
      <w:pPr>
        <w:numPr>
          <w:ilvl w:val="0"/>
          <w:numId w:val="5"/>
        </w:numPr>
        <w:tabs>
          <w:tab w:val="left" w:pos="284"/>
        </w:tabs>
        <w:spacing w:before="400" w:after="0" w:line="360" w:lineRule="auto"/>
        <w:ind w:left="284" w:hanging="426"/>
        <w:rPr>
          <w:rFonts w:ascii="Arial" w:eastAsia="Times" w:hAnsi="Arial" w:cs="Times New Roman"/>
          <w:b/>
          <w:sz w:val="28"/>
          <w:szCs w:val="20"/>
          <w:lang w:val="en-US"/>
        </w:rPr>
      </w:pPr>
      <w:r w:rsidRPr="005B69DB">
        <w:rPr>
          <w:rFonts w:ascii="Arial" w:eastAsia="Times" w:hAnsi="Arial" w:cs="Times New Roman"/>
          <w:b/>
          <w:sz w:val="28"/>
          <w:szCs w:val="20"/>
          <w:lang w:val="en-US"/>
        </w:rPr>
        <w:t xml:space="preserve">Are there opportunities to better promote </w:t>
      </w:r>
      <w:r w:rsidRPr="005B69DB">
        <w:rPr>
          <w:rFonts w:ascii="Arial" w:eastAsia="Times" w:hAnsi="Arial" w:cs="Times New Roman"/>
          <w:b/>
          <w:sz w:val="28"/>
          <w:szCs w:val="20"/>
          <w:u w:val="single"/>
          <w:lang w:val="en-US"/>
        </w:rPr>
        <w:t>equality of opportunity</w:t>
      </w:r>
      <w:r w:rsidRPr="005B69DB">
        <w:rPr>
          <w:rFonts w:ascii="Arial" w:eastAsia="Times" w:hAnsi="Arial" w:cs="Times New Roman"/>
          <w:b/>
          <w:sz w:val="28"/>
          <w:szCs w:val="20"/>
          <w:lang w:val="en-US"/>
        </w:rPr>
        <w:t xml:space="preserve"> for people within the Section 75 equalities categories? </w:t>
      </w:r>
    </w:p>
    <w:p w:rsidR="005B69DB" w:rsidRPr="005B69DB" w:rsidRDefault="005B69DB" w:rsidP="005B69DB">
      <w:pPr>
        <w:tabs>
          <w:tab w:val="left" w:pos="284"/>
        </w:tabs>
        <w:spacing w:before="400" w:after="0" w:line="360" w:lineRule="auto"/>
        <w:ind w:left="284"/>
        <w:rPr>
          <w:rFonts w:ascii="Arial" w:eastAsia="Times" w:hAnsi="Arial" w:cs="Times New Roman"/>
          <w:sz w:val="24"/>
          <w:szCs w:val="24"/>
          <w:lang w:val="en-US"/>
        </w:rPr>
      </w:pPr>
      <w:r w:rsidRPr="005B69DB">
        <w:rPr>
          <w:rFonts w:ascii="Arial" w:eastAsia="Times" w:hAnsi="Arial" w:cs="Times New Roman"/>
          <w:sz w:val="24"/>
          <w:szCs w:val="24"/>
          <w:lang w:val="en-US"/>
        </w:rPr>
        <w:t>No</w:t>
      </w:r>
    </w:p>
    <w:p w:rsidR="005B69DB" w:rsidRPr="005B69DB" w:rsidRDefault="005B69DB" w:rsidP="005B69DB">
      <w:pPr>
        <w:tabs>
          <w:tab w:val="left" w:pos="284"/>
        </w:tabs>
        <w:spacing w:before="400" w:after="0" w:line="360" w:lineRule="auto"/>
        <w:ind w:left="-142"/>
        <w:rPr>
          <w:rFonts w:ascii="Arial" w:eastAsia="Times" w:hAnsi="Arial" w:cs="Times New Roman"/>
          <w:b/>
          <w:sz w:val="28"/>
          <w:szCs w:val="20"/>
          <w:lang w:val="en-US"/>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268"/>
        <w:gridCol w:w="5953"/>
      </w:tblGrid>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smartTag w:uri="urn:schemas-microsoft-com:office:smarttags" w:element="PersonName">
              <w:r w:rsidRPr="005B69DB">
                <w:rPr>
                  <w:rFonts w:ascii="Arial" w:eastAsia="Times" w:hAnsi="Arial" w:cs="Arial"/>
                  <w:b/>
                  <w:sz w:val="28"/>
                  <w:szCs w:val="28"/>
                  <w:lang w:val="en-US"/>
                </w:rPr>
                <w:t>Section 75</w:t>
              </w:r>
            </w:smartTag>
            <w:r w:rsidRPr="005B69DB">
              <w:rPr>
                <w:rFonts w:ascii="Arial" w:eastAsia="Times" w:hAnsi="Arial" w:cs="Arial"/>
                <w:b/>
                <w:sz w:val="28"/>
                <w:szCs w:val="28"/>
                <w:lang w:val="en-US"/>
              </w:rPr>
              <w:t xml:space="preserve"> category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If Yes, provide details  </w:t>
            </w:r>
          </w:p>
        </w:tc>
        <w:tc>
          <w:tcPr>
            <w:tcW w:w="5953"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If No, provide reasons</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Religious belief</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support package targets a specific group based on qualifying criteria and in this regard is rigid. Variations in eligibility to promote equality of opportunity would compromise scheme objectives. Equality is inherent in the scheme since the qualifying criteria do not result in differential benefits across any section 75 group in the NI fishing industry as a whole.  </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Political opinion </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Racial group </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Age</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Marital status</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lastRenderedPageBreak/>
              <w:t>Sexual orientation</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Men and women generally </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Disability</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269" w:type="dxa"/>
            <w:tcBorders>
              <w:top w:val="single" w:sz="4" w:space="0" w:color="auto"/>
              <w:left w:val="single" w:sz="4" w:space="0" w:color="auto"/>
              <w:bottom w:val="single" w:sz="4" w:space="0" w:color="auto"/>
              <w:right w:val="single" w:sz="4" w:space="0" w:color="auto"/>
            </w:tcBorders>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Dependants</w:t>
            </w:r>
          </w:p>
        </w:tc>
        <w:tc>
          <w:tcPr>
            <w:tcW w:w="2268"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5953"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bl>
    <w:p w:rsidR="005B69DB" w:rsidRPr="005B69DB" w:rsidRDefault="005B69DB" w:rsidP="005B69DB">
      <w:pPr>
        <w:tabs>
          <w:tab w:val="left" w:pos="-142"/>
        </w:tabs>
        <w:spacing w:before="400" w:after="0" w:line="360" w:lineRule="auto"/>
        <w:ind w:left="-851" w:right="-718"/>
        <w:rPr>
          <w:rFonts w:ascii="Arial" w:eastAsia="Times" w:hAnsi="Arial" w:cs="Times New Roman"/>
          <w:b/>
          <w:sz w:val="28"/>
          <w:szCs w:val="20"/>
          <w:lang w:val="en-US"/>
        </w:rPr>
      </w:pPr>
    </w:p>
    <w:p w:rsidR="005B69DB" w:rsidRPr="005B69DB" w:rsidRDefault="005B69DB" w:rsidP="005B69DB">
      <w:pPr>
        <w:tabs>
          <w:tab w:val="left" w:pos="-142"/>
        </w:tabs>
        <w:spacing w:before="400" w:after="0" w:line="360" w:lineRule="auto"/>
        <w:ind w:left="-851" w:right="-718"/>
        <w:rPr>
          <w:rFonts w:ascii="Arial" w:eastAsia="Times" w:hAnsi="Arial" w:cs="Times New Roman"/>
          <w:b/>
          <w:sz w:val="28"/>
          <w:szCs w:val="20"/>
          <w:lang w:val="en-US"/>
        </w:rPr>
      </w:pPr>
    </w:p>
    <w:p w:rsidR="005B69DB" w:rsidRPr="005B69DB" w:rsidRDefault="005B69DB" w:rsidP="005B69DB">
      <w:pPr>
        <w:tabs>
          <w:tab w:val="left" w:pos="-142"/>
        </w:tabs>
        <w:spacing w:before="400" w:after="0" w:line="360" w:lineRule="auto"/>
        <w:ind w:left="-851" w:right="-718"/>
        <w:rPr>
          <w:rFonts w:ascii="Arial" w:eastAsia="Times" w:hAnsi="Arial" w:cs="Times New Roman"/>
          <w:b/>
          <w:sz w:val="28"/>
          <w:szCs w:val="20"/>
          <w:lang w:val="en-US"/>
        </w:rPr>
      </w:pPr>
    </w:p>
    <w:p w:rsidR="005B69DB" w:rsidRPr="005B69DB" w:rsidRDefault="005B69DB" w:rsidP="005B69DB">
      <w:pPr>
        <w:numPr>
          <w:ilvl w:val="0"/>
          <w:numId w:val="5"/>
        </w:numPr>
        <w:tabs>
          <w:tab w:val="left" w:pos="284"/>
        </w:tabs>
        <w:spacing w:before="400" w:after="0" w:line="360" w:lineRule="auto"/>
        <w:ind w:left="284" w:right="-718" w:hanging="426"/>
        <w:rPr>
          <w:rFonts w:ascii="Arial" w:eastAsia="Times" w:hAnsi="Arial" w:cs="Times New Roman"/>
          <w:b/>
          <w:sz w:val="28"/>
          <w:szCs w:val="20"/>
          <w:lang w:val="en-US"/>
        </w:rPr>
      </w:pPr>
      <w:r w:rsidRPr="005B69DB">
        <w:rPr>
          <w:rFonts w:ascii="Arial" w:eastAsia="Times" w:hAnsi="Arial" w:cs="Times New Roman"/>
          <w:b/>
          <w:sz w:val="28"/>
          <w:szCs w:val="20"/>
          <w:lang w:val="en-US"/>
        </w:rPr>
        <w:t xml:space="preserve">To what extent is the policy likely to impact on </w:t>
      </w:r>
      <w:r w:rsidRPr="005B69DB">
        <w:rPr>
          <w:rFonts w:ascii="Arial" w:eastAsia="Times" w:hAnsi="Arial" w:cs="Times New Roman"/>
          <w:b/>
          <w:sz w:val="28"/>
          <w:szCs w:val="20"/>
          <w:u w:val="single"/>
          <w:lang w:val="en-US"/>
        </w:rPr>
        <w:t>good relations</w:t>
      </w:r>
      <w:r w:rsidRPr="005B69DB">
        <w:rPr>
          <w:rFonts w:ascii="Arial" w:eastAsia="Times" w:hAnsi="Arial" w:cs="Times New Roman"/>
          <w:b/>
          <w:sz w:val="28"/>
          <w:szCs w:val="20"/>
          <w:lang w:val="en-US"/>
        </w:rPr>
        <w:t xml:space="preserve"> between people of different religious belief, political opinion or racial group? What is the level of impact?  </w:t>
      </w:r>
      <w:r w:rsidRPr="005B69DB">
        <w:rPr>
          <w:rFonts w:ascii="Arial" w:eastAsia="Times" w:hAnsi="Arial" w:cs="Times New Roman"/>
          <w:b/>
          <w:i/>
          <w:sz w:val="28"/>
          <w:szCs w:val="20"/>
          <w:u w:val="single"/>
          <w:lang w:val="en-US"/>
        </w:rPr>
        <w:t>Think People!</w:t>
      </w:r>
    </w:p>
    <w:p w:rsidR="005B69DB" w:rsidRPr="005B69DB" w:rsidRDefault="005B69DB" w:rsidP="005B69DB">
      <w:pPr>
        <w:tabs>
          <w:tab w:val="left" w:pos="-142"/>
        </w:tabs>
        <w:spacing w:before="400" w:after="0" w:line="360" w:lineRule="auto"/>
        <w:ind w:left="-851" w:right="-718"/>
        <w:rPr>
          <w:rFonts w:ascii="Arial" w:eastAsia="Times" w:hAnsi="Arial" w:cs="Times New Roman"/>
          <w:b/>
          <w:sz w:val="28"/>
          <w:szCs w:val="20"/>
          <w:lang w:val="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5B69DB" w:rsidRPr="005B69DB" w:rsidTr="00DE349D">
        <w:tc>
          <w:tcPr>
            <w:tcW w:w="2269" w:type="dxa"/>
            <w:shd w:val="clear" w:color="auto" w:fill="E6E6E6"/>
          </w:tcPr>
          <w:p w:rsidR="005B69DB" w:rsidRPr="005B69DB" w:rsidRDefault="005B69DB" w:rsidP="005B69DB">
            <w:pPr>
              <w:autoSpaceDE w:val="0"/>
              <w:autoSpaceDN w:val="0"/>
              <w:adjustRightInd w:val="0"/>
              <w:spacing w:before="240" w:after="240" w:line="240" w:lineRule="auto"/>
              <w:ind w:left="34" w:hanging="34"/>
              <w:rPr>
                <w:rFonts w:ascii="Arial" w:eastAsia="Times" w:hAnsi="Arial" w:cs="Arial"/>
                <w:b/>
                <w:sz w:val="28"/>
                <w:szCs w:val="28"/>
                <w:lang w:val="en-US"/>
              </w:rPr>
            </w:pPr>
            <w:r w:rsidRPr="005B69DB">
              <w:rPr>
                <w:rFonts w:ascii="Arial" w:eastAsia="Times" w:hAnsi="Arial" w:cs="Arial"/>
                <w:b/>
                <w:sz w:val="28"/>
                <w:szCs w:val="28"/>
                <w:lang w:val="en-US"/>
              </w:rPr>
              <w:t xml:space="preserve">Good relations category </w:t>
            </w:r>
          </w:p>
        </w:tc>
        <w:tc>
          <w:tcPr>
            <w:tcW w:w="567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Likely impact?  </w:t>
            </w:r>
          </w:p>
        </w:tc>
        <w:tc>
          <w:tcPr>
            <w:tcW w:w="2551" w:type="dxa"/>
            <w:shd w:val="clear" w:color="auto" w:fill="E6E6E6"/>
          </w:tcPr>
          <w:p w:rsidR="005B69DB" w:rsidRPr="005B69DB" w:rsidRDefault="005B69DB" w:rsidP="005B69DB">
            <w:pPr>
              <w:autoSpaceDE w:val="0"/>
              <w:autoSpaceDN w:val="0"/>
              <w:adjustRightInd w:val="0"/>
              <w:spacing w:before="240" w:after="240" w:line="240" w:lineRule="auto"/>
              <w:ind w:right="-108"/>
              <w:rPr>
                <w:rFonts w:ascii="Arial" w:eastAsia="Times" w:hAnsi="Arial" w:cs="Arial"/>
                <w:b/>
                <w:sz w:val="28"/>
                <w:szCs w:val="28"/>
                <w:lang w:val="en-US"/>
              </w:rPr>
            </w:pPr>
            <w:r w:rsidRPr="005B69DB">
              <w:rPr>
                <w:rFonts w:ascii="Arial" w:eastAsia="Times" w:hAnsi="Arial" w:cs="Arial"/>
                <w:b/>
                <w:sz w:val="28"/>
                <w:szCs w:val="28"/>
                <w:lang w:val="en-US"/>
              </w:rPr>
              <w:t xml:space="preserve">Level of impact? Minor/Major/None </w:t>
            </w:r>
          </w:p>
        </w:tc>
      </w:tr>
      <w:tr w:rsidR="005B69DB" w:rsidRPr="005B69DB" w:rsidTr="00DE349D">
        <w:tc>
          <w:tcPr>
            <w:tcW w:w="2269"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Religious belief</w:t>
            </w:r>
          </w:p>
        </w:tc>
        <w:tc>
          <w:tcPr>
            <w:tcW w:w="5670"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 xml:space="preserve">The only discriminatory aspect of the scheme is the qualifying criteria. These are fair and transparent and do not result in s75 inequalities. As such, good relations are likely to be enhanced as all eligible applicants and the industry as a whole receives benefits. </w:t>
            </w:r>
          </w:p>
        </w:tc>
        <w:tc>
          <w:tcPr>
            <w:tcW w:w="2551" w:type="dxa"/>
          </w:tcPr>
          <w:p w:rsidR="005B69DB" w:rsidRPr="005B69DB" w:rsidRDefault="005B69DB" w:rsidP="005B69DB">
            <w:pPr>
              <w:autoSpaceDE w:val="0"/>
              <w:autoSpaceDN w:val="0"/>
              <w:adjustRightInd w:val="0"/>
              <w:spacing w:before="240" w:after="240" w:line="240" w:lineRule="auto"/>
              <w:jc w:val="center"/>
              <w:rPr>
                <w:rFonts w:ascii="Arial" w:eastAsia="Times" w:hAnsi="Arial" w:cs="Arial"/>
                <w:sz w:val="24"/>
                <w:szCs w:val="24"/>
                <w:lang w:val="en-US"/>
              </w:rPr>
            </w:pPr>
            <w:r w:rsidRPr="005B69DB">
              <w:rPr>
                <w:rFonts w:ascii="Arial" w:eastAsia="Times" w:hAnsi="Arial" w:cs="Arial"/>
                <w:sz w:val="24"/>
                <w:szCs w:val="24"/>
                <w:lang w:val="en-US"/>
              </w:rPr>
              <w:t>Minor</w:t>
            </w:r>
          </w:p>
        </w:tc>
      </w:tr>
      <w:tr w:rsidR="005B69DB" w:rsidRPr="005B69DB" w:rsidTr="00DE349D">
        <w:tc>
          <w:tcPr>
            <w:tcW w:w="2269"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Political opinion </w:t>
            </w:r>
          </w:p>
        </w:tc>
        <w:tc>
          <w:tcPr>
            <w:tcW w:w="5670"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c>
          <w:tcPr>
            <w:tcW w:w="2551" w:type="dxa"/>
          </w:tcPr>
          <w:p w:rsidR="005B69DB" w:rsidRPr="005B69DB" w:rsidRDefault="005B69DB" w:rsidP="005B69DB">
            <w:pPr>
              <w:autoSpaceDE w:val="0"/>
              <w:autoSpaceDN w:val="0"/>
              <w:adjustRightInd w:val="0"/>
              <w:spacing w:before="240" w:after="240" w:line="240" w:lineRule="auto"/>
              <w:jc w:val="center"/>
              <w:rPr>
                <w:rFonts w:ascii="Arial" w:eastAsia="Times" w:hAnsi="Arial" w:cs="Arial"/>
                <w:sz w:val="24"/>
                <w:szCs w:val="24"/>
                <w:lang w:val="en-US"/>
              </w:rPr>
            </w:pPr>
            <w:r w:rsidRPr="005B69DB">
              <w:rPr>
                <w:rFonts w:ascii="Arial" w:eastAsia="Times" w:hAnsi="Arial" w:cs="Arial"/>
                <w:sz w:val="24"/>
                <w:szCs w:val="24"/>
                <w:lang w:val="en-US"/>
              </w:rPr>
              <w:t>Minor</w:t>
            </w:r>
          </w:p>
        </w:tc>
      </w:tr>
      <w:tr w:rsidR="005B69DB" w:rsidRPr="005B69DB" w:rsidTr="00DE349D">
        <w:tc>
          <w:tcPr>
            <w:tcW w:w="2269"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Racial group</w:t>
            </w:r>
          </w:p>
        </w:tc>
        <w:tc>
          <w:tcPr>
            <w:tcW w:w="5670"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c>
          <w:tcPr>
            <w:tcW w:w="2551" w:type="dxa"/>
          </w:tcPr>
          <w:p w:rsidR="005B69DB" w:rsidRPr="005B69DB" w:rsidRDefault="005B69DB" w:rsidP="005B69DB">
            <w:pPr>
              <w:autoSpaceDE w:val="0"/>
              <w:autoSpaceDN w:val="0"/>
              <w:adjustRightInd w:val="0"/>
              <w:spacing w:before="240" w:after="240" w:line="240" w:lineRule="auto"/>
              <w:jc w:val="center"/>
              <w:rPr>
                <w:rFonts w:ascii="Arial" w:eastAsia="Times" w:hAnsi="Arial" w:cs="Arial"/>
                <w:sz w:val="24"/>
                <w:szCs w:val="24"/>
                <w:lang w:val="en-US"/>
              </w:rPr>
            </w:pPr>
            <w:r w:rsidRPr="005B69DB">
              <w:rPr>
                <w:rFonts w:ascii="Arial" w:eastAsia="Times" w:hAnsi="Arial" w:cs="Arial"/>
                <w:sz w:val="24"/>
                <w:szCs w:val="24"/>
                <w:lang w:val="en-US"/>
              </w:rPr>
              <w:t>Minor</w:t>
            </w:r>
          </w:p>
        </w:tc>
      </w:tr>
    </w:tbl>
    <w:p w:rsidR="005B69DB" w:rsidRPr="005B69DB" w:rsidRDefault="005B69DB" w:rsidP="005B69DB">
      <w:pPr>
        <w:spacing w:before="400" w:after="0" w:line="360" w:lineRule="auto"/>
        <w:ind w:left="-851" w:right="-718"/>
        <w:rPr>
          <w:rFonts w:ascii="Arial" w:eastAsia="Times" w:hAnsi="Arial" w:cs="Times New Roman"/>
          <w:b/>
          <w:sz w:val="28"/>
          <w:szCs w:val="20"/>
          <w:lang w:val="en-US"/>
        </w:rPr>
      </w:pPr>
    </w:p>
    <w:p w:rsidR="005B69DB" w:rsidRPr="005B69DB" w:rsidRDefault="005B69DB" w:rsidP="005B69DB">
      <w:pPr>
        <w:numPr>
          <w:ilvl w:val="0"/>
          <w:numId w:val="5"/>
        </w:numPr>
        <w:tabs>
          <w:tab w:val="num" w:pos="284"/>
        </w:tabs>
        <w:spacing w:before="400" w:after="0" w:line="360" w:lineRule="auto"/>
        <w:ind w:left="284" w:right="-718" w:hanging="427"/>
        <w:rPr>
          <w:rFonts w:ascii="Arial" w:eastAsia="Times" w:hAnsi="Arial" w:cs="Times New Roman"/>
          <w:b/>
          <w:sz w:val="28"/>
          <w:szCs w:val="20"/>
          <w:lang w:val="en-US"/>
        </w:rPr>
      </w:pPr>
      <w:r w:rsidRPr="005B69DB">
        <w:rPr>
          <w:rFonts w:ascii="Arial" w:eastAsia="Times" w:hAnsi="Arial" w:cs="Times New Roman"/>
          <w:b/>
          <w:sz w:val="28"/>
          <w:szCs w:val="20"/>
          <w:lang w:val="en-US"/>
        </w:rPr>
        <w:t xml:space="preserve">Are there opportunities to better promote </w:t>
      </w:r>
      <w:r w:rsidRPr="005B69DB">
        <w:rPr>
          <w:rFonts w:ascii="Arial" w:eastAsia="Times" w:hAnsi="Arial" w:cs="Times New Roman"/>
          <w:b/>
          <w:sz w:val="28"/>
          <w:szCs w:val="20"/>
          <w:u w:val="single"/>
          <w:lang w:val="en-US"/>
        </w:rPr>
        <w:t>good relations</w:t>
      </w:r>
      <w:r w:rsidRPr="005B69DB">
        <w:rPr>
          <w:rFonts w:ascii="Arial" w:eastAsia="Times" w:hAnsi="Arial" w:cs="Times New Roman"/>
          <w:b/>
          <w:sz w:val="28"/>
          <w:szCs w:val="20"/>
          <w:lang w:val="en-US"/>
        </w:rPr>
        <w:t xml:space="preserve"> between people of different religious belief, political opinion or racial group?  </w:t>
      </w:r>
      <w:r w:rsidRPr="005B69DB">
        <w:rPr>
          <w:rFonts w:ascii="Arial" w:eastAsia="Times" w:hAnsi="Arial" w:cs="Times New Roman"/>
          <w:b/>
          <w:i/>
          <w:sz w:val="28"/>
          <w:szCs w:val="20"/>
          <w:u w:val="single"/>
          <w:lang w:val="en-US"/>
        </w:rPr>
        <w:t>Think People!</w:t>
      </w:r>
    </w:p>
    <w:p w:rsidR="005B69DB" w:rsidRPr="005B69DB" w:rsidRDefault="005B69DB" w:rsidP="005B69DB">
      <w:pPr>
        <w:spacing w:before="400" w:after="0" w:line="360" w:lineRule="auto"/>
        <w:ind w:left="284" w:right="-718"/>
        <w:rPr>
          <w:rFonts w:ascii="Arial" w:eastAsia="Times" w:hAnsi="Arial" w:cs="Times New Roman"/>
          <w:sz w:val="24"/>
          <w:szCs w:val="24"/>
          <w:lang w:val="en-US"/>
        </w:rPr>
      </w:pPr>
      <w:r w:rsidRPr="005B69DB">
        <w:rPr>
          <w:rFonts w:ascii="Arial" w:eastAsia="Times" w:hAnsi="Arial" w:cs="Times New Roman"/>
          <w:sz w:val="24"/>
          <w:szCs w:val="24"/>
          <w:lang w:val="en-US"/>
        </w:rPr>
        <w:t>No</w:t>
      </w:r>
    </w:p>
    <w:p w:rsidR="005B69DB" w:rsidRPr="005B69DB" w:rsidRDefault="005B69DB" w:rsidP="005B69DB">
      <w:pPr>
        <w:spacing w:before="400" w:after="0" w:line="240" w:lineRule="auto"/>
        <w:ind w:left="-851" w:right="-720"/>
        <w:rPr>
          <w:rFonts w:ascii="Arial" w:eastAsia="Times" w:hAnsi="Arial" w:cs="Times New Roman"/>
          <w:b/>
          <w:sz w:val="28"/>
          <w:szCs w:val="20"/>
          <w:lang w:val="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1843"/>
        <w:gridCol w:w="6237"/>
      </w:tblGrid>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Good relations category</w:t>
            </w:r>
          </w:p>
        </w:tc>
        <w:tc>
          <w:tcPr>
            <w:tcW w:w="1843"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If Yes, provide details  </w:t>
            </w:r>
          </w:p>
        </w:tc>
        <w:tc>
          <w:tcPr>
            <w:tcW w:w="6237"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If No, provide reasons</w:t>
            </w: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Religious belief</w:t>
            </w:r>
          </w:p>
        </w:tc>
        <w:tc>
          <w:tcPr>
            <w:tcW w:w="1843" w:type="dxa"/>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6237"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The scheme operates on the basis of qualifying criteria that apply to all. Disproportionate benefits to any s75 group is very unlikely given the breadth of impact of the scheme on the industry as a whole.</w:t>
            </w: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Political opinion </w:t>
            </w:r>
          </w:p>
        </w:tc>
        <w:tc>
          <w:tcPr>
            <w:tcW w:w="1843" w:type="dxa"/>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6237"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r w:rsidR="005B69DB" w:rsidRPr="005B69DB" w:rsidTr="00DE349D">
        <w:tc>
          <w:tcPr>
            <w:tcW w:w="2410" w:type="dxa"/>
            <w:shd w:val="clear" w:color="auto" w:fill="E6E6E6"/>
          </w:tcPr>
          <w:p w:rsidR="005B69DB" w:rsidRPr="005B69DB" w:rsidRDefault="005B69DB" w:rsidP="005B69DB">
            <w:pPr>
              <w:autoSpaceDE w:val="0"/>
              <w:autoSpaceDN w:val="0"/>
              <w:adjustRightInd w:val="0"/>
              <w:spacing w:before="240" w:after="240" w:line="240" w:lineRule="auto"/>
              <w:rPr>
                <w:rFonts w:ascii="Arial" w:eastAsia="Times" w:hAnsi="Arial" w:cs="Arial"/>
                <w:b/>
                <w:sz w:val="28"/>
                <w:szCs w:val="28"/>
                <w:lang w:val="en-US"/>
              </w:rPr>
            </w:pPr>
            <w:r w:rsidRPr="005B69DB">
              <w:rPr>
                <w:rFonts w:ascii="Arial" w:eastAsia="Times" w:hAnsi="Arial" w:cs="Arial"/>
                <w:b/>
                <w:sz w:val="28"/>
                <w:szCs w:val="28"/>
                <w:lang w:val="en-US"/>
              </w:rPr>
              <w:t xml:space="preserve">Racial group </w:t>
            </w:r>
          </w:p>
        </w:tc>
        <w:tc>
          <w:tcPr>
            <w:tcW w:w="1843" w:type="dxa"/>
          </w:tcPr>
          <w:p w:rsidR="005B69DB" w:rsidRPr="005B69DB" w:rsidRDefault="005B69DB" w:rsidP="005B69DB">
            <w:pPr>
              <w:autoSpaceDE w:val="0"/>
              <w:autoSpaceDN w:val="0"/>
              <w:adjustRightInd w:val="0"/>
              <w:spacing w:before="240" w:after="240" w:line="240" w:lineRule="auto"/>
              <w:rPr>
                <w:rFonts w:ascii="Arial" w:eastAsia="Times" w:hAnsi="Arial" w:cs="Arial"/>
                <w:sz w:val="28"/>
                <w:szCs w:val="28"/>
                <w:lang w:val="en-US"/>
              </w:rPr>
            </w:pPr>
          </w:p>
        </w:tc>
        <w:tc>
          <w:tcPr>
            <w:tcW w:w="6237" w:type="dxa"/>
          </w:tcPr>
          <w:p w:rsidR="005B69DB" w:rsidRPr="005B69DB" w:rsidRDefault="005B69DB" w:rsidP="005B69DB">
            <w:pPr>
              <w:autoSpaceDE w:val="0"/>
              <w:autoSpaceDN w:val="0"/>
              <w:adjustRightInd w:val="0"/>
              <w:spacing w:before="240" w:after="240" w:line="240" w:lineRule="auto"/>
              <w:rPr>
                <w:rFonts w:ascii="Arial" w:eastAsia="Times" w:hAnsi="Arial" w:cs="Arial"/>
                <w:sz w:val="24"/>
                <w:szCs w:val="24"/>
                <w:lang w:val="en-US"/>
              </w:rPr>
            </w:pPr>
            <w:r w:rsidRPr="005B69DB">
              <w:rPr>
                <w:rFonts w:ascii="Arial" w:eastAsia="Times" w:hAnsi="Arial" w:cs="Arial"/>
                <w:sz w:val="24"/>
                <w:szCs w:val="24"/>
                <w:lang w:val="en-US"/>
              </w:rPr>
              <w:t>As above</w:t>
            </w:r>
          </w:p>
        </w:tc>
      </w:tr>
    </w:tbl>
    <w:p w:rsidR="005B69DB" w:rsidRPr="005B69DB" w:rsidRDefault="005B69DB" w:rsidP="005B69DB">
      <w:pPr>
        <w:spacing w:before="400" w:after="0" w:line="360" w:lineRule="auto"/>
        <w:rPr>
          <w:rFonts w:ascii="Arial" w:eastAsia="Times" w:hAnsi="Arial" w:cs="Times New Roman"/>
          <w:b/>
          <w:sz w:val="28"/>
          <w:szCs w:val="20"/>
          <w:lang w:val="en-US"/>
        </w:rPr>
      </w:pPr>
    </w:p>
    <w:p w:rsidR="005B69DB" w:rsidRPr="005B69DB" w:rsidRDefault="005B69DB" w:rsidP="005B69DB">
      <w:pPr>
        <w:spacing w:before="400" w:after="0" w:line="360" w:lineRule="auto"/>
        <w:rPr>
          <w:rFonts w:ascii="Arial" w:eastAsia="Times" w:hAnsi="Arial" w:cs="Times New Roman"/>
          <w:b/>
          <w:sz w:val="28"/>
          <w:szCs w:val="20"/>
          <w:lang w:val="en-US"/>
        </w:rPr>
      </w:pPr>
    </w:p>
    <w:p w:rsidR="005B69DB" w:rsidRPr="005B69DB" w:rsidRDefault="005B69DB" w:rsidP="005B69DB">
      <w:pPr>
        <w:spacing w:after="0" w:line="360" w:lineRule="auto"/>
        <w:rPr>
          <w:rFonts w:ascii="Arial" w:eastAsia="Times" w:hAnsi="Arial" w:cs="Times New Roman"/>
          <w:b/>
          <w:color w:val="142062"/>
          <w:sz w:val="40"/>
          <w:szCs w:val="20"/>
          <w:lang w:val="en-US"/>
        </w:rPr>
      </w:pPr>
      <w:r w:rsidRPr="005B69DB">
        <w:rPr>
          <w:rFonts w:ascii="Arial" w:eastAsia="Times" w:hAnsi="Arial" w:cs="Times New Roman"/>
          <w:b/>
          <w:color w:val="142062"/>
          <w:sz w:val="40"/>
          <w:szCs w:val="20"/>
          <w:lang w:val="en-US"/>
        </w:rPr>
        <w:t>Section C</w:t>
      </w: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DAERA also has legislative obligations to meet under the </w:t>
      </w:r>
      <w:r w:rsidRPr="005B69DB">
        <w:rPr>
          <w:rFonts w:ascii="Arial" w:eastAsia="Times" w:hAnsi="Arial" w:cs="Times New Roman"/>
          <w:color w:val="0000FF"/>
          <w:sz w:val="28"/>
          <w:szCs w:val="20"/>
          <w:u w:val="single"/>
          <w:lang w:val="en-US"/>
        </w:rPr>
        <w:t>Disability Discrimination Order</w:t>
      </w:r>
      <w:r w:rsidRPr="005B69DB">
        <w:rPr>
          <w:rFonts w:ascii="Arial" w:eastAsia="Times" w:hAnsi="Arial" w:cs="Times New Roman"/>
          <w:sz w:val="28"/>
          <w:szCs w:val="20"/>
          <w:lang w:val="en-US"/>
        </w:rPr>
        <w:t xml:space="preserve"> and </w:t>
      </w:r>
      <w:r w:rsidRPr="005B69DB">
        <w:rPr>
          <w:rFonts w:ascii="Arial" w:eastAsia="Times" w:hAnsi="Arial" w:cs="Times New Roman"/>
          <w:color w:val="0000FF"/>
          <w:sz w:val="28"/>
          <w:szCs w:val="20"/>
          <w:u w:val="single"/>
          <w:lang w:val="en-US"/>
        </w:rPr>
        <w:t>Human Rights Act</w:t>
      </w:r>
      <w:r w:rsidRPr="005B69DB">
        <w:rPr>
          <w:rFonts w:ascii="Arial" w:eastAsia="Times" w:hAnsi="Arial" w:cs="Times New Roman"/>
          <w:sz w:val="28"/>
          <w:szCs w:val="20"/>
          <w:lang w:val="en-US"/>
        </w:rPr>
        <w:t xml:space="preserve"> Questions 5 -9 relate to these two areas.</w:t>
      </w:r>
    </w:p>
    <w:p w:rsidR="005B69DB" w:rsidRPr="005B69DB" w:rsidRDefault="005B69DB" w:rsidP="005B69DB">
      <w:pPr>
        <w:spacing w:before="300" w:after="0" w:line="360" w:lineRule="auto"/>
        <w:rPr>
          <w:rFonts w:ascii="Arial" w:eastAsia="Times" w:hAnsi="Arial" w:cs="Times New Roman"/>
          <w:color w:val="142062"/>
          <w:sz w:val="28"/>
          <w:szCs w:val="20"/>
          <w:lang w:val="en-US"/>
        </w:rPr>
      </w:pPr>
      <w:r w:rsidRPr="005B69DB">
        <w:rPr>
          <w:rFonts w:ascii="Arial" w:eastAsia="Times" w:hAnsi="Arial" w:cs="Times New Roman"/>
          <w:b/>
          <w:color w:val="142062"/>
          <w:sz w:val="28"/>
          <w:szCs w:val="20"/>
          <w:lang w:val="en-US"/>
        </w:rPr>
        <w:t>Consideration of Disability Duties</w:t>
      </w:r>
    </w:p>
    <w:p w:rsidR="005B69DB" w:rsidRPr="005B69DB" w:rsidRDefault="005B69DB" w:rsidP="005B69DB">
      <w:pPr>
        <w:numPr>
          <w:ilvl w:val="0"/>
          <w:numId w:val="5"/>
        </w:numPr>
        <w:spacing w:after="20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Does this proposed policy or decision provide an opportunity for DAERA to better </w:t>
      </w:r>
      <w:r w:rsidRPr="005B69DB">
        <w:rPr>
          <w:rFonts w:ascii="Arial" w:eastAsia="Times" w:hAnsi="Arial" w:cs="Times New Roman"/>
          <w:b/>
          <w:sz w:val="28"/>
          <w:szCs w:val="20"/>
          <w:lang w:val="en-US"/>
        </w:rPr>
        <w:t>promote positive attitudes</w:t>
      </w:r>
      <w:r w:rsidRPr="005B69DB">
        <w:rPr>
          <w:rFonts w:ascii="Arial" w:eastAsia="Times" w:hAnsi="Arial" w:cs="Times New Roman"/>
          <w:sz w:val="28"/>
          <w:szCs w:val="20"/>
          <w:lang w:val="en-US"/>
        </w:rPr>
        <w:t xml:space="preserve"> towards disabled people? </w:t>
      </w:r>
    </w:p>
    <w:p w:rsidR="005B69DB" w:rsidRPr="005B69DB" w:rsidRDefault="005B69DB" w:rsidP="005B69DB">
      <w:pPr>
        <w:tabs>
          <w:tab w:val="left" w:pos="426"/>
        </w:tabs>
        <w:spacing w:after="200" w:line="360" w:lineRule="auto"/>
        <w:ind w:left="420"/>
        <w:rPr>
          <w:rFonts w:ascii="Arial" w:eastAsia="Times" w:hAnsi="Arial" w:cs="Times New Roman"/>
          <w:sz w:val="24"/>
          <w:szCs w:val="24"/>
          <w:lang w:val="en-US"/>
        </w:rPr>
      </w:pPr>
      <w:r w:rsidRPr="005B69DB">
        <w:rPr>
          <w:rFonts w:ascii="Arial" w:eastAsia="Times" w:hAnsi="Arial" w:cs="Times New Roman"/>
          <w:sz w:val="24"/>
          <w:szCs w:val="24"/>
          <w:lang w:val="en-US"/>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5B69DB" w:rsidRPr="005B69DB" w:rsidTr="00DE349D">
        <w:trPr>
          <w:trHeight w:val="2826"/>
        </w:trPr>
        <w:tc>
          <w:tcPr>
            <w:tcW w:w="10432" w:type="dxa"/>
          </w:tcPr>
          <w:p w:rsidR="005B69DB" w:rsidRPr="005B69DB" w:rsidRDefault="005B69DB" w:rsidP="005B69DB">
            <w:pPr>
              <w:tabs>
                <w:tab w:val="left" w:pos="426"/>
              </w:tabs>
              <w:spacing w:before="20" w:after="0" w:line="360" w:lineRule="auto"/>
              <w:rPr>
                <w:rFonts w:ascii="Arial" w:eastAsia="Times" w:hAnsi="Arial" w:cs="Times New Roman"/>
                <w:b/>
                <w:sz w:val="28"/>
                <w:szCs w:val="20"/>
                <w:lang w:val="en-US"/>
              </w:rPr>
            </w:pPr>
            <w:r w:rsidRPr="005B69DB">
              <w:rPr>
                <w:rFonts w:ascii="Arial" w:eastAsia="Times" w:hAnsi="Arial" w:cs="Times New Roman"/>
                <w:b/>
                <w:sz w:val="24"/>
                <w:szCs w:val="20"/>
                <w:lang w:val="en-US"/>
              </w:rPr>
              <w:lastRenderedPageBreak/>
              <w:t>Explain your assessment in full</w:t>
            </w:r>
            <w:r w:rsidRPr="005B69DB">
              <w:rPr>
                <w:rFonts w:ascii="Arial" w:eastAsia="Times" w:hAnsi="Arial" w:cs="Times New Roman"/>
                <w:b/>
                <w:sz w:val="28"/>
                <w:szCs w:val="20"/>
                <w:lang w:val="en-US"/>
              </w:rPr>
              <w:t xml:space="preserve"> </w:t>
            </w:r>
          </w:p>
          <w:p w:rsidR="005B69DB" w:rsidRPr="005B69DB" w:rsidRDefault="00DE349D" w:rsidP="00D223B6">
            <w:pPr>
              <w:tabs>
                <w:tab w:val="left" w:pos="426"/>
              </w:tabs>
              <w:spacing w:before="20" w:after="0" w:line="360" w:lineRule="auto"/>
              <w:rPr>
                <w:rFonts w:ascii="Arial" w:eastAsia="Times" w:hAnsi="Arial" w:cs="Times New Roman"/>
                <w:sz w:val="24"/>
                <w:szCs w:val="24"/>
                <w:lang w:val="en-US"/>
              </w:rPr>
            </w:pPr>
            <w:r>
              <w:rPr>
                <w:rFonts w:ascii="Arial" w:eastAsia="Times" w:hAnsi="Arial" w:cs="Times New Roman"/>
                <w:sz w:val="24"/>
                <w:szCs w:val="24"/>
                <w:lang w:val="en-US"/>
              </w:rPr>
              <w:t>The q</w:t>
            </w:r>
            <w:r w:rsidR="005B69DB" w:rsidRPr="005B69DB">
              <w:rPr>
                <w:rFonts w:ascii="Arial" w:eastAsia="Times" w:hAnsi="Arial" w:cs="Times New Roman"/>
                <w:sz w:val="24"/>
                <w:szCs w:val="24"/>
                <w:lang w:val="en-US"/>
              </w:rPr>
              <w:t>ualifying criteria for the financial support package are specific to the needs of fishing undertakings</w:t>
            </w:r>
            <w:r>
              <w:rPr>
                <w:rFonts w:ascii="Arial" w:eastAsia="Times" w:hAnsi="Arial" w:cs="Times New Roman"/>
                <w:sz w:val="24"/>
                <w:szCs w:val="24"/>
                <w:lang w:val="en-US"/>
              </w:rPr>
              <w:t xml:space="preserve"> </w:t>
            </w:r>
            <w:r w:rsidRPr="0096585A">
              <w:rPr>
                <w:rFonts w:ascii="Arial" w:eastAsia="Times" w:hAnsi="Arial" w:cs="Times New Roman"/>
                <w:sz w:val="24"/>
                <w:szCs w:val="24"/>
                <w:lang w:val="en-US"/>
              </w:rPr>
              <w:t>which deploy static gear for the most of their fishing activity</w:t>
            </w:r>
            <w:r w:rsidR="005B69DB" w:rsidRPr="005B69DB">
              <w:rPr>
                <w:rFonts w:ascii="Arial" w:eastAsia="Times" w:hAnsi="Arial" w:cs="Times New Roman"/>
                <w:sz w:val="24"/>
                <w:szCs w:val="24"/>
                <w:lang w:val="en-US"/>
              </w:rPr>
              <w:t>. Within the industry there is no evidence of poor attitudes towards dis</w:t>
            </w:r>
            <w:r>
              <w:rPr>
                <w:rFonts w:ascii="Arial" w:eastAsia="Times" w:hAnsi="Arial" w:cs="Times New Roman"/>
                <w:sz w:val="24"/>
                <w:szCs w:val="24"/>
                <w:lang w:val="en-US"/>
              </w:rPr>
              <w:t xml:space="preserve">abled persons, and </w:t>
            </w:r>
            <w:r w:rsidR="005B69DB" w:rsidRPr="005B69DB">
              <w:rPr>
                <w:rFonts w:ascii="Arial" w:eastAsia="Times" w:hAnsi="Arial" w:cs="Times New Roman"/>
                <w:sz w:val="24"/>
                <w:szCs w:val="24"/>
                <w:lang w:val="en-US"/>
              </w:rPr>
              <w:t xml:space="preserve">companies </w:t>
            </w:r>
            <w:r>
              <w:rPr>
                <w:rFonts w:ascii="Arial" w:eastAsia="Times" w:hAnsi="Arial" w:cs="Times New Roman"/>
                <w:sz w:val="24"/>
                <w:szCs w:val="24"/>
                <w:lang w:val="en-US"/>
              </w:rPr>
              <w:t xml:space="preserve">within the wider sector </w:t>
            </w:r>
            <w:r w:rsidR="005B69DB" w:rsidRPr="005B69DB">
              <w:rPr>
                <w:rFonts w:ascii="Arial" w:eastAsia="Times" w:hAnsi="Arial" w:cs="Times New Roman"/>
                <w:sz w:val="24"/>
                <w:szCs w:val="24"/>
                <w:lang w:val="en-US"/>
              </w:rPr>
              <w:t xml:space="preserve">employing people </w:t>
            </w:r>
            <w:r>
              <w:rPr>
                <w:rFonts w:ascii="Arial" w:eastAsia="Times" w:hAnsi="Arial" w:cs="Times New Roman"/>
                <w:sz w:val="24"/>
                <w:szCs w:val="24"/>
                <w:lang w:val="en-US"/>
              </w:rPr>
              <w:t>are</w:t>
            </w:r>
            <w:r w:rsidR="005B69DB" w:rsidRPr="005B69DB">
              <w:rPr>
                <w:rFonts w:ascii="Arial" w:eastAsia="Times" w:hAnsi="Arial" w:cs="Times New Roman"/>
                <w:sz w:val="24"/>
                <w:szCs w:val="24"/>
                <w:lang w:val="en-US"/>
              </w:rPr>
              <w:t xml:space="preserve"> bound by the D</w:t>
            </w:r>
            <w:r>
              <w:rPr>
                <w:rFonts w:ascii="Arial" w:eastAsia="Times" w:hAnsi="Arial" w:cs="Times New Roman"/>
                <w:sz w:val="24"/>
                <w:szCs w:val="24"/>
                <w:lang w:val="en-US"/>
              </w:rPr>
              <w:t>isability Discrimination Order</w:t>
            </w:r>
            <w:r w:rsidR="005B69DB" w:rsidRPr="005B69DB">
              <w:rPr>
                <w:rFonts w:ascii="Arial" w:eastAsia="Times" w:hAnsi="Arial" w:cs="Times New Roman"/>
                <w:sz w:val="24"/>
                <w:szCs w:val="24"/>
                <w:lang w:val="en-US"/>
              </w:rPr>
              <w:t>.</w:t>
            </w:r>
          </w:p>
        </w:tc>
      </w:tr>
    </w:tbl>
    <w:p w:rsidR="005B69DB" w:rsidRPr="005B69DB" w:rsidRDefault="005B69DB" w:rsidP="005B69DB">
      <w:pPr>
        <w:tabs>
          <w:tab w:val="left" w:pos="426"/>
        </w:tabs>
        <w:spacing w:after="0" w:line="360" w:lineRule="auto"/>
        <w:ind w:left="426" w:hanging="426"/>
        <w:rPr>
          <w:rFonts w:ascii="Arial" w:eastAsia="Times" w:hAnsi="Arial" w:cs="Times New Roman"/>
          <w:sz w:val="28"/>
          <w:szCs w:val="20"/>
          <w:lang w:val="en-US"/>
        </w:rPr>
      </w:pPr>
    </w:p>
    <w:p w:rsidR="005B69DB" w:rsidRPr="005B69DB" w:rsidRDefault="005B69DB" w:rsidP="005B69DB">
      <w:pPr>
        <w:tabs>
          <w:tab w:val="left" w:pos="426"/>
        </w:tabs>
        <w:spacing w:after="0" w:line="360" w:lineRule="auto"/>
        <w:ind w:left="426" w:hanging="426"/>
        <w:rPr>
          <w:rFonts w:ascii="Arial" w:eastAsia="Times" w:hAnsi="Arial" w:cs="Times New Roman"/>
          <w:sz w:val="28"/>
          <w:szCs w:val="20"/>
          <w:lang w:val="en-US"/>
        </w:rPr>
      </w:pPr>
    </w:p>
    <w:p w:rsidR="005B69DB" w:rsidRPr="005B69DB" w:rsidRDefault="005B69DB" w:rsidP="005B69DB">
      <w:pPr>
        <w:numPr>
          <w:ilvl w:val="0"/>
          <w:numId w:val="5"/>
        </w:numPr>
        <w:spacing w:after="20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Does this proposed policy or decision provide an opportunity to actively </w:t>
      </w:r>
      <w:r w:rsidRPr="005B69DB">
        <w:rPr>
          <w:rFonts w:ascii="Arial" w:eastAsia="Times" w:hAnsi="Arial" w:cs="Times New Roman"/>
          <w:b/>
          <w:sz w:val="28"/>
          <w:szCs w:val="20"/>
          <w:lang w:val="en-US"/>
        </w:rPr>
        <w:t>increase the participation</w:t>
      </w:r>
      <w:r w:rsidRPr="005B69DB">
        <w:rPr>
          <w:rFonts w:ascii="Arial" w:eastAsia="Times" w:hAnsi="Arial" w:cs="Times New Roman"/>
          <w:sz w:val="28"/>
          <w:szCs w:val="20"/>
          <w:lang w:val="en-US"/>
        </w:rPr>
        <w:t xml:space="preserve"> by disabled people in public life? </w:t>
      </w:r>
    </w:p>
    <w:p w:rsidR="005B69DB" w:rsidRPr="005B69DB" w:rsidRDefault="005B69DB" w:rsidP="005B69DB">
      <w:pPr>
        <w:tabs>
          <w:tab w:val="left" w:pos="426"/>
        </w:tabs>
        <w:spacing w:after="200" w:line="360" w:lineRule="auto"/>
        <w:ind w:left="420"/>
        <w:rPr>
          <w:rFonts w:ascii="Arial" w:eastAsia="Times" w:hAnsi="Arial" w:cs="Times New Roman"/>
          <w:sz w:val="24"/>
          <w:szCs w:val="24"/>
          <w:lang w:val="en-US"/>
        </w:rPr>
      </w:pPr>
      <w:r w:rsidRPr="005B69DB">
        <w:rPr>
          <w:rFonts w:ascii="Arial" w:eastAsia="Times" w:hAnsi="Arial" w:cs="Times New Roman"/>
          <w:sz w:val="24"/>
          <w:szCs w:val="24"/>
          <w:lang w:val="en-US"/>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5B69DB" w:rsidRPr="005B69DB" w:rsidTr="00DE349D">
        <w:trPr>
          <w:trHeight w:val="2189"/>
        </w:trPr>
        <w:tc>
          <w:tcPr>
            <w:tcW w:w="10432" w:type="dxa"/>
          </w:tcPr>
          <w:p w:rsidR="005B69DB" w:rsidRPr="005B69DB" w:rsidRDefault="005B69DB" w:rsidP="005B69DB">
            <w:pPr>
              <w:tabs>
                <w:tab w:val="left" w:pos="426"/>
              </w:tabs>
              <w:spacing w:before="20" w:after="0" w:line="360" w:lineRule="auto"/>
              <w:rPr>
                <w:rFonts w:ascii="Arial" w:eastAsia="Times" w:hAnsi="Arial" w:cs="Times New Roman"/>
                <w:b/>
                <w:sz w:val="28"/>
                <w:szCs w:val="20"/>
                <w:lang w:val="en-US"/>
              </w:rPr>
            </w:pPr>
            <w:r w:rsidRPr="005B69DB">
              <w:rPr>
                <w:rFonts w:ascii="Arial" w:eastAsia="Times" w:hAnsi="Arial" w:cs="Times New Roman"/>
                <w:b/>
                <w:sz w:val="24"/>
                <w:szCs w:val="20"/>
                <w:lang w:val="en-US"/>
              </w:rPr>
              <w:t>Explain your assessment in full</w:t>
            </w:r>
            <w:r w:rsidRPr="005B69DB">
              <w:rPr>
                <w:rFonts w:ascii="Arial" w:eastAsia="Times" w:hAnsi="Arial" w:cs="Times New Roman"/>
                <w:b/>
                <w:sz w:val="28"/>
                <w:szCs w:val="20"/>
                <w:lang w:val="en-US"/>
              </w:rPr>
              <w:t xml:space="preserve"> </w:t>
            </w:r>
          </w:p>
          <w:p w:rsidR="005B69DB" w:rsidRPr="005B69DB" w:rsidRDefault="005B69DB" w:rsidP="00D223B6">
            <w:pPr>
              <w:tabs>
                <w:tab w:val="left" w:pos="426"/>
              </w:tabs>
              <w:spacing w:before="2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The scheme will not directly increase participation by disable</w:t>
            </w:r>
            <w:r w:rsidR="00D223B6">
              <w:rPr>
                <w:rFonts w:ascii="Arial" w:eastAsia="Times" w:hAnsi="Arial" w:cs="Times New Roman"/>
                <w:sz w:val="24"/>
                <w:szCs w:val="24"/>
                <w:lang w:val="en-US"/>
              </w:rPr>
              <w:t>d</w:t>
            </w:r>
            <w:r w:rsidRPr="005B69DB">
              <w:rPr>
                <w:rFonts w:ascii="Arial" w:eastAsia="Times" w:hAnsi="Arial" w:cs="Times New Roman"/>
                <w:sz w:val="24"/>
                <w:szCs w:val="24"/>
                <w:lang w:val="en-US"/>
              </w:rPr>
              <w:t xml:space="preserve"> persons in the NI fishing industry. </w:t>
            </w:r>
            <w:r w:rsidRPr="0096585A">
              <w:rPr>
                <w:rFonts w:ascii="Arial" w:eastAsia="Times" w:hAnsi="Arial" w:cs="Times New Roman"/>
                <w:sz w:val="24"/>
                <w:szCs w:val="24"/>
                <w:lang w:val="en-US"/>
              </w:rPr>
              <w:t xml:space="preserve">It will </w:t>
            </w:r>
            <w:r w:rsidR="00D223B6" w:rsidRPr="0096585A">
              <w:rPr>
                <w:rFonts w:ascii="Arial" w:eastAsia="Times" w:hAnsi="Arial" w:cs="Times New Roman"/>
                <w:sz w:val="24"/>
                <w:szCs w:val="24"/>
                <w:lang w:val="en-US"/>
              </w:rPr>
              <w:t>however sustain those smaller scale fishing undertakings within the static gear</w:t>
            </w:r>
            <w:r w:rsidRPr="0096585A">
              <w:rPr>
                <w:rFonts w:ascii="Arial" w:eastAsia="Times" w:hAnsi="Arial" w:cs="Times New Roman"/>
                <w:sz w:val="24"/>
                <w:szCs w:val="24"/>
                <w:lang w:val="en-US"/>
              </w:rPr>
              <w:t xml:space="preserve"> industry </w:t>
            </w:r>
            <w:r w:rsidRPr="005B69DB">
              <w:rPr>
                <w:rFonts w:ascii="Arial" w:eastAsia="Times" w:hAnsi="Arial" w:cs="Times New Roman"/>
                <w:sz w:val="24"/>
                <w:szCs w:val="24"/>
                <w:lang w:val="en-US"/>
              </w:rPr>
              <w:t>through a period of hardship</w:t>
            </w:r>
            <w:r w:rsidR="00D223B6">
              <w:rPr>
                <w:rFonts w:ascii="Arial" w:eastAsia="Times" w:hAnsi="Arial" w:cs="Times New Roman"/>
                <w:sz w:val="24"/>
                <w:szCs w:val="24"/>
                <w:lang w:val="en-US"/>
              </w:rPr>
              <w:t xml:space="preserve"> and as a consequence </w:t>
            </w:r>
            <w:r w:rsidRPr="005B69DB">
              <w:rPr>
                <w:rFonts w:ascii="Arial" w:eastAsia="Times" w:hAnsi="Arial" w:cs="Times New Roman"/>
                <w:sz w:val="24"/>
                <w:szCs w:val="24"/>
                <w:lang w:val="en-US"/>
              </w:rPr>
              <w:t xml:space="preserve">employment in the </w:t>
            </w:r>
            <w:r w:rsidR="00D223B6">
              <w:rPr>
                <w:rFonts w:ascii="Arial" w:eastAsia="Times" w:hAnsi="Arial" w:cs="Times New Roman"/>
                <w:sz w:val="24"/>
                <w:szCs w:val="24"/>
                <w:lang w:val="en-US"/>
              </w:rPr>
              <w:t xml:space="preserve">wider </w:t>
            </w:r>
            <w:r w:rsidRPr="005B69DB">
              <w:rPr>
                <w:rFonts w:ascii="Arial" w:eastAsia="Times" w:hAnsi="Arial" w:cs="Times New Roman"/>
                <w:sz w:val="24"/>
                <w:szCs w:val="24"/>
                <w:lang w:val="en-US"/>
              </w:rPr>
              <w:t xml:space="preserve">industry can be retained </w:t>
            </w:r>
            <w:r w:rsidR="00D223B6">
              <w:rPr>
                <w:rFonts w:ascii="Arial" w:eastAsia="Times" w:hAnsi="Arial" w:cs="Times New Roman"/>
                <w:sz w:val="24"/>
                <w:szCs w:val="24"/>
                <w:lang w:val="en-US"/>
              </w:rPr>
              <w:t xml:space="preserve">with </w:t>
            </w:r>
            <w:r w:rsidRPr="005B69DB">
              <w:rPr>
                <w:rFonts w:ascii="Arial" w:eastAsia="Times" w:hAnsi="Arial" w:cs="Times New Roman"/>
                <w:sz w:val="24"/>
                <w:szCs w:val="24"/>
                <w:lang w:val="en-US"/>
              </w:rPr>
              <w:t>opportunities to employ disabled persons, particularly on shore</w:t>
            </w:r>
            <w:r w:rsidR="00D223B6">
              <w:rPr>
                <w:rFonts w:ascii="Arial" w:eastAsia="Times" w:hAnsi="Arial" w:cs="Times New Roman"/>
                <w:sz w:val="24"/>
                <w:szCs w:val="24"/>
                <w:lang w:val="en-US"/>
              </w:rPr>
              <w:t>.</w:t>
            </w:r>
          </w:p>
        </w:tc>
      </w:tr>
    </w:tbl>
    <w:p w:rsidR="005B69DB" w:rsidRPr="005B69DB" w:rsidRDefault="005B69DB" w:rsidP="005B69DB">
      <w:pPr>
        <w:tabs>
          <w:tab w:val="left" w:pos="426"/>
        </w:tabs>
        <w:spacing w:after="0" w:line="360" w:lineRule="auto"/>
        <w:ind w:left="426" w:hanging="426"/>
        <w:rPr>
          <w:rFonts w:ascii="Arial" w:eastAsia="Times" w:hAnsi="Arial" w:cs="Times New Roman"/>
          <w:sz w:val="28"/>
          <w:szCs w:val="20"/>
          <w:lang w:val="en-US"/>
        </w:rPr>
      </w:pPr>
    </w:p>
    <w:p w:rsidR="005B69DB" w:rsidRPr="005B69DB" w:rsidRDefault="005B69DB" w:rsidP="005B69DB">
      <w:pPr>
        <w:spacing w:after="0" w:line="360" w:lineRule="auto"/>
        <w:rPr>
          <w:rFonts w:ascii="Arial" w:eastAsia="Times" w:hAnsi="Arial" w:cs="Times New Roman"/>
          <w:color w:val="142062"/>
          <w:sz w:val="28"/>
          <w:szCs w:val="20"/>
          <w:lang w:val="en-US"/>
        </w:rPr>
      </w:pPr>
      <w:r w:rsidRPr="005B69DB">
        <w:rPr>
          <w:rFonts w:ascii="Arial" w:eastAsia="Times" w:hAnsi="Arial" w:cs="Times New Roman"/>
          <w:b/>
          <w:color w:val="142062"/>
          <w:sz w:val="28"/>
          <w:szCs w:val="20"/>
          <w:lang w:val="en-US"/>
        </w:rPr>
        <w:br w:type="page"/>
      </w:r>
      <w:r w:rsidRPr="005B69DB">
        <w:rPr>
          <w:rFonts w:ascii="Arial" w:eastAsia="Times" w:hAnsi="Arial" w:cs="Times New Roman"/>
          <w:b/>
          <w:color w:val="142062"/>
          <w:sz w:val="28"/>
          <w:szCs w:val="20"/>
          <w:lang w:val="en-US"/>
        </w:rPr>
        <w:lastRenderedPageBreak/>
        <w:t xml:space="preserve">Consideration of Human Rights </w:t>
      </w:r>
    </w:p>
    <w:p w:rsidR="005B69DB" w:rsidRPr="005B69DB" w:rsidRDefault="005B69DB" w:rsidP="005B69DB">
      <w:pPr>
        <w:tabs>
          <w:tab w:val="left" w:pos="448"/>
        </w:tabs>
        <w:spacing w:after="100" w:line="360" w:lineRule="auto"/>
        <w:ind w:left="448" w:hanging="448"/>
        <w:rPr>
          <w:rFonts w:ascii="Arial" w:eastAsia="Times" w:hAnsi="Arial" w:cs="Times New Roman"/>
          <w:sz w:val="28"/>
          <w:szCs w:val="20"/>
          <w:lang w:val="en-US"/>
        </w:rPr>
      </w:pPr>
      <w:r w:rsidRPr="005B69DB">
        <w:rPr>
          <w:rFonts w:ascii="Arial" w:eastAsia="Times" w:hAnsi="Arial" w:cs="Times New Roman"/>
          <w:sz w:val="28"/>
          <w:szCs w:val="20"/>
          <w:lang w:val="en-US"/>
        </w:rPr>
        <w:t>7.</w:t>
      </w:r>
      <w:r w:rsidRPr="005B69DB">
        <w:rPr>
          <w:rFonts w:ascii="Arial" w:eastAsia="Times" w:hAnsi="Arial" w:cs="Times New Roman"/>
          <w:sz w:val="28"/>
          <w:szCs w:val="20"/>
          <w:lang w:val="en-US"/>
        </w:rPr>
        <w:tab/>
        <w:t xml:space="preserve">The Human Rights Act (HRA) 1998 brings the European Convention on Human Rights (ECHR) into </w:t>
      </w:r>
      <w:smartTag w:uri="urn:schemas-microsoft-com:office:smarttags" w:element="country-region">
        <w:r w:rsidRPr="005B69DB">
          <w:rPr>
            <w:rFonts w:ascii="Arial" w:eastAsia="Times" w:hAnsi="Arial" w:cs="Times New Roman"/>
            <w:sz w:val="28"/>
            <w:szCs w:val="20"/>
            <w:lang w:val="en-US"/>
          </w:rPr>
          <w:t>UK</w:t>
        </w:r>
      </w:smartTag>
      <w:r w:rsidRPr="005B69DB">
        <w:rPr>
          <w:rFonts w:ascii="Arial" w:eastAsia="Times" w:hAnsi="Arial" w:cs="Times New Roman"/>
          <w:sz w:val="28"/>
          <w:szCs w:val="20"/>
          <w:lang w:val="en-US"/>
        </w:rPr>
        <w:t xml:space="preserve"> law and it applies in </w:t>
      </w:r>
      <w:smartTag w:uri="urn:schemas-microsoft-com:office:smarttags" w:element="place">
        <w:r w:rsidRPr="005B69DB">
          <w:rPr>
            <w:rFonts w:ascii="Arial" w:eastAsia="Times" w:hAnsi="Arial" w:cs="Times New Roman"/>
            <w:sz w:val="28"/>
            <w:szCs w:val="20"/>
            <w:lang w:val="en-US"/>
          </w:rPr>
          <w:t>N Ireland</w:t>
        </w:r>
      </w:smartTag>
      <w:r w:rsidRPr="005B69DB">
        <w:rPr>
          <w:rFonts w:ascii="Arial" w:eastAsia="Times" w:hAnsi="Arial" w:cs="Times New Roman"/>
          <w:sz w:val="28"/>
          <w:szCs w:val="20"/>
          <w:lang w:val="en-US"/>
        </w:rPr>
        <w:t xml:space="preserve">.  Indicate below (place an X in the appropriate box) any potential </w:t>
      </w:r>
      <w:r w:rsidRPr="005B69DB">
        <w:rPr>
          <w:rFonts w:ascii="Arial" w:eastAsia="Times" w:hAnsi="Arial" w:cs="Times New Roman"/>
          <w:i/>
          <w:sz w:val="28"/>
          <w:szCs w:val="20"/>
          <w:lang w:val="en-US"/>
        </w:rPr>
        <w:t>adverse impacts</w:t>
      </w:r>
      <w:r w:rsidRPr="005B69DB">
        <w:rPr>
          <w:rFonts w:ascii="Arial" w:eastAsia="Times" w:hAnsi="Arial" w:cs="Times New Roman"/>
          <w:sz w:val="28"/>
          <w:szCs w:val="20"/>
          <w:lang w:val="en-US"/>
        </w:rPr>
        <w:t xml:space="preserve"> that the policy or decision may have in relation to human rights issues.</w:t>
      </w:r>
    </w:p>
    <w:p w:rsidR="005B69DB" w:rsidRPr="005B69DB" w:rsidRDefault="005B69DB" w:rsidP="005B69DB">
      <w:pPr>
        <w:tabs>
          <w:tab w:val="left" w:pos="448"/>
        </w:tabs>
        <w:spacing w:after="100" w:line="360" w:lineRule="auto"/>
        <w:ind w:left="448" w:hanging="448"/>
        <w:rPr>
          <w:rFonts w:ascii="Arial" w:eastAsia="Times" w:hAnsi="Arial" w:cs="Times New Roman"/>
          <w:b/>
          <w:sz w:val="28"/>
          <w:szCs w:val="20"/>
          <w:lang w:val="en-US"/>
        </w:rPr>
      </w:pPr>
      <w:r w:rsidRPr="005B69DB">
        <w:rPr>
          <w:rFonts w:ascii="Arial" w:eastAsia="Times" w:hAnsi="Arial" w:cs="Times New Roman"/>
          <w:b/>
          <w:sz w:val="28"/>
          <w:szCs w:val="20"/>
          <w:lang w:val="en-US"/>
        </w:rPr>
        <w:tab/>
        <w:t>See Annex A for brief synopsis on each of the Human Rights Articles &amp; Protocols</w:t>
      </w:r>
    </w:p>
    <w:p w:rsidR="005B69DB" w:rsidRPr="005B69DB" w:rsidRDefault="005B69DB" w:rsidP="005B69DB">
      <w:pPr>
        <w:tabs>
          <w:tab w:val="left" w:pos="448"/>
        </w:tabs>
        <w:spacing w:after="0" w:line="240" w:lineRule="auto"/>
        <w:ind w:left="448" w:hanging="448"/>
        <w:rPr>
          <w:rFonts w:ascii="Arial" w:eastAsia="Times" w:hAnsi="Arial" w:cs="Times New Roman"/>
          <w:sz w:val="28"/>
          <w:szCs w:val="20"/>
          <w:lang w:val="en-US"/>
        </w:rPr>
      </w:pPr>
    </w:p>
    <w:tbl>
      <w:tblPr>
        <w:tblW w:w="9338" w:type="dxa"/>
        <w:tblLook w:val="0000" w:firstRow="0" w:lastRow="0" w:firstColumn="0" w:lastColumn="0" w:noHBand="0" w:noVBand="0"/>
      </w:tblPr>
      <w:tblGrid>
        <w:gridCol w:w="6204"/>
        <w:gridCol w:w="1984"/>
        <w:gridCol w:w="1150"/>
      </w:tblGrid>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Life</w:t>
            </w:r>
          </w:p>
          <w:p w:rsidR="005B69DB" w:rsidRPr="005B69DB" w:rsidRDefault="005B69DB" w:rsidP="005B69DB">
            <w:pPr>
              <w:spacing w:before="100" w:after="0" w:line="240" w:lineRule="auto"/>
              <w:rPr>
                <w:rFonts w:ascii="Arial" w:eastAsia="Times" w:hAnsi="Arial" w:cs="Times New Roman"/>
                <w:sz w:val="24"/>
                <w:szCs w:val="20"/>
                <w:lang w:val="en-US"/>
              </w:rPr>
            </w:pP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2</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Prohibition of torture, inhuman or degrading treatment </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3</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Prohibition of slavery and forced labour</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4</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Right to liberty and security </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5</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a fair and public trial</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6</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no punishment without law</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7</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Right to respect for private and family life, home </w:t>
            </w:r>
            <w:r w:rsidRPr="005B69DB">
              <w:rPr>
                <w:rFonts w:ascii="Arial" w:eastAsia="Times" w:hAnsi="Arial" w:cs="Times New Roman"/>
                <w:sz w:val="24"/>
                <w:szCs w:val="20"/>
                <w:lang w:val="en-US"/>
              </w:rPr>
              <w:br/>
              <w:t>and correspondence</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8</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freedom of thought, conscience and religion</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9</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freedom of expression</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10</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freedom of peaceful assembly and association</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11</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marry and to found a family</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12</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The prohibition of discrimination</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Article 14</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Protection of property and enjoyment of possessions</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Protocol 1</w:t>
            </w:r>
            <w:r w:rsidRPr="005B69DB">
              <w:rPr>
                <w:rFonts w:ascii="Arial" w:eastAsia="Times" w:hAnsi="Arial" w:cs="Times New Roman"/>
                <w:b/>
                <w:sz w:val="24"/>
                <w:szCs w:val="20"/>
                <w:lang w:val="en-US"/>
              </w:rPr>
              <w:br/>
              <w:t>Article 1</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education</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Protocol 1</w:t>
            </w:r>
            <w:r w:rsidRPr="005B69DB">
              <w:rPr>
                <w:rFonts w:ascii="Arial" w:eastAsia="Times" w:hAnsi="Arial" w:cs="Times New Roman"/>
                <w:b/>
                <w:sz w:val="24"/>
                <w:szCs w:val="20"/>
                <w:lang w:val="en-US"/>
              </w:rPr>
              <w:br/>
              <w:t>Article 2</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r w:rsidR="005B69DB" w:rsidRPr="005B69DB" w:rsidTr="00DE349D">
        <w:trPr>
          <w:trHeight w:val="737"/>
        </w:trPr>
        <w:tc>
          <w:tcPr>
            <w:tcW w:w="6204"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4"/>
                <w:szCs w:val="20"/>
                <w:lang w:val="en-US"/>
              </w:rPr>
              <w:t>Right to free and secret elections</w:t>
            </w:r>
          </w:p>
        </w:tc>
        <w:tc>
          <w:tcPr>
            <w:tcW w:w="1984" w:type="dxa"/>
          </w:tcPr>
          <w:p w:rsidR="005B69DB" w:rsidRPr="005B69DB" w:rsidRDefault="005B69DB" w:rsidP="005B69DB">
            <w:pPr>
              <w:spacing w:before="100" w:after="0" w:line="240" w:lineRule="auto"/>
              <w:ind w:left="170"/>
              <w:rPr>
                <w:rFonts w:ascii="Arial" w:eastAsia="Times" w:hAnsi="Arial" w:cs="Times New Roman"/>
                <w:sz w:val="24"/>
                <w:szCs w:val="20"/>
                <w:lang w:val="en-US"/>
              </w:rPr>
            </w:pPr>
            <w:r w:rsidRPr="005B69DB">
              <w:rPr>
                <w:rFonts w:ascii="Arial" w:eastAsia="Times" w:hAnsi="Arial" w:cs="Times New Roman"/>
                <w:b/>
                <w:sz w:val="24"/>
                <w:szCs w:val="20"/>
                <w:lang w:val="en-US"/>
              </w:rPr>
              <w:t>Protocol 1</w:t>
            </w:r>
            <w:r w:rsidRPr="005B69DB">
              <w:rPr>
                <w:rFonts w:ascii="Arial" w:eastAsia="Times" w:hAnsi="Arial" w:cs="Times New Roman"/>
                <w:b/>
                <w:sz w:val="24"/>
                <w:szCs w:val="20"/>
                <w:lang w:val="en-US"/>
              </w:rPr>
              <w:br/>
              <w:t>Article 3</w:t>
            </w:r>
          </w:p>
        </w:tc>
        <w:tc>
          <w:tcPr>
            <w:tcW w:w="1150" w:type="dxa"/>
          </w:tcPr>
          <w:p w:rsidR="005B69DB" w:rsidRPr="005B69DB" w:rsidRDefault="005B69DB" w:rsidP="005B69DB">
            <w:pPr>
              <w:spacing w:before="6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r>
    </w:tbl>
    <w:p w:rsidR="005B69DB" w:rsidRPr="005B69DB" w:rsidRDefault="005B69DB" w:rsidP="005B69DB">
      <w:pPr>
        <w:tabs>
          <w:tab w:val="left" w:pos="448"/>
        </w:tabs>
        <w:spacing w:after="0" w:line="360" w:lineRule="auto"/>
        <w:ind w:left="448" w:hanging="448"/>
        <w:rPr>
          <w:rFonts w:ascii="Arial" w:eastAsia="Times" w:hAnsi="Arial" w:cs="Times New Roman"/>
          <w:color w:val="000080"/>
          <w:sz w:val="28"/>
          <w:szCs w:val="20"/>
          <w:lang w:val="en-US"/>
        </w:rPr>
      </w:pPr>
      <w:r w:rsidRPr="005B69DB">
        <w:rPr>
          <w:rFonts w:ascii="Arial" w:eastAsia="Times" w:hAnsi="Arial" w:cs="Times New Roman"/>
          <w:color w:val="000080"/>
          <w:sz w:val="28"/>
          <w:szCs w:val="20"/>
          <w:lang w:val="en-US"/>
        </w:rPr>
        <w:lastRenderedPageBreak/>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5B69DB" w:rsidRPr="005B69DB" w:rsidTr="00DE349D">
        <w:trPr>
          <w:trHeight w:val="1493"/>
        </w:trPr>
        <w:tc>
          <w:tcPr>
            <w:tcW w:w="10432" w:type="dxa"/>
          </w:tcPr>
          <w:p w:rsidR="005B69DB" w:rsidRPr="005B69DB" w:rsidRDefault="005B69DB" w:rsidP="005B69DB">
            <w:pPr>
              <w:numPr>
                <w:ilvl w:val="0"/>
                <w:numId w:val="5"/>
              </w:numPr>
              <w:spacing w:before="20" w:after="0" w:line="360" w:lineRule="auto"/>
              <w:rPr>
                <w:rFonts w:ascii="Arial" w:eastAsia="Times" w:hAnsi="Arial" w:cs="Times New Roman"/>
                <w:b/>
                <w:sz w:val="28"/>
                <w:szCs w:val="20"/>
                <w:lang w:val="en-US"/>
              </w:rPr>
            </w:pPr>
            <w:r w:rsidRPr="005B69DB">
              <w:rPr>
                <w:rFonts w:ascii="Arial" w:eastAsia="Times" w:hAnsi="Arial" w:cs="Times New Roman"/>
                <w:b/>
                <w:sz w:val="24"/>
                <w:szCs w:val="20"/>
                <w:lang w:val="en-US"/>
              </w:rPr>
              <w:t>Please explain any adverse impacts on human rights that you have identified</w:t>
            </w:r>
            <w:r w:rsidRPr="005B69DB">
              <w:rPr>
                <w:rFonts w:ascii="Arial" w:eastAsia="Times" w:hAnsi="Arial" w:cs="Times New Roman"/>
                <w:b/>
                <w:sz w:val="28"/>
                <w:szCs w:val="20"/>
                <w:lang w:val="en-US"/>
              </w:rPr>
              <w:t xml:space="preserve"> </w:t>
            </w:r>
          </w:p>
          <w:p w:rsidR="005B69DB" w:rsidRPr="005B69DB" w:rsidRDefault="005B69DB" w:rsidP="005B69DB">
            <w:pPr>
              <w:tabs>
                <w:tab w:val="left" w:pos="426"/>
              </w:tabs>
              <w:spacing w:before="2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No adverse impacts</w:t>
            </w:r>
            <w:r w:rsidR="00CB73BD" w:rsidRPr="00CB73BD">
              <w:rPr>
                <w:rFonts w:ascii="Arial" w:eastAsia="Times" w:hAnsi="Arial" w:cs="Times New Roman"/>
                <w:sz w:val="24"/>
                <w:szCs w:val="24"/>
                <w:lang w:val="en-US"/>
              </w:rPr>
              <w:t xml:space="preserve"> on human right have been identified</w:t>
            </w:r>
            <w:r w:rsidRPr="005B69DB">
              <w:rPr>
                <w:rFonts w:ascii="Arial" w:eastAsia="Times" w:hAnsi="Arial" w:cs="Times New Roman"/>
                <w:sz w:val="24"/>
                <w:szCs w:val="24"/>
                <w:lang w:val="en-US"/>
              </w:rPr>
              <w:t xml:space="preserve">. </w:t>
            </w:r>
          </w:p>
        </w:tc>
      </w:tr>
    </w:tbl>
    <w:p w:rsidR="005B69DB" w:rsidRPr="005B69DB" w:rsidRDefault="005B69DB" w:rsidP="005B69DB">
      <w:pPr>
        <w:spacing w:after="0" w:line="240" w:lineRule="auto"/>
        <w:rPr>
          <w:rFonts w:ascii="Times" w:eastAsia="Times" w:hAnsi="Times" w:cs="Times New Roman"/>
          <w:sz w:val="24"/>
          <w:szCs w:val="20"/>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5B69DB" w:rsidRPr="005B69DB" w:rsidTr="00DE349D">
        <w:trPr>
          <w:trHeight w:val="1971"/>
        </w:trPr>
        <w:tc>
          <w:tcPr>
            <w:tcW w:w="10490" w:type="dxa"/>
          </w:tcPr>
          <w:p w:rsidR="005B69DB" w:rsidRPr="005B69DB" w:rsidRDefault="005B69DB" w:rsidP="005B69DB">
            <w:pPr>
              <w:numPr>
                <w:ilvl w:val="0"/>
                <w:numId w:val="5"/>
              </w:numPr>
              <w:tabs>
                <w:tab w:val="left" w:pos="452"/>
              </w:tabs>
              <w:spacing w:before="20" w:after="0" w:line="360" w:lineRule="auto"/>
              <w:rPr>
                <w:rFonts w:ascii="Arial" w:eastAsia="Times" w:hAnsi="Arial" w:cs="Times New Roman"/>
                <w:sz w:val="28"/>
                <w:szCs w:val="20"/>
                <w:lang w:val="en-US"/>
              </w:rPr>
            </w:pPr>
            <w:r w:rsidRPr="005B69DB">
              <w:rPr>
                <w:rFonts w:ascii="Arial" w:eastAsia="Times" w:hAnsi="Arial" w:cs="Times New Roman"/>
                <w:b/>
                <w:sz w:val="24"/>
                <w:szCs w:val="20"/>
                <w:lang w:val="en-US"/>
              </w:rPr>
              <w:t>Please indicate any ways which you consider the policy positively promotes human rights</w:t>
            </w:r>
            <w:r w:rsidRPr="005B69DB">
              <w:rPr>
                <w:rFonts w:ascii="Arial" w:eastAsia="Times" w:hAnsi="Arial" w:cs="Times New Roman"/>
                <w:sz w:val="28"/>
                <w:szCs w:val="20"/>
                <w:lang w:val="en-US"/>
              </w:rPr>
              <w:t xml:space="preserve"> </w:t>
            </w:r>
          </w:p>
          <w:p w:rsidR="005B69DB" w:rsidRPr="005B69DB" w:rsidRDefault="005B69DB" w:rsidP="005B69DB">
            <w:pPr>
              <w:tabs>
                <w:tab w:val="left" w:pos="452"/>
              </w:tabs>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4"/>
                <w:lang w:val="en-US"/>
              </w:rPr>
              <w:t>The scheme will seek to sustain the protection of property (fishing boats) and enjoyment of possessions (commercial fishing).</w:t>
            </w:r>
          </w:p>
        </w:tc>
      </w:tr>
    </w:tbl>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Monitoring Arrangements</w:t>
      </w:r>
    </w:p>
    <w:p w:rsidR="005B69DB" w:rsidRPr="005B69DB" w:rsidRDefault="005B69DB" w:rsidP="005B69DB">
      <w:pPr>
        <w:spacing w:after="0" w:line="240" w:lineRule="auto"/>
        <w:rPr>
          <w:rFonts w:ascii="Arial" w:eastAsia="Times" w:hAnsi="Arial" w:cs="Arial"/>
          <w:b/>
          <w:sz w:val="28"/>
          <w:szCs w:val="28"/>
          <w:lang w:val="en-US"/>
        </w:rPr>
      </w:pPr>
    </w:p>
    <w:p w:rsidR="005B69DB" w:rsidRPr="005B69DB" w:rsidRDefault="005B69DB" w:rsidP="005B69DB">
      <w:pPr>
        <w:spacing w:after="0" w:line="240" w:lineRule="auto"/>
        <w:rPr>
          <w:rFonts w:ascii="Arial" w:eastAsia="Times" w:hAnsi="Arial" w:cs="Times New Roman"/>
          <w:sz w:val="28"/>
          <w:szCs w:val="20"/>
          <w:lang w:val="en-US"/>
        </w:rPr>
      </w:pPr>
      <w:r w:rsidRPr="005B69DB">
        <w:rPr>
          <w:rFonts w:ascii="Arial" w:eastAsia="Times" w:hAnsi="Arial" w:cs="Times New Roman"/>
          <w:sz w:val="28"/>
          <w:szCs w:val="20"/>
          <w:lang w:val="en-US"/>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Arial"/>
          <w:i/>
          <w:sz w:val="28"/>
          <w:szCs w:val="28"/>
          <w:lang w:val="en-US"/>
        </w:rPr>
      </w:pPr>
      <w:r w:rsidRPr="005B69DB">
        <w:rPr>
          <w:rFonts w:ascii="Arial" w:eastAsia="Times" w:hAnsi="Arial" w:cs="Arial"/>
          <w:i/>
          <w:sz w:val="28"/>
          <w:szCs w:val="28"/>
          <w:lang w:val="en-U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5B69DB" w:rsidRPr="005B69DB" w:rsidRDefault="005B69DB" w:rsidP="005B69DB">
      <w:pPr>
        <w:spacing w:after="0" w:line="240" w:lineRule="auto"/>
        <w:rPr>
          <w:rFonts w:ascii="Arial" w:eastAsia="Times" w:hAnsi="Arial" w:cs="Arial"/>
          <w:i/>
          <w:sz w:val="28"/>
          <w:szCs w:val="28"/>
          <w:lang w:val="en-US"/>
        </w:rPr>
      </w:pPr>
    </w:p>
    <w:p w:rsidR="005B69DB" w:rsidRPr="005B69DB" w:rsidRDefault="005B69DB" w:rsidP="005B69DB">
      <w:pPr>
        <w:spacing w:after="0" w:line="240" w:lineRule="auto"/>
        <w:rPr>
          <w:rFonts w:ascii="Arial" w:eastAsia="Times" w:hAnsi="Arial" w:cs="Arial"/>
          <w:i/>
          <w:sz w:val="28"/>
          <w:szCs w:val="28"/>
          <w:lang w:val="en-US"/>
        </w:rPr>
      </w:pPr>
      <w:r w:rsidRPr="005B69DB">
        <w:rPr>
          <w:rFonts w:ascii="Arial" w:eastAsia="Times" w:hAnsi="Arial" w:cs="Arial"/>
          <w:i/>
          <w:sz w:val="28"/>
          <w:szCs w:val="28"/>
          <w:lang w:val="en-U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Arial"/>
          <w:sz w:val="28"/>
          <w:szCs w:val="28"/>
          <w:lang w:val="en-US"/>
        </w:rPr>
      </w:pPr>
      <w:r w:rsidRPr="005B69DB">
        <w:rPr>
          <w:rFonts w:ascii="Arial" w:eastAsia="Times" w:hAnsi="Arial" w:cs="Times New Roman"/>
          <w:sz w:val="28"/>
          <w:szCs w:val="20"/>
          <w:lang w:val="en-US"/>
        </w:rPr>
        <w:t>Outline what data you will collect in the future in order to monitor the impact of this policy or decision on equality, good relations and disability duties</w:t>
      </w:r>
      <w:r w:rsidRPr="005B69DB">
        <w:rPr>
          <w:rFonts w:ascii="Arial" w:eastAsia="Times" w:hAnsi="Arial" w:cs="Arial"/>
          <w:sz w:val="28"/>
          <w:szCs w:val="28"/>
          <w:lang w:val="en-US"/>
        </w:rPr>
        <w:t>.</w:t>
      </w:r>
    </w:p>
    <w:p w:rsidR="005B69DB" w:rsidRPr="005B69DB" w:rsidRDefault="005B69DB" w:rsidP="005B69DB">
      <w:pPr>
        <w:spacing w:after="0" w:line="240" w:lineRule="auto"/>
        <w:rPr>
          <w:rFonts w:ascii="Arial" w:eastAsia="Times" w:hAnsi="Arial" w:cs="Arial"/>
          <w:sz w:val="28"/>
          <w:szCs w:val="28"/>
          <w:lang w:val="en-US"/>
        </w:rPr>
      </w:pPr>
    </w:p>
    <w:p w:rsidR="005B69DB" w:rsidRPr="005B69DB" w:rsidRDefault="005B69DB" w:rsidP="005B69DB">
      <w:pPr>
        <w:spacing w:after="0" w:line="240" w:lineRule="auto"/>
        <w:rPr>
          <w:rFonts w:ascii="Times" w:eastAsia="Times" w:hAnsi="Times" w:cs="Times New Roman"/>
          <w:sz w:val="24"/>
          <w:szCs w:val="20"/>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5B69DB" w:rsidRPr="005B69DB" w:rsidTr="00DE349D">
        <w:tc>
          <w:tcPr>
            <w:tcW w:w="3433" w:type="dxa"/>
          </w:tcPr>
          <w:p w:rsidR="005B69DB" w:rsidRPr="005B69DB" w:rsidRDefault="005B69DB" w:rsidP="005B69DB">
            <w:pPr>
              <w:tabs>
                <w:tab w:val="left" w:pos="448"/>
              </w:tabs>
              <w:spacing w:after="0" w:line="360" w:lineRule="auto"/>
              <w:rPr>
                <w:rFonts w:ascii="Arial" w:eastAsia="Times" w:hAnsi="Arial" w:cs="Times New Roman"/>
                <w:b/>
                <w:sz w:val="24"/>
                <w:szCs w:val="24"/>
                <w:lang w:val="en-US"/>
              </w:rPr>
            </w:pPr>
            <w:r w:rsidRPr="005B69DB">
              <w:rPr>
                <w:rFonts w:ascii="Arial" w:eastAsia="Times" w:hAnsi="Arial" w:cs="Times New Roman"/>
                <w:b/>
                <w:sz w:val="24"/>
                <w:szCs w:val="24"/>
                <w:lang w:val="en-US"/>
              </w:rPr>
              <w:t xml:space="preserve">Equality </w:t>
            </w:r>
          </w:p>
        </w:tc>
        <w:tc>
          <w:tcPr>
            <w:tcW w:w="2950" w:type="dxa"/>
          </w:tcPr>
          <w:p w:rsidR="005B69DB" w:rsidRPr="005B69DB" w:rsidRDefault="005B69DB" w:rsidP="005B69DB">
            <w:pPr>
              <w:tabs>
                <w:tab w:val="left" w:pos="448"/>
              </w:tabs>
              <w:spacing w:after="0" w:line="360" w:lineRule="auto"/>
              <w:rPr>
                <w:rFonts w:ascii="Arial" w:eastAsia="Times" w:hAnsi="Arial" w:cs="Times New Roman"/>
                <w:b/>
                <w:sz w:val="24"/>
                <w:szCs w:val="24"/>
                <w:lang w:val="en-US"/>
              </w:rPr>
            </w:pPr>
            <w:r w:rsidRPr="005B69DB">
              <w:rPr>
                <w:rFonts w:ascii="Arial" w:eastAsia="Times" w:hAnsi="Arial" w:cs="Times New Roman"/>
                <w:b/>
                <w:sz w:val="24"/>
                <w:szCs w:val="24"/>
                <w:lang w:val="en-US"/>
              </w:rPr>
              <w:t xml:space="preserve"> Good Relations</w:t>
            </w:r>
          </w:p>
        </w:tc>
        <w:tc>
          <w:tcPr>
            <w:tcW w:w="4107" w:type="dxa"/>
          </w:tcPr>
          <w:p w:rsidR="005B69DB" w:rsidRPr="005B69DB" w:rsidRDefault="005B69DB" w:rsidP="005B69DB">
            <w:pPr>
              <w:tabs>
                <w:tab w:val="left" w:pos="448"/>
              </w:tabs>
              <w:spacing w:after="0" w:line="360" w:lineRule="auto"/>
              <w:rPr>
                <w:rFonts w:ascii="Arial" w:eastAsia="Times" w:hAnsi="Arial" w:cs="Times New Roman"/>
                <w:b/>
                <w:sz w:val="24"/>
                <w:szCs w:val="24"/>
                <w:lang w:val="en-US"/>
              </w:rPr>
            </w:pPr>
            <w:r w:rsidRPr="005B69DB">
              <w:rPr>
                <w:rFonts w:ascii="Arial" w:eastAsia="Times" w:hAnsi="Arial" w:cs="Times New Roman"/>
                <w:b/>
                <w:sz w:val="24"/>
                <w:szCs w:val="24"/>
                <w:lang w:val="en-US"/>
              </w:rPr>
              <w:t>Disability Duties</w:t>
            </w:r>
          </w:p>
        </w:tc>
      </w:tr>
      <w:tr w:rsidR="005B69DB" w:rsidRPr="005B69DB" w:rsidTr="00DE349D">
        <w:tc>
          <w:tcPr>
            <w:tcW w:w="3433"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 xml:space="preserve">Data will be held on scheme applicants and grant awards. </w:t>
            </w:r>
          </w:p>
        </w:tc>
        <w:tc>
          <w:tcPr>
            <w:tcW w:w="2950"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r w:rsidRPr="005B69DB">
              <w:rPr>
                <w:rFonts w:ascii="Arial" w:eastAsia="Times" w:hAnsi="Arial" w:cs="Times New Roman"/>
                <w:sz w:val="28"/>
                <w:szCs w:val="20"/>
                <w:lang w:val="en-US"/>
              </w:rPr>
              <w:t xml:space="preserve"> </w:t>
            </w:r>
            <w:r w:rsidRPr="005B69DB">
              <w:rPr>
                <w:rFonts w:ascii="Arial" w:eastAsia="Times" w:hAnsi="Arial" w:cs="Times New Roman"/>
                <w:sz w:val="24"/>
                <w:szCs w:val="24"/>
                <w:lang w:val="en-US"/>
              </w:rPr>
              <w:t xml:space="preserve">DAERA will monitor the impact of the scheme through its continuous </w:t>
            </w:r>
            <w:r w:rsidRPr="005B69DB">
              <w:rPr>
                <w:rFonts w:ascii="Arial" w:eastAsia="Times" w:hAnsi="Arial" w:cs="Times New Roman"/>
                <w:sz w:val="24"/>
                <w:szCs w:val="24"/>
                <w:lang w:val="en-US"/>
              </w:rPr>
              <w:lastRenderedPageBreak/>
              <w:t>engagement with industry representatives “</w:t>
            </w:r>
          </w:p>
        </w:tc>
        <w:tc>
          <w:tcPr>
            <w:tcW w:w="4107"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lastRenderedPageBreak/>
              <w:t>Data will be held on scheme applicants and grant awards.</w:t>
            </w:r>
          </w:p>
        </w:tc>
      </w:tr>
      <w:tr w:rsidR="005B69DB" w:rsidRPr="005B69DB" w:rsidTr="00DE349D">
        <w:tc>
          <w:tcPr>
            <w:tcW w:w="3433"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 xml:space="preserve"> </w:t>
            </w:r>
          </w:p>
        </w:tc>
        <w:tc>
          <w:tcPr>
            <w:tcW w:w="2950"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p>
        </w:tc>
        <w:tc>
          <w:tcPr>
            <w:tcW w:w="4107" w:type="dxa"/>
          </w:tcPr>
          <w:p w:rsidR="005B69DB" w:rsidRPr="005B69DB" w:rsidRDefault="005B69DB" w:rsidP="005B69DB">
            <w:pPr>
              <w:tabs>
                <w:tab w:val="left" w:pos="448"/>
              </w:tabs>
              <w:spacing w:after="0" w:line="360" w:lineRule="auto"/>
              <w:rPr>
                <w:rFonts w:ascii="Arial" w:eastAsia="Times" w:hAnsi="Arial" w:cs="Times New Roman"/>
                <w:sz w:val="24"/>
                <w:szCs w:val="24"/>
                <w:lang w:val="en-US"/>
              </w:rPr>
            </w:pPr>
          </w:p>
        </w:tc>
      </w:tr>
    </w:tbl>
    <w:p w:rsidR="005B69DB" w:rsidRPr="005B69DB" w:rsidRDefault="005B69DB" w:rsidP="005B69DB">
      <w:pPr>
        <w:spacing w:after="0" w:line="360" w:lineRule="auto"/>
        <w:rPr>
          <w:rFonts w:ascii="Arial" w:eastAsia="Times" w:hAnsi="Arial" w:cs="Times New Roman"/>
          <w:b/>
          <w:color w:val="142062"/>
          <w:sz w:val="40"/>
          <w:szCs w:val="20"/>
          <w:lang w:val="en-US"/>
        </w:rPr>
      </w:pPr>
      <w:r w:rsidRPr="005B69DB">
        <w:rPr>
          <w:rFonts w:ascii="Arial" w:eastAsia="Times" w:hAnsi="Arial" w:cs="Times New Roman"/>
          <w:b/>
          <w:color w:val="142062"/>
          <w:sz w:val="28"/>
          <w:szCs w:val="20"/>
          <w:lang w:val="en-US"/>
        </w:rPr>
        <w:br w:type="page"/>
      </w:r>
      <w:r w:rsidRPr="005B69DB">
        <w:rPr>
          <w:rFonts w:ascii="Arial" w:eastAsia="Times" w:hAnsi="Arial" w:cs="Times New Roman"/>
          <w:b/>
          <w:color w:val="142062"/>
          <w:sz w:val="40"/>
          <w:szCs w:val="20"/>
          <w:lang w:val="en-US"/>
        </w:rPr>
        <w:lastRenderedPageBreak/>
        <w:t>Section D – Summary Sheet</w:t>
      </w:r>
    </w:p>
    <w:p w:rsidR="005B69DB" w:rsidRPr="005B69DB" w:rsidRDefault="005B69DB" w:rsidP="005B69DB">
      <w:pPr>
        <w:spacing w:after="0" w:line="360" w:lineRule="auto"/>
        <w:rPr>
          <w:rFonts w:ascii="Arial" w:eastAsia="Times" w:hAnsi="Arial" w:cs="Times New Roman"/>
          <w:b/>
          <w:color w:val="142062"/>
          <w:sz w:val="28"/>
          <w:szCs w:val="20"/>
          <w:lang w:val="en-US"/>
        </w:rPr>
      </w:pPr>
      <w:r w:rsidRPr="005B69DB">
        <w:rPr>
          <w:rFonts w:ascii="Arial" w:eastAsia="Times" w:hAnsi="Arial" w:cs="Times New Roman"/>
          <w:b/>
          <w:color w:val="142062"/>
          <w:sz w:val="28"/>
          <w:szCs w:val="20"/>
          <w:lang w:val="en-US"/>
        </w:rP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5B69DB" w:rsidRPr="005B69DB" w:rsidTr="00DE349D">
        <w:trPr>
          <w:trHeight w:val="1083"/>
        </w:trPr>
        <w:tc>
          <w:tcPr>
            <w:tcW w:w="10432" w:type="dxa"/>
          </w:tcPr>
          <w:p w:rsidR="005B69DB" w:rsidRPr="005B69DB" w:rsidRDefault="005B69DB" w:rsidP="005B69DB">
            <w:pPr>
              <w:tabs>
                <w:tab w:val="left" w:pos="452"/>
              </w:tabs>
              <w:spacing w:before="20" w:after="0" w:line="360" w:lineRule="auto"/>
              <w:rPr>
                <w:rFonts w:ascii="Arial" w:eastAsia="Times" w:hAnsi="Arial" w:cs="Times New Roman"/>
                <w:sz w:val="24"/>
                <w:szCs w:val="20"/>
                <w:lang w:val="en-US"/>
              </w:rPr>
            </w:pPr>
            <w:r w:rsidRPr="005B69DB">
              <w:rPr>
                <w:rFonts w:ascii="Arial" w:eastAsia="Times" w:hAnsi="Arial" w:cs="Times New Roman"/>
                <w:b/>
                <w:sz w:val="24"/>
                <w:szCs w:val="20"/>
                <w:lang w:val="en-US"/>
              </w:rPr>
              <w:t xml:space="preserve">Title of Proposed Policy / Decision being screened </w:t>
            </w:r>
          </w:p>
          <w:p w:rsidR="005B69DB" w:rsidRPr="005B69DB" w:rsidRDefault="005B69DB" w:rsidP="005B69DB">
            <w:pPr>
              <w:tabs>
                <w:tab w:val="left" w:pos="452"/>
              </w:tabs>
              <w:spacing w:before="20" w:after="0" w:line="360" w:lineRule="auto"/>
              <w:rPr>
                <w:rFonts w:ascii="Arial" w:eastAsia="Times" w:hAnsi="Arial" w:cs="Times New Roman"/>
                <w:sz w:val="24"/>
                <w:szCs w:val="20"/>
                <w:lang w:val="en-US"/>
              </w:rPr>
            </w:pPr>
            <w:r w:rsidRPr="005B69DB">
              <w:rPr>
                <w:rFonts w:ascii="Arial" w:eastAsia="Times" w:hAnsi="Arial" w:cs="Times New Roman"/>
                <w:sz w:val="24"/>
                <w:szCs w:val="20"/>
                <w:lang w:val="en-US"/>
              </w:rPr>
              <w:t xml:space="preserve">THE SEA FISH  INDUSTRY (CORONAVIRUS) (FIXED COSTS) </w:t>
            </w:r>
            <w:r w:rsidR="00430770" w:rsidRPr="00430770">
              <w:rPr>
                <w:rFonts w:ascii="Arial" w:eastAsia="Times" w:hAnsi="Arial" w:cs="Times New Roman"/>
                <w:color w:val="FF0000"/>
                <w:sz w:val="24"/>
                <w:szCs w:val="20"/>
                <w:lang w:val="en-US"/>
              </w:rPr>
              <w:t xml:space="preserve">(No.2) </w:t>
            </w:r>
            <w:r w:rsidRPr="005B69DB">
              <w:rPr>
                <w:rFonts w:ascii="Arial" w:eastAsia="Times" w:hAnsi="Arial" w:cs="Times New Roman"/>
                <w:sz w:val="24"/>
                <w:szCs w:val="20"/>
                <w:lang w:val="en-US"/>
              </w:rPr>
              <w:t>SCHEME (NORTHERN IRELAND) 2020</w:t>
            </w:r>
          </w:p>
        </w:tc>
      </w:tr>
    </w:tbl>
    <w:p w:rsidR="005B69DB" w:rsidRPr="005B69DB" w:rsidRDefault="005B69DB" w:rsidP="005B69DB">
      <w:pPr>
        <w:spacing w:after="0" w:line="360" w:lineRule="auto"/>
        <w:rPr>
          <w:rFonts w:ascii="Arial" w:eastAsia="Times" w:hAnsi="Arial" w:cs="Times New Roman"/>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Arial" w:eastAsia="Times" w:hAnsi="Arial"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1"/>
                  </w:checkBox>
                </w:ffData>
              </w:fldChar>
            </w:r>
            <w:bookmarkStart w:id="0" w:name="Check4"/>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bookmarkEnd w:id="0"/>
          </w:p>
        </w:tc>
        <w:tc>
          <w:tcPr>
            <w:tcW w:w="9354"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equality of opportunity and good relations</w:t>
            </w:r>
          </w:p>
        </w:tc>
      </w:tr>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Arial" w:eastAsia="Times" w:hAnsi="Arial"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9354"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disabilities duties; and</w:t>
            </w:r>
          </w:p>
        </w:tc>
      </w:tr>
      <w:tr w:rsidR="005B69DB" w:rsidRPr="005B69DB" w:rsidTr="00DE349D">
        <w:trPr>
          <w:trHeight w:val="737"/>
        </w:trPr>
        <w:tc>
          <w:tcPr>
            <w:tcW w:w="1102" w:type="dxa"/>
          </w:tcPr>
          <w:p w:rsidR="005B69DB" w:rsidRPr="005B69DB" w:rsidRDefault="005B69DB" w:rsidP="005B69DB">
            <w:pPr>
              <w:spacing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9354" w:type="dxa"/>
          </w:tcPr>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human rights issues</w:t>
            </w:r>
          </w:p>
        </w:tc>
      </w:tr>
    </w:tbl>
    <w:p w:rsidR="005B69DB" w:rsidRPr="005B69DB" w:rsidRDefault="005B69DB" w:rsidP="005B69DB">
      <w:pPr>
        <w:spacing w:after="0" w:line="360" w:lineRule="auto"/>
        <w:rPr>
          <w:rFonts w:ascii="Arial" w:eastAsia="Times" w:hAnsi="Arial" w:cs="Times New Roman"/>
          <w:sz w:val="28"/>
          <w:szCs w:val="20"/>
          <w:lang w:val="en-US"/>
        </w:rPr>
      </w:pPr>
    </w:p>
    <w:p w:rsidR="005B69DB" w:rsidRPr="005B69DB" w:rsidRDefault="005B69DB" w:rsidP="005B69DB">
      <w:pPr>
        <w:spacing w:after="0" w:line="360" w:lineRule="auto"/>
        <w:rPr>
          <w:rFonts w:ascii="Arial" w:eastAsia="Times" w:hAnsi="Arial" w:cs="Times New Roman"/>
          <w:sz w:val="20"/>
          <w:szCs w:val="20"/>
          <w:lang w:val="en-US"/>
        </w:rPr>
      </w:pPr>
      <w:r w:rsidRPr="005B69DB">
        <w:rPr>
          <w:rFonts w:ascii="Arial" w:eastAsia="Times" w:hAnsi="Arial" w:cs="Times New Roman"/>
          <w:sz w:val="28"/>
          <w:szCs w:val="20"/>
          <w:lang w:val="en-US"/>
        </w:rPr>
        <w:t>On the basis of the answers to the screening questions, I recommend that this policy / decision is –</w:t>
      </w:r>
      <w:r w:rsidRPr="005B69DB">
        <w:rPr>
          <w:rFonts w:ascii="Arial" w:eastAsia="Times" w:hAnsi="Arial" w:cs="Times New Roman"/>
          <w:sz w:val="20"/>
          <w:szCs w:val="20"/>
          <w:lang w:val="en-US"/>
        </w:rPr>
        <w:t xml:space="preserve"> </w:t>
      </w:r>
    </w:p>
    <w:p w:rsidR="005B69DB" w:rsidRPr="005B69DB" w:rsidRDefault="005B69DB" w:rsidP="005B69DB">
      <w:pPr>
        <w:spacing w:after="0" w:line="360" w:lineRule="auto"/>
        <w:rPr>
          <w:rFonts w:ascii="Arial" w:eastAsia="Times" w:hAnsi="Arial" w:cs="Times New Roman"/>
          <w:sz w:val="16"/>
          <w:szCs w:val="16"/>
          <w:lang w:val="en-US"/>
        </w:rPr>
      </w:pPr>
      <w:r w:rsidRPr="005B69DB">
        <w:rPr>
          <w:rFonts w:ascii="Arial" w:eastAsia="Times" w:hAnsi="Arial" w:cs="Times New Roman"/>
          <w:sz w:val="16"/>
          <w:szCs w:val="16"/>
          <w:lang w:val="en-US"/>
        </w:rPr>
        <w:t>*</w:t>
      </w:r>
      <w:r w:rsidRPr="005B69DB">
        <w:rPr>
          <w:rFonts w:ascii="Arial" w:eastAsia="Times" w:hAnsi="Arial" w:cs="Times New Roman"/>
          <w:b/>
          <w:sz w:val="16"/>
          <w:szCs w:val="16"/>
          <w:lang w:val="en-US"/>
        </w:rPr>
        <w:t>place an X in the appropriate box below</w:t>
      </w:r>
    </w:p>
    <w:tbl>
      <w:tblPr>
        <w:tblW w:w="10456" w:type="dxa"/>
        <w:tblLook w:val="0000" w:firstRow="0" w:lastRow="0" w:firstColumn="0" w:lastColumn="0" w:noHBand="0" w:noVBand="0"/>
      </w:tblPr>
      <w:tblGrid>
        <w:gridCol w:w="1102"/>
        <w:gridCol w:w="9354"/>
      </w:tblGrid>
      <w:tr w:rsidR="005B69DB" w:rsidRPr="005B69DB" w:rsidTr="00DE349D">
        <w:trPr>
          <w:trHeight w:val="737"/>
        </w:trPr>
        <w:tc>
          <w:tcPr>
            <w:tcW w:w="1102"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Check4"/>
                  <w:enabled/>
                  <w:calcOnExit w:val="0"/>
                  <w:checkBox>
                    <w:size w:val="30"/>
                    <w:default w:val="0"/>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9354"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w:t>
            </w:r>
            <w:r w:rsidRPr="005B69DB">
              <w:rPr>
                <w:rFonts w:ascii="Arial" w:eastAsia="Times" w:hAnsi="Arial" w:cs="Times New Roman"/>
                <w:b/>
                <w:sz w:val="28"/>
                <w:szCs w:val="20"/>
                <w:u w:val="single"/>
                <w:lang w:val="en-US"/>
              </w:rPr>
              <w:t>Screened In</w:t>
            </w:r>
            <w:r w:rsidRPr="005B69DB">
              <w:rPr>
                <w:rFonts w:ascii="Arial" w:eastAsia="Times" w:hAnsi="Arial" w:cs="Times New Roman"/>
                <w:sz w:val="28"/>
                <w:szCs w:val="20"/>
                <w:lang w:val="en-US"/>
              </w:rPr>
              <w:t xml:space="preserve"> – Necessary to conduct a full EQIA</w:t>
            </w:r>
          </w:p>
        </w:tc>
      </w:tr>
    </w:tbl>
    <w:p w:rsidR="005B69DB" w:rsidRPr="005B69DB" w:rsidRDefault="005B69DB" w:rsidP="005B69DB">
      <w:pPr>
        <w:spacing w:after="0" w:line="240" w:lineRule="auto"/>
        <w:rPr>
          <w:rFonts w:ascii="Times" w:eastAsia="Times" w:hAnsi="Times" w:cs="Times New Roman"/>
          <w:sz w:val="24"/>
          <w:szCs w:val="20"/>
          <w:lang w:val="en-US"/>
        </w:rPr>
      </w:pPr>
    </w:p>
    <w:tbl>
      <w:tblPr>
        <w:tblW w:w="10456" w:type="dxa"/>
        <w:tblLook w:val="0000" w:firstRow="0" w:lastRow="0" w:firstColumn="0" w:lastColumn="0" w:noHBand="0" w:noVBand="0"/>
      </w:tblPr>
      <w:tblGrid>
        <w:gridCol w:w="1102"/>
        <w:gridCol w:w="9354"/>
      </w:tblGrid>
      <w:tr w:rsidR="005B69DB" w:rsidRPr="005B69DB" w:rsidTr="00DE349D">
        <w:trPr>
          <w:trHeight w:val="737"/>
        </w:trPr>
        <w:tc>
          <w:tcPr>
            <w:tcW w:w="1102"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240" w:lineRule="auto"/>
              <w:jc w:val="center"/>
              <w:rPr>
                <w:rFonts w:ascii="Arial" w:eastAsia="Times" w:hAnsi="Arial"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9354"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w:t>
            </w:r>
            <w:r w:rsidRPr="005B69DB">
              <w:rPr>
                <w:rFonts w:ascii="Arial" w:eastAsia="Times" w:hAnsi="Arial" w:cs="Times New Roman"/>
                <w:b/>
                <w:sz w:val="28"/>
                <w:szCs w:val="20"/>
                <w:u w:val="single"/>
                <w:lang w:val="en-US"/>
              </w:rPr>
              <w:t>Screened Out</w:t>
            </w:r>
            <w:r w:rsidRPr="005B69DB">
              <w:rPr>
                <w:rFonts w:ascii="Arial" w:eastAsia="Times" w:hAnsi="Arial" w:cs="Times New Roman"/>
                <w:sz w:val="28"/>
                <w:szCs w:val="20"/>
                <w:lang w:val="en-US"/>
              </w:rPr>
              <w:t xml:space="preserve"> – No EQIA necessary (</w:t>
            </w:r>
            <w:r w:rsidRPr="005B69DB">
              <w:rPr>
                <w:rFonts w:ascii="Arial" w:eastAsia="Times" w:hAnsi="Arial" w:cs="Times New Roman"/>
                <w:sz w:val="24"/>
                <w:szCs w:val="24"/>
                <w:lang w:val="en-US"/>
              </w:rPr>
              <w:t>no impacts</w:t>
            </w:r>
            <w:r w:rsidRPr="005B69DB">
              <w:rPr>
                <w:rFonts w:ascii="Arial" w:eastAsia="Times" w:hAnsi="Arial" w:cs="Times New Roman"/>
                <w:sz w:val="28"/>
                <w:szCs w:val="20"/>
                <w:lang w:val="en-US"/>
              </w:rPr>
              <w:t>)</w:t>
            </w:r>
          </w:p>
          <w:p w:rsidR="005B69DB" w:rsidRPr="005B69DB" w:rsidRDefault="005B69DB" w:rsidP="005B69DB">
            <w:pPr>
              <w:spacing w:before="10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Provide a brief note here to explain how this decision was reached:</w:t>
            </w:r>
          </w:p>
          <w:p w:rsidR="00D223B6" w:rsidRDefault="005B69DB" w:rsidP="005B69DB">
            <w:pPr>
              <w:spacing w:before="10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The scheme targets a small section of the NI communit</w:t>
            </w:r>
            <w:r w:rsidR="00430770">
              <w:rPr>
                <w:rFonts w:ascii="Arial" w:eastAsia="Times" w:hAnsi="Arial" w:cs="Times New Roman"/>
                <w:sz w:val="24"/>
                <w:szCs w:val="24"/>
                <w:lang w:val="en-US"/>
              </w:rPr>
              <w:t xml:space="preserve">y </w:t>
            </w:r>
            <w:r w:rsidR="00430770" w:rsidRPr="0096585A">
              <w:rPr>
                <w:rFonts w:ascii="Arial" w:eastAsia="Times" w:hAnsi="Arial" w:cs="Times New Roman"/>
                <w:sz w:val="24"/>
                <w:szCs w:val="24"/>
                <w:lang w:val="en-US"/>
              </w:rPr>
              <w:t>with the aim of supporting those vessel owners within the</w:t>
            </w:r>
            <w:r w:rsidRPr="0096585A">
              <w:rPr>
                <w:rFonts w:ascii="Arial" w:eastAsia="Times" w:hAnsi="Arial" w:cs="Times New Roman"/>
                <w:sz w:val="24"/>
                <w:szCs w:val="24"/>
                <w:lang w:val="en-US"/>
              </w:rPr>
              <w:t xml:space="preserve"> NI fishing industry</w:t>
            </w:r>
            <w:r w:rsidR="00430770" w:rsidRPr="0096585A">
              <w:rPr>
                <w:rFonts w:ascii="Arial" w:eastAsia="Times" w:hAnsi="Arial" w:cs="Times New Roman"/>
                <w:sz w:val="24"/>
                <w:szCs w:val="24"/>
                <w:lang w:val="en-US"/>
              </w:rPr>
              <w:t xml:space="preserve"> that deploy static gear (pots, creels etc.) and who are not eligible for support under the concurrent “tie-up” scheme. </w:t>
            </w:r>
            <w:r w:rsidRPr="0096585A">
              <w:rPr>
                <w:rFonts w:ascii="Arial" w:eastAsia="Times" w:hAnsi="Arial" w:cs="Times New Roman"/>
                <w:sz w:val="24"/>
                <w:szCs w:val="24"/>
                <w:lang w:val="en-US"/>
              </w:rPr>
              <w:t xml:space="preserve"> </w:t>
            </w:r>
          </w:p>
          <w:p w:rsidR="00D223B6" w:rsidRDefault="005B69DB" w:rsidP="00D223B6">
            <w:pPr>
              <w:spacing w:before="10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 xml:space="preserve">Receipt of grant in aid to eligible applicants is on the basis of criteria and those criteria do not exclude any s75 group or infringe their human rights. The scheme aims to protect the rights of </w:t>
            </w:r>
            <w:r w:rsidR="00D223B6">
              <w:rPr>
                <w:rFonts w:ascii="Arial" w:eastAsia="Times" w:hAnsi="Arial" w:cs="Times New Roman"/>
                <w:sz w:val="24"/>
                <w:szCs w:val="24"/>
                <w:lang w:val="en-US"/>
              </w:rPr>
              <w:t xml:space="preserve">the owners </w:t>
            </w:r>
            <w:r w:rsidR="00D223B6" w:rsidRPr="0096585A">
              <w:rPr>
                <w:rFonts w:ascii="Arial" w:eastAsia="Times" w:hAnsi="Arial" w:cs="Times New Roman"/>
                <w:sz w:val="24"/>
                <w:szCs w:val="24"/>
                <w:lang w:val="en-US"/>
              </w:rPr>
              <w:t xml:space="preserve">of inshore </w:t>
            </w:r>
            <w:r w:rsidRPr="0096585A">
              <w:rPr>
                <w:rFonts w:ascii="Arial" w:eastAsia="Times" w:hAnsi="Arial" w:cs="Times New Roman"/>
                <w:sz w:val="24"/>
                <w:szCs w:val="24"/>
                <w:lang w:val="en-US"/>
              </w:rPr>
              <w:t>fishing vessel</w:t>
            </w:r>
            <w:r w:rsidR="00D223B6" w:rsidRPr="0096585A">
              <w:rPr>
                <w:rFonts w:ascii="Arial" w:eastAsia="Times" w:hAnsi="Arial" w:cs="Times New Roman"/>
                <w:sz w:val="24"/>
                <w:szCs w:val="24"/>
                <w:lang w:val="en-US"/>
              </w:rPr>
              <w:t>s that deploy static gear to catch lobster and crab,</w:t>
            </w:r>
            <w:r w:rsidRPr="0096585A">
              <w:rPr>
                <w:rFonts w:ascii="Arial" w:eastAsia="Times" w:hAnsi="Arial" w:cs="Times New Roman"/>
                <w:sz w:val="24"/>
                <w:szCs w:val="24"/>
                <w:lang w:val="en-US"/>
              </w:rPr>
              <w:t xml:space="preserve"> </w:t>
            </w:r>
            <w:r w:rsidR="00D223B6">
              <w:rPr>
                <w:rFonts w:ascii="Arial" w:eastAsia="Times" w:hAnsi="Arial" w:cs="Times New Roman"/>
                <w:sz w:val="24"/>
                <w:szCs w:val="24"/>
                <w:lang w:val="en-US"/>
              </w:rPr>
              <w:t xml:space="preserve">so that they can continue </w:t>
            </w:r>
            <w:r w:rsidRPr="005B69DB">
              <w:rPr>
                <w:rFonts w:ascii="Arial" w:eastAsia="Times" w:hAnsi="Arial" w:cs="Times New Roman"/>
                <w:sz w:val="24"/>
                <w:szCs w:val="24"/>
                <w:lang w:val="en-US"/>
              </w:rPr>
              <w:t xml:space="preserve">to own and enjoy that property. </w:t>
            </w:r>
          </w:p>
          <w:p w:rsidR="005B69DB" w:rsidRPr="005B69DB" w:rsidRDefault="005B69DB" w:rsidP="00D223B6">
            <w:pPr>
              <w:spacing w:before="100" w:after="0" w:line="360" w:lineRule="auto"/>
              <w:rPr>
                <w:rFonts w:ascii="Arial" w:eastAsia="Times" w:hAnsi="Arial" w:cs="Times New Roman"/>
                <w:sz w:val="24"/>
                <w:szCs w:val="24"/>
                <w:lang w:val="en-US"/>
              </w:rPr>
            </w:pPr>
            <w:r w:rsidRPr="0096585A">
              <w:rPr>
                <w:rFonts w:ascii="Arial" w:eastAsia="Times" w:hAnsi="Arial" w:cs="Times New Roman"/>
                <w:sz w:val="24"/>
                <w:szCs w:val="24"/>
                <w:lang w:val="en-US"/>
              </w:rPr>
              <w:t xml:space="preserve">The broader impact of the scheme in sustaining the NI fishing industry until supply can resume shall protect the employment of all groups and all abled and disabled persons working therein. </w:t>
            </w:r>
          </w:p>
        </w:tc>
      </w:tr>
    </w:tbl>
    <w:p w:rsidR="005B69DB" w:rsidRPr="005B69DB" w:rsidRDefault="005B69DB" w:rsidP="005B69DB">
      <w:pPr>
        <w:spacing w:after="0" w:line="240" w:lineRule="auto"/>
        <w:rPr>
          <w:rFonts w:ascii="Times" w:eastAsia="Times" w:hAnsi="Times" w:cs="Times New Roman"/>
          <w:sz w:val="24"/>
          <w:szCs w:val="20"/>
          <w:lang w:val="en-US"/>
        </w:rPr>
      </w:pPr>
    </w:p>
    <w:tbl>
      <w:tblPr>
        <w:tblW w:w="10456" w:type="dxa"/>
        <w:tblLook w:val="0000" w:firstRow="0" w:lastRow="0" w:firstColumn="0" w:lastColumn="0" w:noHBand="0" w:noVBand="0"/>
      </w:tblPr>
      <w:tblGrid>
        <w:gridCol w:w="1102"/>
        <w:gridCol w:w="9354"/>
      </w:tblGrid>
      <w:tr w:rsidR="005B69DB" w:rsidRPr="005B69DB" w:rsidTr="00DE349D">
        <w:trPr>
          <w:trHeight w:val="737"/>
        </w:trPr>
        <w:tc>
          <w:tcPr>
            <w:tcW w:w="1102"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240" w:lineRule="auto"/>
              <w:jc w:val="center"/>
              <w:rPr>
                <w:rFonts w:ascii="Times" w:eastAsia="Times" w:hAnsi="Times" w:cs="Times New Roman"/>
                <w:lang w:val="en-US"/>
              </w:rPr>
            </w:pPr>
            <w:r w:rsidRPr="005B69DB">
              <w:rPr>
                <w:rFonts w:ascii="Times" w:eastAsia="Times" w:hAnsi="Times" w:cs="Times New Roman"/>
                <w:lang w:val="en-US"/>
              </w:rPr>
              <w:fldChar w:fldCharType="begin">
                <w:ffData>
                  <w:name w:val="Check4"/>
                  <w:enabled/>
                  <w:calcOnExit w:val="0"/>
                  <w:checkBox>
                    <w:size w:val="30"/>
                    <w:default w:val="0"/>
                  </w:checkBox>
                </w:ffData>
              </w:fldChar>
            </w:r>
            <w:r w:rsidRPr="005B69DB">
              <w:rPr>
                <w:rFonts w:ascii="Times" w:eastAsia="Times" w:hAnsi="Times" w:cs="Times New Roman"/>
                <w:lang w:val="en-US"/>
              </w:rPr>
              <w:instrText xml:space="preserve"> FORMCHECKBOX </w:instrText>
            </w:r>
            <w:r w:rsidR="00DF72CA">
              <w:rPr>
                <w:rFonts w:ascii="Times" w:eastAsia="Times" w:hAnsi="Times" w:cs="Times New Roman"/>
                <w:lang w:val="en-US"/>
              </w:rPr>
            </w:r>
            <w:r w:rsidR="00DF72CA">
              <w:rPr>
                <w:rFonts w:ascii="Times" w:eastAsia="Times" w:hAnsi="Times" w:cs="Times New Roman"/>
                <w:lang w:val="en-US"/>
              </w:rPr>
              <w:fldChar w:fldCharType="separate"/>
            </w:r>
            <w:r w:rsidRPr="005B69DB">
              <w:rPr>
                <w:rFonts w:ascii="Times" w:eastAsia="Times" w:hAnsi="Times" w:cs="Times New Roman"/>
                <w:lang w:val="en-US"/>
              </w:rPr>
              <w:fldChar w:fldCharType="end"/>
            </w:r>
          </w:p>
          <w:p w:rsidR="005B69DB" w:rsidRPr="005B69DB" w:rsidRDefault="005B69DB" w:rsidP="005B69DB">
            <w:pPr>
              <w:spacing w:before="100" w:after="0" w:line="240" w:lineRule="auto"/>
              <w:jc w:val="center"/>
              <w:rPr>
                <w:rFonts w:ascii="Times" w:eastAsia="Times" w:hAnsi="Times" w:cs="Times New Roman"/>
                <w:lang w:val="en-US"/>
              </w:rPr>
            </w:pPr>
          </w:p>
          <w:p w:rsidR="005B69DB" w:rsidRPr="005B69DB" w:rsidRDefault="005B69DB" w:rsidP="005B69DB">
            <w:pPr>
              <w:spacing w:before="100" w:after="0" w:line="240" w:lineRule="auto"/>
              <w:jc w:val="center"/>
              <w:rPr>
                <w:rFonts w:ascii="Times" w:eastAsia="Times" w:hAnsi="Times" w:cs="Times New Roman"/>
                <w:lang w:val="en-US"/>
              </w:rPr>
            </w:pPr>
          </w:p>
          <w:p w:rsidR="005B69DB" w:rsidRPr="005B69DB" w:rsidRDefault="005B69DB" w:rsidP="005B69DB">
            <w:pPr>
              <w:spacing w:before="100" w:after="0" w:line="240" w:lineRule="auto"/>
              <w:jc w:val="center"/>
              <w:rPr>
                <w:rFonts w:ascii="Times" w:eastAsia="Times" w:hAnsi="Times" w:cs="Times New Roman"/>
                <w:sz w:val="24"/>
                <w:szCs w:val="20"/>
                <w:lang w:val="en-US"/>
              </w:rPr>
            </w:pPr>
          </w:p>
        </w:tc>
        <w:tc>
          <w:tcPr>
            <w:tcW w:w="9354" w:type="dxa"/>
            <w:tcBorders>
              <w:top w:val="single" w:sz="4" w:space="0" w:color="auto"/>
              <w:left w:val="single" w:sz="4" w:space="0" w:color="auto"/>
              <w:bottom w:val="single" w:sz="4" w:space="0" w:color="auto"/>
              <w:right w:val="single" w:sz="4" w:space="0" w:color="auto"/>
            </w:tcBorders>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lastRenderedPageBreak/>
              <w:t xml:space="preserve">* </w:t>
            </w:r>
            <w:r w:rsidRPr="005B69DB">
              <w:rPr>
                <w:rFonts w:ascii="Arial" w:eastAsia="Times" w:hAnsi="Arial" w:cs="Times New Roman"/>
                <w:b/>
                <w:sz w:val="28"/>
                <w:szCs w:val="20"/>
                <w:u w:val="single"/>
                <w:lang w:val="en-US"/>
              </w:rPr>
              <w:t xml:space="preserve">Screened Out - </w:t>
            </w:r>
            <w:r w:rsidRPr="005B69DB">
              <w:rPr>
                <w:rFonts w:ascii="Arial" w:eastAsia="Times" w:hAnsi="Arial" w:cs="Times New Roman"/>
                <w:sz w:val="28"/>
                <w:szCs w:val="20"/>
                <w:lang w:val="en-US"/>
              </w:rPr>
              <w:t>Mitigating Actions (</w:t>
            </w:r>
            <w:r w:rsidRPr="005B69DB">
              <w:rPr>
                <w:rFonts w:ascii="Arial" w:eastAsia="Times" w:hAnsi="Arial" w:cs="Times New Roman"/>
                <w:sz w:val="24"/>
                <w:szCs w:val="24"/>
                <w:lang w:val="en-US"/>
              </w:rPr>
              <w:t>minor impacts</w:t>
            </w:r>
            <w:r w:rsidRPr="005B69DB">
              <w:rPr>
                <w:rFonts w:ascii="Arial" w:eastAsia="Times" w:hAnsi="Arial" w:cs="Times New Roman"/>
                <w:sz w:val="28"/>
                <w:szCs w:val="20"/>
                <w:lang w:val="en-US"/>
              </w:rPr>
              <w:t>)</w:t>
            </w:r>
          </w:p>
          <w:p w:rsidR="005B69DB" w:rsidRPr="005B69DB" w:rsidRDefault="005B69DB" w:rsidP="005B69DB">
            <w:pPr>
              <w:spacing w:before="100" w:after="0" w:line="360" w:lineRule="auto"/>
              <w:ind w:left="60"/>
              <w:rPr>
                <w:rFonts w:ascii="Arial" w:eastAsia="Times" w:hAnsi="Arial" w:cs="Times New Roman"/>
                <w:sz w:val="24"/>
                <w:szCs w:val="24"/>
                <w:lang w:val="en-US"/>
              </w:rPr>
            </w:pPr>
            <w:r w:rsidRPr="005B69DB">
              <w:rPr>
                <w:rFonts w:ascii="Arial" w:eastAsia="Times" w:hAnsi="Arial" w:cs="Times New Roman"/>
                <w:sz w:val="24"/>
                <w:szCs w:val="24"/>
                <w:lang w:val="en-US"/>
              </w:rPr>
              <w:lastRenderedPageBreak/>
              <w:t xml:space="preserve">Provide a brief note here to explain how this decision was reached: </w:t>
            </w:r>
          </w:p>
          <w:p w:rsidR="005B69DB" w:rsidRPr="005B69DB" w:rsidRDefault="005B69DB" w:rsidP="005B69DB">
            <w:pPr>
              <w:numPr>
                <w:ilvl w:val="0"/>
                <w:numId w:val="11"/>
              </w:numPr>
              <w:spacing w:before="100" w:after="0" w:line="360" w:lineRule="auto"/>
              <w:rPr>
                <w:rFonts w:ascii="Arial" w:eastAsia="Times" w:hAnsi="Arial" w:cs="Times New Roman"/>
                <w:sz w:val="24"/>
                <w:szCs w:val="24"/>
                <w:lang w:val="en-US"/>
              </w:rPr>
            </w:pPr>
            <w:r w:rsidRPr="005B69DB">
              <w:rPr>
                <w:rFonts w:ascii="Arial" w:eastAsia="Times" w:hAnsi="Arial" w:cs="Times New Roman"/>
                <w:sz w:val="24"/>
                <w:szCs w:val="24"/>
                <w:lang w:val="en-US"/>
              </w:rPr>
              <w:t xml:space="preserve"> Describe clearly the  m</w:t>
            </w:r>
            <w:r w:rsidRPr="005B69DB">
              <w:rPr>
                <w:rFonts w:ascii="Arial" w:eastAsia="Times" w:hAnsi="Arial" w:cs="Arial"/>
                <w:sz w:val="24"/>
                <w:szCs w:val="24"/>
                <w:lang w:val="en-US"/>
              </w:rPr>
              <w:t>itigating actions and / or policy changes that will now be introduced</w:t>
            </w:r>
          </w:p>
          <w:p w:rsidR="005B69DB" w:rsidRPr="005B69DB" w:rsidRDefault="005B69DB" w:rsidP="005B69DB">
            <w:pPr>
              <w:numPr>
                <w:ilvl w:val="0"/>
                <w:numId w:val="11"/>
              </w:numPr>
              <w:spacing w:before="100" w:after="0" w:line="360" w:lineRule="auto"/>
              <w:rPr>
                <w:rFonts w:ascii="Arial" w:eastAsia="Times" w:hAnsi="Arial" w:cs="Times New Roman"/>
                <w:sz w:val="24"/>
                <w:szCs w:val="24"/>
                <w:lang w:val="en-US"/>
              </w:rPr>
            </w:pPr>
            <w:r w:rsidRPr="005B69DB">
              <w:rPr>
                <w:rFonts w:ascii="Arial" w:eastAsia="Times" w:hAnsi="Arial" w:cs="Arial"/>
                <w:sz w:val="24"/>
                <w:szCs w:val="24"/>
                <w:lang w:val="en-US"/>
              </w:rPr>
              <w:t>Explain how these actions will address the inequalities:</w:t>
            </w:r>
          </w:p>
        </w:tc>
      </w:tr>
    </w:tbl>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Arial" w:eastAsia="Times" w:hAnsi="Arial" w:cs="Times New Roman"/>
          <w:b/>
          <w:sz w:val="40"/>
          <w:szCs w:val="20"/>
          <w:lang w:val="en-US"/>
        </w:rPr>
      </w:pPr>
      <w:r w:rsidRPr="005B69DB">
        <w:rPr>
          <w:rFonts w:ascii="Arial" w:eastAsia="Times" w:hAnsi="Arial" w:cs="Times New Roman"/>
          <w:b/>
          <w:sz w:val="40"/>
          <w:szCs w:val="20"/>
          <w:lang w:val="en-US"/>
        </w:rPr>
        <w:t xml:space="preserve">DAERA Equality </w:t>
      </w:r>
      <w:r w:rsidRPr="005B69DB">
        <w:rPr>
          <w:rFonts w:ascii="Arial" w:eastAsia="Times" w:hAnsi="Arial" w:cs="Times New Roman"/>
          <w:sz w:val="40"/>
          <w:szCs w:val="20"/>
          <w:lang w:val="en-US"/>
        </w:rPr>
        <w:t>and</w:t>
      </w:r>
      <w:r w:rsidRPr="005B69DB">
        <w:rPr>
          <w:rFonts w:ascii="Arial" w:eastAsia="Times" w:hAnsi="Arial" w:cs="Times New Roman"/>
          <w:b/>
          <w:sz w:val="40"/>
          <w:szCs w:val="20"/>
          <w:lang w:val="en-US"/>
        </w:rPr>
        <w:t xml:space="preserve"> Human Rights </w:t>
      </w:r>
    </w:p>
    <w:p w:rsidR="005B69DB" w:rsidRPr="005B69DB" w:rsidRDefault="005B69DB" w:rsidP="005B69DB">
      <w:pPr>
        <w:keepNext/>
        <w:spacing w:after="0" w:line="240" w:lineRule="auto"/>
        <w:outlineLvl w:val="0"/>
        <w:rPr>
          <w:rFonts w:ascii="Arial" w:eastAsia="Times" w:hAnsi="Arial" w:cs="Times New Roman"/>
          <w:sz w:val="32"/>
          <w:szCs w:val="20"/>
          <w:lang w:val="en-US"/>
        </w:rPr>
      </w:pPr>
      <w:r w:rsidRPr="005B69DB">
        <w:rPr>
          <w:rFonts w:ascii="Arial" w:eastAsia="Times" w:hAnsi="Arial" w:cs="Times New Roman"/>
          <w:sz w:val="40"/>
          <w:szCs w:val="20"/>
          <w:lang w:val="en-US"/>
        </w:rPr>
        <w:t>Screening Checklist</w:t>
      </w:r>
    </w:p>
    <w:p w:rsidR="005B69DB" w:rsidRPr="005B69DB" w:rsidRDefault="005B69DB" w:rsidP="005B69DB">
      <w:pPr>
        <w:spacing w:after="0" w:line="240" w:lineRule="auto"/>
        <w:jc w:val="center"/>
        <w:rPr>
          <w:rFonts w:ascii="Times" w:eastAsia="Times" w:hAnsi="Times" w:cs="Times New Roman"/>
          <w:b/>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Before signing off this screening template please confirm that you have completed all the actions listed below.</w:t>
      </w:r>
    </w:p>
    <w:p w:rsidR="005B69DB" w:rsidRPr="005B69DB" w:rsidRDefault="005B69DB" w:rsidP="005B69DB">
      <w:pPr>
        <w:spacing w:after="0" w:line="360" w:lineRule="auto"/>
        <w:rPr>
          <w:rFonts w:ascii="Arial" w:eastAsia="Times" w:hAnsi="Arial" w:cs="Times New Roman"/>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I can confirm that all the actions listed below have been completed –</w:t>
      </w:r>
    </w:p>
    <w:p w:rsidR="005B69DB" w:rsidRPr="005B69DB" w:rsidRDefault="005B69DB" w:rsidP="005B69DB">
      <w:pPr>
        <w:spacing w:after="0" w:line="360" w:lineRule="auto"/>
        <w:rPr>
          <w:rFonts w:ascii="Arial" w:eastAsia="Times" w:hAnsi="Arial" w:cs="Times New Roman"/>
          <w:sz w:val="28"/>
          <w:szCs w:val="20"/>
          <w:lang w:val="en-US"/>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Arial" w:eastAsia="Times" w:hAnsi="Arial"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8260"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I have explained any technical issues in plain English (easily understood by a 12 year old)</w:t>
            </w:r>
          </w:p>
        </w:tc>
      </w:tr>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8260"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I have added evidence and explained my assessments in full</w:t>
            </w:r>
          </w:p>
        </w:tc>
      </w:tr>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Times" w:eastAsia="Times" w:hAnsi="Times"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8260"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I have provided a brief note to justify my decision to ‘Screen In’ or ‘Screen Out’</w:t>
            </w:r>
          </w:p>
        </w:tc>
      </w:tr>
      <w:tr w:rsidR="005B69DB" w:rsidRPr="005B69DB" w:rsidTr="00DE349D">
        <w:trPr>
          <w:trHeight w:val="737"/>
        </w:trPr>
        <w:tc>
          <w:tcPr>
            <w:tcW w:w="1102" w:type="dxa"/>
          </w:tcPr>
          <w:p w:rsidR="005B69DB" w:rsidRPr="005B69DB" w:rsidRDefault="005B69DB" w:rsidP="005B69DB">
            <w:pPr>
              <w:spacing w:before="100" w:after="0" w:line="240" w:lineRule="auto"/>
              <w:jc w:val="center"/>
              <w:rPr>
                <w:rFonts w:ascii="Arial" w:eastAsia="Times" w:hAnsi="Arial" w:cs="Times New Roman"/>
                <w:sz w:val="24"/>
                <w:szCs w:val="20"/>
                <w:lang w:val="en-US"/>
              </w:rPr>
            </w:pPr>
            <w:r w:rsidRPr="005B69DB">
              <w:rPr>
                <w:rFonts w:ascii="Times" w:eastAsia="Times" w:hAnsi="Times" w:cs="Times New Roman"/>
                <w:sz w:val="24"/>
                <w:szCs w:val="20"/>
                <w:lang w:val="en-US"/>
              </w:rPr>
              <w:fldChar w:fldCharType="begin">
                <w:ffData>
                  <w:name w:val=""/>
                  <w:enabled/>
                  <w:calcOnExit w:val="0"/>
                  <w:checkBox>
                    <w:size w:val="30"/>
                    <w:default w:val="1"/>
                  </w:checkBox>
                </w:ffData>
              </w:fldChar>
            </w:r>
            <w:r w:rsidRPr="005B69DB">
              <w:rPr>
                <w:rFonts w:ascii="Times" w:eastAsia="Times" w:hAnsi="Times" w:cs="Times New Roman"/>
                <w:sz w:val="24"/>
                <w:szCs w:val="20"/>
                <w:lang w:val="en-US"/>
              </w:rPr>
              <w:instrText xml:space="preserve"> FORMCHECKBOX </w:instrText>
            </w:r>
            <w:r w:rsidR="00DF72CA">
              <w:rPr>
                <w:rFonts w:ascii="Times" w:eastAsia="Times" w:hAnsi="Times" w:cs="Times New Roman"/>
                <w:sz w:val="24"/>
                <w:szCs w:val="20"/>
                <w:lang w:val="en-US"/>
              </w:rPr>
            </w:r>
            <w:r w:rsidR="00DF72CA">
              <w:rPr>
                <w:rFonts w:ascii="Times" w:eastAsia="Times" w:hAnsi="Times" w:cs="Times New Roman"/>
                <w:sz w:val="24"/>
                <w:szCs w:val="20"/>
                <w:lang w:val="en-US"/>
              </w:rPr>
              <w:fldChar w:fldCharType="separate"/>
            </w:r>
            <w:r w:rsidRPr="005B69DB">
              <w:rPr>
                <w:rFonts w:ascii="Times" w:eastAsia="Times" w:hAnsi="Times" w:cs="Times New Roman"/>
                <w:sz w:val="24"/>
                <w:szCs w:val="20"/>
                <w:lang w:val="en-US"/>
              </w:rPr>
              <w:fldChar w:fldCharType="end"/>
            </w:r>
          </w:p>
        </w:tc>
        <w:tc>
          <w:tcPr>
            <w:tcW w:w="8260" w:type="dxa"/>
          </w:tcPr>
          <w:p w:rsidR="005B69DB" w:rsidRPr="005B69DB" w:rsidRDefault="005B69DB" w:rsidP="005B69DB">
            <w:pPr>
              <w:spacing w:before="100"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A copy of this screening template and the final decision has been sent to the Equality Unit for their consideration before it has been forwarded for sign-off </w:t>
            </w:r>
          </w:p>
        </w:tc>
      </w:tr>
    </w:tbl>
    <w:p w:rsidR="005B69DB" w:rsidRPr="005B69DB" w:rsidRDefault="005B69DB" w:rsidP="005B69DB">
      <w:pPr>
        <w:spacing w:after="0" w:line="360" w:lineRule="auto"/>
        <w:rPr>
          <w:rFonts w:ascii="Arial" w:eastAsia="Times" w:hAnsi="Arial" w:cs="Times New Roman"/>
          <w:sz w:val="28"/>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Arial" w:eastAsia="Times" w:hAnsi="Arial" w:cs="Arial"/>
          <w:sz w:val="28"/>
          <w:szCs w:val="28"/>
          <w:lang w:val="en-US"/>
        </w:rPr>
      </w:pPr>
      <w:r w:rsidRPr="005B69DB">
        <w:rPr>
          <w:rFonts w:ascii="Arial Bold" w:eastAsia="Times" w:hAnsi="Arial Bold" w:cs="Arial"/>
          <w:b/>
          <w:color w:val="000080"/>
          <w:sz w:val="28"/>
          <w:szCs w:val="28"/>
          <w:lang w:val="en-US"/>
        </w:rPr>
        <w:t>Formal Record of Screening Decision</w:t>
      </w:r>
      <w:r w:rsidRPr="005B69DB">
        <w:rPr>
          <w:rFonts w:ascii="Arial" w:eastAsia="Times" w:hAnsi="Arial" w:cs="Arial"/>
          <w:sz w:val="28"/>
          <w:szCs w:val="28"/>
          <w:lang w:val="en-US"/>
        </w:rPr>
        <w:t xml:space="preserve"> (cont.)</w:t>
      </w:r>
    </w:p>
    <w:p w:rsidR="005B69DB" w:rsidRPr="005B69DB" w:rsidRDefault="005B69DB" w:rsidP="005B69DB">
      <w:pPr>
        <w:spacing w:after="0" w:line="240" w:lineRule="auto"/>
        <w:rPr>
          <w:rFonts w:ascii="Arial" w:eastAsia="Times" w:hAnsi="Arial" w:cs="Arial"/>
          <w:sz w:val="28"/>
          <w:szCs w:val="28"/>
          <w:lang w:val="en-US"/>
        </w:rPr>
      </w:pPr>
    </w:p>
    <w:p w:rsidR="005B69DB" w:rsidRPr="005B69DB" w:rsidRDefault="005B69DB" w:rsidP="005B69DB">
      <w:pPr>
        <w:spacing w:after="0" w:line="240" w:lineRule="auto"/>
        <w:rPr>
          <w:rFonts w:ascii="Arial" w:eastAsia="Times" w:hAnsi="Arial" w:cs="Arial"/>
          <w:b/>
          <w:i/>
          <w:sz w:val="28"/>
          <w:szCs w:val="28"/>
          <w:lang w:val="en-US"/>
        </w:rPr>
      </w:pPr>
      <w:r w:rsidRPr="005B69DB">
        <w:rPr>
          <w:rFonts w:ascii="Arial" w:eastAsia="Times" w:hAnsi="Arial" w:cs="Arial"/>
          <w:b/>
          <w:i/>
          <w:sz w:val="28"/>
          <w:szCs w:val="28"/>
          <w:lang w:val="en-US"/>
        </w:rPr>
        <w:t>Have you issued this document to Equality Unit prior to obtaining Grade 3 signature?</w:t>
      </w:r>
    </w:p>
    <w:p w:rsidR="005B69DB" w:rsidRPr="005B69DB" w:rsidRDefault="005B69DB" w:rsidP="005B69DB">
      <w:pPr>
        <w:spacing w:after="0" w:line="240" w:lineRule="auto"/>
        <w:rPr>
          <w:rFonts w:ascii="Arial" w:eastAsia="Times" w:hAnsi="Arial" w:cs="Arial"/>
          <w:b/>
          <w:i/>
          <w:sz w:val="28"/>
          <w:szCs w:val="28"/>
          <w:lang w:val="en-US"/>
        </w:rPr>
      </w:pPr>
    </w:p>
    <w:p w:rsidR="005B69DB" w:rsidRPr="005B69DB" w:rsidRDefault="005B69DB" w:rsidP="005B69DB">
      <w:pPr>
        <w:spacing w:after="0" w:line="240" w:lineRule="auto"/>
        <w:rPr>
          <w:rFonts w:ascii="Arial" w:eastAsia="Times" w:hAnsi="Arial" w:cs="Arial"/>
          <w:b/>
          <w:i/>
          <w:sz w:val="28"/>
          <w:szCs w:val="28"/>
          <w:lang w:val="en-US"/>
        </w:rPr>
      </w:pPr>
      <w:r w:rsidRPr="005B69DB">
        <w:rPr>
          <w:rFonts w:ascii="Arial" w:eastAsia="Times" w:hAnsi="Arial" w:cs="Arial"/>
          <w:b/>
          <w:i/>
          <w:sz w:val="28"/>
          <w:szCs w:val="28"/>
          <w:lang w:val="en-US"/>
        </w:rPr>
        <w:t>Yes</w:t>
      </w:r>
    </w:p>
    <w:p w:rsidR="005B69DB" w:rsidRPr="005B69DB" w:rsidRDefault="005B69DB" w:rsidP="005B69DB">
      <w:pPr>
        <w:spacing w:after="0" w:line="240" w:lineRule="auto"/>
        <w:rPr>
          <w:rFonts w:ascii="Arial" w:eastAsia="Times" w:hAnsi="Arial" w:cs="Arial"/>
          <w:b/>
          <w:i/>
          <w:sz w:val="28"/>
          <w:szCs w:val="28"/>
          <w:lang w:val="en-US"/>
        </w:rPr>
      </w:pPr>
    </w:p>
    <w:p w:rsidR="005B69DB" w:rsidRPr="005B69DB" w:rsidRDefault="005B69DB" w:rsidP="005B69DB">
      <w:pPr>
        <w:spacing w:after="0" w:line="240" w:lineRule="auto"/>
        <w:rPr>
          <w:rFonts w:ascii="Arial" w:eastAsia="Times" w:hAnsi="Arial" w:cs="Arial"/>
          <w:b/>
          <w:i/>
          <w:sz w:val="28"/>
          <w:szCs w:val="28"/>
          <w:lang w:val="en-US"/>
        </w:rPr>
      </w:pPr>
    </w:p>
    <w:p w:rsidR="005B69DB" w:rsidRPr="005B69DB" w:rsidRDefault="005B69DB" w:rsidP="005B69DB">
      <w:pPr>
        <w:spacing w:after="0" w:line="240" w:lineRule="auto"/>
        <w:rPr>
          <w:rFonts w:ascii="Arial" w:eastAsia="Times" w:hAnsi="Arial" w:cs="Arial"/>
          <w:sz w:val="28"/>
          <w:szCs w:val="28"/>
          <w:lang w:val="en-US"/>
        </w:rPr>
      </w:pPr>
    </w:p>
    <w:p w:rsidR="005B69DB" w:rsidRPr="005B69DB" w:rsidRDefault="005B69DB" w:rsidP="005B69DB">
      <w:pPr>
        <w:spacing w:after="0" w:line="240" w:lineRule="auto"/>
        <w:rPr>
          <w:rFonts w:ascii="Arial" w:eastAsia="Times" w:hAnsi="Arial" w:cs="Arial"/>
          <w:sz w:val="28"/>
          <w:szCs w:val="28"/>
          <w:lang w:val="en-US"/>
        </w:rPr>
      </w:pPr>
    </w:p>
    <w:p w:rsidR="005B69DB" w:rsidRPr="005B69DB" w:rsidRDefault="005B69DB" w:rsidP="005B69DB">
      <w:pPr>
        <w:spacing w:after="0" w:line="240" w:lineRule="auto"/>
        <w:rPr>
          <w:rFonts w:ascii="Arial" w:eastAsia="Times" w:hAnsi="Arial" w:cs="Arial"/>
          <w:sz w:val="28"/>
          <w:szCs w:val="28"/>
          <w:lang w:val="en-US"/>
        </w:rPr>
      </w:pPr>
    </w:p>
    <w:p w:rsidR="005B69DB" w:rsidRPr="005B69DB" w:rsidRDefault="005B69DB" w:rsidP="005B69DB">
      <w:pPr>
        <w:spacing w:after="0" w:line="240" w:lineRule="auto"/>
        <w:rPr>
          <w:rFonts w:ascii="Arial" w:eastAsia="Times" w:hAnsi="Arial" w:cs="Arial"/>
          <w:sz w:val="28"/>
          <w:szCs w:val="28"/>
          <w:lang w:val="en-US"/>
        </w:rPr>
      </w:pPr>
    </w:p>
    <w:tbl>
      <w:tblPr>
        <w:tblW w:w="9362" w:type="dxa"/>
        <w:tblLook w:val="0000" w:firstRow="0" w:lastRow="0" w:firstColumn="0" w:lastColumn="0" w:noHBand="0" w:noVBand="0"/>
      </w:tblPr>
      <w:tblGrid>
        <w:gridCol w:w="5646"/>
        <w:gridCol w:w="3716"/>
      </w:tblGrid>
      <w:tr w:rsidR="005B69DB" w:rsidRPr="005B69DB" w:rsidTr="00DE349D">
        <w:trPr>
          <w:cantSplit/>
          <w:trHeight w:val="454"/>
        </w:trPr>
        <w:tc>
          <w:tcPr>
            <w:tcW w:w="9362" w:type="dxa"/>
            <w:gridSpan w:val="2"/>
          </w:tcPr>
          <w:p w:rsidR="005B69DB" w:rsidRPr="005B69DB" w:rsidRDefault="005B69DB" w:rsidP="005B69DB">
            <w:pPr>
              <w:spacing w:before="100" w:after="0" w:line="360" w:lineRule="auto"/>
              <w:rPr>
                <w:rFonts w:ascii="Arial" w:eastAsia="Times" w:hAnsi="Arial" w:cs="Times New Roman"/>
                <w:b/>
                <w:sz w:val="28"/>
                <w:szCs w:val="20"/>
                <w:lang w:val="en-US"/>
              </w:rPr>
            </w:pPr>
            <w:r w:rsidRPr="005B69DB">
              <w:rPr>
                <w:rFonts w:ascii="Arial" w:eastAsia="Times" w:hAnsi="Arial" w:cs="Times New Roman"/>
                <w:b/>
                <w:sz w:val="28"/>
                <w:szCs w:val="20"/>
                <w:lang w:val="en-US"/>
              </w:rPr>
              <w:t>Screening assessment completed by (Staff Officer level or above) -</w:t>
            </w:r>
          </w:p>
        </w:tc>
      </w:tr>
      <w:tr w:rsidR="005B69DB" w:rsidRPr="005B69DB" w:rsidTr="00DE349D">
        <w:trPr>
          <w:trHeight w:val="454"/>
        </w:trPr>
        <w:tc>
          <w:tcPr>
            <w:tcW w:w="5646" w:type="dxa"/>
          </w:tcPr>
          <w:p w:rsidR="005B69DB" w:rsidRPr="005B69DB" w:rsidRDefault="005B69DB" w:rsidP="0096585A">
            <w:pPr>
              <w:spacing w:before="100"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t>Name:</w:t>
            </w:r>
            <w:r w:rsidRPr="005B69DB">
              <w:rPr>
                <w:rFonts w:ascii="Arial" w:eastAsia="Times" w:hAnsi="Arial" w:cs="Times New Roman"/>
                <w:sz w:val="24"/>
                <w:szCs w:val="20"/>
                <w:lang w:val="en-US"/>
              </w:rPr>
              <w:t xml:space="preserve"> </w:t>
            </w:r>
            <w:r w:rsidR="0096585A">
              <w:rPr>
                <w:rFonts w:ascii="Arial" w:eastAsia="Times" w:hAnsi="Arial" w:cs="Times New Roman"/>
                <w:sz w:val="24"/>
                <w:szCs w:val="20"/>
                <w:lang w:val="en-US"/>
              </w:rPr>
              <w:t xml:space="preserve">Patrick Smith </w:t>
            </w:r>
          </w:p>
        </w:tc>
        <w:tc>
          <w:tcPr>
            <w:tcW w:w="3716" w:type="dxa"/>
          </w:tcPr>
          <w:p w:rsidR="005B69DB" w:rsidRPr="005B69DB" w:rsidRDefault="005B69DB" w:rsidP="005B69DB">
            <w:pPr>
              <w:spacing w:before="100"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t>Grade:</w:t>
            </w:r>
            <w:r w:rsidRPr="005B69DB">
              <w:rPr>
                <w:rFonts w:ascii="Arial" w:eastAsia="Times" w:hAnsi="Arial" w:cs="Times New Roman"/>
                <w:sz w:val="24"/>
                <w:szCs w:val="20"/>
                <w:lang w:val="en-US"/>
              </w:rPr>
              <w:t xml:space="preserve"> </w:t>
            </w:r>
            <w:r w:rsidR="0096585A">
              <w:rPr>
                <w:rFonts w:ascii="Arial" w:eastAsia="Times" w:hAnsi="Arial" w:cs="Times New Roman"/>
                <w:sz w:val="24"/>
                <w:szCs w:val="20"/>
                <w:lang w:val="en-US"/>
              </w:rPr>
              <w:t>DP</w:t>
            </w:r>
          </w:p>
        </w:tc>
      </w:tr>
      <w:tr w:rsidR="005B69DB" w:rsidRPr="005B69DB" w:rsidTr="00DE349D">
        <w:trPr>
          <w:trHeight w:val="454"/>
        </w:trPr>
        <w:tc>
          <w:tcPr>
            <w:tcW w:w="5646" w:type="dxa"/>
            <w:shd w:val="solid" w:color="C0C0C0" w:fill="auto"/>
          </w:tcPr>
          <w:p w:rsidR="005B69DB" w:rsidRPr="005B69DB" w:rsidRDefault="005B69DB" w:rsidP="005B69DB">
            <w:pPr>
              <w:spacing w:before="100" w:after="0" w:line="240" w:lineRule="auto"/>
              <w:rPr>
                <w:rFonts w:ascii="Arial" w:eastAsia="Times" w:hAnsi="Arial" w:cs="Times New Roman"/>
                <w:sz w:val="28"/>
                <w:szCs w:val="20"/>
                <w:lang w:val="en-US"/>
              </w:rPr>
            </w:pPr>
          </w:p>
        </w:tc>
        <w:tc>
          <w:tcPr>
            <w:tcW w:w="3716" w:type="dxa"/>
          </w:tcPr>
          <w:p w:rsidR="005B69DB" w:rsidRPr="005B69DB" w:rsidRDefault="005B69DB" w:rsidP="005B69DB">
            <w:pPr>
              <w:spacing w:before="100" w:after="0" w:line="240" w:lineRule="auto"/>
              <w:rPr>
                <w:rFonts w:ascii="Arial" w:eastAsia="Times" w:hAnsi="Arial" w:cs="Times New Roman"/>
                <w:sz w:val="28"/>
                <w:szCs w:val="20"/>
                <w:lang w:val="en-US"/>
              </w:rPr>
            </w:pPr>
            <w:r w:rsidRPr="005B69DB">
              <w:rPr>
                <w:rFonts w:ascii="Arial" w:eastAsia="Times" w:hAnsi="Arial" w:cs="Times New Roman"/>
                <w:sz w:val="28"/>
                <w:szCs w:val="20"/>
                <w:lang w:val="en-US"/>
              </w:rPr>
              <w:t>Date:</w:t>
            </w:r>
            <w:r w:rsidRPr="005B69DB">
              <w:rPr>
                <w:rFonts w:ascii="Arial" w:eastAsia="Times" w:hAnsi="Arial" w:cs="Times New Roman"/>
                <w:sz w:val="24"/>
                <w:szCs w:val="20"/>
                <w:lang w:val="en-US"/>
              </w:rPr>
              <w:t xml:space="preserve"> </w:t>
            </w:r>
            <w:r w:rsidR="0096585A">
              <w:rPr>
                <w:rFonts w:ascii="Arial" w:eastAsia="Times" w:hAnsi="Arial" w:cs="Times New Roman"/>
                <w:sz w:val="24"/>
                <w:szCs w:val="20"/>
                <w:lang w:val="en-US"/>
              </w:rPr>
              <w:t>1</w:t>
            </w:r>
            <w:r w:rsidRPr="005B69DB">
              <w:rPr>
                <w:rFonts w:ascii="Arial" w:eastAsia="Times" w:hAnsi="Arial" w:cs="Times New Roman"/>
                <w:sz w:val="24"/>
                <w:szCs w:val="20"/>
                <w:lang w:val="en-US"/>
              </w:rPr>
              <w:t>7/</w:t>
            </w:r>
            <w:r w:rsidR="0096585A">
              <w:rPr>
                <w:rFonts w:ascii="Arial" w:eastAsia="Times" w:hAnsi="Arial" w:cs="Times New Roman"/>
                <w:sz w:val="24"/>
                <w:szCs w:val="20"/>
                <w:lang w:val="en-US"/>
              </w:rPr>
              <w:t>11</w:t>
            </w:r>
            <w:r w:rsidRPr="005B69DB">
              <w:rPr>
                <w:rFonts w:ascii="Arial" w:eastAsia="Times" w:hAnsi="Arial" w:cs="Times New Roman"/>
                <w:sz w:val="24"/>
                <w:szCs w:val="20"/>
                <w:lang w:val="en-US"/>
              </w:rPr>
              <w:t>/20</w:t>
            </w:r>
          </w:p>
        </w:tc>
      </w:tr>
      <w:tr w:rsidR="005B69DB" w:rsidRPr="005B69DB" w:rsidTr="00DE349D">
        <w:trPr>
          <w:cantSplit/>
          <w:trHeight w:val="454"/>
        </w:trPr>
        <w:tc>
          <w:tcPr>
            <w:tcW w:w="9362" w:type="dxa"/>
            <w:gridSpan w:val="2"/>
          </w:tcPr>
          <w:p w:rsidR="005B69DB" w:rsidRPr="005B69DB" w:rsidRDefault="005B69DB" w:rsidP="005B69DB">
            <w:pPr>
              <w:spacing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t>Branch:</w:t>
            </w:r>
            <w:r w:rsidRPr="005B69DB">
              <w:rPr>
                <w:rFonts w:ascii="Arial" w:eastAsia="Times" w:hAnsi="Arial" w:cs="Times New Roman"/>
                <w:sz w:val="24"/>
                <w:szCs w:val="20"/>
                <w:lang w:val="en-US"/>
              </w:rPr>
              <w:t xml:space="preserve"> </w:t>
            </w:r>
            <w:r w:rsidR="0096585A">
              <w:rPr>
                <w:rFonts w:ascii="Arial" w:eastAsia="Times" w:hAnsi="Arial" w:cs="Times New Roman"/>
                <w:sz w:val="24"/>
                <w:szCs w:val="20"/>
                <w:lang w:val="en-US"/>
              </w:rPr>
              <w:t>Sea Fisheries Policy and Grants Branch</w:t>
            </w:r>
          </w:p>
        </w:tc>
      </w:tr>
    </w:tbl>
    <w:p w:rsidR="005B69DB" w:rsidRPr="005B69DB" w:rsidRDefault="005B69DB" w:rsidP="005B69DB">
      <w:pPr>
        <w:spacing w:after="0" w:line="360" w:lineRule="auto"/>
        <w:rPr>
          <w:rFonts w:ascii="Arial" w:eastAsia="Times" w:hAnsi="Arial" w:cs="Times New Roman"/>
          <w:b/>
          <w:sz w:val="28"/>
          <w:szCs w:val="20"/>
          <w:lang w:val="en-US"/>
        </w:rPr>
        <w:sectPr w:rsidR="005B69DB" w:rsidRPr="005B69DB" w:rsidSect="00DE349D">
          <w:pgSz w:w="11899" w:h="16838"/>
          <w:pgMar w:top="720" w:right="720" w:bottom="720" w:left="720" w:header="720" w:footer="567" w:gutter="0"/>
          <w:cols w:space="720"/>
          <w:titlePg/>
          <w:docGrid w:linePitch="326"/>
        </w:sectPr>
      </w:pPr>
    </w:p>
    <w:p w:rsidR="005B69DB" w:rsidRPr="005B69DB" w:rsidRDefault="005B69DB" w:rsidP="005B69DB">
      <w:pPr>
        <w:spacing w:after="0" w:line="240" w:lineRule="auto"/>
        <w:rPr>
          <w:rFonts w:ascii="Arial" w:eastAsia="Times" w:hAnsi="Arial" w:cs="Times New Roman"/>
          <w:b/>
          <w:sz w:val="28"/>
          <w:szCs w:val="20"/>
          <w:lang w:val="en-US"/>
        </w:rPr>
        <w:sectPr w:rsidR="005B69DB" w:rsidRPr="005B69DB" w:rsidSect="00DE349D">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5B69DB" w:rsidRPr="005B69DB" w:rsidTr="00DE349D">
        <w:trPr>
          <w:cantSplit/>
          <w:trHeight w:val="501"/>
        </w:trPr>
        <w:tc>
          <w:tcPr>
            <w:tcW w:w="9362" w:type="dxa"/>
          </w:tcPr>
          <w:p w:rsidR="005B69DB" w:rsidRPr="005B69DB" w:rsidRDefault="005B69DB" w:rsidP="005B69DB">
            <w:pPr>
              <w:spacing w:after="0" w:line="240" w:lineRule="auto"/>
              <w:rPr>
                <w:rFonts w:ascii="Times" w:eastAsia="Times" w:hAnsi="Times" w:cs="Times New Roman"/>
                <w:sz w:val="24"/>
                <w:szCs w:val="20"/>
                <w:lang w:val="en-US"/>
              </w:rPr>
            </w:pPr>
            <w:r w:rsidRPr="005B69DB">
              <w:rPr>
                <w:rFonts w:ascii="Arial" w:eastAsia="Times" w:hAnsi="Arial" w:cs="Times New Roman"/>
                <w:sz w:val="28"/>
                <w:szCs w:val="20"/>
                <w:lang w:val="en-US"/>
              </w:rPr>
              <w:t xml:space="preserve">Signature: </w:t>
            </w: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7176C7" w:rsidP="005B69DB">
            <w:pPr>
              <w:spacing w:after="0" w:line="240" w:lineRule="auto"/>
              <w:rPr>
                <w:rFonts w:ascii="Times" w:eastAsia="Times" w:hAnsi="Times" w:cs="Times New Roman"/>
                <w:sz w:val="24"/>
                <w:szCs w:val="20"/>
                <w:lang w:val="en-US"/>
              </w:rPr>
            </w:pPr>
            <w:r>
              <w:rPr>
                <w:rFonts w:ascii="Times" w:eastAsia="Times" w:hAnsi="Times" w:cs="Times New Roman"/>
                <w:noProof/>
                <w:sz w:val="24"/>
                <w:szCs w:val="20"/>
                <w:lang w:eastAsia="en-GB"/>
              </w:rPr>
              <w:drawing>
                <wp:inline distT="0" distB="0" distL="0" distR="0" wp14:anchorId="490F5713">
                  <wp:extent cx="178117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pic:spPr>
                      </pic:pic>
                    </a:graphicData>
                  </a:graphic>
                </wp:inline>
              </w:drawing>
            </w: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p w:rsidR="005B69DB" w:rsidRPr="005B69DB" w:rsidRDefault="005B69DB" w:rsidP="005B69DB">
            <w:pPr>
              <w:spacing w:after="0" w:line="240" w:lineRule="auto"/>
              <w:rPr>
                <w:rFonts w:ascii="Times" w:eastAsia="Times" w:hAnsi="Times" w:cs="Times New Roman"/>
                <w:sz w:val="24"/>
                <w:szCs w:val="20"/>
                <w:lang w:val="en-US"/>
              </w:rPr>
            </w:pPr>
          </w:p>
        </w:tc>
      </w:tr>
    </w:tbl>
    <w:p w:rsidR="005B69DB" w:rsidRPr="005B69DB" w:rsidRDefault="005B69DB" w:rsidP="005B69DB">
      <w:pPr>
        <w:spacing w:after="0" w:line="360" w:lineRule="auto"/>
        <w:rPr>
          <w:rFonts w:ascii="Arial" w:eastAsia="Times" w:hAnsi="Arial" w:cs="Times New Roman"/>
          <w:b/>
          <w:sz w:val="28"/>
          <w:szCs w:val="20"/>
          <w:lang w:val="en-US"/>
        </w:rPr>
        <w:sectPr w:rsidR="005B69DB" w:rsidRPr="005B69DB" w:rsidSect="00DE349D">
          <w:type w:val="continuous"/>
          <w:pgSz w:w="11899" w:h="16838"/>
          <w:pgMar w:top="720" w:right="720" w:bottom="720" w:left="720" w:header="720" w:footer="567" w:gutter="0"/>
          <w:cols w:space="720"/>
          <w:formProt w:val="0"/>
          <w:titlePg/>
          <w:docGrid w:linePitch="326"/>
        </w:sectPr>
      </w:pPr>
    </w:p>
    <w:p w:rsidR="005B69DB" w:rsidRPr="005B69DB" w:rsidRDefault="005B69DB" w:rsidP="005B69DB">
      <w:pPr>
        <w:spacing w:after="0" w:line="360" w:lineRule="auto"/>
        <w:rPr>
          <w:rFonts w:ascii="Arial" w:eastAsia="Times" w:hAnsi="Arial" w:cs="Times New Roman"/>
          <w:b/>
          <w:sz w:val="28"/>
          <w:szCs w:val="20"/>
          <w:lang w:val="en-US"/>
        </w:rPr>
        <w:sectPr w:rsidR="005B69DB" w:rsidRPr="005B69DB" w:rsidSect="00DE349D">
          <w:type w:val="continuous"/>
          <w:pgSz w:w="11899" w:h="16838"/>
          <w:pgMar w:top="720" w:right="720" w:bottom="720" w:left="720" w:header="720" w:footer="567" w:gutter="0"/>
          <w:cols w:space="720"/>
          <w:titlePg/>
          <w:docGrid w:linePitch="326"/>
        </w:sectPr>
      </w:pPr>
    </w:p>
    <w:p w:rsidR="005B69DB" w:rsidRPr="005B69DB" w:rsidRDefault="005B69DB" w:rsidP="005B69DB">
      <w:pPr>
        <w:spacing w:after="0" w:line="240" w:lineRule="auto"/>
        <w:rPr>
          <w:rFonts w:ascii="Arial" w:eastAsia="Times" w:hAnsi="Arial" w:cs="Times New Roman"/>
          <w:sz w:val="28"/>
          <w:szCs w:val="20"/>
          <w:lang w:val="en-US"/>
        </w:rPr>
      </w:pPr>
    </w:p>
    <w:tbl>
      <w:tblPr>
        <w:tblW w:w="9362" w:type="dxa"/>
        <w:tblLook w:val="0000" w:firstRow="0" w:lastRow="0" w:firstColumn="0" w:lastColumn="0" w:noHBand="0" w:noVBand="0"/>
      </w:tblPr>
      <w:tblGrid>
        <w:gridCol w:w="5646"/>
        <w:gridCol w:w="3716"/>
      </w:tblGrid>
      <w:tr w:rsidR="005B69DB" w:rsidRPr="005B69DB" w:rsidTr="00DE349D">
        <w:trPr>
          <w:cantSplit/>
          <w:trHeight w:val="454"/>
        </w:trPr>
        <w:tc>
          <w:tcPr>
            <w:tcW w:w="9362" w:type="dxa"/>
            <w:gridSpan w:val="2"/>
          </w:tcPr>
          <w:p w:rsidR="005B69DB" w:rsidRPr="005B69DB" w:rsidRDefault="005B69DB" w:rsidP="005B69DB">
            <w:pPr>
              <w:spacing w:before="100" w:after="0" w:line="360" w:lineRule="auto"/>
              <w:rPr>
                <w:rFonts w:ascii="Arial" w:eastAsia="Times" w:hAnsi="Arial" w:cs="Times New Roman"/>
                <w:b/>
                <w:sz w:val="28"/>
                <w:szCs w:val="20"/>
                <w:lang w:val="en-US"/>
              </w:rPr>
            </w:pPr>
            <w:r w:rsidRPr="005B69DB">
              <w:rPr>
                <w:rFonts w:ascii="Arial" w:eastAsia="Times" w:hAnsi="Arial" w:cs="Times New Roman"/>
                <w:b/>
                <w:sz w:val="28"/>
                <w:szCs w:val="20"/>
                <w:lang w:val="en-US"/>
              </w:rPr>
              <w:t>Screening decision approved by (</w:t>
            </w:r>
            <w:r w:rsidRPr="005B69DB">
              <w:rPr>
                <w:rFonts w:ascii="Arial" w:eastAsia="Times" w:hAnsi="Arial" w:cs="Times New Roman"/>
                <w:b/>
                <w:sz w:val="28"/>
                <w:szCs w:val="20"/>
                <w:u w:val="single"/>
                <w:lang w:val="en-US"/>
              </w:rPr>
              <w:t>must be Grade 3 or above</w:t>
            </w:r>
            <w:r w:rsidRPr="005B69DB">
              <w:rPr>
                <w:rFonts w:ascii="Arial" w:eastAsia="Times" w:hAnsi="Arial" w:cs="Times New Roman"/>
                <w:b/>
                <w:sz w:val="28"/>
                <w:szCs w:val="20"/>
                <w:lang w:val="en-US"/>
              </w:rPr>
              <w:t>) -</w:t>
            </w:r>
          </w:p>
        </w:tc>
      </w:tr>
      <w:tr w:rsidR="005B69DB" w:rsidRPr="005B69DB" w:rsidTr="00DE349D">
        <w:trPr>
          <w:trHeight w:val="454"/>
        </w:trPr>
        <w:tc>
          <w:tcPr>
            <w:tcW w:w="5646" w:type="dxa"/>
          </w:tcPr>
          <w:p w:rsidR="005B69DB" w:rsidRPr="005B69DB" w:rsidRDefault="005B69DB" w:rsidP="0096585A">
            <w:pPr>
              <w:spacing w:before="100"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t>Name:</w:t>
            </w:r>
            <w:r w:rsidR="00411545">
              <w:rPr>
                <w:rFonts w:ascii="Arial" w:eastAsia="Times" w:hAnsi="Arial" w:cs="Times New Roman"/>
                <w:sz w:val="24"/>
                <w:szCs w:val="20"/>
                <w:lang w:val="en-US"/>
              </w:rPr>
              <w:t xml:space="preserve"> David Small</w:t>
            </w:r>
          </w:p>
        </w:tc>
        <w:tc>
          <w:tcPr>
            <w:tcW w:w="3716" w:type="dxa"/>
          </w:tcPr>
          <w:p w:rsidR="005B69DB" w:rsidRPr="005B69DB" w:rsidRDefault="005B69DB" w:rsidP="0096585A">
            <w:pPr>
              <w:spacing w:before="100"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t>Grade:</w:t>
            </w:r>
            <w:r w:rsidRPr="005B69DB">
              <w:rPr>
                <w:rFonts w:ascii="Arial" w:eastAsia="Times" w:hAnsi="Arial" w:cs="Times New Roman"/>
                <w:sz w:val="24"/>
                <w:szCs w:val="20"/>
                <w:lang w:val="en-US"/>
              </w:rPr>
              <w:t xml:space="preserve"> </w:t>
            </w:r>
            <w:r w:rsidR="00411545">
              <w:rPr>
                <w:rFonts w:ascii="Arial" w:eastAsia="Times" w:hAnsi="Arial" w:cs="Times New Roman"/>
                <w:sz w:val="24"/>
                <w:szCs w:val="20"/>
                <w:lang w:val="en-US"/>
              </w:rPr>
              <w:t>3</w:t>
            </w:r>
          </w:p>
        </w:tc>
      </w:tr>
      <w:tr w:rsidR="005B69DB" w:rsidRPr="005B69DB" w:rsidTr="00DE349D">
        <w:trPr>
          <w:trHeight w:val="454"/>
        </w:trPr>
        <w:tc>
          <w:tcPr>
            <w:tcW w:w="5646" w:type="dxa"/>
            <w:shd w:val="solid" w:color="C0C0C0" w:fill="auto"/>
          </w:tcPr>
          <w:p w:rsidR="005B69DB" w:rsidRPr="005B69DB" w:rsidRDefault="005B69DB" w:rsidP="005B69DB">
            <w:pPr>
              <w:spacing w:before="100" w:after="0" w:line="240" w:lineRule="auto"/>
              <w:rPr>
                <w:rFonts w:ascii="Arial" w:eastAsia="Times" w:hAnsi="Arial" w:cs="Times New Roman"/>
                <w:sz w:val="28"/>
                <w:szCs w:val="20"/>
                <w:lang w:val="en-US"/>
              </w:rPr>
            </w:pPr>
          </w:p>
        </w:tc>
        <w:tc>
          <w:tcPr>
            <w:tcW w:w="3716" w:type="dxa"/>
          </w:tcPr>
          <w:p w:rsidR="005B69DB" w:rsidRPr="005B69DB" w:rsidRDefault="005B69DB" w:rsidP="0096585A">
            <w:pPr>
              <w:spacing w:before="100" w:after="0" w:line="240" w:lineRule="auto"/>
              <w:rPr>
                <w:rFonts w:ascii="Arial" w:eastAsia="Times" w:hAnsi="Arial" w:cs="Times New Roman"/>
                <w:sz w:val="28"/>
                <w:szCs w:val="20"/>
                <w:lang w:val="en-US"/>
              </w:rPr>
            </w:pPr>
            <w:r w:rsidRPr="005B69DB">
              <w:rPr>
                <w:rFonts w:ascii="Arial" w:eastAsia="Times" w:hAnsi="Arial" w:cs="Times New Roman"/>
                <w:sz w:val="28"/>
                <w:szCs w:val="20"/>
                <w:lang w:val="en-US"/>
              </w:rPr>
              <w:t>Date:</w:t>
            </w:r>
            <w:r w:rsidRPr="005B69DB">
              <w:rPr>
                <w:rFonts w:ascii="Arial" w:eastAsia="Times" w:hAnsi="Arial" w:cs="Times New Roman"/>
                <w:sz w:val="24"/>
                <w:szCs w:val="20"/>
                <w:lang w:val="en-US"/>
              </w:rPr>
              <w:t xml:space="preserve"> </w:t>
            </w:r>
            <w:r w:rsidR="00411545">
              <w:rPr>
                <w:rFonts w:ascii="Arial" w:eastAsia="Times" w:hAnsi="Arial" w:cs="Times New Roman"/>
                <w:sz w:val="24"/>
                <w:szCs w:val="20"/>
                <w:lang w:val="en-US"/>
              </w:rPr>
              <w:t>17.11.20</w:t>
            </w:r>
          </w:p>
        </w:tc>
      </w:tr>
      <w:tr w:rsidR="005B69DB" w:rsidRPr="005B69DB" w:rsidTr="00DE349D">
        <w:trPr>
          <w:cantSplit/>
          <w:trHeight w:val="454"/>
        </w:trPr>
        <w:tc>
          <w:tcPr>
            <w:tcW w:w="9362" w:type="dxa"/>
            <w:gridSpan w:val="2"/>
          </w:tcPr>
          <w:p w:rsidR="005B69DB" w:rsidRPr="005B69DB" w:rsidRDefault="005B69DB" w:rsidP="0096585A">
            <w:pPr>
              <w:spacing w:before="100" w:after="0" w:line="240" w:lineRule="auto"/>
              <w:rPr>
                <w:rFonts w:ascii="Arial" w:eastAsia="Times" w:hAnsi="Arial" w:cs="Times New Roman"/>
                <w:sz w:val="24"/>
                <w:szCs w:val="20"/>
                <w:lang w:val="en-US"/>
              </w:rPr>
            </w:pPr>
            <w:r w:rsidRPr="005B69DB">
              <w:rPr>
                <w:rFonts w:ascii="Arial" w:eastAsia="Times" w:hAnsi="Arial" w:cs="Times New Roman"/>
                <w:sz w:val="28"/>
                <w:szCs w:val="20"/>
                <w:lang w:val="en-US"/>
              </w:rPr>
              <w:lastRenderedPageBreak/>
              <w:t>Branch:</w:t>
            </w:r>
            <w:r w:rsidRPr="005B69DB">
              <w:rPr>
                <w:rFonts w:ascii="Arial" w:eastAsia="Times" w:hAnsi="Arial" w:cs="Times New Roman"/>
                <w:sz w:val="24"/>
                <w:szCs w:val="20"/>
                <w:lang w:val="en-US"/>
              </w:rPr>
              <w:t xml:space="preserve"> </w:t>
            </w:r>
            <w:r w:rsidR="00411545">
              <w:rPr>
                <w:rFonts w:ascii="Arial" w:eastAsia="Times" w:hAnsi="Arial" w:cs="Times New Roman"/>
                <w:sz w:val="24"/>
                <w:szCs w:val="20"/>
                <w:lang w:val="en-US"/>
              </w:rPr>
              <w:t>EMFG</w:t>
            </w:r>
            <w:bookmarkStart w:id="1" w:name="_GoBack"/>
            <w:bookmarkEnd w:id="1"/>
          </w:p>
        </w:tc>
      </w:tr>
    </w:tbl>
    <w:p w:rsidR="005B69DB" w:rsidRPr="005B69DB" w:rsidRDefault="005B69DB" w:rsidP="005B69DB">
      <w:pPr>
        <w:spacing w:after="0" w:line="360" w:lineRule="auto"/>
        <w:rPr>
          <w:rFonts w:ascii="Arial" w:eastAsia="Times" w:hAnsi="Arial" w:cs="Times New Roman"/>
          <w:sz w:val="28"/>
          <w:szCs w:val="20"/>
          <w:lang w:val="en-US"/>
        </w:rPr>
        <w:sectPr w:rsidR="005B69DB" w:rsidRPr="005B69DB" w:rsidSect="00DE349D">
          <w:type w:val="continuous"/>
          <w:pgSz w:w="11899" w:h="16838"/>
          <w:pgMar w:top="720" w:right="720" w:bottom="720" w:left="720" w:header="720" w:footer="567" w:gutter="0"/>
          <w:cols w:space="720"/>
          <w:titlePg/>
          <w:docGrid w:linePitch="326"/>
        </w:sectPr>
      </w:pPr>
    </w:p>
    <w:p w:rsidR="005B69DB" w:rsidRPr="005B69DB" w:rsidRDefault="005B69DB" w:rsidP="005B69DB">
      <w:pPr>
        <w:spacing w:after="0" w:line="240" w:lineRule="auto"/>
        <w:rPr>
          <w:rFonts w:ascii="Arial" w:eastAsia="Times" w:hAnsi="Arial" w:cs="Times New Roman"/>
          <w:sz w:val="28"/>
          <w:szCs w:val="20"/>
          <w:lang w:val="en-US"/>
        </w:rPr>
        <w:sectPr w:rsidR="005B69DB" w:rsidRPr="005B69DB" w:rsidSect="00DE349D">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5B69DB" w:rsidRPr="005B69DB" w:rsidTr="00DE349D">
        <w:trPr>
          <w:cantSplit/>
          <w:trHeight w:val="1713"/>
        </w:trPr>
        <w:tc>
          <w:tcPr>
            <w:tcW w:w="9362" w:type="dxa"/>
          </w:tcPr>
          <w:p w:rsidR="005B69DB" w:rsidRPr="005B69DB" w:rsidRDefault="005B69DB" w:rsidP="005B69DB">
            <w:pPr>
              <w:spacing w:before="100" w:after="0" w:line="240" w:lineRule="auto"/>
              <w:rPr>
                <w:rFonts w:ascii="Arial" w:eastAsia="Times" w:hAnsi="Arial" w:cs="Times New Roman"/>
                <w:color w:val="808080"/>
                <w:sz w:val="28"/>
                <w:szCs w:val="20"/>
                <w:lang w:val="en-US"/>
              </w:rPr>
            </w:pPr>
            <w:r w:rsidRPr="005B69DB">
              <w:rPr>
                <w:rFonts w:ascii="Arial" w:eastAsia="Times" w:hAnsi="Arial" w:cs="Times New Roman"/>
                <w:sz w:val="28"/>
                <w:szCs w:val="20"/>
                <w:lang w:val="en-US"/>
              </w:rPr>
              <w:t xml:space="preserve">Signature: </w:t>
            </w:r>
            <w:r w:rsidR="00411545" w:rsidRPr="00411545">
              <w:rPr>
                <w:rFonts w:ascii="Arial" w:eastAsia="Times" w:hAnsi="Arial" w:cs="Times New Roman"/>
                <w:sz w:val="28"/>
                <w:szCs w:val="20"/>
                <w:lang w:val="en-US"/>
              </w:rPr>
              <w:drawing>
                <wp:inline distT="0" distB="0" distL="0" distR="0" wp14:anchorId="5CC2DF71" wp14:editId="15AF6C70">
                  <wp:extent cx="2314898" cy="714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4898" cy="714475"/>
                          </a:xfrm>
                          <a:prstGeom prst="rect">
                            <a:avLst/>
                          </a:prstGeom>
                        </pic:spPr>
                      </pic:pic>
                    </a:graphicData>
                  </a:graphic>
                </wp:inline>
              </w:drawing>
            </w:r>
          </w:p>
          <w:p w:rsidR="005B69DB" w:rsidRPr="005B69DB" w:rsidRDefault="005B69DB" w:rsidP="005B69DB">
            <w:pPr>
              <w:spacing w:before="100" w:after="0" w:line="240" w:lineRule="auto"/>
              <w:rPr>
                <w:rFonts w:ascii="Times" w:eastAsia="Times" w:hAnsi="Times" w:cs="Times New Roman"/>
                <w:sz w:val="24"/>
                <w:szCs w:val="20"/>
                <w:lang w:val="en-US"/>
              </w:rPr>
            </w:pPr>
          </w:p>
          <w:p w:rsidR="005B69DB" w:rsidRPr="005B69DB" w:rsidRDefault="005B69DB" w:rsidP="005B69DB">
            <w:pPr>
              <w:spacing w:before="100" w:after="0" w:line="240" w:lineRule="auto"/>
              <w:rPr>
                <w:rFonts w:ascii="Arial" w:eastAsia="Times" w:hAnsi="Arial" w:cs="Arial"/>
                <w:sz w:val="28"/>
                <w:szCs w:val="28"/>
                <w:lang w:val="en-US"/>
              </w:rPr>
            </w:pPr>
          </w:p>
          <w:p w:rsidR="005B69DB" w:rsidRPr="005B69DB" w:rsidRDefault="005B69DB" w:rsidP="005B69DB">
            <w:pPr>
              <w:spacing w:before="100" w:after="0" w:line="240" w:lineRule="auto"/>
              <w:rPr>
                <w:rFonts w:ascii="Arial" w:eastAsia="Times" w:hAnsi="Arial" w:cs="Arial"/>
                <w:sz w:val="28"/>
                <w:szCs w:val="28"/>
                <w:lang w:val="en-US"/>
              </w:rPr>
            </w:pPr>
          </w:p>
          <w:p w:rsidR="005B69DB" w:rsidRPr="005B69DB" w:rsidRDefault="005B69DB" w:rsidP="005B69DB">
            <w:pPr>
              <w:spacing w:before="100" w:after="0" w:line="240" w:lineRule="auto"/>
              <w:rPr>
                <w:rFonts w:ascii="Arial" w:eastAsia="Times" w:hAnsi="Arial" w:cs="Arial"/>
                <w:sz w:val="28"/>
                <w:szCs w:val="28"/>
                <w:lang w:val="en-US"/>
              </w:rPr>
            </w:pPr>
          </w:p>
          <w:p w:rsidR="005B69DB" w:rsidRPr="005B69DB" w:rsidRDefault="005B69DB" w:rsidP="005B69DB">
            <w:pPr>
              <w:spacing w:before="100" w:after="0" w:line="240" w:lineRule="auto"/>
              <w:rPr>
                <w:rFonts w:ascii="Arial" w:eastAsia="Times" w:hAnsi="Arial" w:cs="Arial"/>
                <w:sz w:val="28"/>
                <w:szCs w:val="28"/>
                <w:lang w:val="en-US"/>
              </w:rPr>
            </w:pPr>
          </w:p>
        </w:tc>
      </w:tr>
    </w:tbl>
    <w:p w:rsidR="005B69DB" w:rsidRPr="005B69DB" w:rsidRDefault="005B69DB" w:rsidP="005B69DB">
      <w:pPr>
        <w:spacing w:after="0" w:line="360" w:lineRule="auto"/>
        <w:rPr>
          <w:rFonts w:ascii="Arial" w:eastAsia="Times" w:hAnsi="Arial" w:cs="Times New Roman"/>
          <w:sz w:val="28"/>
          <w:szCs w:val="20"/>
          <w:lang w:val="en-US"/>
        </w:rPr>
        <w:sectPr w:rsidR="005B69DB" w:rsidRPr="005B69DB" w:rsidSect="00DE349D">
          <w:type w:val="continuous"/>
          <w:pgSz w:w="11899" w:h="16838"/>
          <w:pgMar w:top="720" w:right="720" w:bottom="720" w:left="720" w:header="720" w:footer="567" w:gutter="0"/>
          <w:cols w:space="720"/>
          <w:formProt w:val="0"/>
          <w:titlePg/>
          <w:docGrid w:linePitch="326"/>
        </w:sectPr>
      </w:pPr>
    </w:p>
    <w:p w:rsidR="005B69DB" w:rsidRPr="005B69DB" w:rsidRDefault="005B69DB" w:rsidP="005B69DB">
      <w:pPr>
        <w:spacing w:after="0" w:line="240" w:lineRule="auto"/>
        <w:rPr>
          <w:rFonts w:ascii="Arial" w:eastAsia="Times" w:hAnsi="Arial" w:cs="Times New Roman"/>
          <w:sz w:val="28"/>
          <w:szCs w:val="20"/>
          <w:lang w:val="en-US"/>
        </w:rPr>
        <w:sectPr w:rsidR="005B69DB" w:rsidRPr="005B69DB" w:rsidSect="00DE349D">
          <w:type w:val="continuous"/>
          <w:pgSz w:w="11899" w:h="16838"/>
          <w:pgMar w:top="720" w:right="720" w:bottom="720" w:left="720" w:header="720" w:footer="567" w:gutter="0"/>
          <w:cols w:space="720"/>
          <w:titlePg/>
          <w:docGrid w:linePitch="326"/>
        </w:sectPr>
      </w:pPr>
    </w:p>
    <w:p w:rsidR="005B69DB" w:rsidRPr="005B69DB" w:rsidRDefault="005B69DB" w:rsidP="005B69DB">
      <w:pPr>
        <w:spacing w:after="0" w:line="360" w:lineRule="auto"/>
        <w:rPr>
          <w:rFonts w:ascii="Arial" w:eastAsia="Times" w:hAnsi="Arial" w:cs="Times New Roman"/>
          <w:color w:val="142062"/>
          <w:sz w:val="28"/>
          <w:szCs w:val="20"/>
          <w:lang w:val="en-US"/>
        </w:rPr>
      </w:pPr>
      <w:r w:rsidRPr="005B69DB">
        <w:rPr>
          <w:rFonts w:ascii="Arial" w:eastAsia="Times" w:hAnsi="Arial" w:cs="Times New Roman"/>
          <w:sz w:val="28"/>
          <w:szCs w:val="20"/>
          <w:lang w:val="en-US"/>
        </w:rPr>
        <w:lastRenderedPageBreak/>
        <w:t xml:space="preserve">Please save the </w:t>
      </w:r>
      <w:r w:rsidRPr="005B69DB">
        <w:rPr>
          <w:rFonts w:ascii="Arial" w:eastAsia="Times" w:hAnsi="Arial" w:cs="Times New Roman"/>
          <w:sz w:val="28"/>
          <w:szCs w:val="20"/>
          <w:u w:val="single"/>
          <w:lang w:val="en-US"/>
        </w:rPr>
        <w:t>final signed version</w:t>
      </w:r>
      <w:r w:rsidRPr="005B69DB">
        <w:rPr>
          <w:rFonts w:ascii="Arial" w:eastAsia="Times" w:hAnsi="Arial" w:cs="Times New Roman"/>
          <w:sz w:val="28"/>
          <w:szCs w:val="20"/>
          <w:lang w:val="en-US"/>
        </w:rPr>
        <w:t xml:space="preserve"> of the completed screening form in the HPRM container below as soon as possible after completion and forward the HPRM link to Equality Branch at </w:t>
      </w:r>
      <w:hyperlink r:id="rId20" w:history="1">
        <w:r w:rsidRPr="005B69DB">
          <w:rPr>
            <w:rFonts w:ascii="Arial" w:eastAsia="Times" w:hAnsi="Arial" w:cs="Times New Roman"/>
            <w:color w:val="142062"/>
            <w:sz w:val="28"/>
            <w:szCs w:val="20"/>
            <w:u w:val="single"/>
            <w:lang w:val="en-US"/>
          </w:rPr>
          <w:t>equalitydiversitypublicappointments@daera-ni.gov.uk</w:t>
        </w:r>
      </w:hyperlink>
      <w:r w:rsidRPr="005B69DB">
        <w:rPr>
          <w:rFonts w:ascii="Arial" w:eastAsia="Times" w:hAnsi="Arial" w:cs="Times New Roman"/>
          <w:sz w:val="28"/>
          <w:szCs w:val="20"/>
          <w:lang w:val="en-US"/>
        </w:rPr>
        <w:t>.  The screening form will be placed on the DAERA website and a link provided to the Department’s Section 75 consultees</w:t>
      </w:r>
      <w:r w:rsidRPr="005B69DB">
        <w:rPr>
          <w:rFonts w:ascii="Arial" w:eastAsia="Times" w:hAnsi="Arial" w:cs="Times New Roman"/>
          <w:color w:val="142062"/>
          <w:sz w:val="28"/>
          <w:szCs w:val="20"/>
          <w:lang w:val="en-US"/>
        </w:rPr>
        <w:t xml:space="preserve">. </w:t>
      </w:r>
    </w:p>
    <w:p w:rsidR="005B69DB" w:rsidRPr="005B69DB" w:rsidRDefault="005B69DB" w:rsidP="005B69DB">
      <w:pPr>
        <w:spacing w:after="0" w:line="360" w:lineRule="auto"/>
        <w:rPr>
          <w:rFonts w:ascii="Arial" w:eastAsia="Times" w:hAnsi="Arial" w:cs="Times New Roman"/>
          <w:color w:val="142062"/>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ab/>
      </w:r>
      <w:r w:rsidRPr="005B69DB">
        <w:rPr>
          <w:rFonts w:ascii="Arial" w:eastAsia="Times" w:hAnsi="Arial" w:cs="Times New Roman"/>
          <w:sz w:val="28"/>
          <w:szCs w:val="20"/>
          <w:lang w:val="en-US"/>
        </w:rPr>
        <w:object w:dxaOrig="1540" w:dyaOrig="998">
          <v:shape id="_x0000_i1026" type="#_x0000_t75" style="width:77.25pt;height:50.25pt" o:ole="">
            <v:imagedata r:id="rId21" o:title=""/>
          </v:shape>
          <o:OLEObject Type="Embed" ProgID="Package" ShapeID="_x0000_i1026" DrawAspect="Icon" ObjectID="_1667196972" r:id="rId22"/>
        </w:object>
      </w:r>
    </w:p>
    <w:p w:rsidR="005B69DB" w:rsidRPr="005B69DB" w:rsidRDefault="005B69DB" w:rsidP="005B69DB">
      <w:pPr>
        <w:spacing w:after="0" w:line="360" w:lineRule="auto"/>
        <w:rPr>
          <w:rFonts w:ascii="Arial" w:eastAsia="Times" w:hAnsi="Arial" w:cs="Times New Roman"/>
          <w:sz w:val="28"/>
          <w:szCs w:val="20"/>
          <w:lang w:val="en-US"/>
        </w:rPr>
      </w:pPr>
    </w:p>
    <w:p w:rsidR="005B69DB" w:rsidRPr="005B69DB" w:rsidRDefault="005B69DB" w:rsidP="005B69DB">
      <w:pPr>
        <w:spacing w:after="0" w:line="360" w:lineRule="auto"/>
        <w:rPr>
          <w:rFonts w:ascii="Arial" w:eastAsia="Times" w:hAnsi="Arial" w:cs="Times New Roman"/>
          <w:sz w:val="28"/>
          <w:szCs w:val="20"/>
          <w:lang w:val="en-US"/>
        </w:rPr>
      </w:pPr>
      <w:r w:rsidRPr="005B69DB">
        <w:rPr>
          <w:rFonts w:ascii="Arial" w:eastAsia="Times" w:hAnsi="Arial" w:cs="Times New Roman"/>
          <w:sz w:val="28"/>
          <w:szCs w:val="20"/>
          <w:lang w:val="en-US"/>
        </w:rPr>
        <w:t xml:space="preserve">For more information about equality screening, contact – </w:t>
      </w:r>
    </w:p>
    <w:p w:rsidR="005B69DB" w:rsidRPr="005B69DB" w:rsidRDefault="005B69DB" w:rsidP="005B69DB">
      <w:pPr>
        <w:spacing w:after="0" w:line="240" w:lineRule="auto"/>
        <w:rPr>
          <w:rFonts w:ascii="Arial" w:eastAsia="Times" w:hAnsi="Arial" w:cs="Times New Roman"/>
          <w:sz w:val="28"/>
          <w:szCs w:val="20"/>
          <w:lang w:val="en-US"/>
        </w:rPr>
      </w:pPr>
      <w:r w:rsidRPr="005B69DB">
        <w:rPr>
          <w:rFonts w:ascii="Arial" w:eastAsia="Times" w:hAnsi="Arial" w:cs="Times New Roman"/>
          <w:sz w:val="28"/>
          <w:szCs w:val="20"/>
          <w:lang w:val="en-US"/>
        </w:rPr>
        <w:t>DAERA Equality Unit</w:t>
      </w:r>
    </w:p>
    <w:p w:rsidR="005B69DB" w:rsidRPr="005B69DB" w:rsidRDefault="005B69DB" w:rsidP="005B69DB">
      <w:pPr>
        <w:spacing w:after="0" w:line="240" w:lineRule="auto"/>
        <w:rPr>
          <w:rFonts w:ascii="Arial" w:eastAsia="Times" w:hAnsi="Arial" w:cs="Arial"/>
          <w:sz w:val="28"/>
          <w:szCs w:val="28"/>
          <w:lang w:val="en"/>
        </w:rPr>
      </w:pPr>
      <w:r w:rsidRPr="005B69DB">
        <w:rPr>
          <w:rFonts w:ascii="Arial" w:eastAsia="Times" w:hAnsi="Arial" w:cs="Arial"/>
          <w:sz w:val="28"/>
          <w:szCs w:val="28"/>
          <w:lang w:val="en"/>
        </w:rPr>
        <w:t>Equality, Diversity &amp; Public Appointments Branch</w:t>
      </w:r>
    </w:p>
    <w:p w:rsidR="005B69DB" w:rsidRPr="005B69DB" w:rsidRDefault="005B69DB" w:rsidP="005B69DB">
      <w:pPr>
        <w:spacing w:after="0" w:line="240" w:lineRule="auto"/>
        <w:rPr>
          <w:rFonts w:ascii="Arial" w:eastAsia="Times" w:hAnsi="Arial" w:cs="Arial"/>
          <w:sz w:val="28"/>
          <w:szCs w:val="28"/>
          <w:lang w:val="en"/>
        </w:rPr>
      </w:pPr>
      <w:r w:rsidRPr="005B69DB">
        <w:rPr>
          <w:rFonts w:ascii="Arial" w:eastAsia="Times" w:hAnsi="Arial" w:cs="Arial"/>
          <w:sz w:val="28"/>
          <w:szCs w:val="28"/>
          <w:lang w:val="en"/>
        </w:rPr>
        <w:t>Ballykelly House</w:t>
      </w:r>
    </w:p>
    <w:p w:rsidR="005B69DB" w:rsidRPr="005B69DB" w:rsidRDefault="005B69DB" w:rsidP="005B69DB">
      <w:pPr>
        <w:spacing w:after="0" w:line="240" w:lineRule="auto"/>
        <w:rPr>
          <w:rFonts w:ascii="Arial" w:eastAsia="Times" w:hAnsi="Arial" w:cs="Arial"/>
          <w:sz w:val="28"/>
          <w:szCs w:val="28"/>
          <w:lang w:val="en"/>
        </w:rPr>
      </w:pPr>
      <w:r w:rsidRPr="005B69DB">
        <w:rPr>
          <w:rFonts w:ascii="Arial" w:eastAsia="Times" w:hAnsi="Arial" w:cs="Arial"/>
          <w:sz w:val="28"/>
          <w:szCs w:val="28"/>
          <w:lang w:val="en"/>
        </w:rPr>
        <w:t>111 Ballykelly Road</w:t>
      </w:r>
    </w:p>
    <w:p w:rsidR="005B69DB" w:rsidRPr="005B69DB" w:rsidRDefault="005B69DB" w:rsidP="005B69DB">
      <w:pPr>
        <w:spacing w:after="0" w:line="240" w:lineRule="auto"/>
        <w:rPr>
          <w:rFonts w:ascii="Arial" w:eastAsia="Times" w:hAnsi="Arial" w:cs="Arial"/>
          <w:sz w:val="28"/>
          <w:szCs w:val="28"/>
          <w:lang w:val="en"/>
        </w:rPr>
      </w:pPr>
      <w:r w:rsidRPr="005B69DB">
        <w:rPr>
          <w:rFonts w:ascii="Arial" w:eastAsia="Times" w:hAnsi="Arial" w:cs="Arial"/>
          <w:sz w:val="28"/>
          <w:szCs w:val="28"/>
          <w:lang w:val="en"/>
        </w:rPr>
        <w:t>LIMAVADY</w:t>
      </w:r>
      <w:r w:rsidRPr="005B69DB">
        <w:rPr>
          <w:rFonts w:ascii="Arial" w:eastAsia="Times" w:hAnsi="Arial" w:cs="Arial"/>
          <w:sz w:val="28"/>
          <w:szCs w:val="28"/>
          <w:lang w:val="en"/>
        </w:rPr>
        <w:br/>
        <w:t>BT49 9HP</w:t>
      </w:r>
    </w:p>
    <w:p w:rsidR="005B69DB" w:rsidRPr="005B69DB" w:rsidRDefault="005B69DB" w:rsidP="005B69DB">
      <w:pPr>
        <w:spacing w:after="0" w:line="240" w:lineRule="auto"/>
        <w:rPr>
          <w:rFonts w:ascii="Arial" w:eastAsia="Times" w:hAnsi="Arial" w:cs="Arial"/>
          <w:sz w:val="28"/>
          <w:szCs w:val="28"/>
          <w:lang w:val="en"/>
        </w:rPr>
      </w:pPr>
    </w:p>
    <w:p w:rsidR="005B69DB" w:rsidRPr="005B69DB" w:rsidRDefault="005B69DB" w:rsidP="005B69DB">
      <w:pPr>
        <w:spacing w:after="0" w:line="240" w:lineRule="auto"/>
        <w:rPr>
          <w:rFonts w:ascii="Arial" w:eastAsia="Times" w:hAnsi="Arial" w:cs="Arial"/>
          <w:color w:val="142062"/>
          <w:sz w:val="28"/>
          <w:szCs w:val="28"/>
          <w:u w:val="single"/>
          <w:lang w:val="en-US"/>
        </w:rPr>
      </w:pPr>
      <w:r w:rsidRPr="005B69DB">
        <w:rPr>
          <w:rFonts w:ascii="Arial" w:eastAsia="Times" w:hAnsi="Arial" w:cs="Arial"/>
          <w:sz w:val="28"/>
          <w:szCs w:val="28"/>
          <w:lang w:val="en"/>
        </w:rPr>
        <w:t xml:space="preserve">Email: </w:t>
      </w:r>
      <w:hyperlink r:id="rId23" w:history="1">
        <w:r w:rsidRPr="005B69DB">
          <w:rPr>
            <w:rFonts w:ascii="Arial" w:eastAsia="Times" w:hAnsi="Arial" w:cs="Arial"/>
            <w:color w:val="142062"/>
            <w:sz w:val="28"/>
            <w:szCs w:val="28"/>
            <w:u w:val="single"/>
            <w:lang w:val="en-US"/>
          </w:rPr>
          <w:t>equalitydiversitypublicappointments@daera-ni.gov.uk</w:t>
        </w:r>
      </w:hyperlink>
    </w:p>
    <w:p w:rsidR="005B69DB" w:rsidRPr="005B69DB" w:rsidRDefault="005B69DB" w:rsidP="005B69DB">
      <w:pPr>
        <w:spacing w:after="0" w:line="240" w:lineRule="auto"/>
        <w:rPr>
          <w:rFonts w:ascii="Arial" w:eastAsia="Times" w:hAnsi="Arial" w:cs="Arial"/>
          <w:color w:val="142062"/>
          <w:sz w:val="28"/>
          <w:szCs w:val="28"/>
          <w:u w:val="single"/>
          <w:lang w:val="en-US"/>
        </w:rPr>
      </w:pPr>
    </w:p>
    <w:p w:rsidR="005B69DB" w:rsidRPr="005B69DB" w:rsidRDefault="005B69DB" w:rsidP="005B69DB">
      <w:pPr>
        <w:spacing w:after="0" w:line="240" w:lineRule="auto"/>
        <w:rPr>
          <w:rFonts w:ascii="Arial" w:eastAsia="Times" w:hAnsi="Arial" w:cs="Arial"/>
          <w:color w:val="142062"/>
          <w:sz w:val="28"/>
          <w:szCs w:val="28"/>
          <w:u w:val="single"/>
          <w:lang w:val="en-US"/>
        </w:rPr>
      </w:pPr>
      <w:r w:rsidRPr="005B69DB">
        <w:rPr>
          <w:rFonts w:ascii="Arial" w:eastAsia="Times" w:hAnsi="Arial" w:cs="Arial"/>
          <w:color w:val="142062"/>
          <w:sz w:val="28"/>
          <w:szCs w:val="28"/>
          <w:u w:val="single"/>
          <w:lang w:val="en-US"/>
        </w:rPr>
        <w:t>Tel: 028 7744 2027</w:t>
      </w:r>
    </w:p>
    <w:p w:rsidR="005B69DB" w:rsidRPr="005B69DB" w:rsidRDefault="005B69DB" w:rsidP="005B69DB">
      <w:pPr>
        <w:spacing w:after="0" w:line="240" w:lineRule="auto"/>
        <w:rPr>
          <w:rFonts w:ascii="Arial" w:eastAsia="Times" w:hAnsi="Arial" w:cs="Arial"/>
          <w:color w:val="142062"/>
          <w:sz w:val="28"/>
          <w:szCs w:val="28"/>
          <w:u w:val="single"/>
          <w:lang w:val="en-US"/>
        </w:rPr>
      </w:pPr>
    </w:p>
    <w:p w:rsidR="005B69DB" w:rsidRPr="005B69DB" w:rsidRDefault="005B69DB" w:rsidP="005B69DB">
      <w:pPr>
        <w:spacing w:after="0" w:line="240" w:lineRule="auto"/>
        <w:rPr>
          <w:rFonts w:ascii="Arial" w:eastAsia="Times" w:hAnsi="Arial" w:cs="Arial"/>
          <w:color w:val="142062"/>
          <w:sz w:val="28"/>
          <w:szCs w:val="28"/>
          <w:u w:val="single"/>
          <w:lang w:val="en-US"/>
        </w:rPr>
      </w:pPr>
    </w:p>
    <w:p w:rsidR="005B69DB" w:rsidRPr="005B69DB" w:rsidRDefault="005B69DB" w:rsidP="005B69DB">
      <w:pPr>
        <w:spacing w:after="0" w:line="240" w:lineRule="auto"/>
        <w:rPr>
          <w:rFonts w:ascii="Arial" w:eastAsia="Times" w:hAnsi="Arial" w:cs="Arial"/>
          <w:color w:val="142062"/>
          <w:sz w:val="28"/>
          <w:szCs w:val="28"/>
          <w:u w:val="single"/>
          <w:lang w:val="en-US"/>
        </w:rPr>
      </w:pPr>
    </w:p>
    <w:p w:rsidR="005B69DB" w:rsidRPr="005B69DB" w:rsidRDefault="005B69DB" w:rsidP="005B69DB">
      <w:pPr>
        <w:spacing w:after="0" w:line="240" w:lineRule="auto"/>
        <w:rPr>
          <w:rFonts w:ascii="Arial" w:eastAsia="Times" w:hAnsi="Arial" w:cs="Arial"/>
          <w:b/>
          <w:sz w:val="28"/>
          <w:szCs w:val="28"/>
          <w:lang w:val="en-US"/>
        </w:rPr>
      </w:pPr>
      <w:r w:rsidRPr="005B69DB">
        <w:rPr>
          <w:rFonts w:ascii="Arial" w:eastAsia="Times" w:hAnsi="Arial" w:cs="Arial"/>
          <w:b/>
          <w:sz w:val="28"/>
          <w:szCs w:val="28"/>
          <w:lang w:val="en-US"/>
        </w:rPr>
        <w:t>August 2019</w:t>
      </w: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b/>
          <w:color w:val="FF0000"/>
          <w:sz w:val="28"/>
          <w:szCs w:val="20"/>
          <w:u w:val="single"/>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after="0" w:line="240" w:lineRule="auto"/>
        <w:rPr>
          <w:rFonts w:ascii="Arial" w:eastAsia="Times" w:hAnsi="Arial" w:cs="Times New Roman"/>
          <w:sz w:val="28"/>
          <w:szCs w:val="20"/>
          <w:lang w:val="en-US"/>
        </w:rPr>
      </w:pPr>
    </w:p>
    <w:p w:rsidR="005B69DB" w:rsidRPr="005B69DB" w:rsidRDefault="005B69DB" w:rsidP="005B69DB">
      <w:pPr>
        <w:spacing w:before="100" w:after="0" w:line="240" w:lineRule="auto"/>
        <w:rPr>
          <w:rFonts w:ascii="Arial" w:eastAsia="Times" w:hAnsi="Arial" w:cs="Times New Roman"/>
          <w:sz w:val="56"/>
          <w:szCs w:val="20"/>
          <w:lang w:val="en-US"/>
        </w:rPr>
      </w:pPr>
    </w:p>
    <w:p w:rsidR="005B69DB" w:rsidRPr="005B69DB" w:rsidRDefault="005B69DB" w:rsidP="005B69DB">
      <w:pPr>
        <w:spacing w:before="100" w:after="0" w:line="240" w:lineRule="auto"/>
        <w:rPr>
          <w:rFonts w:ascii="Arial" w:eastAsia="Times" w:hAnsi="Arial" w:cs="Times New Roman"/>
          <w:sz w:val="28"/>
          <w:szCs w:val="28"/>
          <w:lang w:val="en-US"/>
        </w:rPr>
      </w:pPr>
      <w:r w:rsidRPr="005B69DB">
        <w:rPr>
          <w:rFonts w:ascii="Arial" w:eastAsia="Times" w:hAnsi="Arial" w:cs="Times New Roman"/>
          <w:noProof/>
          <w:sz w:val="56"/>
          <w:szCs w:val="20"/>
          <w:lang w:eastAsia="en-GB"/>
        </w:rPr>
        <w:drawing>
          <wp:inline distT="0" distB="0" distL="0" distR="0">
            <wp:extent cx="338074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0740" cy="914400"/>
                    </a:xfrm>
                    <a:prstGeom prst="rect">
                      <a:avLst/>
                    </a:prstGeom>
                    <a:noFill/>
                    <a:ln>
                      <a:noFill/>
                    </a:ln>
                  </pic:spPr>
                </pic:pic>
              </a:graphicData>
            </a:graphic>
          </wp:inline>
        </w:drawing>
      </w:r>
    </w:p>
    <w:p w:rsidR="005B69DB" w:rsidRPr="005B69DB" w:rsidRDefault="005B69DB" w:rsidP="005B69DB">
      <w:pPr>
        <w:spacing w:before="100" w:after="0" w:line="360" w:lineRule="auto"/>
        <w:rPr>
          <w:rFonts w:ascii="Arial" w:eastAsia="Times" w:hAnsi="Arial" w:cs="Times New Roman"/>
          <w:b/>
          <w:sz w:val="28"/>
          <w:szCs w:val="28"/>
          <w:lang w:val="en-US"/>
        </w:rPr>
      </w:pPr>
      <w:r w:rsidRPr="005B69DB">
        <w:rPr>
          <w:rFonts w:ascii="Arial" w:eastAsia="Times" w:hAnsi="Arial" w:cs="Times New Roman"/>
          <w:b/>
          <w:sz w:val="28"/>
          <w:szCs w:val="28"/>
          <w:lang w:val="en-US"/>
        </w:rPr>
        <w:t>Annex A</w:t>
      </w:r>
    </w:p>
    <w:p w:rsidR="005B69DB" w:rsidRPr="005B69DB" w:rsidRDefault="005B69DB" w:rsidP="005B69DB">
      <w:pPr>
        <w:shd w:val="clear" w:color="auto" w:fill="FFFFFF"/>
        <w:spacing w:after="0" w:line="360" w:lineRule="auto"/>
        <w:outlineLvl w:val="4"/>
        <w:rPr>
          <w:rFonts w:ascii="Arial" w:eastAsia="Times New Roman" w:hAnsi="Arial" w:cs="Arial"/>
          <w:b/>
          <w:iCs/>
          <w:color w:val="000000"/>
          <w:sz w:val="23"/>
          <w:szCs w:val="23"/>
          <w:u w:val="single"/>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iCs/>
          <w:color w:val="000000"/>
          <w:sz w:val="23"/>
          <w:szCs w:val="23"/>
          <w:u w:val="single"/>
          <w:lang w:val="en" w:eastAsia="en-GB"/>
        </w:rPr>
      </w:pPr>
      <w:r w:rsidRPr="005B69DB">
        <w:rPr>
          <w:rFonts w:ascii="Arial" w:eastAsia="Times New Roman" w:hAnsi="Arial" w:cs="Arial"/>
          <w:b/>
          <w:iCs/>
          <w:color w:val="000000"/>
          <w:sz w:val="23"/>
          <w:szCs w:val="23"/>
          <w:u w:val="single"/>
          <w:lang w:val="en" w:eastAsia="en-GB"/>
        </w:rPr>
        <w:t>Synopsis of Human Rights Act Articles &amp; Protocols</w:t>
      </w: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2</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life</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14"/>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4"/>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(a) In defense of any person from unlawful violence;</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(b) In order to effect a lawful arrest or to prevent the escape of a person lawfully detained;</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(c) In action lawfully taken for the purpose of quelling a riot or insurrection.</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3</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Prohibition of torture</w:t>
      </w:r>
    </w:p>
    <w:p w:rsidR="005B69DB" w:rsidRPr="005B69DB" w:rsidRDefault="005B69DB" w:rsidP="005B69DB">
      <w:pPr>
        <w:shd w:val="clear" w:color="auto" w:fill="FFFFFF"/>
        <w:spacing w:after="0" w:line="360" w:lineRule="auto"/>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 xml:space="preserve">No one shall be subjected to torture or to inhuman or degrading treatment or punishment. </w:t>
      </w:r>
    </w:p>
    <w:p w:rsidR="005B69DB" w:rsidRPr="005B69DB" w:rsidRDefault="005B69DB" w:rsidP="005B69DB">
      <w:pPr>
        <w:shd w:val="clear" w:color="auto" w:fill="FFFFFF"/>
        <w:spacing w:after="0" w:line="360" w:lineRule="auto"/>
        <w:ind w:firstLine="720"/>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4</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Prohibition of slavery and forced labour</w:t>
      </w:r>
    </w:p>
    <w:p w:rsidR="005B69DB" w:rsidRPr="005B69DB" w:rsidRDefault="005B69DB" w:rsidP="005B69DB">
      <w:pPr>
        <w:shd w:val="clear" w:color="auto" w:fill="FFFFFF"/>
        <w:spacing w:after="0" w:line="360" w:lineRule="auto"/>
        <w:outlineLvl w:val="4"/>
        <w:rPr>
          <w:rFonts w:ascii="Arial" w:eastAsia="Times New Roman" w:hAnsi="Arial" w:cs="Arial"/>
          <w:i/>
          <w:iCs/>
          <w:color w:val="000000"/>
          <w:sz w:val="23"/>
          <w:szCs w:val="23"/>
          <w:lang w:val="en" w:eastAsia="en-GB"/>
        </w:rPr>
      </w:pPr>
    </w:p>
    <w:p w:rsidR="005B69DB" w:rsidRPr="005B69DB" w:rsidRDefault="005B69DB" w:rsidP="005B69DB">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No one shall be held in slavery or servitude.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No one shall be required to perform forced or compulsory labour.</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5"/>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lastRenderedPageBreak/>
        <w:t>For the purpose of this Article the term “forced or compulsory labour” shall not include: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(c) Any service exacted in case of an emergency or calamity threatening the life or well-being of the community;</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(d) Any work or service which forms part of normal civic obligations.</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5</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liberty and security</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p>
    <w:p w:rsidR="005B69DB" w:rsidRPr="005B69DB" w:rsidRDefault="005B69DB" w:rsidP="005B69DB">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(a) The lawful detention of a person after conviction by a competent court;</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lastRenderedPageBreak/>
        <w:t>(f) The lawful arrest or detention of a person to prevent his effecting an unauthorised entry into the country or of a person against whom action is being taken with a view to deportation or extradition.</w:t>
      </w:r>
    </w:p>
    <w:p w:rsidR="005B69DB" w:rsidRPr="005B69DB" w:rsidRDefault="005B69DB" w:rsidP="005B69DB">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6"/>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6</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a fair trial</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lastRenderedPageBreak/>
        <w:t>Everyone charged with a criminal offence shall be presumed innocent until proved guilty according to law.</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7"/>
        </w:numPr>
        <w:shd w:val="clear" w:color="auto" w:fill="FFFFFF"/>
        <w:spacing w:after="0" w:line="360" w:lineRule="auto"/>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charged with a criminal offence has the following minimum rights: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rsidR="005B69DB" w:rsidRPr="005B69DB" w:rsidRDefault="005B69DB" w:rsidP="005B69DB">
      <w:pPr>
        <w:shd w:val="clear" w:color="auto" w:fill="FFFFFF"/>
        <w:spacing w:after="0" w:line="360" w:lineRule="auto"/>
        <w:ind w:firstLine="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(b) To have adequate time and facilities for the preparation of his defense;</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5B69DB" w:rsidRPr="005B69DB" w:rsidRDefault="005B69DB" w:rsidP="005B69DB">
      <w:pPr>
        <w:shd w:val="clear" w:color="auto" w:fill="FFFFFF"/>
        <w:spacing w:after="0" w:line="360" w:lineRule="auto"/>
        <w:ind w:left="720"/>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 To have the free assistance of an interpreter if he cannot understand or speak the language used in court.</w:t>
      </w: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7</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No punishment without law</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p>
    <w:p w:rsidR="005B69DB" w:rsidRPr="005B69DB" w:rsidRDefault="005B69DB" w:rsidP="005B69DB">
      <w:pPr>
        <w:numPr>
          <w:ilvl w:val="0"/>
          <w:numId w:val="1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8"/>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8</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respect for private and family life</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19"/>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has the right to respect for his private and family life, his home and his correspondence.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19"/>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9</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Freedom of thought, conscience and religion</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20"/>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20"/>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10</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Freedom of expression</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21"/>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21"/>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ind w:left="720"/>
        <w:contextualSpacing/>
        <w:rPr>
          <w:rFonts w:ascii="Arial" w:eastAsia="Times New Roman" w:hAnsi="Arial" w:cs="Arial"/>
          <w:b/>
          <w:bCs/>
          <w:color w:val="FFFFFF"/>
          <w:sz w:val="23"/>
          <w:szCs w:val="23"/>
          <w:shd w:val="clear" w:color="auto" w:fill="660066"/>
          <w:lang w:val="en" w:eastAsia="en-GB"/>
        </w:rPr>
      </w:pPr>
    </w:p>
    <w:p w:rsidR="005B69DB" w:rsidRPr="005B69DB" w:rsidRDefault="005B69DB" w:rsidP="005B69DB">
      <w:pPr>
        <w:shd w:val="clear" w:color="auto" w:fill="FFFFFF"/>
        <w:spacing w:after="0" w:line="360" w:lineRule="auto"/>
        <w:ind w:left="720"/>
        <w:contextualSpacing/>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11</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Freedom of assembly and association</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numPr>
          <w:ilvl w:val="0"/>
          <w:numId w:val="22"/>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numPr>
          <w:ilvl w:val="0"/>
          <w:numId w:val="22"/>
        </w:numPr>
        <w:shd w:val="clear" w:color="auto" w:fill="FFFFFF"/>
        <w:spacing w:after="0" w:line="360" w:lineRule="auto"/>
        <w:ind w:left="714" w:hanging="357"/>
        <w:contextualSpacing/>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5B69DB">
        <w:rPr>
          <w:rFonts w:ascii="Arial" w:eastAsia="Times New Roman" w:hAnsi="Arial" w:cs="Arial"/>
          <w:b/>
          <w:bCs/>
          <w:vanish/>
          <w:color w:val="FFFFFF"/>
          <w:sz w:val="23"/>
          <w:szCs w:val="23"/>
          <w:shd w:val="clear" w:color="auto" w:fill="660066"/>
          <w:lang w:val="en" w:eastAsia="en-GB"/>
        </w:rPr>
        <w:t>E+W+S+N.I.</w:t>
      </w: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12</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marry</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1225"/>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5B69DB" w:rsidRPr="005B69DB" w:rsidRDefault="005B69DB" w:rsidP="005B69DB">
      <w:pPr>
        <w:shd w:val="clear" w:color="auto" w:fill="FFFFFF"/>
        <w:spacing w:after="0" w:line="360" w:lineRule="auto"/>
        <w:ind w:left="1224"/>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1224"/>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outlineLvl w:val="4"/>
        <w:rPr>
          <w:rFonts w:ascii="Arial" w:eastAsia="Times New Roman" w:hAnsi="Arial" w:cs="Arial"/>
          <w:b/>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14</w:t>
      </w:r>
      <w:r w:rsidRPr="005B69DB">
        <w:rPr>
          <w:rFonts w:ascii="Arial" w:eastAsia="Times New Roman" w:hAnsi="Arial" w:cs="Arial"/>
          <w:b/>
          <w:smallCaps/>
          <w:color w:val="000000"/>
          <w:sz w:val="23"/>
          <w:szCs w:val="23"/>
          <w:lang w:val="en" w:eastAsia="en-GB"/>
        </w:rPr>
        <w:t xml:space="preserv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Prohibition of discrimination</w:t>
      </w:r>
    </w:p>
    <w:p w:rsidR="005B69DB" w:rsidRPr="005B69DB" w:rsidRDefault="005B69DB" w:rsidP="005B69DB">
      <w:pPr>
        <w:shd w:val="clear" w:color="auto" w:fill="FFFFFF"/>
        <w:spacing w:after="0" w:line="360" w:lineRule="auto"/>
        <w:outlineLvl w:val="4"/>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ind w:left="1225"/>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sz w:val="23"/>
          <w:szCs w:val="23"/>
          <w:lang w:val="en-US"/>
        </w:rPr>
      </w:pPr>
    </w:p>
    <w:p w:rsidR="005B69DB" w:rsidRPr="005B69DB" w:rsidRDefault="005B69DB" w:rsidP="005B69DB">
      <w:pPr>
        <w:spacing w:after="0" w:line="360" w:lineRule="auto"/>
        <w:rPr>
          <w:rFonts w:ascii="Arial" w:eastAsia="Times" w:hAnsi="Arial" w:cs="Arial"/>
          <w:b/>
          <w:sz w:val="23"/>
          <w:szCs w:val="23"/>
          <w:lang w:val="en-US"/>
        </w:rPr>
      </w:pPr>
      <w:r w:rsidRPr="005B69DB">
        <w:rPr>
          <w:rFonts w:ascii="Arial" w:eastAsia="Times" w:hAnsi="Arial" w:cs="Arial"/>
          <w:b/>
          <w:sz w:val="23"/>
          <w:szCs w:val="23"/>
          <w:lang w:val="en-US"/>
        </w:rPr>
        <w:t>Protocol 1</w:t>
      </w: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1</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Protection of property</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p>
    <w:p w:rsidR="005B69DB" w:rsidRPr="005B69DB" w:rsidRDefault="005B69DB" w:rsidP="005B69DB">
      <w:pPr>
        <w:shd w:val="clear" w:color="auto" w:fill="FFFFFF"/>
        <w:spacing w:after="0" w:line="360" w:lineRule="auto"/>
        <w:ind w:left="1225"/>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5B69DB" w:rsidRPr="005B69DB" w:rsidRDefault="005B69DB" w:rsidP="005B69DB">
      <w:pPr>
        <w:shd w:val="clear" w:color="auto" w:fill="FFFFFF"/>
        <w:spacing w:after="0" w:line="360" w:lineRule="auto"/>
        <w:ind w:left="1225"/>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5B69DB" w:rsidRPr="005B69DB" w:rsidRDefault="005B69DB" w:rsidP="005B69DB">
      <w:pPr>
        <w:shd w:val="clear" w:color="auto" w:fill="FFFFFF"/>
        <w:spacing w:after="0" w:line="360" w:lineRule="auto"/>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jc w:val="both"/>
        <w:rPr>
          <w:rFonts w:ascii="Arial" w:eastAsia="Times New Roman" w:hAnsi="Arial" w:cs="Arial"/>
          <w:b/>
          <w:color w:val="000000"/>
          <w:sz w:val="23"/>
          <w:szCs w:val="23"/>
          <w:lang w:val="en" w:eastAsia="en-GB"/>
        </w:rPr>
      </w:pPr>
      <w:r w:rsidRPr="005B69DB">
        <w:rPr>
          <w:rFonts w:ascii="Arial" w:eastAsia="Times New Roman" w:hAnsi="Arial" w:cs="Arial"/>
          <w:b/>
          <w:color w:val="000000"/>
          <w:sz w:val="23"/>
          <w:szCs w:val="23"/>
          <w:lang w:val="en" w:eastAsia="en-GB"/>
        </w:rPr>
        <w:t>Protocol 1</w:t>
      </w:r>
    </w:p>
    <w:p w:rsidR="005B69DB" w:rsidRPr="005B69DB" w:rsidRDefault="005B69DB" w:rsidP="005B69DB">
      <w:pPr>
        <w:shd w:val="clear" w:color="auto" w:fill="FFFFFF"/>
        <w:spacing w:after="0" w:line="360" w:lineRule="auto"/>
        <w:jc w:val="both"/>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Article 2</w:t>
      </w:r>
    </w:p>
    <w:p w:rsidR="005B69DB" w:rsidRPr="005B69DB" w:rsidRDefault="005B69DB" w:rsidP="005B69DB">
      <w:pPr>
        <w:shd w:val="clear" w:color="auto" w:fill="FFFFFF"/>
        <w:spacing w:after="0" w:line="360" w:lineRule="auto"/>
        <w:jc w:val="both"/>
        <w:rPr>
          <w:rFonts w:ascii="Arial" w:eastAsia="Times New Roman" w:hAnsi="Arial" w:cs="Arial"/>
          <w:b/>
          <w:i/>
          <w:iCs/>
          <w:color w:val="000000"/>
          <w:sz w:val="23"/>
          <w:szCs w:val="23"/>
          <w:lang w:val="en" w:eastAsia="en-GB"/>
        </w:rPr>
      </w:pP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education</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p>
    <w:p w:rsidR="005B69DB" w:rsidRPr="005B69DB" w:rsidRDefault="005B69DB" w:rsidP="005B69DB">
      <w:pPr>
        <w:shd w:val="clear" w:color="auto" w:fill="FFFFFF"/>
        <w:spacing w:after="0" w:line="360" w:lineRule="auto"/>
        <w:ind w:left="1225"/>
        <w:jc w:val="both"/>
        <w:rPr>
          <w:rFonts w:ascii="Arial" w:eastAsia="Times New Roman" w:hAnsi="Arial" w:cs="Arial"/>
          <w:color w:val="000000"/>
          <w:sz w:val="23"/>
          <w:szCs w:val="23"/>
          <w:lang w:val="en" w:eastAsia="en-GB"/>
        </w:rPr>
      </w:pPr>
      <w:r w:rsidRPr="005B69DB">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5B69DB" w:rsidRPr="005B69DB" w:rsidRDefault="005B69DB" w:rsidP="005B69DB">
      <w:pPr>
        <w:shd w:val="clear" w:color="auto" w:fill="FFFFFF"/>
        <w:spacing w:after="0" w:line="360" w:lineRule="auto"/>
        <w:jc w:val="both"/>
        <w:rPr>
          <w:rFonts w:ascii="Arial" w:eastAsia="Times New Roman" w:hAnsi="Arial" w:cs="Arial"/>
          <w:color w:val="000000"/>
          <w:sz w:val="23"/>
          <w:szCs w:val="23"/>
          <w:lang w:val="en" w:eastAsia="en-GB"/>
        </w:rPr>
      </w:pPr>
    </w:p>
    <w:p w:rsidR="005B69DB" w:rsidRPr="005B69DB" w:rsidRDefault="005B69DB" w:rsidP="005B69DB">
      <w:pPr>
        <w:shd w:val="clear" w:color="auto" w:fill="FFFFFF"/>
        <w:spacing w:after="0" w:line="360" w:lineRule="auto"/>
        <w:jc w:val="both"/>
        <w:rPr>
          <w:rFonts w:ascii="Arial" w:eastAsia="Times New Roman" w:hAnsi="Arial" w:cs="Arial"/>
          <w:b/>
          <w:color w:val="000000"/>
          <w:sz w:val="23"/>
          <w:szCs w:val="23"/>
          <w:lang w:val="en" w:eastAsia="en-GB"/>
        </w:rPr>
      </w:pPr>
      <w:r w:rsidRPr="005B69DB">
        <w:rPr>
          <w:rFonts w:ascii="Arial" w:eastAsia="Times New Roman" w:hAnsi="Arial" w:cs="Arial"/>
          <w:b/>
          <w:color w:val="000000"/>
          <w:sz w:val="23"/>
          <w:szCs w:val="23"/>
          <w:lang w:val="en" w:eastAsia="en-GB"/>
        </w:rPr>
        <w:t>Protocol 1</w:t>
      </w:r>
    </w:p>
    <w:p w:rsidR="005B69DB" w:rsidRPr="005B69DB" w:rsidRDefault="005B69DB" w:rsidP="005B69DB">
      <w:pPr>
        <w:shd w:val="clear" w:color="auto" w:fill="FFFFFF"/>
        <w:spacing w:after="0" w:line="360" w:lineRule="auto"/>
        <w:outlineLvl w:val="4"/>
        <w:rPr>
          <w:rFonts w:ascii="Arial" w:eastAsia="Times New Roman" w:hAnsi="Arial" w:cs="Arial"/>
          <w:b/>
          <w:i/>
          <w:iCs/>
          <w:smallCaps/>
          <w:color w:val="000000"/>
          <w:sz w:val="23"/>
          <w:szCs w:val="23"/>
          <w:lang w:val="en" w:eastAsia="en-GB"/>
        </w:rPr>
      </w:pPr>
      <w:r w:rsidRPr="005B69DB">
        <w:rPr>
          <w:rFonts w:ascii="Arial" w:eastAsia="Times New Roman" w:hAnsi="Arial" w:cs="Arial"/>
          <w:b/>
          <w:i/>
          <w:iCs/>
          <w:smallCaps/>
          <w:color w:val="000000"/>
          <w:sz w:val="23"/>
          <w:szCs w:val="23"/>
          <w:lang w:val="en" w:eastAsia="en-GB"/>
        </w:rPr>
        <w:t xml:space="preserve">Article </w:t>
      </w:r>
    </w:p>
    <w:p w:rsidR="005B69DB" w:rsidRPr="005B69DB" w:rsidRDefault="005B69DB" w:rsidP="005B69DB">
      <w:pPr>
        <w:shd w:val="clear" w:color="auto" w:fill="FFFFFF"/>
        <w:spacing w:after="0" w:line="360" w:lineRule="auto"/>
        <w:outlineLvl w:val="4"/>
        <w:rPr>
          <w:rFonts w:ascii="Arial" w:eastAsia="Times New Roman" w:hAnsi="Arial" w:cs="Arial"/>
          <w:b/>
          <w:i/>
          <w:iCs/>
          <w:color w:val="000000"/>
          <w:sz w:val="23"/>
          <w:szCs w:val="23"/>
          <w:lang w:val="en" w:eastAsia="en-GB"/>
        </w:rPr>
      </w:pPr>
      <w:r w:rsidRPr="005B69DB">
        <w:rPr>
          <w:rFonts w:ascii="Arial" w:eastAsia="Times New Roman" w:hAnsi="Arial" w:cs="Arial"/>
          <w:b/>
          <w:i/>
          <w:iCs/>
          <w:smallCaps/>
          <w:color w:val="000000"/>
          <w:sz w:val="23"/>
          <w:szCs w:val="23"/>
          <w:lang w:val="en" w:eastAsia="en-GB"/>
        </w:rPr>
        <w:t>3</w:t>
      </w:r>
      <w:r w:rsidRPr="005B69DB">
        <w:rPr>
          <w:rFonts w:ascii="Arial" w:eastAsia="Times New Roman" w:hAnsi="Arial" w:cs="Arial"/>
          <w:b/>
          <w:smallCaps/>
          <w:color w:val="000000"/>
          <w:sz w:val="23"/>
          <w:szCs w:val="23"/>
          <w:lang w:val="en" w:eastAsia="en-GB"/>
        </w:rPr>
        <w:t xml:space="preserve"> </w:t>
      </w:r>
      <w:r w:rsidRPr="005B69DB">
        <w:rPr>
          <w:rFonts w:ascii="Arial" w:eastAsia="Times New Roman" w:hAnsi="Arial" w:cs="Arial"/>
          <w:b/>
          <w:bCs/>
          <w:smallCaps/>
          <w:vanish/>
          <w:color w:val="FFFFFF"/>
          <w:sz w:val="23"/>
          <w:szCs w:val="23"/>
          <w:shd w:val="clear" w:color="auto" w:fill="660066"/>
          <w:lang w:val="en" w:eastAsia="en-GB"/>
        </w:rPr>
        <w:t>E+W+S+N.I.</w:t>
      </w:r>
      <w:r w:rsidRPr="005B69DB">
        <w:rPr>
          <w:rFonts w:ascii="Arial" w:eastAsia="Times New Roman" w:hAnsi="Arial" w:cs="Arial"/>
          <w:b/>
          <w:i/>
          <w:iCs/>
          <w:color w:val="000000"/>
          <w:sz w:val="23"/>
          <w:szCs w:val="23"/>
          <w:lang w:val="en" w:eastAsia="en-GB"/>
        </w:rPr>
        <w:t>Right to free elections</w:t>
      </w:r>
    </w:p>
    <w:p w:rsidR="005B69DB" w:rsidRPr="005B69DB" w:rsidRDefault="005B69DB" w:rsidP="005B69DB">
      <w:pPr>
        <w:shd w:val="clear" w:color="auto" w:fill="FFFFFF"/>
        <w:spacing w:after="0" w:line="360" w:lineRule="auto"/>
        <w:outlineLvl w:val="4"/>
        <w:rPr>
          <w:rFonts w:ascii="Arial" w:eastAsia="Times New Roman" w:hAnsi="Arial" w:cs="Arial"/>
          <w:b/>
          <w:color w:val="000000"/>
          <w:sz w:val="23"/>
          <w:szCs w:val="23"/>
          <w:lang w:val="en" w:eastAsia="en-GB"/>
        </w:rPr>
      </w:pPr>
    </w:p>
    <w:p w:rsidR="005B69DB" w:rsidRPr="005B69DB" w:rsidRDefault="005B69DB" w:rsidP="005B69DB">
      <w:pPr>
        <w:shd w:val="clear" w:color="auto" w:fill="FFFFFF"/>
        <w:spacing w:after="0" w:line="360" w:lineRule="auto"/>
        <w:ind w:left="1225"/>
        <w:jc w:val="both"/>
        <w:rPr>
          <w:rFonts w:ascii="Arial" w:eastAsia="Times" w:hAnsi="Arial" w:cs="Arial"/>
          <w:sz w:val="23"/>
          <w:szCs w:val="23"/>
          <w:lang w:val="en-US"/>
        </w:rPr>
      </w:pPr>
      <w:r w:rsidRPr="005B69DB">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50110C" w:rsidRDefault="0050110C"/>
    <w:sectPr w:rsidR="005011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CA" w:rsidRDefault="00DF72CA" w:rsidP="005B69DB">
      <w:pPr>
        <w:spacing w:after="0" w:line="240" w:lineRule="auto"/>
      </w:pPr>
      <w:r>
        <w:separator/>
      </w:r>
    </w:p>
  </w:endnote>
  <w:endnote w:type="continuationSeparator" w:id="0">
    <w:p w:rsidR="00DF72CA" w:rsidRDefault="00DF72CA" w:rsidP="005B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5A" w:rsidRDefault="0096585A" w:rsidP="00DE3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85A" w:rsidRDefault="0096585A" w:rsidP="00DE3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5A" w:rsidRDefault="0096585A">
    <w:pPr>
      <w:pStyle w:val="Footer"/>
    </w:pPr>
    <w:r>
      <w:t>[Type here]</w:t>
    </w:r>
  </w:p>
  <w:p w:rsidR="0096585A" w:rsidRDefault="0096585A" w:rsidP="00DE349D">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5A" w:rsidRDefault="0096585A" w:rsidP="00DE349D">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CA" w:rsidRDefault="00DF72CA" w:rsidP="005B69DB">
      <w:pPr>
        <w:spacing w:after="0" w:line="240" w:lineRule="auto"/>
      </w:pPr>
      <w:r>
        <w:separator/>
      </w:r>
    </w:p>
  </w:footnote>
  <w:footnote w:type="continuationSeparator" w:id="0">
    <w:p w:rsidR="00DF72CA" w:rsidRDefault="00DF72CA" w:rsidP="005B69DB">
      <w:pPr>
        <w:spacing w:after="0" w:line="240" w:lineRule="auto"/>
      </w:pPr>
      <w:r>
        <w:continuationSeparator/>
      </w:r>
    </w:p>
  </w:footnote>
  <w:footnote w:id="1">
    <w:p w:rsidR="0096585A" w:rsidRDefault="0096585A" w:rsidP="005B69DB">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6585A" w:rsidRPr="009462F8" w:rsidRDefault="0096585A" w:rsidP="005B69DB">
      <w:pPr>
        <w:pStyle w:val="FootnoteText"/>
        <w:rPr>
          <w:rFonts w:ascii="Arial" w:hAnsi="Arial" w:cs="Arial"/>
          <w:color w:val="0000FF"/>
          <w:lang w:val="en-GB"/>
        </w:rPr>
      </w:pPr>
    </w:p>
  </w:footnote>
  <w:footnote w:id="2">
    <w:p w:rsidR="0096585A" w:rsidRDefault="0096585A" w:rsidP="005B69DB">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6585A" w:rsidRPr="009462F8" w:rsidRDefault="0096585A" w:rsidP="005B69DB">
      <w:pPr>
        <w:pStyle w:val="FootnoteText"/>
        <w:rPr>
          <w:rFonts w:ascii="Arial" w:hAnsi="Arial" w:cs="Arial"/>
          <w:color w:val="0000FF"/>
          <w:lang w:val="en-GB"/>
        </w:rPr>
      </w:pPr>
    </w:p>
  </w:footnote>
  <w:footnote w:id="3">
    <w:p w:rsidR="0096585A" w:rsidRPr="00D760F6" w:rsidRDefault="0096585A" w:rsidP="005B69DB">
      <w:pPr>
        <w:pStyle w:val="FootnoteText"/>
        <w:rPr>
          <w:lang w:val="en-GB"/>
        </w:rPr>
      </w:pPr>
      <w:r>
        <w:rPr>
          <w:rStyle w:val="FootnoteReference"/>
        </w:rPr>
        <w:footnoteRef/>
      </w:r>
      <w:r>
        <w:t xml:space="preserve"> </w:t>
      </w:r>
      <w:r>
        <w:rPr>
          <w:lang w:val="en-GB"/>
        </w:rPr>
        <w:t xml:space="preserve">A Uk-wide NDPB set up to support the seafood industry.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5A" w:rsidRDefault="0096585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B"/>
    <w:rsid w:val="00411545"/>
    <w:rsid w:val="00424BA3"/>
    <w:rsid w:val="00430770"/>
    <w:rsid w:val="00466BA4"/>
    <w:rsid w:val="004E2FC2"/>
    <w:rsid w:val="0050110C"/>
    <w:rsid w:val="005B69DB"/>
    <w:rsid w:val="006A3EB7"/>
    <w:rsid w:val="007176C7"/>
    <w:rsid w:val="0096585A"/>
    <w:rsid w:val="00B54A70"/>
    <w:rsid w:val="00CB73BD"/>
    <w:rsid w:val="00CD1B46"/>
    <w:rsid w:val="00D223B6"/>
    <w:rsid w:val="00D94FF6"/>
    <w:rsid w:val="00DE349D"/>
    <w:rsid w:val="00DF72CA"/>
    <w:rsid w:val="00EA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261C23A-5492-42CA-97F8-F7481682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69DB"/>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9DB"/>
    <w:rPr>
      <w:rFonts w:ascii="Arial" w:eastAsia="Times" w:hAnsi="Arial" w:cs="Times New Roman"/>
      <w:sz w:val="32"/>
      <w:szCs w:val="20"/>
      <w:lang w:val="en-US"/>
    </w:rPr>
  </w:style>
  <w:style w:type="numbering" w:customStyle="1" w:styleId="NoList1">
    <w:name w:val="No List1"/>
    <w:next w:val="NoList"/>
    <w:uiPriority w:val="99"/>
    <w:semiHidden/>
    <w:unhideWhenUsed/>
    <w:rsid w:val="005B69DB"/>
  </w:style>
  <w:style w:type="paragraph" w:customStyle="1" w:styleId="DARDLettertextsize">
    <w:name w:val="DARD Letter text size"/>
    <w:basedOn w:val="Normal"/>
    <w:autoRedefine/>
    <w:rsid w:val="005B69DB"/>
    <w:pPr>
      <w:spacing w:after="200" w:line="240" w:lineRule="auto"/>
      <w:ind w:left="680" w:right="170"/>
    </w:pPr>
    <w:rPr>
      <w:rFonts w:ascii="Arial" w:eastAsia="Times" w:hAnsi="Arial" w:cs="Times New Roman"/>
      <w:noProof/>
      <w:sz w:val="24"/>
      <w:szCs w:val="20"/>
      <w:lang w:val="en-US"/>
    </w:rPr>
  </w:style>
  <w:style w:type="paragraph" w:customStyle="1" w:styleId="DARDLetterTitle">
    <w:name w:val="DARD Letter Title"/>
    <w:basedOn w:val="DARDLettertextsize"/>
    <w:autoRedefine/>
    <w:rsid w:val="005B69DB"/>
    <w:rPr>
      <w:b/>
    </w:rPr>
  </w:style>
  <w:style w:type="paragraph" w:customStyle="1" w:styleId="DARDLetterTextSize0">
    <w:name w:val="DARD Letter Text Size"/>
    <w:basedOn w:val="Normal"/>
    <w:autoRedefine/>
    <w:rsid w:val="005B69DB"/>
    <w:pPr>
      <w:spacing w:after="200" w:line="240" w:lineRule="auto"/>
      <w:ind w:left="680" w:right="170"/>
    </w:pPr>
    <w:rPr>
      <w:rFonts w:ascii="Arial" w:eastAsia="Times" w:hAnsi="Arial" w:cs="Times New Roman"/>
      <w:noProof/>
      <w:sz w:val="24"/>
      <w:szCs w:val="20"/>
      <w:lang w:val="en-US"/>
    </w:rPr>
  </w:style>
  <w:style w:type="paragraph" w:customStyle="1" w:styleId="DARDName">
    <w:name w:val="DARD Name"/>
    <w:basedOn w:val="DARDLetterTextSize0"/>
    <w:autoRedefine/>
    <w:rsid w:val="005B69DB"/>
    <w:pPr>
      <w:spacing w:before="400" w:after="40"/>
    </w:pPr>
    <w:rPr>
      <w:b/>
    </w:rPr>
  </w:style>
  <w:style w:type="paragraph" w:customStyle="1" w:styleId="OfficeAddressText">
    <w:name w:val="Office Address Text"/>
    <w:basedOn w:val="Header"/>
    <w:autoRedefine/>
    <w:rsid w:val="005B69DB"/>
    <w:pPr>
      <w:ind w:left="1026"/>
    </w:pPr>
    <w:rPr>
      <w:rFonts w:ascii="Arial" w:hAnsi="Arial"/>
      <w:sz w:val="20"/>
    </w:rPr>
  </w:style>
  <w:style w:type="paragraph" w:styleId="Header">
    <w:name w:val="header"/>
    <w:basedOn w:val="Normal"/>
    <w:link w:val="HeaderChar"/>
    <w:uiPriority w:val="99"/>
    <w:rsid w:val="005B69DB"/>
    <w:pPr>
      <w:tabs>
        <w:tab w:val="center" w:pos="4320"/>
        <w:tab w:val="right" w:pos="8640"/>
      </w:tabs>
      <w:spacing w:after="0" w:line="240" w:lineRule="auto"/>
    </w:pPr>
    <w:rPr>
      <w:rFonts w:ascii="Times" w:eastAsia="Times" w:hAnsi="Times" w:cs="Times New Roman"/>
      <w:sz w:val="24"/>
      <w:szCs w:val="20"/>
      <w:lang w:val="en-US"/>
    </w:rPr>
  </w:style>
  <w:style w:type="character" w:customStyle="1" w:styleId="HeaderChar">
    <w:name w:val="Header Char"/>
    <w:basedOn w:val="DefaultParagraphFont"/>
    <w:link w:val="Header"/>
    <w:uiPriority w:val="99"/>
    <w:rsid w:val="005B69DB"/>
    <w:rPr>
      <w:rFonts w:ascii="Times" w:eastAsia="Times" w:hAnsi="Times" w:cs="Times New Roman"/>
      <w:sz w:val="24"/>
      <w:szCs w:val="20"/>
      <w:lang w:val="en-US"/>
    </w:rPr>
  </w:style>
  <w:style w:type="paragraph" w:customStyle="1" w:styleId="DARDBusinessArea">
    <w:name w:val="DARD Business Area"/>
    <w:basedOn w:val="Header"/>
    <w:autoRedefine/>
    <w:rsid w:val="005B69DB"/>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5B69DB"/>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5B69DB"/>
    <w:pPr>
      <w:spacing w:before="440" w:after="0" w:line="240" w:lineRule="auto"/>
      <w:ind w:left="-108"/>
    </w:pPr>
    <w:rPr>
      <w:rFonts w:ascii="Arial" w:eastAsia="Times" w:hAnsi="Arial" w:cs="Times New Roman"/>
      <w:noProof/>
      <w:sz w:val="24"/>
      <w:szCs w:val="20"/>
      <w:lang w:val="en-US"/>
    </w:rPr>
  </w:style>
  <w:style w:type="paragraph" w:customStyle="1" w:styleId="DARDTextphoneStatementEnglish">
    <w:name w:val="DARD Textphone Statement English"/>
    <w:basedOn w:val="Footer"/>
    <w:autoRedefine/>
    <w:rsid w:val="005B69DB"/>
    <w:pPr>
      <w:ind w:left="568"/>
    </w:pPr>
    <w:rPr>
      <w:rFonts w:ascii="Arial" w:hAnsi="Arial"/>
      <w:sz w:val="19"/>
    </w:rPr>
  </w:style>
  <w:style w:type="paragraph" w:styleId="Footer">
    <w:name w:val="footer"/>
    <w:basedOn w:val="Normal"/>
    <w:link w:val="FooterChar"/>
    <w:uiPriority w:val="99"/>
    <w:rsid w:val="005B69DB"/>
    <w:pPr>
      <w:tabs>
        <w:tab w:val="center" w:pos="4320"/>
        <w:tab w:val="right" w:pos="8640"/>
      </w:tabs>
      <w:spacing w:after="0" w:line="240" w:lineRule="auto"/>
    </w:pPr>
    <w:rPr>
      <w:rFonts w:ascii="Times" w:eastAsia="Times" w:hAnsi="Times" w:cs="Times New Roman"/>
      <w:sz w:val="24"/>
      <w:szCs w:val="20"/>
      <w:lang w:val="en-US"/>
    </w:rPr>
  </w:style>
  <w:style w:type="character" w:customStyle="1" w:styleId="FooterChar">
    <w:name w:val="Footer Char"/>
    <w:basedOn w:val="DefaultParagraphFont"/>
    <w:link w:val="Footer"/>
    <w:uiPriority w:val="99"/>
    <w:rsid w:val="005B69DB"/>
    <w:rPr>
      <w:rFonts w:ascii="Times" w:eastAsia="Times" w:hAnsi="Times" w:cs="Times New Roman"/>
      <w:sz w:val="24"/>
      <w:szCs w:val="20"/>
      <w:lang w:val="en-US"/>
    </w:rPr>
  </w:style>
  <w:style w:type="paragraph" w:customStyle="1" w:styleId="DARDTextphoneStatementIrish">
    <w:name w:val="DARD Textphone Statement Irish"/>
    <w:basedOn w:val="Footer"/>
    <w:autoRedefine/>
    <w:rsid w:val="005B69DB"/>
    <w:rPr>
      <w:rFonts w:ascii="Arial" w:hAnsi="Arial"/>
      <w:sz w:val="20"/>
    </w:rPr>
  </w:style>
  <w:style w:type="paragraph" w:customStyle="1" w:styleId="DARDTextphoneStatementEnglishWhite">
    <w:name w:val="DARD Textphone Statement English White"/>
    <w:basedOn w:val="DARDTextphoneStatementEnglish"/>
    <w:autoRedefine/>
    <w:rsid w:val="005B69DB"/>
    <w:rPr>
      <w:sz w:val="20"/>
    </w:rPr>
  </w:style>
  <w:style w:type="character" w:styleId="Hyperlink">
    <w:name w:val="Hyperlink"/>
    <w:rsid w:val="005B69DB"/>
    <w:rPr>
      <w:color w:val="142062"/>
      <w:u w:val="single"/>
    </w:rPr>
  </w:style>
  <w:style w:type="character" w:styleId="FollowedHyperlink">
    <w:name w:val="FollowedHyperlink"/>
    <w:rsid w:val="005B69DB"/>
    <w:rPr>
      <w:color w:val="4A8618"/>
      <w:u w:val="single"/>
    </w:rPr>
  </w:style>
  <w:style w:type="paragraph" w:customStyle="1" w:styleId="DARDEqualityText">
    <w:name w:val="DARD Equality Text"/>
    <w:basedOn w:val="Normal"/>
    <w:rsid w:val="005B69DB"/>
    <w:pPr>
      <w:spacing w:after="0" w:line="360" w:lineRule="auto"/>
    </w:pPr>
    <w:rPr>
      <w:rFonts w:ascii="Arial" w:eastAsia="Times" w:hAnsi="Arial" w:cs="Times New Roman"/>
      <w:sz w:val="28"/>
      <w:szCs w:val="20"/>
      <w:lang w:val="en-US"/>
    </w:rPr>
  </w:style>
  <w:style w:type="paragraph" w:customStyle="1" w:styleId="DARDEqualityTextBold">
    <w:name w:val="DARD Equality Text Bold"/>
    <w:basedOn w:val="Normal"/>
    <w:link w:val="DARDEqualityTextBoldChar"/>
    <w:rsid w:val="005B69DB"/>
    <w:pPr>
      <w:spacing w:after="0" w:line="360" w:lineRule="auto"/>
    </w:pPr>
    <w:rPr>
      <w:rFonts w:ascii="Arial" w:eastAsia="Times" w:hAnsi="Arial" w:cs="Times New Roman"/>
      <w:b/>
      <w:color w:val="142062"/>
      <w:sz w:val="28"/>
      <w:szCs w:val="20"/>
      <w:lang w:val="en-US"/>
    </w:rPr>
  </w:style>
  <w:style w:type="character" w:styleId="PageNumber">
    <w:name w:val="page number"/>
    <w:basedOn w:val="DefaultParagraphFont"/>
    <w:rsid w:val="005B69DB"/>
  </w:style>
  <w:style w:type="table" w:styleId="TableGrid">
    <w:name w:val="Table Grid"/>
    <w:basedOn w:val="TableNormal"/>
    <w:rsid w:val="005B69DB"/>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B69DB"/>
    <w:pPr>
      <w:spacing w:after="0" w:line="240" w:lineRule="auto"/>
    </w:pPr>
    <w:rPr>
      <w:rFonts w:ascii="Tahoma" w:eastAsia="Times" w:hAnsi="Tahoma" w:cs="Tahoma"/>
      <w:sz w:val="16"/>
      <w:szCs w:val="16"/>
      <w:lang w:val="en-US"/>
    </w:rPr>
  </w:style>
  <w:style w:type="character" w:customStyle="1" w:styleId="BalloonTextChar">
    <w:name w:val="Balloon Text Char"/>
    <w:basedOn w:val="DefaultParagraphFont"/>
    <w:link w:val="BalloonText"/>
    <w:semiHidden/>
    <w:rsid w:val="005B69DB"/>
    <w:rPr>
      <w:rFonts w:ascii="Tahoma" w:eastAsia="Times" w:hAnsi="Tahoma" w:cs="Tahoma"/>
      <w:sz w:val="16"/>
      <w:szCs w:val="16"/>
      <w:lang w:val="en-US"/>
    </w:rPr>
  </w:style>
  <w:style w:type="character" w:styleId="CommentReference">
    <w:name w:val="annotation reference"/>
    <w:semiHidden/>
    <w:rsid w:val="005B69DB"/>
    <w:rPr>
      <w:sz w:val="16"/>
      <w:szCs w:val="16"/>
    </w:rPr>
  </w:style>
  <w:style w:type="paragraph" w:styleId="CommentText">
    <w:name w:val="annotation text"/>
    <w:basedOn w:val="Normal"/>
    <w:link w:val="CommentTextChar"/>
    <w:semiHidden/>
    <w:rsid w:val="005B69DB"/>
    <w:pPr>
      <w:spacing w:after="0" w:line="240" w:lineRule="auto"/>
    </w:pPr>
    <w:rPr>
      <w:rFonts w:ascii="Times" w:eastAsia="Times" w:hAnsi="Times" w:cs="Times New Roman"/>
      <w:sz w:val="20"/>
      <w:szCs w:val="20"/>
      <w:lang w:val="en-US"/>
    </w:rPr>
  </w:style>
  <w:style w:type="character" w:customStyle="1" w:styleId="CommentTextChar">
    <w:name w:val="Comment Text Char"/>
    <w:basedOn w:val="DefaultParagraphFont"/>
    <w:link w:val="CommentText"/>
    <w:semiHidden/>
    <w:rsid w:val="005B69DB"/>
    <w:rPr>
      <w:rFonts w:ascii="Times" w:eastAsia="Times" w:hAnsi="Times" w:cs="Times New Roman"/>
      <w:sz w:val="20"/>
      <w:szCs w:val="20"/>
      <w:lang w:val="en-US"/>
    </w:rPr>
  </w:style>
  <w:style w:type="paragraph" w:styleId="CommentSubject">
    <w:name w:val="annotation subject"/>
    <w:basedOn w:val="CommentText"/>
    <w:next w:val="CommentText"/>
    <w:link w:val="CommentSubjectChar"/>
    <w:semiHidden/>
    <w:rsid w:val="005B69DB"/>
    <w:rPr>
      <w:b/>
      <w:bCs/>
    </w:rPr>
  </w:style>
  <w:style w:type="character" w:customStyle="1" w:styleId="CommentSubjectChar">
    <w:name w:val="Comment Subject Char"/>
    <w:basedOn w:val="CommentTextChar"/>
    <w:link w:val="CommentSubject"/>
    <w:semiHidden/>
    <w:rsid w:val="005B69DB"/>
    <w:rPr>
      <w:rFonts w:ascii="Times" w:eastAsia="Times" w:hAnsi="Times" w:cs="Times New Roman"/>
      <w:b/>
      <w:bCs/>
      <w:sz w:val="20"/>
      <w:szCs w:val="20"/>
      <w:lang w:val="en-US"/>
    </w:rPr>
  </w:style>
  <w:style w:type="character" w:customStyle="1" w:styleId="DARDEqualityTextBoldChar">
    <w:name w:val="DARD Equality Text Bold Char"/>
    <w:link w:val="DARDEqualityTextBold"/>
    <w:rsid w:val="005B69DB"/>
    <w:rPr>
      <w:rFonts w:ascii="Arial" w:eastAsia="Times" w:hAnsi="Arial" w:cs="Times New Roman"/>
      <w:b/>
      <w:color w:val="142062"/>
      <w:sz w:val="28"/>
      <w:szCs w:val="20"/>
      <w:lang w:val="en-US"/>
    </w:rPr>
  </w:style>
  <w:style w:type="paragraph" w:styleId="FootnoteText">
    <w:name w:val="footnote text"/>
    <w:basedOn w:val="Normal"/>
    <w:link w:val="FootnoteTextChar"/>
    <w:semiHidden/>
    <w:rsid w:val="005B69DB"/>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semiHidden/>
    <w:rsid w:val="005B69DB"/>
    <w:rPr>
      <w:rFonts w:ascii="Times" w:eastAsia="Times" w:hAnsi="Times" w:cs="Times New Roman"/>
      <w:sz w:val="20"/>
      <w:szCs w:val="20"/>
      <w:lang w:val="en-US"/>
    </w:rPr>
  </w:style>
  <w:style w:type="character" w:styleId="FootnoteReference">
    <w:name w:val="footnote reference"/>
    <w:semiHidden/>
    <w:rsid w:val="005B69DB"/>
    <w:rPr>
      <w:vertAlign w:val="superscript"/>
    </w:rPr>
  </w:style>
  <w:style w:type="paragraph" w:styleId="ListParagraph">
    <w:name w:val="List Paragraph"/>
    <w:basedOn w:val="Normal"/>
    <w:uiPriority w:val="34"/>
    <w:qFormat/>
    <w:rsid w:val="005B69DB"/>
    <w:pPr>
      <w:spacing w:after="0" w:line="240" w:lineRule="auto"/>
      <w:ind w:left="720"/>
      <w:contextualSpacing/>
    </w:pPr>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hyperlink" Target="https://www.seafish.org/media/publications/Seafish_2017_Pilot_fleet_employment_survey_report_FUL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081F-087A-4246-A90D-C84A8C6C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Patrick</dc:creator>
  <cp:keywords/>
  <dc:description/>
  <cp:lastModifiedBy>McCrystal, Nuala</cp:lastModifiedBy>
  <cp:revision>8</cp:revision>
  <dcterms:created xsi:type="dcterms:W3CDTF">2020-11-16T14:39:00Z</dcterms:created>
  <dcterms:modified xsi:type="dcterms:W3CDTF">2020-11-18T09:30:00Z</dcterms:modified>
</cp:coreProperties>
</file>