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4B0C" w14:textId="77777777" w:rsidR="00EB7D9B" w:rsidRPr="00F90FF8" w:rsidRDefault="00EB7D9B" w:rsidP="00D35740">
      <w:pPr>
        <w:pStyle w:val="Heading1"/>
        <w:jc w:val="center"/>
        <w:rPr>
          <w:rFonts w:ascii="Arial" w:hAnsi="Arial" w:cs="Arial"/>
          <w:b/>
          <w:bCs/>
          <w:color w:val="000000" w:themeColor="text1"/>
        </w:rPr>
      </w:pPr>
      <w:r w:rsidRPr="00F90FF8">
        <w:rPr>
          <w:noProof/>
          <w:color w:val="092F78"/>
          <w:lang w:eastAsia="en-GB"/>
        </w:rPr>
        <w:drawing>
          <wp:inline distT="0" distB="0" distL="0" distR="0" wp14:anchorId="028A24BE" wp14:editId="08B051E3">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a:stretch>
                      <a:fillRect/>
                    </a:stretch>
                  </pic:blipFill>
                  <pic:spPr>
                    <a:xfrm>
                      <a:off x="0" y="0"/>
                      <a:ext cx="4608505" cy="1158864"/>
                    </a:xfrm>
                    <a:prstGeom prst="rect">
                      <a:avLst/>
                    </a:prstGeom>
                  </pic:spPr>
                </pic:pic>
              </a:graphicData>
            </a:graphic>
          </wp:inline>
        </w:drawing>
      </w:r>
    </w:p>
    <w:p w14:paraId="3FD1C042" w14:textId="77777777" w:rsidR="00EB7D9B" w:rsidRPr="00F90FF8" w:rsidRDefault="00EB7D9B" w:rsidP="00D35740">
      <w:pPr>
        <w:pStyle w:val="Heading1"/>
        <w:rPr>
          <w:rFonts w:ascii="Arial" w:hAnsi="Arial" w:cs="Arial"/>
          <w:b/>
          <w:bCs/>
          <w:color w:val="000000" w:themeColor="text1"/>
        </w:rPr>
      </w:pPr>
    </w:p>
    <w:p w14:paraId="6CC986F4" w14:textId="77777777" w:rsidR="00EB7D9B" w:rsidRPr="00F90FF8" w:rsidRDefault="00EB7D9B" w:rsidP="00D35740">
      <w:pPr>
        <w:pStyle w:val="Heading1"/>
        <w:rPr>
          <w:rFonts w:ascii="Arial" w:hAnsi="Arial" w:cs="Arial"/>
          <w:b/>
          <w:bCs/>
          <w:color w:val="000000" w:themeColor="text1"/>
        </w:rPr>
      </w:pPr>
    </w:p>
    <w:p w14:paraId="0A4B3CD3" w14:textId="77777777" w:rsidR="00EB7D9B" w:rsidRPr="00F90FF8" w:rsidRDefault="00EB7D9B" w:rsidP="00D35740"/>
    <w:p w14:paraId="036919A3" w14:textId="77777777" w:rsidR="00EB7D9B" w:rsidRPr="00F90FF8" w:rsidRDefault="00EB7D9B" w:rsidP="00D35740"/>
    <w:p w14:paraId="7209316B" w14:textId="77777777" w:rsidR="00EB7D9B" w:rsidRPr="00F90FF8" w:rsidRDefault="00EB7D9B" w:rsidP="00D35740"/>
    <w:p w14:paraId="65B9C058" w14:textId="77777777" w:rsidR="00EB7D9B" w:rsidRPr="00F90FF8" w:rsidRDefault="00EB7D9B" w:rsidP="00D35740">
      <w:pPr>
        <w:ind w:left="1704" w:right="1693"/>
        <w:jc w:val="center"/>
        <w:rPr>
          <w:b/>
          <w:sz w:val="56"/>
        </w:rPr>
      </w:pPr>
      <w:r w:rsidRPr="00F90FF8">
        <w:rPr>
          <w:b/>
          <w:sz w:val="56"/>
        </w:rPr>
        <w:t>Equality &amp; Disability Duties</w:t>
      </w:r>
    </w:p>
    <w:p w14:paraId="2214CE28" w14:textId="77777777" w:rsidR="00EB7D9B" w:rsidRPr="00F90FF8" w:rsidRDefault="00EB7D9B" w:rsidP="00D35740">
      <w:pPr>
        <w:pStyle w:val="Header"/>
        <w:tabs>
          <w:tab w:val="clear" w:pos="4320"/>
          <w:tab w:val="clear" w:pos="8640"/>
          <w:tab w:val="left" w:pos="3180"/>
        </w:tabs>
        <w:ind w:left="1704" w:right="1693"/>
        <w:jc w:val="center"/>
        <w:rPr>
          <w:rFonts w:ascii="Arial" w:hAnsi="Arial"/>
          <w:b/>
          <w:sz w:val="56"/>
        </w:rPr>
      </w:pPr>
      <w:r w:rsidRPr="00F90FF8">
        <w:rPr>
          <w:rFonts w:ascii="Arial" w:hAnsi="Arial"/>
          <w:b/>
          <w:sz w:val="56"/>
        </w:rPr>
        <w:t>Screening Template</w:t>
      </w:r>
    </w:p>
    <w:p w14:paraId="13359460" w14:textId="77777777" w:rsidR="00EB7D9B" w:rsidRPr="00F90FF8" w:rsidRDefault="00EB7D9B" w:rsidP="00D35740"/>
    <w:p w14:paraId="0989D110" w14:textId="77777777" w:rsidR="00EB7D9B" w:rsidRPr="00F90FF8" w:rsidRDefault="00EB7D9B" w:rsidP="00D35740">
      <w:pPr>
        <w:pStyle w:val="Heading1"/>
        <w:rPr>
          <w:rFonts w:ascii="Arial" w:hAnsi="Arial" w:cs="Arial"/>
          <w:b/>
          <w:bCs/>
          <w:color w:val="000000" w:themeColor="text1"/>
        </w:rPr>
      </w:pPr>
    </w:p>
    <w:p w14:paraId="07261068" w14:textId="77777777" w:rsidR="00EB7D9B" w:rsidRPr="00F90FF8" w:rsidRDefault="00EB7D9B" w:rsidP="00D35740"/>
    <w:p w14:paraId="5A502518" w14:textId="77777777" w:rsidR="00EB7D9B" w:rsidRPr="00F90FF8" w:rsidRDefault="00EB7D9B" w:rsidP="00D35740"/>
    <w:p w14:paraId="4FABF637" w14:textId="77777777" w:rsidR="00EB7D9B" w:rsidRPr="00F90FF8" w:rsidRDefault="00EB7D9B" w:rsidP="00D35740"/>
    <w:p w14:paraId="1311766C" w14:textId="77777777" w:rsidR="00EB7D9B" w:rsidRPr="00F90FF8" w:rsidRDefault="00EB7D9B" w:rsidP="00D35740"/>
    <w:p w14:paraId="1FF8C9EE" w14:textId="77777777" w:rsidR="00EB7D9B" w:rsidRPr="00F90FF8" w:rsidRDefault="00EB7D9B" w:rsidP="00D35740">
      <w:pPr>
        <w:pStyle w:val="Heading1"/>
        <w:rPr>
          <w:rFonts w:ascii="Arial" w:hAnsi="Arial" w:cs="Arial"/>
          <w:b/>
          <w:bCs/>
          <w:color w:val="000000" w:themeColor="text1"/>
        </w:rPr>
      </w:pPr>
    </w:p>
    <w:p w14:paraId="266767E2" w14:textId="77777777" w:rsidR="00EB7D9B" w:rsidRPr="00F90FF8" w:rsidRDefault="00EB7D9B" w:rsidP="00D35740">
      <w:pPr>
        <w:pStyle w:val="Heading1"/>
        <w:rPr>
          <w:rFonts w:ascii="Arial" w:hAnsi="Arial" w:cs="Arial"/>
          <w:b/>
          <w:bCs/>
          <w:color w:val="000000" w:themeColor="text1"/>
        </w:rPr>
      </w:pPr>
    </w:p>
    <w:p w14:paraId="68091A52" w14:textId="77777777" w:rsidR="00EB7D9B" w:rsidRPr="00F90FF8" w:rsidRDefault="00EB7D9B" w:rsidP="00D35740">
      <w:pPr>
        <w:pStyle w:val="Heading1"/>
        <w:rPr>
          <w:rFonts w:ascii="Arial" w:hAnsi="Arial" w:cs="Arial"/>
          <w:b/>
          <w:bCs/>
          <w:color w:val="000000" w:themeColor="text1"/>
        </w:rPr>
      </w:pPr>
    </w:p>
    <w:p w14:paraId="4043B818" w14:textId="77777777" w:rsidR="00EB7D9B" w:rsidRPr="00F90FF8" w:rsidRDefault="00EB7D9B" w:rsidP="00D35740">
      <w:pPr>
        <w:pStyle w:val="Heading1"/>
        <w:rPr>
          <w:rFonts w:ascii="Arial" w:hAnsi="Arial" w:cs="Arial"/>
          <w:b/>
          <w:bCs/>
          <w:color w:val="000000" w:themeColor="text1"/>
        </w:rPr>
      </w:pPr>
    </w:p>
    <w:p w14:paraId="00FA57AD" w14:textId="77777777" w:rsidR="00EB7D9B" w:rsidRPr="00F90FF8" w:rsidRDefault="00EB7D9B" w:rsidP="00D35740">
      <w:pPr>
        <w:pStyle w:val="Heading1"/>
        <w:rPr>
          <w:rFonts w:ascii="Arial" w:hAnsi="Arial" w:cs="Arial"/>
          <w:b/>
          <w:bCs/>
          <w:color w:val="000000" w:themeColor="text1"/>
        </w:rPr>
      </w:pPr>
    </w:p>
    <w:p w14:paraId="1F022AFE" w14:textId="77777777" w:rsidR="00EB7D9B" w:rsidRPr="00F90FF8" w:rsidRDefault="00EB7D9B" w:rsidP="00D35740"/>
    <w:p w14:paraId="31380D05" w14:textId="77777777" w:rsidR="00EB7D9B" w:rsidRPr="00F90FF8" w:rsidRDefault="00EB7D9B" w:rsidP="00D35740"/>
    <w:p w14:paraId="4E584761" w14:textId="77777777" w:rsidR="00EB7D9B" w:rsidRPr="00F90FF8" w:rsidRDefault="00EB7D9B" w:rsidP="00D35740"/>
    <w:p w14:paraId="2BB72C2B" w14:textId="77777777" w:rsidR="00EB7D9B" w:rsidRPr="00F90FF8" w:rsidRDefault="00EB7D9B" w:rsidP="00D35740"/>
    <w:p w14:paraId="2D263A33" w14:textId="77777777" w:rsidR="00EB7D9B" w:rsidRPr="00F90FF8" w:rsidRDefault="00EB7D9B" w:rsidP="00D35740"/>
    <w:p w14:paraId="2E93826E" w14:textId="77777777" w:rsidR="00EB7D9B" w:rsidRPr="00F90FF8" w:rsidRDefault="00EB7D9B" w:rsidP="00D35740"/>
    <w:p w14:paraId="6BFF8FDF" w14:textId="77777777" w:rsidR="00EB7D9B" w:rsidRPr="00F90FF8" w:rsidRDefault="00EB7D9B" w:rsidP="00D35740">
      <w:pPr>
        <w:pStyle w:val="Heading1"/>
        <w:rPr>
          <w:rFonts w:ascii="Arial" w:hAnsi="Arial" w:cs="Arial"/>
          <w:b/>
          <w:bCs/>
          <w:i/>
          <w:color w:val="000000" w:themeColor="text1"/>
          <w:sz w:val="28"/>
          <w:szCs w:val="28"/>
        </w:rPr>
      </w:pPr>
      <w:r w:rsidRPr="00F90FF8">
        <w:rPr>
          <w:rFonts w:ascii="Arial" w:hAnsi="Arial" w:cs="Arial"/>
          <w:b/>
          <w:bCs/>
          <w:color w:val="000000" w:themeColor="text1"/>
        </w:rPr>
        <w:lastRenderedPageBreak/>
        <w:t>Screening flowchart and template (taken from Section 75 of the Northern Ireland Act 1998 – A Guide for public authorities April 2010</w:t>
      </w:r>
      <w:r w:rsidRPr="00F90FF8">
        <w:rPr>
          <w:rFonts w:ascii="Arial" w:hAnsi="Arial" w:cs="Arial"/>
          <w:b/>
          <w:bCs/>
          <w:i/>
          <w:color w:val="000000" w:themeColor="text1"/>
          <w:sz w:val="28"/>
          <w:szCs w:val="28"/>
        </w:rPr>
        <w:t xml:space="preserve"> (Appendix 1)). </w:t>
      </w:r>
    </w:p>
    <w:p w14:paraId="463F5D04" w14:textId="77777777" w:rsidR="00EB7D9B" w:rsidRPr="00F90FF8" w:rsidRDefault="00EB7D9B" w:rsidP="00D35740">
      <w:pPr>
        <w:rPr>
          <w:rFonts w:cs="Arial"/>
          <w:b/>
          <w:bCs/>
          <w:sz w:val="28"/>
          <w:szCs w:val="28"/>
        </w:rPr>
      </w:pPr>
    </w:p>
    <w:p w14:paraId="07E037CD" w14:textId="77777777" w:rsidR="00EB7D9B" w:rsidRPr="00F90FF8" w:rsidRDefault="00EB7D9B" w:rsidP="00D35740">
      <w:pPr>
        <w:rPr>
          <w:rFonts w:cs="Arial"/>
          <w:b/>
          <w:bCs/>
          <w:sz w:val="28"/>
          <w:szCs w:val="28"/>
        </w:rPr>
      </w:pPr>
      <w:r w:rsidRPr="00F90FF8">
        <w:rPr>
          <w:rFonts w:cs="Arial"/>
          <w:b/>
          <w:bCs/>
          <w:sz w:val="28"/>
          <w:szCs w:val="28"/>
        </w:rPr>
        <w:t>Introduction</w:t>
      </w:r>
    </w:p>
    <w:p w14:paraId="3FC962AE" w14:textId="77777777" w:rsidR="00EB7D9B" w:rsidRPr="00F90FF8" w:rsidRDefault="00EB7D9B" w:rsidP="00D35740">
      <w:pPr>
        <w:rPr>
          <w:rFonts w:cs="Arial"/>
          <w:bCs/>
          <w:sz w:val="28"/>
          <w:szCs w:val="28"/>
        </w:rPr>
      </w:pPr>
    </w:p>
    <w:p w14:paraId="2BDB7153" w14:textId="77777777" w:rsidR="00EB7D9B" w:rsidRPr="00F90FF8" w:rsidRDefault="00EB7D9B" w:rsidP="00D35740">
      <w:pPr>
        <w:ind w:left="360"/>
        <w:rPr>
          <w:rFonts w:cs="Arial"/>
          <w:bCs/>
          <w:sz w:val="28"/>
          <w:szCs w:val="28"/>
        </w:rPr>
      </w:pPr>
      <w:r w:rsidRPr="00F90FF8">
        <w:rPr>
          <w:rFonts w:cs="Arial"/>
          <w:b/>
          <w:bCs/>
          <w:sz w:val="28"/>
          <w:szCs w:val="28"/>
        </w:rPr>
        <w:t xml:space="preserve">Part 1.  Policy scoping </w:t>
      </w:r>
      <w:r w:rsidRPr="00F90FF8">
        <w:rPr>
          <w:rFonts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1C9734E7" w14:textId="77777777" w:rsidR="00EB7D9B" w:rsidRPr="00F90FF8" w:rsidRDefault="00EB7D9B" w:rsidP="00D35740">
      <w:pPr>
        <w:ind w:left="360"/>
        <w:rPr>
          <w:rFonts w:cs="Arial"/>
          <w:b/>
          <w:bCs/>
          <w:sz w:val="28"/>
          <w:szCs w:val="28"/>
        </w:rPr>
      </w:pPr>
    </w:p>
    <w:p w14:paraId="6FD53AC9" w14:textId="77777777" w:rsidR="00EB7D9B" w:rsidRPr="00F90FF8" w:rsidRDefault="00EB7D9B" w:rsidP="00D35740">
      <w:pPr>
        <w:ind w:left="360"/>
        <w:rPr>
          <w:rFonts w:cs="Arial"/>
          <w:b/>
          <w:bCs/>
          <w:sz w:val="28"/>
          <w:szCs w:val="28"/>
        </w:rPr>
      </w:pPr>
      <w:r w:rsidRPr="00F90FF8">
        <w:rPr>
          <w:rFonts w:cs="Arial"/>
          <w:b/>
          <w:bCs/>
          <w:sz w:val="28"/>
          <w:szCs w:val="28"/>
        </w:rPr>
        <w:t xml:space="preserve">Part 2.  Screening questions </w:t>
      </w:r>
      <w:r w:rsidRPr="00F90FF8">
        <w:rPr>
          <w:rFonts w:cs="Arial"/>
          <w:bCs/>
          <w:sz w:val="28"/>
          <w:szCs w:val="28"/>
        </w:rPr>
        <w:t xml:space="preserve">– </w:t>
      </w:r>
      <w:r w:rsidRPr="00F90FF8">
        <w:rPr>
          <w:rFonts w:cs="Arial"/>
          <w:sz w:val="28"/>
          <w:szCs w:val="28"/>
        </w:rPr>
        <w:t xml:space="preserve">asks about the extent of the likely impact of the policy on groups of people within each of the </w:t>
      </w:r>
      <w:smartTag w:uri="urn:schemas-microsoft-com:office:smarttags" w:element="PersonName">
        <w:r w:rsidRPr="00F90FF8">
          <w:rPr>
            <w:rFonts w:cs="Arial"/>
            <w:sz w:val="28"/>
            <w:szCs w:val="28"/>
          </w:rPr>
          <w:t>Section 75</w:t>
        </w:r>
      </w:smartTag>
      <w:r w:rsidRPr="00F90FF8">
        <w:rPr>
          <w:rFonts w:cs="Arial"/>
          <w:sz w:val="28"/>
          <w:szCs w:val="28"/>
        </w:rPr>
        <w:t xml:space="preserve"> categories. Details of the groups consulted and the level of assessment of the likely impact.  This includes consideration of multiple identity and good relations issues.  This section also includes two questions related to the Disability Duties.</w:t>
      </w:r>
    </w:p>
    <w:p w14:paraId="623D2C0D" w14:textId="77777777" w:rsidR="00EB7D9B" w:rsidRPr="00F90FF8" w:rsidRDefault="00EB7D9B" w:rsidP="00D35740">
      <w:pPr>
        <w:rPr>
          <w:rFonts w:cs="Arial"/>
          <w:b/>
          <w:bCs/>
          <w:sz w:val="28"/>
          <w:szCs w:val="28"/>
        </w:rPr>
      </w:pPr>
    </w:p>
    <w:p w14:paraId="5FCFD273" w14:textId="77777777" w:rsidR="00EB7D9B" w:rsidRPr="00F90FF8" w:rsidRDefault="00EB7D9B" w:rsidP="00D35740">
      <w:pPr>
        <w:ind w:left="360"/>
        <w:rPr>
          <w:rFonts w:cs="Arial"/>
          <w:b/>
          <w:bCs/>
          <w:sz w:val="28"/>
          <w:szCs w:val="28"/>
        </w:rPr>
      </w:pPr>
      <w:r w:rsidRPr="00F90FF8">
        <w:rPr>
          <w:rFonts w:cs="Arial"/>
          <w:b/>
          <w:bCs/>
          <w:sz w:val="28"/>
          <w:szCs w:val="28"/>
        </w:rPr>
        <w:t xml:space="preserve">Part 3.  Screening decision </w:t>
      </w:r>
      <w:r w:rsidRPr="00F90FF8">
        <w:rPr>
          <w:rFonts w:cs="Arial"/>
          <w:bCs/>
          <w:sz w:val="28"/>
          <w:szCs w:val="28"/>
        </w:rPr>
        <w:t>–</w:t>
      </w:r>
      <w:r w:rsidRPr="00F90FF8">
        <w:rPr>
          <w:rFonts w:cs="Arial"/>
          <w:b/>
          <w:bCs/>
          <w:sz w:val="28"/>
          <w:szCs w:val="28"/>
        </w:rPr>
        <w:t xml:space="preserve"> </w:t>
      </w:r>
      <w:r w:rsidRPr="00F90FF8">
        <w:rPr>
          <w:rFonts w:cs="Arial"/>
          <w:bCs/>
          <w:sz w:val="28"/>
          <w:szCs w:val="28"/>
        </w:rPr>
        <w:t>guides the public authority to reach a screening decision as to whether or not there is a need to carry out an equality impact assessment (EQIA), or to</w:t>
      </w:r>
      <w:r w:rsidRPr="00F90FF8">
        <w:rPr>
          <w:rFonts w:cs="Arial"/>
          <w:b/>
          <w:bCs/>
          <w:sz w:val="28"/>
          <w:szCs w:val="28"/>
        </w:rPr>
        <w:t xml:space="preserve"> </w:t>
      </w:r>
      <w:r w:rsidRPr="00F90FF8">
        <w:rPr>
          <w:rFonts w:cs="Arial"/>
          <w:bCs/>
          <w:sz w:val="28"/>
          <w:szCs w:val="28"/>
        </w:rPr>
        <w:t>introduce</w:t>
      </w:r>
      <w:r w:rsidRPr="00F90FF8">
        <w:rPr>
          <w:rFonts w:cs="Arial"/>
          <w:b/>
          <w:bCs/>
          <w:sz w:val="28"/>
          <w:szCs w:val="28"/>
        </w:rPr>
        <w:t xml:space="preserve"> </w:t>
      </w:r>
      <w:r w:rsidRPr="00F90FF8">
        <w:rPr>
          <w:rFonts w:cs="Arial"/>
          <w:bCs/>
          <w:sz w:val="28"/>
          <w:szCs w:val="28"/>
        </w:rPr>
        <w:t>measures to mitigate the likely impact, or the introduction of an alternative policy to better promote equality of opportunity and/or good relations.</w:t>
      </w:r>
    </w:p>
    <w:p w14:paraId="42C97CEA" w14:textId="77777777" w:rsidR="00EB7D9B" w:rsidRPr="00F90FF8" w:rsidRDefault="00EB7D9B" w:rsidP="00D35740">
      <w:pPr>
        <w:rPr>
          <w:rFonts w:cs="Arial"/>
          <w:b/>
          <w:bCs/>
          <w:sz w:val="28"/>
          <w:szCs w:val="28"/>
        </w:rPr>
      </w:pPr>
    </w:p>
    <w:p w14:paraId="46C9EF81" w14:textId="77777777" w:rsidR="00EB7D9B" w:rsidRPr="00F90FF8" w:rsidRDefault="00EB7D9B" w:rsidP="00D35740">
      <w:pPr>
        <w:ind w:left="360" w:firstLine="15"/>
        <w:rPr>
          <w:rFonts w:cs="Arial"/>
          <w:sz w:val="28"/>
          <w:szCs w:val="28"/>
        </w:rPr>
      </w:pPr>
      <w:r w:rsidRPr="00F90FF8">
        <w:rPr>
          <w:rFonts w:cs="Arial"/>
          <w:b/>
          <w:bCs/>
          <w:sz w:val="28"/>
          <w:szCs w:val="28"/>
        </w:rPr>
        <w:t xml:space="preserve">Part 4.  Monitoring </w:t>
      </w:r>
      <w:r w:rsidRPr="00F90FF8">
        <w:rPr>
          <w:rFonts w:cs="Arial"/>
          <w:bCs/>
          <w:sz w:val="28"/>
          <w:szCs w:val="28"/>
        </w:rPr>
        <w:t>–</w:t>
      </w:r>
      <w:r w:rsidRPr="00F90FF8">
        <w:rPr>
          <w:rFonts w:cs="Arial"/>
          <w:b/>
          <w:bCs/>
          <w:sz w:val="28"/>
          <w:szCs w:val="28"/>
        </w:rPr>
        <w:t xml:space="preserve"> </w:t>
      </w:r>
      <w:r w:rsidRPr="00F90FF8">
        <w:rPr>
          <w:rFonts w:cs="Arial"/>
          <w:bCs/>
          <w:sz w:val="28"/>
          <w:szCs w:val="28"/>
        </w:rPr>
        <w:t>p</w:t>
      </w:r>
      <w:r w:rsidRPr="00F90FF8">
        <w:rPr>
          <w:rFonts w:cs="Arial"/>
          <w:sz w:val="28"/>
          <w:szCs w:val="28"/>
        </w:rPr>
        <w:t>rovides guidance to public authorities on monitoring for adverse impact and broader monitoring.</w:t>
      </w:r>
    </w:p>
    <w:p w14:paraId="4BF6012D" w14:textId="77777777" w:rsidR="00EB7D9B" w:rsidRPr="00F90FF8" w:rsidRDefault="00EB7D9B" w:rsidP="00D35740">
      <w:pPr>
        <w:ind w:left="360" w:firstLine="15"/>
        <w:rPr>
          <w:rFonts w:cs="Arial"/>
          <w:b/>
          <w:bCs/>
          <w:sz w:val="28"/>
          <w:szCs w:val="28"/>
        </w:rPr>
      </w:pPr>
    </w:p>
    <w:p w14:paraId="379808F8" w14:textId="77777777" w:rsidR="00EB7D9B" w:rsidRPr="00F90FF8" w:rsidRDefault="00EB7D9B" w:rsidP="00D35740">
      <w:pPr>
        <w:ind w:left="360" w:firstLine="15"/>
        <w:rPr>
          <w:rFonts w:cs="Arial"/>
          <w:bCs/>
          <w:sz w:val="28"/>
          <w:szCs w:val="28"/>
        </w:rPr>
      </w:pPr>
      <w:r w:rsidRPr="00F90FF8">
        <w:rPr>
          <w:rFonts w:cs="Arial"/>
          <w:b/>
          <w:bCs/>
          <w:sz w:val="28"/>
          <w:szCs w:val="28"/>
        </w:rPr>
        <w:t xml:space="preserve">Part 5. Consideration of Human Rights </w:t>
      </w:r>
      <w:r w:rsidRPr="00F90FF8">
        <w:rPr>
          <w:rFonts w:cs="Arial"/>
          <w:bCs/>
          <w:sz w:val="28"/>
          <w:szCs w:val="28"/>
        </w:rPr>
        <w:t>– please note this is not a Human Rights Screening form but rather a prompt that impacts on Human Rights should be considered.</w:t>
      </w:r>
    </w:p>
    <w:p w14:paraId="5E9CE1F7" w14:textId="77777777" w:rsidR="00EB7D9B" w:rsidRPr="00F90FF8" w:rsidRDefault="00EB7D9B" w:rsidP="00D35740">
      <w:pPr>
        <w:rPr>
          <w:rFonts w:cs="Arial"/>
          <w:b/>
          <w:bCs/>
          <w:sz w:val="28"/>
          <w:szCs w:val="28"/>
        </w:rPr>
      </w:pPr>
    </w:p>
    <w:p w14:paraId="4395B2B2" w14:textId="77777777" w:rsidR="00EB7D9B" w:rsidRPr="00F90FF8" w:rsidRDefault="00EB7D9B" w:rsidP="00D35740">
      <w:pPr>
        <w:ind w:left="360" w:hanging="360"/>
        <w:rPr>
          <w:rFonts w:cs="Arial"/>
          <w:sz w:val="28"/>
          <w:szCs w:val="28"/>
        </w:rPr>
      </w:pPr>
      <w:r w:rsidRPr="00F90FF8">
        <w:rPr>
          <w:rFonts w:cs="Arial"/>
          <w:b/>
          <w:bCs/>
          <w:sz w:val="28"/>
          <w:szCs w:val="28"/>
        </w:rPr>
        <w:t xml:space="preserve">     Part 6.  Approval and authorisation </w:t>
      </w:r>
      <w:r w:rsidRPr="00F90FF8">
        <w:rPr>
          <w:rFonts w:cs="Arial"/>
          <w:bCs/>
          <w:sz w:val="28"/>
          <w:szCs w:val="28"/>
        </w:rPr>
        <w:t>– v</w:t>
      </w:r>
      <w:r w:rsidRPr="00F90FF8">
        <w:rPr>
          <w:rFonts w:cs="Arial"/>
          <w:sz w:val="28"/>
          <w:szCs w:val="28"/>
        </w:rPr>
        <w:t>erifies the public authority’s approval of a screening decision by a senior manager responsible for the policy.</w:t>
      </w:r>
    </w:p>
    <w:p w14:paraId="60F53B11" w14:textId="77777777" w:rsidR="00EB7D9B" w:rsidRPr="00F90FF8" w:rsidRDefault="00EB7D9B" w:rsidP="00D35740">
      <w:pPr>
        <w:ind w:left="360" w:hanging="360"/>
        <w:rPr>
          <w:rFonts w:cs="Arial"/>
          <w:bCs/>
          <w:sz w:val="28"/>
          <w:szCs w:val="28"/>
        </w:rPr>
      </w:pPr>
    </w:p>
    <w:p w14:paraId="3AE7E44D" w14:textId="77777777" w:rsidR="00EB7D9B" w:rsidRPr="00F90FF8" w:rsidRDefault="00EB7D9B" w:rsidP="00D35740">
      <w:pPr>
        <w:ind w:left="360" w:hanging="360"/>
        <w:rPr>
          <w:rFonts w:cs="Arial"/>
          <w:bCs/>
          <w:sz w:val="28"/>
          <w:szCs w:val="28"/>
        </w:rPr>
      </w:pPr>
    </w:p>
    <w:p w14:paraId="6D2E31BD" w14:textId="77777777" w:rsidR="00EB7D9B" w:rsidRPr="00F90FF8" w:rsidRDefault="00EB7D9B" w:rsidP="00D35740">
      <w:pPr>
        <w:ind w:left="360" w:hanging="360"/>
        <w:rPr>
          <w:rFonts w:cs="Arial"/>
          <w:bCs/>
          <w:sz w:val="28"/>
          <w:szCs w:val="28"/>
        </w:rPr>
      </w:pPr>
      <w:r w:rsidRPr="00F90FF8">
        <w:rPr>
          <w:rFonts w:cs="Arial"/>
          <w:bCs/>
          <w:sz w:val="28"/>
          <w:szCs w:val="28"/>
        </w:rPr>
        <w:tab/>
        <w:t>A screening flowchart is provided overleaf.</w:t>
      </w:r>
    </w:p>
    <w:p w14:paraId="203722B6" w14:textId="77777777" w:rsidR="00EB7D9B" w:rsidRPr="00F90FF8" w:rsidRDefault="00EB7D9B" w:rsidP="00D35740">
      <w:pPr>
        <w:jc w:val="center"/>
      </w:pPr>
      <w:r w:rsidRPr="00F90FF8">
        <w:rPr>
          <w:rFonts w:cs="Arial"/>
          <w:b/>
          <w:sz w:val="28"/>
          <w:szCs w:val="28"/>
        </w:rPr>
        <w:br w:type="page"/>
      </w:r>
      <w:r w:rsidRPr="00F90FF8">
        <w:lastRenderedPageBreak/>
        <w:t xml:space="preserve"> </w:t>
      </w:r>
      <w:r w:rsidRPr="00F90FF8">
        <w:rPr>
          <w:noProof/>
          <w:lang w:eastAsia="en-GB"/>
        </w:rPr>
        <mc:AlternateContent>
          <mc:Choice Requires="wpc">
            <w:drawing>
              <wp:inline distT="0" distB="0" distL="0" distR="0" wp14:anchorId="6F42222B" wp14:editId="5725BF00">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A58AD3E" w14:textId="77777777" w:rsidR="00EB7D9B" w:rsidRDefault="00EB7D9B" w:rsidP="00EB7D9B">
                              <w:pPr>
                                <w:jc w:val="center"/>
                              </w:pPr>
                              <w:r>
                                <w:t>Policy Scoping</w:t>
                              </w:r>
                            </w:p>
                            <w:p w14:paraId="76FAFFFB" w14:textId="77777777" w:rsidR="00EB7D9B" w:rsidRDefault="00EB7D9B" w:rsidP="00EB7D9B">
                              <w:pPr>
                                <w:numPr>
                                  <w:ilvl w:val="1"/>
                                  <w:numId w:val="7"/>
                                </w:numPr>
                              </w:pPr>
                              <w:r>
                                <w:t>Policy</w:t>
                              </w:r>
                            </w:p>
                            <w:p w14:paraId="163B45EF" w14:textId="77777777" w:rsidR="00EB7D9B" w:rsidRDefault="00EB7D9B" w:rsidP="00EB7D9B">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21DAD62" w14:textId="77777777" w:rsidR="00EB7D9B" w:rsidRDefault="00EB7D9B" w:rsidP="00EB7D9B">
                              <w:pPr>
                                <w:jc w:val="center"/>
                              </w:pPr>
                              <w:r>
                                <w:t>Screening Questions</w:t>
                              </w:r>
                            </w:p>
                            <w:p w14:paraId="27916E6E" w14:textId="77777777" w:rsidR="00EB7D9B" w:rsidRDefault="00EB7D9B" w:rsidP="00EB7D9B">
                              <w:pPr>
                                <w:numPr>
                                  <w:ilvl w:val="0"/>
                                  <w:numId w:val="8"/>
                                </w:numPr>
                              </w:pPr>
                              <w:r>
                                <w:t>Apply screening questions</w:t>
                              </w:r>
                            </w:p>
                            <w:p w14:paraId="11464609" w14:textId="77777777" w:rsidR="00EB7D9B" w:rsidRDefault="00EB7D9B" w:rsidP="00EB7D9B">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FC19040" w14:textId="77777777" w:rsidR="00EB7D9B" w:rsidRDefault="00EB7D9B" w:rsidP="00EB7D9B">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CF6E4A7" w14:textId="77777777" w:rsidR="00EB7D9B" w:rsidRDefault="00EB7D9B" w:rsidP="00EB7D9B">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318A3360" w14:textId="77777777" w:rsidR="00EB7D9B" w:rsidRDefault="00EB7D9B" w:rsidP="00EB7D9B">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48949EA" w14:textId="77777777" w:rsidR="00EB7D9B" w:rsidRDefault="00EB7D9B" w:rsidP="00EB7D9B">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EB23385" w14:textId="77777777" w:rsidR="00EB7D9B" w:rsidRDefault="00EB7D9B" w:rsidP="00EB7D9B">
                              <w:r>
                                <w:t>Publish Template</w:t>
                              </w:r>
                            </w:p>
                            <w:p w14:paraId="456F596C" w14:textId="77777777" w:rsidR="00EB7D9B" w:rsidRDefault="00EB7D9B" w:rsidP="00EB7D9B">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230E64D" w14:textId="77777777" w:rsidR="00EB7D9B" w:rsidRDefault="00EB7D9B" w:rsidP="00EB7D9B">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E2047E8" w14:textId="77777777" w:rsidR="00EB7D9B" w:rsidRDefault="00EB7D9B" w:rsidP="00EB7D9B">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1E51850" w14:textId="77777777" w:rsidR="00EB7D9B" w:rsidRDefault="00EB7D9B" w:rsidP="00EB7D9B">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446E1" w14:textId="77777777" w:rsidR="00EB7D9B" w:rsidRPr="004D02B0" w:rsidRDefault="00EB7D9B" w:rsidP="00EB7D9B">
                              <w:pPr>
                                <w:rPr>
                                  <w:b/>
                                  <w:sz w:val="22"/>
                                  <w:szCs w:val="22"/>
                                </w:rPr>
                              </w:pPr>
                              <w:r w:rsidRPr="004D02B0">
                                <w:rPr>
                                  <w:b/>
                                  <w:sz w:val="22"/>
                                  <w:szCs w:val="22"/>
                                </w:rPr>
                                <w:t>‘None’</w:t>
                              </w:r>
                            </w:p>
                            <w:p w14:paraId="09D02858" w14:textId="77777777" w:rsidR="00EB7D9B" w:rsidRPr="00526D0F" w:rsidRDefault="00EB7D9B" w:rsidP="00EB7D9B">
                              <w:pPr>
                                <w:rPr>
                                  <w:sz w:val="22"/>
                                  <w:szCs w:val="22"/>
                                </w:rPr>
                              </w:pPr>
                              <w:r w:rsidRPr="00526D0F">
                                <w:rPr>
                                  <w:sz w:val="22"/>
                                  <w:szCs w:val="22"/>
                                </w:rPr>
                                <w:t>Screened out</w:t>
                              </w:r>
                            </w:p>
                            <w:p w14:paraId="11A85C16" w14:textId="77777777" w:rsidR="00EB7D9B" w:rsidRDefault="00EB7D9B" w:rsidP="00EB7D9B"/>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F47CC" w14:textId="77777777" w:rsidR="00EB7D9B" w:rsidRPr="004D02B0" w:rsidRDefault="00EB7D9B" w:rsidP="00EB7D9B">
                              <w:pPr>
                                <w:rPr>
                                  <w:b/>
                                  <w:sz w:val="22"/>
                                  <w:szCs w:val="22"/>
                                </w:rPr>
                              </w:pPr>
                              <w:r>
                                <w:rPr>
                                  <w:b/>
                                  <w:sz w:val="22"/>
                                  <w:szCs w:val="22"/>
                                </w:rPr>
                                <w:t>‘</w:t>
                              </w:r>
                              <w:r w:rsidRPr="004D02B0">
                                <w:rPr>
                                  <w:b/>
                                  <w:sz w:val="22"/>
                                  <w:szCs w:val="22"/>
                                </w:rPr>
                                <w:t>Major</w:t>
                              </w:r>
                              <w:r>
                                <w:rPr>
                                  <w:b/>
                                  <w:sz w:val="22"/>
                                  <w:szCs w:val="22"/>
                                </w:rPr>
                                <w:t>’</w:t>
                              </w:r>
                            </w:p>
                            <w:p w14:paraId="05422B44" w14:textId="77777777" w:rsidR="00EB7D9B" w:rsidRPr="00526D0F" w:rsidRDefault="00EB7D9B" w:rsidP="00EB7D9B">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A0A05" w14:textId="77777777" w:rsidR="00EB7D9B" w:rsidRPr="004D02B0" w:rsidRDefault="00EB7D9B" w:rsidP="00EB7D9B">
                              <w:pPr>
                                <w:rPr>
                                  <w:b/>
                                  <w:sz w:val="22"/>
                                  <w:szCs w:val="22"/>
                                </w:rPr>
                              </w:pPr>
                              <w:r>
                                <w:rPr>
                                  <w:b/>
                                  <w:sz w:val="22"/>
                                  <w:szCs w:val="22"/>
                                </w:rPr>
                                <w:t>‘</w:t>
                              </w:r>
                              <w:r w:rsidRPr="004D02B0">
                                <w:rPr>
                                  <w:b/>
                                  <w:sz w:val="22"/>
                                  <w:szCs w:val="22"/>
                                </w:rPr>
                                <w:t>Minor</w:t>
                              </w:r>
                              <w:r>
                                <w:rPr>
                                  <w:b/>
                                  <w:sz w:val="22"/>
                                  <w:szCs w:val="22"/>
                                </w:rPr>
                                <w:t>’</w:t>
                              </w:r>
                            </w:p>
                            <w:p w14:paraId="159F4327" w14:textId="77777777" w:rsidR="00EB7D9B" w:rsidRPr="00526D0F" w:rsidRDefault="00EB7D9B" w:rsidP="00EB7D9B">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EC8D9" w14:textId="77777777" w:rsidR="00EB7D9B" w:rsidRPr="00305E79" w:rsidRDefault="00EB7D9B" w:rsidP="00EB7D9B">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8BBC0" w14:textId="77777777" w:rsidR="00EB7D9B" w:rsidRDefault="00EB7D9B" w:rsidP="00EB7D9B">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F42222B"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3A58AD3E" w14:textId="77777777" w:rsidR="00EB7D9B" w:rsidRDefault="00EB7D9B" w:rsidP="00EB7D9B">
                        <w:pPr>
                          <w:jc w:val="center"/>
                        </w:pPr>
                        <w:r>
                          <w:t>Policy Scoping</w:t>
                        </w:r>
                      </w:p>
                      <w:p w14:paraId="76FAFFFB" w14:textId="77777777" w:rsidR="00EB7D9B" w:rsidRDefault="00EB7D9B" w:rsidP="00EB7D9B">
                        <w:pPr>
                          <w:numPr>
                            <w:ilvl w:val="1"/>
                            <w:numId w:val="7"/>
                          </w:numPr>
                        </w:pPr>
                        <w:r>
                          <w:t>Policy</w:t>
                        </w:r>
                      </w:p>
                      <w:p w14:paraId="163B45EF" w14:textId="77777777" w:rsidR="00EB7D9B" w:rsidRDefault="00EB7D9B" w:rsidP="00EB7D9B">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21DAD62" w14:textId="77777777" w:rsidR="00EB7D9B" w:rsidRDefault="00EB7D9B" w:rsidP="00EB7D9B">
                        <w:pPr>
                          <w:jc w:val="center"/>
                        </w:pPr>
                        <w:r>
                          <w:t>Screening Questions</w:t>
                        </w:r>
                      </w:p>
                      <w:p w14:paraId="27916E6E" w14:textId="77777777" w:rsidR="00EB7D9B" w:rsidRDefault="00EB7D9B" w:rsidP="00EB7D9B">
                        <w:pPr>
                          <w:numPr>
                            <w:ilvl w:val="0"/>
                            <w:numId w:val="8"/>
                          </w:numPr>
                        </w:pPr>
                        <w:r>
                          <w:t>Apply screening questions</w:t>
                        </w:r>
                      </w:p>
                      <w:p w14:paraId="11464609" w14:textId="77777777" w:rsidR="00EB7D9B" w:rsidRDefault="00EB7D9B" w:rsidP="00EB7D9B">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FC19040" w14:textId="77777777" w:rsidR="00EB7D9B" w:rsidRDefault="00EB7D9B" w:rsidP="00EB7D9B">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CF6E4A7" w14:textId="77777777" w:rsidR="00EB7D9B" w:rsidRDefault="00EB7D9B" w:rsidP="00EB7D9B">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18A3360" w14:textId="77777777" w:rsidR="00EB7D9B" w:rsidRDefault="00EB7D9B" w:rsidP="00EB7D9B">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48949EA" w14:textId="77777777" w:rsidR="00EB7D9B" w:rsidRDefault="00EB7D9B" w:rsidP="00EB7D9B">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EB23385" w14:textId="77777777" w:rsidR="00EB7D9B" w:rsidRDefault="00EB7D9B" w:rsidP="00EB7D9B">
                        <w:r>
                          <w:t>Publish Template</w:t>
                        </w:r>
                      </w:p>
                      <w:p w14:paraId="456F596C" w14:textId="77777777" w:rsidR="00EB7D9B" w:rsidRDefault="00EB7D9B" w:rsidP="00EB7D9B">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230E64D" w14:textId="77777777" w:rsidR="00EB7D9B" w:rsidRDefault="00EB7D9B" w:rsidP="00EB7D9B">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E2047E8" w14:textId="77777777" w:rsidR="00EB7D9B" w:rsidRDefault="00EB7D9B" w:rsidP="00EB7D9B">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1E51850" w14:textId="77777777" w:rsidR="00EB7D9B" w:rsidRDefault="00EB7D9B" w:rsidP="00EB7D9B">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A7446E1" w14:textId="77777777" w:rsidR="00EB7D9B" w:rsidRPr="004D02B0" w:rsidRDefault="00EB7D9B" w:rsidP="00EB7D9B">
                        <w:pPr>
                          <w:rPr>
                            <w:b/>
                            <w:sz w:val="22"/>
                            <w:szCs w:val="22"/>
                          </w:rPr>
                        </w:pPr>
                        <w:r w:rsidRPr="004D02B0">
                          <w:rPr>
                            <w:b/>
                            <w:sz w:val="22"/>
                            <w:szCs w:val="22"/>
                          </w:rPr>
                          <w:t>‘None’</w:t>
                        </w:r>
                      </w:p>
                      <w:p w14:paraId="09D02858" w14:textId="77777777" w:rsidR="00EB7D9B" w:rsidRPr="00526D0F" w:rsidRDefault="00EB7D9B" w:rsidP="00EB7D9B">
                        <w:pPr>
                          <w:rPr>
                            <w:sz w:val="22"/>
                            <w:szCs w:val="22"/>
                          </w:rPr>
                        </w:pPr>
                        <w:r w:rsidRPr="00526D0F">
                          <w:rPr>
                            <w:sz w:val="22"/>
                            <w:szCs w:val="22"/>
                          </w:rPr>
                          <w:t>Screened out</w:t>
                        </w:r>
                      </w:p>
                      <w:p w14:paraId="11A85C16" w14:textId="77777777" w:rsidR="00EB7D9B" w:rsidRDefault="00EB7D9B" w:rsidP="00EB7D9B"/>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00F47CC" w14:textId="77777777" w:rsidR="00EB7D9B" w:rsidRPr="004D02B0" w:rsidRDefault="00EB7D9B" w:rsidP="00EB7D9B">
                        <w:pPr>
                          <w:rPr>
                            <w:b/>
                            <w:sz w:val="22"/>
                            <w:szCs w:val="22"/>
                          </w:rPr>
                        </w:pPr>
                        <w:r>
                          <w:rPr>
                            <w:b/>
                            <w:sz w:val="22"/>
                            <w:szCs w:val="22"/>
                          </w:rPr>
                          <w:t>‘</w:t>
                        </w:r>
                        <w:r w:rsidRPr="004D02B0">
                          <w:rPr>
                            <w:b/>
                            <w:sz w:val="22"/>
                            <w:szCs w:val="22"/>
                          </w:rPr>
                          <w:t>Major</w:t>
                        </w:r>
                        <w:r>
                          <w:rPr>
                            <w:b/>
                            <w:sz w:val="22"/>
                            <w:szCs w:val="22"/>
                          </w:rPr>
                          <w:t>’</w:t>
                        </w:r>
                      </w:p>
                      <w:p w14:paraId="05422B44" w14:textId="77777777" w:rsidR="00EB7D9B" w:rsidRPr="00526D0F" w:rsidRDefault="00EB7D9B" w:rsidP="00EB7D9B">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83A0A05" w14:textId="77777777" w:rsidR="00EB7D9B" w:rsidRPr="004D02B0" w:rsidRDefault="00EB7D9B" w:rsidP="00EB7D9B">
                        <w:pPr>
                          <w:rPr>
                            <w:b/>
                            <w:sz w:val="22"/>
                            <w:szCs w:val="22"/>
                          </w:rPr>
                        </w:pPr>
                        <w:r>
                          <w:rPr>
                            <w:b/>
                            <w:sz w:val="22"/>
                            <w:szCs w:val="22"/>
                          </w:rPr>
                          <w:t>‘</w:t>
                        </w:r>
                        <w:r w:rsidRPr="004D02B0">
                          <w:rPr>
                            <w:b/>
                            <w:sz w:val="22"/>
                            <w:szCs w:val="22"/>
                          </w:rPr>
                          <w:t>Minor</w:t>
                        </w:r>
                        <w:r>
                          <w:rPr>
                            <w:b/>
                            <w:sz w:val="22"/>
                            <w:szCs w:val="22"/>
                          </w:rPr>
                          <w:t>’</w:t>
                        </w:r>
                      </w:p>
                      <w:p w14:paraId="159F4327" w14:textId="77777777" w:rsidR="00EB7D9B" w:rsidRPr="00526D0F" w:rsidRDefault="00EB7D9B" w:rsidP="00EB7D9B">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CBEC8D9" w14:textId="77777777" w:rsidR="00EB7D9B" w:rsidRPr="00305E79" w:rsidRDefault="00EB7D9B" w:rsidP="00EB7D9B">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828BBC0" w14:textId="77777777" w:rsidR="00EB7D9B" w:rsidRDefault="00EB7D9B" w:rsidP="00EB7D9B">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7E3B6E1D" w14:textId="77777777" w:rsidR="00EB7D9B" w:rsidRPr="00F90FF8" w:rsidRDefault="00EB7D9B" w:rsidP="00D35740">
      <w:pPr>
        <w:rPr>
          <w:rFonts w:cs="Arial"/>
          <w:b/>
          <w:sz w:val="28"/>
          <w:szCs w:val="28"/>
          <w:u w:val="single"/>
        </w:rPr>
      </w:pPr>
      <w:r w:rsidRPr="00F90FF8">
        <w:rPr>
          <w:rFonts w:cs="Arial"/>
          <w:b/>
          <w:sz w:val="28"/>
          <w:szCs w:val="28"/>
        </w:rPr>
        <w:br w:type="page"/>
      </w:r>
      <w:r w:rsidRPr="00F90FF8">
        <w:rPr>
          <w:rFonts w:cs="Arial"/>
          <w:b/>
          <w:sz w:val="28"/>
          <w:szCs w:val="28"/>
          <w:u w:val="single"/>
        </w:rPr>
        <w:lastRenderedPageBreak/>
        <w:t>Part 1. Policy scoping</w:t>
      </w:r>
    </w:p>
    <w:p w14:paraId="48FC521C" w14:textId="77777777" w:rsidR="00EB7D9B" w:rsidRPr="00F90FF8" w:rsidRDefault="00EB7D9B" w:rsidP="00D35740">
      <w:pPr>
        <w:rPr>
          <w:rFonts w:cs="Arial"/>
          <w:b/>
          <w:sz w:val="16"/>
          <w:szCs w:val="16"/>
        </w:rPr>
      </w:pPr>
    </w:p>
    <w:p w14:paraId="12E6D484" w14:textId="77777777" w:rsidR="00EB7D9B" w:rsidRPr="00F90FF8" w:rsidRDefault="00EB7D9B" w:rsidP="00D35740">
      <w:pPr>
        <w:rPr>
          <w:rFonts w:cs="Arial"/>
          <w:bCs/>
          <w:sz w:val="28"/>
          <w:szCs w:val="28"/>
        </w:rPr>
      </w:pPr>
      <w:r w:rsidRPr="00F90FF8">
        <w:rPr>
          <w:rFonts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3C738559" w14:textId="77777777" w:rsidR="00EB7D9B" w:rsidRPr="00F90FF8" w:rsidRDefault="00EB7D9B" w:rsidP="00D35740">
      <w:pPr>
        <w:autoSpaceDE w:val="0"/>
        <w:autoSpaceDN w:val="0"/>
        <w:adjustRightInd w:val="0"/>
        <w:rPr>
          <w:rFonts w:cs="Arial"/>
          <w:sz w:val="16"/>
          <w:szCs w:val="16"/>
        </w:rPr>
      </w:pPr>
    </w:p>
    <w:p w14:paraId="36CF866B"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 xml:space="preserve">Public authorities should remember that the </w:t>
      </w:r>
      <w:smartTag w:uri="urn:schemas-microsoft-com:office:smarttags" w:element="PersonName">
        <w:r w:rsidRPr="00F90FF8">
          <w:rPr>
            <w:rFonts w:cs="Arial"/>
            <w:sz w:val="28"/>
            <w:szCs w:val="28"/>
          </w:rPr>
          <w:t>Section 75</w:t>
        </w:r>
      </w:smartTag>
      <w:r w:rsidRPr="00F90FF8">
        <w:rPr>
          <w:rFonts w:cs="Arial"/>
          <w:sz w:val="28"/>
          <w:szCs w:val="28"/>
        </w:rPr>
        <w:t xml:space="preserve"> statutory duties apply to internal policies (relating to people who work for the authority), as well as external policies (relating to those who are, or could be, served by the authority).</w:t>
      </w:r>
    </w:p>
    <w:p w14:paraId="52647D9A" w14:textId="77777777" w:rsidR="00EB7D9B" w:rsidRPr="00F90FF8" w:rsidRDefault="00EB7D9B" w:rsidP="00D35740">
      <w:pPr>
        <w:rPr>
          <w:rFonts w:cs="Arial"/>
          <w:bCs/>
          <w:sz w:val="16"/>
          <w:szCs w:val="16"/>
        </w:rPr>
      </w:pPr>
    </w:p>
    <w:p w14:paraId="743368C4" w14:textId="77777777" w:rsidR="00EB7D9B" w:rsidRPr="00F90FF8" w:rsidRDefault="00EB7D9B" w:rsidP="00D35740">
      <w:pPr>
        <w:rPr>
          <w:b/>
          <w:color w:val="2F5496" w:themeColor="accent1" w:themeShade="BF"/>
          <w:sz w:val="28"/>
          <w:szCs w:val="28"/>
        </w:rPr>
      </w:pPr>
      <w:r w:rsidRPr="00F90FF8">
        <w:rPr>
          <w:b/>
          <w:color w:val="2F5496" w:themeColor="accent1" w:themeShade="BF"/>
          <w:sz w:val="28"/>
          <w:szCs w:val="28"/>
        </w:rPr>
        <w:t xml:space="preserve">Information about the policy </w:t>
      </w:r>
    </w:p>
    <w:p w14:paraId="73470FA6" w14:textId="77777777" w:rsidR="00EB7D9B" w:rsidRPr="00F90FF8" w:rsidRDefault="00EB7D9B" w:rsidP="00D35740">
      <w:pPr>
        <w:rPr>
          <w:rFonts w:cs="Arial"/>
          <w:b/>
          <w:sz w:val="28"/>
          <w:szCs w:val="28"/>
        </w:rPr>
      </w:pPr>
    </w:p>
    <w:p w14:paraId="08305B9A" w14:textId="77777777" w:rsidR="00EB7D9B" w:rsidRPr="00F90FF8" w:rsidRDefault="00EB7D9B" w:rsidP="00D35740">
      <w:pPr>
        <w:rPr>
          <w:rFonts w:cs="Arial"/>
          <w:b/>
          <w:sz w:val="28"/>
          <w:szCs w:val="28"/>
        </w:rPr>
      </w:pPr>
      <w:r w:rsidRPr="00F90FF8">
        <w:rPr>
          <w:rFonts w:cs="Arial"/>
          <w:b/>
          <w:sz w:val="28"/>
          <w:szCs w:val="28"/>
        </w:rPr>
        <w:t>Name of the policy</w:t>
      </w:r>
    </w:p>
    <w:p w14:paraId="4F22A401" w14:textId="1E308D2B" w:rsidR="00EB7D9B" w:rsidRPr="00F90FF8" w:rsidRDefault="00E14064" w:rsidP="00D35740">
      <w:pPr>
        <w:rPr>
          <w:rFonts w:cs="Arial"/>
          <w:sz w:val="28"/>
          <w:szCs w:val="28"/>
        </w:rPr>
      </w:pPr>
      <w:r w:rsidRPr="00F90FF8">
        <w:rPr>
          <w:rFonts w:cs="Arial"/>
          <w:sz w:val="28"/>
          <w:szCs w:val="28"/>
        </w:rPr>
        <w:t>Rural Social Enterprise Investment Scheme (pilot phase 2)</w:t>
      </w:r>
    </w:p>
    <w:p w14:paraId="7EFAACED" w14:textId="77777777" w:rsidR="00EB7D9B" w:rsidRPr="00F90FF8" w:rsidRDefault="00EB7D9B" w:rsidP="00D35740">
      <w:pPr>
        <w:rPr>
          <w:rFonts w:cs="Arial"/>
          <w:sz w:val="28"/>
          <w:szCs w:val="28"/>
        </w:rPr>
      </w:pPr>
    </w:p>
    <w:p w14:paraId="71C8F5E2" w14:textId="77777777" w:rsidR="00EB7D9B" w:rsidRPr="00F90FF8" w:rsidRDefault="00EB7D9B" w:rsidP="00D35740">
      <w:pPr>
        <w:rPr>
          <w:rFonts w:cs="Arial"/>
          <w:b/>
          <w:sz w:val="28"/>
          <w:szCs w:val="28"/>
        </w:rPr>
      </w:pPr>
      <w:r w:rsidRPr="00F90FF8">
        <w:rPr>
          <w:rFonts w:cs="Arial"/>
          <w:b/>
          <w:sz w:val="28"/>
          <w:szCs w:val="28"/>
        </w:rPr>
        <w:t>Is this an existing, revised or a new policy?</w:t>
      </w:r>
    </w:p>
    <w:p w14:paraId="6C16239A" w14:textId="0BB3F3AD" w:rsidR="00EB7D9B" w:rsidRPr="00F90FF8" w:rsidRDefault="00E14064" w:rsidP="00D35740">
      <w:r w:rsidRPr="00F90FF8">
        <w:rPr>
          <w:rFonts w:cs="Arial"/>
          <w:sz w:val="28"/>
          <w:szCs w:val="28"/>
        </w:rPr>
        <w:t>New scheme (2</w:t>
      </w:r>
      <w:r w:rsidRPr="00F90FF8">
        <w:rPr>
          <w:rFonts w:cs="Arial"/>
          <w:sz w:val="28"/>
          <w:szCs w:val="28"/>
          <w:vertAlign w:val="superscript"/>
        </w:rPr>
        <w:t>nd</w:t>
      </w:r>
      <w:r w:rsidRPr="00F90FF8">
        <w:rPr>
          <w:rFonts w:cs="Arial"/>
          <w:sz w:val="28"/>
          <w:szCs w:val="28"/>
        </w:rPr>
        <w:t xml:space="preserve"> phase of a pilot).  This scheme is slightly different and testing different aspects to the original Rural Social Economy Investment Scheme which was launched </w:t>
      </w:r>
      <w:r w:rsidR="00031BA2" w:rsidRPr="00F90FF8">
        <w:rPr>
          <w:rFonts w:cs="Arial"/>
          <w:sz w:val="28"/>
          <w:szCs w:val="28"/>
        </w:rPr>
        <w:t>in November</w:t>
      </w:r>
      <w:r w:rsidRPr="00F90FF8">
        <w:rPr>
          <w:rFonts w:cs="Arial"/>
          <w:sz w:val="28"/>
          <w:szCs w:val="28"/>
        </w:rPr>
        <w:t xml:space="preserve"> 2020.</w:t>
      </w:r>
      <w:r w:rsidR="00031BA2" w:rsidRPr="00F90FF8">
        <w:rPr>
          <w:rFonts w:cs="Arial"/>
          <w:sz w:val="28"/>
          <w:szCs w:val="28"/>
        </w:rPr>
        <w:t xml:space="preserve">  </w:t>
      </w:r>
      <w:r w:rsidR="00A944E7" w:rsidRPr="00F90FF8">
        <w:rPr>
          <w:rFonts w:cs="Arial"/>
          <w:sz w:val="28"/>
          <w:szCs w:val="28"/>
        </w:rPr>
        <w:t>In the last scheme, 41 applications were received to the value of £1.512m.  Of these 12 applications were successful with Letters of Offer issued to a value totalling £500k.  Subsequently 1</w:t>
      </w:r>
      <w:r w:rsidR="00FB605B">
        <w:rPr>
          <w:rFonts w:cs="Arial"/>
          <w:sz w:val="28"/>
          <w:szCs w:val="28"/>
        </w:rPr>
        <w:t>1</w:t>
      </w:r>
      <w:r w:rsidR="00A944E7" w:rsidRPr="00F90FF8">
        <w:rPr>
          <w:rFonts w:cs="Arial"/>
          <w:sz w:val="28"/>
          <w:szCs w:val="28"/>
        </w:rPr>
        <w:t xml:space="preserve"> projects were progressed with a total grant value of £450k.</w:t>
      </w:r>
    </w:p>
    <w:p w14:paraId="0463A3F5" w14:textId="77777777" w:rsidR="00A944E7" w:rsidRPr="00F90FF8" w:rsidRDefault="00A944E7" w:rsidP="00D35740">
      <w:pPr>
        <w:rPr>
          <w:rFonts w:cs="Arial"/>
          <w:sz w:val="28"/>
          <w:szCs w:val="28"/>
        </w:rPr>
      </w:pPr>
    </w:p>
    <w:p w14:paraId="219E0250" w14:textId="77777777" w:rsidR="00EB7D9B" w:rsidRPr="00F90FF8" w:rsidRDefault="00EB7D9B" w:rsidP="00D35740">
      <w:pPr>
        <w:rPr>
          <w:rFonts w:cs="Arial"/>
          <w:b/>
          <w:sz w:val="28"/>
          <w:szCs w:val="28"/>
        </w:rPr>
      </w:pPr>
      <w:r w:rsidRPr="00F90FF8">
        <w:rPr>
          <w:rFonts w:cs="Arial"/>
          <w:b/>
          <w:sz w:val="28"/>
          <w:szCs w:val="28"/>
        </w:rPr>
        <w:t xml:space="preserve">What is it trying to achieve? (intended aims/outcomes) </w:t>
      </w:r>
    </w:p>
    <w:p w14:paraId="7F3C47E8" w14:textId="76D79BC2" w:rsidR="00E14064" w:rsidRPr="00F90FF8" w:rsidRDefault="00E14064" w:rsidP="00D35740">
      <w:pPr>
        <w:rPr>
          <w:rFonts w:cs="Arial"/>
          <w:sz w:val="28"/>
          <w:szCs w:val="28"/>
        </w:rPr>
      </w:pPr>
      <w:r w:rsidRPr="00F90FF8">
        <w:rPr>
          <w:rFonts w:cs="Arial"/>
          <w:sz w:val="28"/>
          <w:szCs w:val="28"/>
        </w:rPr>
        <w:t>The main aim of the Rural Social Enterprise Investment Scheme is to help established social enterprises to increase their capacity, potential profitability and sustainability whilst support those who live in rural areas.  The</w:t>
      </w:r>
      <w:r w:rsidR="003E4D77" w:rsidRPr="00F90FF8">
        <w:rPr>
          <w:rFonts w:cs="Arial"/>
          <w:sz w:val="28"/>
          <w:szCs w:val="28"/>
        </w:rPr>
        <w:t xml:space="preserve"> intended</w:t>
      </w:r>
      <w:r w:rsidRPr="00F90FF8">
        <w:rPr>
          <w:rFonts w:cs="Arial"/>
          <w:sz w:val="28"/>
          <w:szCs w:val="28"/>
        </w:rPr>
        <w:t xml:space="preserve"> objectives of the Scheme are:</w:t>
      </w:r>
    </w:p>
    <w:p w14:paraId="795CAF77" w14:textId="77777777" w:rsidR="00E14064" w:rsidRPr="00F90FF8" w:rsidRDefault="00E14064" w:rsidP="00D35740">
      <w:pPr>
        <w:pStyle w:val="ListParagraph"/>
        <w:numPr>
          <w:ilvl w:val="0"/>
          <w:numId w:val="31"/>
        </w:numPr>
        <w:rPr>
          <w:rFonts w:cs="Arial"/>
          <w:sz w:val="28"/>
          <w:szCs w:val="28"/>
        </w:rPr>
      </w:pPr>
      <w:r w:rsidRPr="00F90FF8">
        <w:rPr>
          <w:rFonts w:cs="Arial"/>
          <w:sz w:val="28"/>
          <w:szCs w:val="28"/>
        </w:rPr>
        <w:t xml:space="preserve">To improve rural social enterprise sustainability; </w:t>
      </w:r>
    </w:p>
    <w:p w14:paraId="0AB5046D" w14:textId="77777777" w:rsidR="00E14064" w:rsidRPr="00F90FF8" w:rsidRDefault="00E14064" w:rsidP="00D35740">
      <w:pPr>
        <w:pStyle w:val="ListParagraph"/>
        <w:numPr>
          <w:ilvl w:val="0"/>
          <w:numId w:val="31"/>
        </w:numPr>
        <w:rPr>
          <w:rFonts w:cs="Arial"/>
          <w:sz w:val="28"/>
          <w:szCs w:val="28"/>
        </w:rPr>
      </w:pPr>
      <w:r w:rsidRPr="00F90FF8">
        <w:rPr>
          <w:rFonts w:cs="Arial"/>
          <w:sz w:val="28"/>
          <w:szCs w:val="28"/>
        </w:rPr>
        <w:t xml:space="preserve">To strengthen rural communities; </w:t>
      </w:r>
    </w:p>
    <w:p w14:paraId="053E8BA6" w14:textId="77777777" w:rsidR="00E14064" w:rsidRPr="00F90FF8" w:rsidRDefault="00E14064" w:rsidP="00D35740">
      <w:pPr>
        <w:pStyle w:val="ListParagraph"/>
        <w:numPr>
          <w:ilvl w:val="0"/>
          <w:numId w:val="31"/>
        </w:numPr>
        <w:rPr>
          <w:rFonts w:cs="Arial"/>
          <w:sz w:val="28"/>
          <w:szCs w:val="28"/>
        </w:rPr>
      </w:pPr>
      <w:r w:rsidRPr="00F90FF8">
        <w:rPr>
          <w:rFonts w:cs="Arial"/>
          <w:sz w:val="28"/>
          <w:szCs w:val="28"/>
        </w:rPr>
        <w:t xml:space="preserve">To improve the economic circumstances of rural communities; and </w:t>
      </w:r>
    </w:p>
    <w:p w14:paraId="106980F3" w14:textId="3B45F115" w:rsidR="00E14064" w:rsidRPr="00F90FF8" w:rsidRDefault="00E14064" w:rsidP="00D35740">
      <w:pPr>
        <w:pStyle w:val="ListParagraph"/>
        <w:numPr>
          <w:ilvl w:val="0"/>
          <w:numId w:val="31"/>
        </w:numPr>
        <w:rPr>
          <w:rFonts w:cs="Arial"/>
          <w:sz w:val="28"/>
          <w:szCs w:val="28"/>
        </w:rPr>
      </w:pPr>
      <w:r w:rsidRPr="00F90FF8">
        <w:rPr>
          <w:rFonts w:cs="Arial"/>
          <w:sz w:val="28"/>
          <w:szCs w:val="28"/>
        </w:rPr>
        <w:t xml:space="preserve">To work in partnership with others. </w:t>
      </w:r>
    </w:p>
    <w:p w14:paraId="3F80F5B9" w14:textId="77777777" w:rsidR="00EB7D9B" w:rsidRPr="00F90FF8" w:rsidRDefault="00EB7D9B" w:rsidP="00D35740">
      <w:pPr>
        <w:rPr>
          <w:rFonts w:cs="Arial"/>
          <w:sz w:val="28"/>
          <w:szCs w:val="28"/>
        </w:rPr>
      </w:pPr>
    </w:p>
    <w:p w14:paraId="515F95D8" w14:textId="77777777" w:rsidR="00EB7D9B" w:rsidRPr="00F90FF8" w:rsidRDefault="00EB7D9B" w:rsidP="00D35740">
      <w:pPr>
        <w:rPr>
          <w:rFonts w:cs="Arial"/>
          <w:b/>
          <w:sz w:val="28"/>
          <w:szCs w:val="28"/>
        </w:rPr>
      </w:pPr>
      <w:r w:rsidRPr="00F90FF8">
        <w:rPr>
          <w:rFonts w:cs="Arial"/>
          <w:b/>
          <w:sz w:val="28"/>
          <w:szCs w:val="28"/>
        </w:rPr>
        <w:t>Are there any Section 75 categories which might be expected to benefit from the intended policy?</w:t>
      </w:r>
    </w:p>
    <w:p w14:paraId="5B045EED" w14:textId="77777777" w:rsidR="00EB7D9B" w:rsidRPr="00F90FF8" w:rsidRDefault="00EB7D9B" w:rsidP="00D35740">
      <w:pPr>
        <w:rPr>
          <w:rFonts w:cs="Arial"/>
          <w:b/>
          <w:sz w:val="28"/>
          <w:szCs w:val="28"/>
        </w:rPr>
      </w:pPr>
      <w:r w:rsidRPr="00F90FF8">
        <w:rPr>
          <w:rFonts w:cs="Arial"/>
          <w:b/>
          <w:sz w:val="28"/>
          <w:szCs w:val="28"/>
        </w:rPr>
        <w:t xml:space="preserve">If so, explain how. </w:t>
      </w:r>
    </w:p>
    <w:p w14:paraId="51BA93AC" w14:textId="0C2D64FE" w:rsidR="00EB7D9B" w:rsidRPr="00F90FF8" w:rsidRDefault="00031BA2" w:rsidP="00D35740">
      <w:pPr>
        <w:rPr>
          <w:rFonts w:cs="Arial"/>
          <w:sz w:val="28"/>
          <w:szCs w:val="28"/>
        </w:rPr>
      </w:pPr>
      <w:r w:rsidRPr="00F90FF8">
        <w:rPr>
          <w:rFonts w:cs="Arial"/>
          <w:sz w:val="28"/>
          <w:szCs w:val="28"/>
        </w:rPr>
        <w:lastRenderedPageBreak/>
        <w:t>The scheme will be open to all</w:t>
      </w:r>
      <w:r w:rsidR="0098226F" w:rsidRPr="00F90FF8">
        <w:rPr>
          <w:rFonts w:cs="Arial"/>
          <w:sz w:val="28"/>
          <w:szCs w:val="28"/>
        </w:rPr>
        <w:t xml:space="preserve"> eligible applicants in established rural social enterprises to access grant funding to improve their business</w:t>
      </w:r>
      <w:r w:rsidR="00272365" w:rsidRPr="00F90FF8">
        <w:rPr>
          <w:rFonts w:cs="Arial"/>
          <w:sz w:val="28"/>
          <w:szCs w:val="28"/>
        </w:rPr>
        <w:t xml:space="preserve"> regardless of any section 75 category</w:t>
      </w:r>
      <w:r w:rsidR="0098226F" w:rsidRPr="00F90FF8">
        <w:rPr>
          <w:rFonts w:cs="Arial"/>
          <w:sz w:val="28"/>
          <w:szCs w:val="28"/>
        </w:rPr>
        <w:t xml:space="preserve">.  However, it is notable that half of the successful projects in the last Rural Social Economy Investment Scheme specifically benefitted </w:t>
      </w:r>
      <w:r w:rsidR="00C074D5" w:rsidRPr="00F90FF8">
        <w:rPr>
          <w:rFonts w:cs="Arial"/>
          <w:sz w:val="28"/>
          <w:szCs w:val="28"/>
        </w:rPr>
        <w:t xml:space="preserve">disabled service users.  Therefore there is potential for </w:t>
      </w:r>
      <w:r w:rsidR="00272365" w:rsidRPr="00F90FF8">
        <w:rPr>
          <w:rFonts w:cs="Arial"/>
          <w:sz w:val="28"/>
          <w:szCs w:val="28"/>
        </w:rPr>
        <w:t>any future scheme call to benefit this particular section 75 category.</w:t>
      </w:r>
    </w:p>
    <w:p w14:paraId="6C131C22" w14:textId="342B2576" w:rsidR="00031BA2" w:rsidRPr="00F90FF8" w:rsidRDefault="00031BA2" w:rsidP="00D35740">
      <w:pPr>
        <w:rPr>
          <w:rFonts w:cs="Arial"/>
          <w:sz w:val="28"/>
          <w:szCs w:val="28"/>
        </w:rPr>
      </w:pPr>
    </w:p>
    <w:p w14:paraId="594F19F1" w14:textId="77777777" w:rsidR="00EB7D9B" w:rsidRPr="00F90FF8" w:rsidRDefault="00EB7D9B" w:rsidP="00D35740">
      <w:pPr>
        <w:rPr>
          <w:rFonts w:cs="Arial"/>
          <w:b/>
          <w:sz w:val="28"/>
          <w:szCs w:val="28"/>
        </w:rPr>
      </w:pPr>
      <w:r w:rsidRPr="00F90FF8">
        <w:rPr>
          <w:rFonts w:cs="Arial"/>
          <w:b/>
          <w:sz w:val="28"/>
          <w:szCs w:val="28"/>
        </w:rPr>
        <w:t xml:space="preserve">Who initiated or wrote the policy? </w:t>
      </w:r>
    </w:p>
    <w:p w14:paraId="6F35A66F" w14:textId="372F4189" w:rsidR="00EB7D9B" w:rsidRPr="00F90FF8" w:rsidRDefault="003E4D77" w:rsidP="00D35740">
      <w:r w:rsidRPr="00F90FF8">
        <w:rPr>
          <w:rFonts w:cs="Arial"/>
          <w:sz w:val="28"/>
          <w:szCs w:val="28"/>
        </w:rPr>
        <w:t>Rural Affairs Division</w:t>
      </w:r>
    </w:p>
    <w:p w14:paraId="783EDB52" w14:textId="77777777" w:rsidR="00EB7D9B" w:rsidRPr="00F90FF8" w:rsidRDefault="00EB7D9B" w:rsidP="00D35740">
      <w:pPr>
        <w:rPr>
          <w:rFonts w:cs="Arial"/>
          <w:sz w:val="28"/>
          <w:szCs w:val="28"/>
        </w:rPr>
      </w:pPr>
    </w:p>
    <w:p w14:paraId="1E70C151" w14:textId="77777777" w:rsidR="00EB7D9B" w:rsidRPr="00F90FF8" w:rsidRDefault="00EB7D9B" w:rsidP="00D35740">
      <w:pPr>
        <w:rPr>
          <w:rFonts w:cs="Arial"/>
          <w:b/>
          <w:sz w:val="28"/>
          <w:szCs w:val="28"/>
        </w:rPr>
      </w:pPr>
      <w:r w:rsidRPr="00F90FF8">
        <w:rPr>
          <w:rFonts w:cs="Arial"/>
          <w:b/>
          <w:sz w:val="28"/>
          <w:szCs w:val="28"/>
        </w:rPr>
        <w:t>Who owns and who implements the policy?</w:t>
      </w:r>
    </w:p>
    <w:p w14:paraId="21990EA5" w14:textId="77777777" w:rsidR="003E4D77" w:rsidRPr="00F90FF8" w:rsidRDefault="003E4D77" w:rsidP="00D35740">
      <w:r w:rsidRPr="00F90FF8">
        <w:rPr>
          <w:rFonts w:cs="Arial"/>
          <w:sz w:val="28"/>
          <w:szCs w:val="28"/>
        </w:rPr>
        <w:t>Rural Affairs Division</w:t>
      </w:r>
    </w:p>
    <w:p w14:paraId="35555261" w14:textId="77777777" w:rsidR="00EB7D9B" w:rsidRPr="00F90FF8" w:rsidRDefault="00EB7D9B" w:rsidP="00D35740">
      <w:pPr>
        <w:rPr>
          <w:rFonts w:cs="Arial"/>
          <w:b/>
          <w:sz w:val="28"/>
          <w:szCs w:val="28"/>
        </w:rPr>
      </w:pPr>
    </w:p>
    <w:p w14:paraId="25461FAB" w14:textId="77777777" w:rsidR="00EB7D9B" w:rsidRPr="00F90FF8" w:rsidRDefault="00EB7D9B" w:rsidP="00D35740">
      <w:pPr>
        <w:rPr>
          <w:rFonts w:cs="Arial"/>
          <w:b/>
          <w:color w:val="2F5496" w:themeColor="accent1" w:themeShade="BF"/>
          <w:sz w:val="28"/>
          <w:szCs w:val="28"/>
        </w:rPr>
      </w:pPr>
      <w:r w:rsidRPr="00F90FF8">
        <w:rPr>
          <w:rFonts w:cs="Arial"/>
          <w:b/>
          <w:color w:val="2F5496" w:themeColor="accent1" w:themeShade="BF"/>
          <w:sz w:val="28"/>
          <w:szCs w:val="28"/>
        </w:rPr>
        <w:t>Implementation factors</w:t>
      </w:r>
    </w:p>
    <w:p w14:paraId="0E39A117" w14:textId="77777777" w:rsidR="00EB7D9B" w:rsidRPr="00F90FF8" w:rsidRDefault="00EB7D9B" w:rsidP="00D35740">
      <w:pPr>
        <w:rPr>
          <w:rFonts w:cs="Arial"/>
          <w:sz w:val="28"/>
          <w:szCs w:val="28"/>
        </w:rPr>
      </w:pPr>
    </w:p>
    <w:p w14:paraId="53E5AB26" w14:textId="3FF508BB" w:rsidR="00EB7D9B" w:rsidRPr="00F90FF8" w:rsidRDefault="00EB7D9B" w:rsidP="00D35740">
      <w:pPr>
        <w:rPr>
          <w:rFonts w:cs="Arial"/>
          <w:b/>
          <w:sz w:val="28"/>
          <w:szCs w:val="28"/>
        </w:rPr>
      </w:pPr>
      <w:r w:rsidRPr="00F90FF8">
        <w:rPr>
          <w:rFonts w:cs="Arial"/>
          <w:b/>
          <w:sz w:val="28"/>
          <w:szCs w:val="28"/>
        </w:rPr>
        <w:t>Are there any factors which could contribute to/detract from the intended aim/outcome of the policy/decision?</w:t>
      </w:r>
      <w:r w:rsidR="003E4D77" w:rsidRPr="00F90FF8">
        <w:rPr>
          <w:rFonts w:cs="Arial"/>
          <w:b/>
          <w:sz w:val="28"/>
          <w:szCs w:val="28"/>
        </w:rPr>
        <w:t xml:space="preserve"> </w:t>
      </w:r>
      <w:r w:rsidR="003E4D77" w:rsidRPr="00F90FF8">
        <w:rPr>
          <w:rFonts w:cs="Arial"/>
          <w:bCs/>
          <w:sz w:val="28"/>
          <w:szCs w:val="28"/>
        </w:rPr>
        <w:t>No</w:t>
      </w:r>
    </w:p>
    <w:p w14:paraId="10C08FCF" w14:textId="77777777" w:rsidR="00EB7D9B" w:rsidRPr="00F90FF8" w:rsidRDefault="00EB7D9B" w:rsidP="00D35740">
      <w:pPr>
        <w:rPr>
          <w:rFonts w:cs="Arial"/>
          <w:b/>
          <w:sz w:val="28"/>
          <w:szCs w:val="28"/>
        </w:rPr>
      </w:pPr>
    </w:p>
    <w:p w14:paraId="4659C035" w14:textId="77777777" w:rsidR="00EB7D9B" w:rsidRPr="00F90FF8" w:rsidRDefault="00EB7D9B" w:rsidP="00D35740">
      <w:pPr>
        <w:rPr>
          <w:rFonts w:cs="Arial"/>
          <w:b/>
          <w:color w:val="2F5496" w:themeColor="accent1" w:themeShade="BF"/>
          <w:sz w:val="28"/>
          <w:szCs w:val="28"/>
        </w:rPr>
      </w:pPr>
      <w:r w:rsidRPr="00F90FF8">
        <w:rPr>
          <w:rFonts w:cs="Arial"/>
          <w:b/>
          <w:color w:val="2F5496" w:themeColor="accent1" w:themeShade="BF"/>
          <w:sz w:val="28"/>
          <w:szCs w:val="28"/>
        </w:rPr>
        <w:t>Main stakeholders affected</w:t>
      </w:r>
    </w:p>
    <w:p w14:paraId="7C2F7A15" w14:textId="77777777" w:rsidR="00EB7D9B" w:rsidRPr="00F90FF8" w:rsidRDefault="00EB7D9B" w:rsidP="00D35740">
      <w:pPr>
        <w:rPr>
          <w:rFonts w:cs="Arial"/>
          <w:b/>
          <w:sz w:val="28"/>
          <w:szCs w:val="28"/>
        </w:rPr>
      </w:pPr>
    </w:p>
    <w:p w14:paraId="01401917" w14:textId="433D671E" w:rsidR="00EB7D9B" w:rsidRPr="00F90FF8" w:rsidRDefault="00EB7D9B" w:rsidP="00D35740">
      <w:pPr>
        <w:rPr>
          <w:rFonts w:cs="Arial"/>
          <w:b/>
          <w:sz w:val="28"/>
          <w:szCs w:val="28"/>
        </w:rPr>
      </w:pPr>
      <w:r w:rsidRPr="00F90FF8">
        <w:rPr>
          <w:rFonts w:cs="Arial"/>
          <w:b/>
          <w:sz w:val="28"/>
          <w:szCs w:val="28"/>
        </w:rPr>
        <w:t>Who are the internal and external stakeholders (actual or potential) that the policy will impact upon? (please delete as appropriate)</w:t>
      </w:r>
    </w:p>
    <w:p w14:paraId="130F2747" w14:textId="0F90DB65" w:rsidR="00EB7D9B" w:rsidRPr="00F90FF8" w:rsidRDefault="00EB7D9B" w:rsidP="00D35740">
      <w:pPr>
        <w:rPr>
          <w:rFonts w:cs="Arial"/>
          <w:sz w:val="28"/>
          <w:szCs w:val="28"/>
        </w:rPr>
      </w:pPr>
      <w:r w:rsidRPr="00F90FF8">
        <w:rPr>
          <w:rFonts w:cs="Arial"/>
          <w:b/>
          <w:sz w:val="28"/>
          <w:szCs w:val="28"/>
        </w:rPr>
        <w:t>other, please specify</w:t>
      </w:r>
      <w:r w:rsidRPr="00F90FF8">
        <w:rPr>
          <w:rFonts w:cs="Arial"/>
          <w:sz w:val="28"/>
          <w:szCs w:val="28"/>
        </w:rPr>
        <w:t xml:space="preserve"> </w:t>
      </w:r>
      <w:r w:rsidR="003E4D77" w:rsidRPr="00F90FF8">
        <w:rPr>
          <w:rFonts w:cs="Arial"/>
          <w:sz w:val="28"/>
          <w:szCs w:val="28"/>
        </w:rPr>
        <w:t>rural community, specifically rural social enterprises.</w:t>
      </w:r>
    </w:p>
    <w:p w14:paraId="476290CE" w14:textId="77777777" w:rsidR="00EB7D9B" w:rsidRPr="00F90FF8" w:rsidRDefault="00EB7D9B" w:rsidP="00D35740">
      <w:pPr>
        <w:ind w:left="1167"/>
        <w:rPr>
          <w:rFonts w:cs="Arial"/>
          <w:sz w:val="28"/>
          <w:szCs w:val="28"/>
        </w:rPr>
      </w:pPr>
    </w:p>
    <w:p w14:paraId="2B5A1527" w14:textId="77777777" w:rsidR="00EB7D9B" w:rsidRPr="00F90FF8" w:rsidRDefault="00EB7D9B" w:rsidP="00D35740">
      <w:pPr>
        <w:rPr>
          <w:rFonts w:cs="Arial"/>
          <w:sz w:val="28"/>
          <w:szCs w:val="28"/>
        </w:rPr>
      </w:pPr>
    </w:p>
    <w:p w14:paraId="39EA40F3" w14:textId="77777777" w:rsidR="00EB7D9B" w:rsidRPr="00F90FF8" w:rsidRDefault="00EB7D9B" w:rsidP="00D35740">
      <w:pPr>
        <w:rPr>
          <w:rFonts w:ascii="Arial Bold" w:hAnsi="Arial Bold" w:cs="Arial"/>
          <w:bCs/>
          <w:color w:val="2F5496" w:themeColor="accent1" w:themeShade="BF"/>
          <w:sz w:val="28"/>
          <w:szCs w:val="28"/>
        </w:rPr>
      </w:pPr>
      <w:r w:rsidRPr="00F90FF8">
        <w:rPr>
          <w:rFonts w:ascii="Arial Bold" w:hAnsi="Arial Bold" w:cs="Arial"/>
          <w:bCs/>
          <w:color w:val="2F5496" w:themeColor="accent1" w:themeShade="BF"/>
          <w:sz w:val="28"/>
          <w:szCs w:val="28"/>
        </w:rPr>
        <w:t>Other policies with a bearing on this policy</w:t>
      </w:r>
    </w:p>
    <w:p w14:paraId="6ACA8490" w14:textId="77777777" w:rsidR="00EB7D9B" w:rsidRPr="00F90FF8" w:rsidRDefault="00EB7D9B" w:rsidP="00D35740">
      <w:pPr>
        <w:rPr>
          <w:rFonts w:cs="Arial"/>
          <w:sz w:val="28"/>
          <w:szCs w:val="28"/>
          <w:lang w:val="en-US"/>
        </w:rPr>
      </w:pPr>
    </w:p>
    <w:p w14:paraId="764C83CB" w14:textId="77777777" w:rsidR="00EB7D9B" w:rsidRPr="00F90FF8" w:rsidRDefault="00EB7D9B" w:rsidP="00D35740">
      <w:pPr>
        <w:numPr>
          <w:ilvl w:val="0"/>
          <w:numId w:val="2"/>
        </w:numPr>
        <w:ind w:hanging="180"/>
        <w:rPr>
          <w:rFonts w:cs="Arial"/>
          <w:bCs/>
          <w:sz w:val="28"/>
          <w:szCs w:val="28"/>
        </w:rPr>
      </w:pPr>
      <w:r w:rsidRPr="00F90FF8">
        <w:rPr>
          <w:rFonts w:cs="Arial"/>
          <w:b/>
          <w:bCs/>
          <w:sz w:val="28"/>
          <w:szCs w:val="28"/>
        </w:rPr>
        <w:t>What are they?</w:t>
      </w:r>
    </w:p>
    <w:p w14:paraId="7068E9C5" w14:textId="5F560B17" w:rsidR="00EB7D9B" w:rsidRPr="00F90FF8" w:rsidRDefault="00FA719A" w:rsidP="00D35740">
      <w:pPr>
        <w:ind w:left="720" w:hanging="180"/>
        <w:rPr>
          <w:rFonts w:cs="Arial"/>
          <w:bCs/>
          <w:sz w:val="28"/>
          <w:szCs w:val="28"/>
        </w:rPr>
      </w:pPr>
      <w:r w:rsidRPr="00F90FF8">
        <w:rPr>
          <w:rFonts w:cs="Arial"/>
          <w:bCs/>
          <w:sz w:val="28"/>
          <w:szCs w:val="28"/>
        </w:rPr>
        <w:t>Draft Programme for Government</w:t>
      </w:r>
    </w:p>
    <w:p w14:paraId="02F44AC0" w14:textId="2E75E5CF" w:rsidR="00FA719A" w:rsidRPr="00F90FF8" w:rsidRDefault="00FA719A" w:rsidP="00D35740">
      <w:pPr>
        <w:ind w:left="720" w:hanging="180"/>
        <w:rPr>
          <w:rFonts w:cs="Arial"/>
          <w:bCs/>
          <w:sz w:val="28"/>
          <w:szCs w:val="28"/>
        </w:rPr>
      </w:pPr>
      <w:r w:rsidRPr="00F90FF8">
        <w:rPr>
          <w:rFonts w:cs="Arial"/>
          <w:bCs/>
          <w:sz w:val="28"/>
          <w:szCs w:val="28"/>
        </w:rPr>
        <w:t>Rural Policy Framework</w:t>
      </w:r>
    </w:p>
    <w:p w14:paraId="43EA3047" w14:textId="77777777" w:rsidR="008605A7" w:rsidRPr="00F90FF8" w:rsidRDefault="00E80F90" w:rsidP="00D35740">
      <w:pPr>
        <w:ind w:left="720" w:hanging="180"/>
        <w:rPr>
          <w:rFonts w:cs="Arial"/>
          <w:bCs/>
          <w:sz w:val="28"/>
          <w:szCs w:val="28"/>
        </w:rPr>
      </w:pPr>
      <w:r w:rsidRPr="00F90FF8">
        <w:rPr>
          <w:rFonts w:cs="Arial"/>
          <w:bCs/>
          <w:sz w:val="28"/>
          <w:szCs w:val="28"/>
        </w:rPr>
        <w:t>Social Economy Policy Group (SEPG) – a cross departmental forum</w:t>
      </w:r>
    </w:p>
    <w:p w14:paraId="7BFE01CC" w14:textId="68273A08" w:rsidR="00E80F90" w:rsidRPr="00F90FF8" w:rsidRDefault="00E80F90" w:rsidP="00D35740">
      <w:pPr>
        <w:ind w:left="720" w:hanging="180"/>
        <w:rPr>
          <w:rFonts w:cs="Arial"/>
          <w:bCs/>
          <w:sz w:val="28"/>
          <w:szCs w:val="28"/>
        </w:rPr>
      </w:pPr>
      <w:r w:rsidRPr="00F90FF8">
        <w:rPr>
          <w:rFonts w:cs="Arial"/>
          <w:bCs/>
          <w:sz w:val="28"/>
          <w:szCs w:val="28"/>
        </w:rPr>
        <w:t>including agencies and the local councils.</w:t>
      </w:r>
    </w:p>
    <w:p w14:paraId="1FAC87E1" w14:textId="77777777" w:rsidR="00FA719A" w:rsidRPr="00F90FF8" w:rsidRDefault="00FA719A" w:rsidP="00D35740">
      <w:pPr>
        <w:ind w:left="720" w:hanging="180"/>
        <w:rPr>
          <w:rFonts w:cs="Arial"/>
          <w:bCs/>
          <w:sz w:val="28"/>
          <w:szCs w:val="28"/>
        </w:rPr>
      </w:pPr>
    </w:p>
    <w:p w14:paraId="03DD217B" w14:textId="77777777" w:rsidR="00EB7D9B" w:rsidRPr="00F90FF8" w:rsidRDefault="00EB7D9B" w:rsidP="00D35740">
      <w:pPr>
        <w:numPr>
          <w:ilvl w:val="0"/>
          <w:numId w:val="2"/>
        </w:numPr>
        <w:ind w:hanging="180"/>
        <w:rPr>
          <w:rFonts w:cs="Arial"/>
          <w:b/>
          <w:bCs/>
          <w:sz w:val="28"/>
          <w:szCs w:val="28"/>
        </w:rPr>
      </w:pPr>
      <w:r w:rsidRPr="00F90FF8">
        <w:rPr>
          <w:rFonts w:cs="Arial"/>
          <w:b/>
          <w:bCs/>
          <w:sz w:val="28"/>
          <w:szCs w:val="28"/>
        </w:rPr>
        <w:t>Who owns them?</w:t>
      </w:r>
    </w:p>
    <w:p w14:paraId="555A2959" w14:textId="65CB995F" w:rsidR="00EB7D9B" w:rsidRPr="00F90FF8" w:rsidRDefault="00FA719A" w:rsidP="00D35740">
      <w:pPr>
        <w:ind w:left="540"/>
        <w:rPr>
          <w:rFonts w:cs="Arial"/>
          <w:sz w:val="28"/>
          <w:szCs w:val="28"/>
        </w:rPr>
      </w:pPr>
      <w:r w:rsidRPr="00F90FF8">
        <w:rPr>
          <w:rFonts w:cs="Arial"/>
          <w:sz w:val="28"/>
          <w:szCs w:val="28"/>
        </w:rPr>
        <w:t>Executive</w:t>
      </w:r>
    </w:p>
    <w:p w14:paraId="4EC7AC66" w14:textId="34CF5817" w:rsidR="00FA719A" w:rsidRPr="00F90FF8" w:rsidRDefault="00FA719A" w:rsidP="00D35740">
      <w:pPr>
        <w:ind w:left="540"/>
        <w:rPr>
          <w:rFonts w:cs="Arial"/>
          <w:sz w:val="28"/>
          <w:szCs w:val="28"/>
        </w:rPr>
      </w:pPr>
      <w:r w:rsidRPr="00F90FF8">
        <w:rPr>
          <w:rFonts w:cs="Arial"/>
          <w:sz w:val="28"/>
          <w:szCs w:val="28"/>
        </w:rPr>
        <w:t>DAERA</w:t>
      </w:r>
    </w:p>
    <w:p w14:paraId="7EF127F9" w14:textId="1F601004" w:rsidR="00EB7D9B" w:rsidRPr="00F90FF8" w:rsidRDefault="00E80F90" w:rsidP="00D35740">
      <w:pPr>
        <w:rPr>
          <w:rFonts w:cs="Arial"/>
          <w:sz w:val="28"/>
          <w:szCs w:val="28"/>
        </w:rPr>
      </w:pPr>
      <w:r w:rsidRPr="00F90FF8">
        <w:rPr>
          <w:rFonts w:cs="Arial"/>
          <w:sz w:val="28"/>
          <w:szCs w:val="28"/>
        </w:rPr>
        <w:t xml:space="preserve">       DfE</w:t>
      </w:r>
    </w:p>
    <w:p w14:paraId="04978A33" w14:textId="77777777" w:rsidR="00EB7D9B" w:rsidRPr="00F90FF8" w:rsidRDefault="00EB7D9B" w:rsidP="00D35740">
      <w:pPr>
        <w:autoSpaceDE w:val="0"/>
        <w:autoSpaceDN w:val="0"/>
        <w:adjustRightInd w:val="0"/>
        <w:rPr>
          <w:rFonts w:cs="Arial"/>
          <w:b/>
          <w:sz w:val="28"/>
          <w:szCs w:val="28"/>
        </w:rPr>
      </w:pPr>
      <w:r w:rsidRPr="00F90FF8">
        <w:rPr>
          <w:rFonts w:cs="Arial"/>
          <w:b/>
          <w:sz w:val="28"/>
          <w:szCs w:val="28"/>
        </w:rPr>
        <w:br w:type="page"/>
      </w:r>
      <w:r w:rsidRPr="00F90FF8">
        <w:rPr>
          <w:rFonts w:cs="Arial"/>
          <w:b/>
          <w:color w:val="2F5496" w:themeColor="accent1" w:themeShade="BF"/>
          <w:sz w:val="28"/>
          <w:szCs w:val="28"/>
        </w:rPr>
        <w:lastRenderedPageBreak/>
        <w:t xml:space="preserve">Available evidence </w:t>
      </w:r>
    </w:p>
    <w:p w14:paraId="449D7B0D" w14:textId="77777777" w:rsidR="00EB7D9B" w:rsidRPr="00F90FF8" w:rsidRDefault="00EB7D9B" w:rsidP="00D35740">
      <w:pPr>
        <w:autoSpaceDE w:val="0"/>
        <w:autoSpaceDN w:val="0"/>
        <w:adjustRightInd w:val="0"/>
        <w:rPr>
          <w:rFonts w:cs="Arial"/>
          <w:sz w:val="28"/>
          <w:szCs w:val="28"/>
        </w:rPr>
      </w:pPr>
    </w:p>
    <w:p w14:paraId="68868839" w14:textId="77777777" w:rsidR="00EB7D9B" w:rsidRPr="00F90FF8" w:rsidRDefault="00EB7D9B" w:rsidP="00D35740">
      <w:pPr>
        <w:autoSpaceDE w:val="0"/>
        <w:autoSpaceDN w:val="0"/>
        <w:adjustRightInd w:val="0"/>
        <w:rPr>
          <w:rFonts w:cs="Arial"/>
          <w:b/>
          <w:sz w:val="28"/>
          <w:szCs w:val="28"/>
        </w:rPr>
      </w:pPr>
      <w:r w:rsidRPr="00F90FF8">
        <w:rPr>
          <w:rFonts w:cs="Arial"/>
          <w:sz w:val="28"/>
          <w:szCs w:val="28"/>
        </w:rPr>
        <w:t xml:space="preserve">Evidence to help inform the screening process may take many forms.  Public authorities should ensure that their screening decision is informed by relevant data. The Commission has produced this guide to </w:t>
      </w:r>
      <w:hyperlink r:id="rId8" w:tooltip="Link to ECNI publication - S75 Using Evidence in Policy Making - A Signposting Guide" w:history="1">
        <w:r w:rsidRPr="00F90FF8">
          <w:rPr>
            <w:rStyle w:val="Hyperlink"/>
            <w:rFonts w:eastAsiaTheme="majorEastAsia" w:cs="Arial"/>
            <w:sz w:val="28"/>
            <w:szCs w:val="28"/>
          </w:rPr>
          <w:t>signpost to S75 data</w:t>
        </w:r>
      </w:hyperlink>
      <w:r w:rsidRPr="00F90FF8">
        <w:rPr>
          <w:rFonts w:cs="Arial"/>
          <w:sz w:val="28"/>
          <w:szCs w:val="28"/>
        </w:rPr>
        <w:t>.</w:t>
      </w:r>
    </w:p>
    <w:p w14:paraId="0C24DF22" w14:textId="77777777" w:rsidR="00EB7D9B" w:rsidRPr="00F90FF8" w:rsidRDefault="00EB7D9B" w:rsidP="00D35740">
      <w:pPr>
        <w:autoSpaceDE w:val="0"/>
        <w:autoSpaceDN w:val="0"/>
        <w:adjustRightInd w:val="0"/>
        <w:rPr>
          <w:rFonts w:cs="Arial"/>
          <w:b/>
          <w:sz w:val="28"/>
          <w:szCs w:val="28"/>
        </w:rPr>
      </w:pPr>
    </w:p>
    <w:p w14:paraId="7D90C874"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 xml:space="preserve">What </w:t>
      </w:r>
      <w:r w:rsidRPr="00F90FF8">
        <w:rPr>
          <w:rFonts w:cs="Arial"/>
          <w:sz w:val="28"/>
          <w:szCs w:val="28"/>
          <w:u w:val="single"/>
        </w:rPr>
        <w:t>evidence/information</w:t>
      </w:r>
      <w:r w:rsidRPr="00F90FF8">
        <w:rPr>
          <w:rFonts w:cs="Arial"/>
          <w:sz w:val="28"/>
          <w:szCs w:val="28"/>
        </w:rPr>
        <w:t xml:space="preserve"> (both qualitative and quantitative) have you gathered to inform this policy?  Specify </w:t>
      </w:r>
      <w:r w:rsidRPr="00F90FF8">
        <w:rPr>
          <w:rFonts w:cs="Arial"/>
          <w:sz w:val="28"/>
          <w:szCs w:val="28"/>
          <w:u w:val="single"/>
        </w:rPr>
        <w:t>details</w:t>
      </w:r>
      <w:r w:rsidRPr="00F90FF8">
        <w:rPr>
          <w:rFonts w:cs="Arial"/>
          <w:sz w:val="28"/>
          <w:szCs w:val="28"/>
        </w:rPr>
        <w:t xml:space="preserve"> for each of the Section 75 categories.</w:t>
      </w:r>
    </w:p>
    <w:p w14:paraId="366717AE" w14:textId="77777777" w:rsidR="00EB7D9B" w:rsidRPr="00F90FF8" w:rsidRDefault="00EB7D9B" w:rsidP="00D35740">
      <w:pPr>
        <w:autoSpaceDE w:val="0"/>
        <w:autoSpaceDN w:val="0"/>
        <w:adjustRightInd w:val="0"/>
        <w:rPr>
          <w:rFonts w:cs="Arial"/>
          <w:sz w:val="28"/>
          <w:szCs w:val="28"/>
        </w:rPr>
      </w:pPr>
    </w:p>
    <w:p w14:paraId="2C044CB2" w14:textId="77777777" w:rsidR="00EB7D9B" w:rsidRPr="00F90FF8" w:rsidRDefault="00EB7D9B" w:rsidP="00D35740">
      <w:pPr>
        <w:autoSpaceDE w:val="0"/>
        <w:autoSpaceDN w:val="0"/>
        <w:adjustRightInd w:val="0"/>
        <w:rPr>
          <w:rFonts w:cs="Arial"/>
          <w:i/>
          <w:color w:val="2F5496" w:themeColor="accent1" w:themeShade="BF"/>
          <w:sz w:val="28"/>
          <w:szCs w:val="28"/>
        </w:rPr>
      </w:pPr>
      <w:r w:rsidRPr="00F90FF8">
        <w:rPr>
          <w:bCs/>
          <w:i/>
          <w:color w:val="2F5496" w:themeColor="accent1" w:themeShade="BF"/>
          <w:sz w:val="28"/>
          <w:szCs w:val="28"/>
        </w:rPr>
        <w:t>Please ensure all data used is the most current and up to date available. You should verify this by contacting the Departmental Statisticians.</w:t>
      </w:r>
    </w:p>
    <w:p w14:paraId="3BFF2460" w14:textId="77777777" w:rsidR="00EB7D9B" w:rsidRPr="00F90FF8" w:rsidRDefault="00EB7D9B" w:rsidP="00D35740">
      <w:pPr>
        <w:autoSpaceDE w:val="0"/>
        <w:autoSpaceDN w:val="0"/>
        <w:adjustRightInd w:val="0"/>
        <w:rPr>
          <w:rFonts w:cs="Arial"/>
          <w:b/>
          <w:sz w:val="28"/>
          <w:szCs w:val="28"/>
        </w:rPr>
      </w:pPr>
    </w:p>
    <w:p w14:paraId="2A3D0A91" w14:textId="76A71A03" w:rsidR="008605A7" w:rsidRPr="00F90FF8" w:rsidRDefault="00EB7D9B" w:rsidP="00D35740">
      <w:pPr>
        <w:rPr>
          <w:rFonts w:cs="Arial"/>
          <w:sz w:val="28"/>
          <w:szCs w:val="28"/>
        </w:rPr>
      </w:pPr>
      <w:r w:rsidRPr="00F90FF8">
        <w:rPr>
          <w:rFonts w:cs="Arial"/>
          <w:b/>
          <w:sz w:val="28"/>
          <w:szCs w:val="28"/>
        </w:rPr>
        <w:t>Religious belief</w:t>
      </w:r>
      <w:r w:rsidRPr="00F90FF8">
        <w:rPr>
          <w:rFonts w:cs="Arial"/>
          <w:sz w:val="28"/>
          <w:szCs w:val="28"/>
        </w:rPr>
        <w:t xml:space="preserve"> evidence/information:</w:t>
      </w:r>
      <w:r w:rsidRPr="00F90FF8">
        <w:rPr>
          <w:rFonts w:cs="Arial"/>
          <w:sz w:val="28"/>
          <w:szCs w:val="28"/>
        </w:rPr>
        <w:br w:type="textWrapping" w:clear="all"/>
      </w:r>
      <w:r w:rsidR="008605A7" w:rsidRPr="00F90FF8">
        <w:rPr>
          <w:rFonts w:cs="Arial"/>
          <w:b/>
          <w:bCs/>
          <w:sz w:val="28"/>
          <w:szCs w:val="28"/>
        </w:rPr>
        <w:t>NB: This is based on data available at time of the drafting of the screening assessment on 09/09/2022.</w:t>
      </w:r>
      <w:r w:rsidR="00463874" w:rsidRPr="00F90FF8">
        <w:rPr>
          <w:rFonts w:cs="Arial"/>
          <w:sz w:val="28"/>
          <w:szCs w:val="28"/>
        </w:rPr>
        <w:t xml:space="preserve">  </w:t>
      </w:r>
    </w:p>
    <w:p w14:paraId="44B9868E" w14:textId="77777777" w:rsidR="008605A7" w:rsidRPr="00F90FF8" w:rsidRDefault="008605A7" w:rsidP="00D35740">
      <w:pPr>
        <w:rPr>
          <w:rFonts w:cs="Arial"/>
          <w:sz w:val="28"/>
          <w:szCs w:val="28"/>
        </w:rPr>
      </w:pPr>
    </w:p>
    <w:p w14:paraId="717C2101" w14:textId="564E04B1" w:rsidR="00F44FCA" w:rsidRPr="00F90FF8" w:rsidRDefault="00F44FCA" w:rsidP="00D35740">
      <w:pPr>
        <w:pStyle w:val="ListParagraph"/>
        <w:numPr>
          <w:ilvl w:val="0"/>
          <w:numId w:val="38"/>
        </w:numPr>
        <w:rPr>
          <w:rFonts w:cs="Arial"/>
          <w:sz w:val="28"/>
          <w:szCs w:val="28"/>
        </w:rPr>
      </w:pPr>
      <w:r w:rsidRPr="00F90FF8">
        <w:rPr>
          <w:rFonts w:cs="Arial"/>
          <w:sz w:val="28"/>
          <w:szCs w:val="28"/>
        </w:rPr>
        <w:t>Consideration of the breakdown of rural statistical data in the 2011 census of Northern Ireland</w:t>
      </w:r>
    </w:p>
    <w:p w14:paraId="31E7533D" w14:textId="6675F53D" w:rsidR="00312958" w:rsidRPr="00F90FF8" w:rsidRDefault="00312958" w:rsidP="00D35740">
      <w:pPr>
        <w:pStyle w:val="ListParagraph"/>
        <w:numPr>
          <w:ilvl w:val="0"/>
          <w:numId w:val="38"/>
        </w:numPr>
        <w:rPr>
          <w:rFonts w:cs="Arial"/>
          <w:sz w:val="28"/>
          <w:szCs w:val="28"/>
        </w:rPr>
      </w:pPr>
      <w:r w:rsidRPr="00F90FF8">
        <w:rPr>
          <w:rFonts w:cs="Arial"/>
          <w:sz w:val="28"/>
          <w:szCs w:val="28"/>
        </w:rPr>
        <w:t xml:space="preserve">Consideration of the Section 75 Monitoring Survey completed for Rural Social Economy Investment Scheme </w:t>
      </w:r>
      <w:r w:rsidR="0009058C" w:rsidRPr="00F90FF8">
        <w:rPr>
          <w:rFonts w:cs="Arial"/>
          <w:sz w:val="28"/>
          <w:szCs w:val="28"/>
        </w:rPr>
        <w:t>(</w:t>
      </w:r>
      <w:r w:rsidRPr="00F90FF8">
        <w:rPr>
          <w:rFonts w:cs="Arial"/>
          <w:sz w:val="28"/>
          <w:szCs w:val="28"/>
        </w:rPr>
        <w:t>January 2021</w:t>
      </w:r>
      <w:r w:rsidR="0009058C" w:rsidRPr="00F90FF8">
        <w:rPr>
          <w:rFonts w:cs="Arial"/>
          <w:sz w:val="28"/>
          <w:szCs w:val="28"/>
        </w:rPr>
        <w:t>)</w:t>
      </w:r>
    </w:p>
    <w:p w14:paraId="420B0F7C" w14:textId="77777777" w:rsidR="00F44FCA" w:rsidRPr="00F90FF8" w:rsidRDefault="00F44FCA" w:rsidP="00D35740">
      <w:pPr>
        <w:rPr>
          <w:rFonts w:cs="Arial"/>
          <w:sz w:val="28"/>
          <w:szCs w:val="28"/>
        </w:rPr>
      </w:pPr>
    </w:p>
    <w:p w14:paraId="3D5DE615" w14:textId="77777777" w:rsidR="00F44FCA" w:rsidRPr="00F90FF8" w:rsidRDefault="00F44FCA" w:rsidP="00D35740">
      <w:pPr>
        <w:rPr>
          <w:rFonts w:cs="Arial"/>
          <w:sz w:val="28"/>
          <w:szCs w:val="28"/>
        </w:rPr>
      </w:pPr>
      <w:r w:rsidRPr="00F90FF8">
        <w:rPr>
          <w:rFonts w:cs="Arial"/>
          <w:sz w:val="28"/>
          <w:szCs w:val="28"/>
        </w:rPr>
        <w:t xml:space="preserve">Statistics from the 2011 Census show the make-up of the rural community (based on head of household) to be 45% Catholic, 52% Protestant and other Christian and 3% other or no religion.  </w:t>
      </w:r>
    </w:p>
    <w:p w14:paraId="56508BE5" w14:textId="2FF45309" w:rsidR="00F44FCA" w:rsidRPr="00F90FF8" w:rsidRDefault="00F44FCA" w:rsidP="00D35740">
      <w:pPr>
        <w:rPr>
          <w:rFonts w:cs="Arial"/>
          <w:sz w:val="28"/>
          <w:szCs w:val="28"/>
        </w:rPr>
      </w:pPr>
    </w:p>
    <w:p w14:paraId="4B224820" w14:textId="2382FB0D" w:rsidR="00312958" w:rsidRPr="00F90FF8" w:rsidRDefault="00312958" w:rsidP="00D35740">
      <w:pPr>
        <w:rPr>
          <w:rFonts w:cs="Arial"/>
          <w:sz w:val="28"/>
          <w:szCs w:val="28"/>
        </w:rPr>
      </w:pPr>
      <w:r w:rsidRPr="00F90FF8">
        <w:rPr>
          <w:rFonts w:cs="Arial"/>
          <w:sz w:val="28"/>
          <w:szCs w:val="28"/>
        </w:rPr>
        <w:t>When applications were acknowledged by DAERA for the Rural Social Economy Investment Scheme, an online Section 75 Equality Monitoring survey was issued to all 41 applicants</w:t>
      </w:r>
      <w:r w:rsidR="0093775C" w:rsidRPr="00F90FF8">
        <w:rPr>
          <w:rFonts w:cs="Arial"/>
          <w:sz w:val="28"/>
          <w:szCs w:val="28"/>
        </w:rPr>
        <w:t xml:space="preserve"> to be completed on a voluntary basis</w:t>
      </w:r>
      <w:r w:rsidRPr="00F90FF8">
        <w:rPr>
          <w:rFonts w:cs="Arial"/>
          <w:sz w:val="28"/>
          <w:szCs w:val="28"/>
        </w:rPr>
        <w:t xml:space="preserve">.  </w:t>
      </w:r>
      <w:r w:rsidR="0093775C" w:rsidRPr="00F90FF8">
        <w:rPr>
          <w:rFonts w:cs="Arial"/>
          <w:sz w:val="28"/>
          <w:szCs w:val="28"/>
        </w:rPr>
        <w:t xml:space="preserve">15 applicants (including 3 successful applicants) completed this survey.  </w:t>
      </w:r>
      <w:r w:rsidR="001D7DC4" w:rsidRPr="00F90FF8">
        <w:rPr>
          <w:rFonts w:cs="Arial"/>
          <w:sz w:val="28"/>
          <w:szCs w:val="28"/>
        </w:rPr>
        <w:t>Of the 15 respondents 40% indicated they were members of the Protestant Community and 60% were members of the Catholic Community.</w:t>
      </w:r>
    </w:p>
    <w:p w14:paraId="675BE2BF" w14:textId="77777777" w:rsidR="00312958" w:rsidRPr="00F90FF8" w:rsidRDefault="00312958" w:rsidP="00D35740">
      <w:pPr>
        <w:rPr>
          <w:rFonts w:cs="Arial"/>
          <w:sz w:val="28"/>
          <w:szCs w:val="28"/>
        </w:rPr>
      </w:pPr>
    </w:p>
    <w:p w14:paraId="334C234A" w14:textId="61166598" w:rsidR="00F44FCA" w:rsidRPr="00F90FF8" w:rsidRDefault="00F44FCA" w:rsidP="00D35740">
      <w:pPr>
        <w:rPr>
          <w:rFonts w:cs="Arial"/>
          <w:sz w:val="28"/>
          <w:szCs w:val="28"/>
        </w:rPr>
      </w:pPr>
      <w:r w:rsidRPr="00F90FF8">
        <w:rPr>
          <w:rFonts w:cs="Arial"/>
          <w:sz w:val="28"/>
          <w:szCs w:val="28"/>
        </w:rPr>
        <w:t>This scheme is targeted at established social enterprises in rural areas,</w:t>
      </w:r>
      <w:r w:rsidR="001D7DC4" w:rsidRPr="00F90FF8">
        <w:rPr>
          <w:rFonts w:cs="Arial"/>
          <w:sz w:val="28"/>
          <w:szCs w:val="28"/>
        </w:rPr>
        <w:t xml:space="preserve"> regardless of their religious beliefs.</w:t>
      </w:r>
    </w:p>
    <w:p w14:paraId="029362BD" w14:textId="77777777" w:rsidR="00312958" w:rsidRPr="00F90FF8" w:rsidRDefault="00312958" w:rsidP="00D35740">
      <w:pPr>
        <w:rPr>
          <w:rFonts w:cs="Arial"/>
          <w:sz w:val="28"/>
          <w:szCs w:val="28"/>
        </w:rPr>
      </w:pPr>
    </w:p>
    <w:p w14:paraId="0AF86A8B" w14:textId="0910A45D" w:rsidR="00F44FCA" w:rsidRPr="00F90FF8" w:rsidRDefault="00EB7D9B" w:rsidP="00D35740">
      <w:pPr>
        <w:rPr>
          <w:rFonts w:cs="Arial"/>
          <w:sz w:val="28"/>
          <w:szCs w:val="28"/>
        </w:rPr>
      </w:pPr>
      <w:r w:rsidRPr="00F90FF8">
        <w:rPr>
          <w:rFonts w:cs="Arial"/>
          <w:b/>
          <w:sz w:val="28"/>
          <w:szCs w:val="28"/>
        </w:rPr>
        <w:t>Political Opinion</w:t>
      </w:r>
      <w:r w:rsidRPr="00F90FF8">
        <w:rPr>
          <w:rFonts w:cs="Arial"/>
          <w:sz w:val="28"/>
          <w:szCs w:val="28"/>
        </w:rPr>
        <w:t xml:space="preserve"> evidence/information:</w:t>
      </w:r>
    </w:p>
    <w:p w14:paraId="3D2D1923" w14:textId="1935184A" w:rsidR="00463874" w:rsidRPr="00F90FF8" w:rsidRDefault="00463874" w:rsidP="00D35740">
      <w:pPr>
        <w:rPr>
          <w:rFonts w:cs="Arial"/>
          <w:b/>
          <w:bCs/>
          <w:sz w:val="28"/>
          <w:szCs w:val="28"/>
        </w:rPr>
      </w:pPr>
      <w:r w:rsidRPr="00F90FF8">
        <w:rPr>
          <w:rFonts w:cs="Arial"/>
          <w:b/>
          <w:bCs/>
          <w:sz w:val="28"/>
          <w:szCs w:val="28"/>
        </w:rPr>
        <w:t>NB: This is based on data available at time of the drafting of the screening assessment on 09/09/2022.</w:t>
      </w:r>
    </w:p>
    <w:p w14:paraId="4F3EF440" w14:textId="77777777" w:rsidR="00463874" w:rsidRPr="00F90FF8" w:rsidRDefault="00463874" w:rsidP="00D35740">
      <w:pPr>
        <w:rPr>
          <w:rFonts w:cs="Arial"/>
          <w:sz w:val="28"/>
          <w:szCs w:val="28"/>
        </w:rPr>
      </w:pPr>
    </w:p>
    <w:p w14:paraId="2A9F3E93" w14:textId="24F19C10" w:rsidR="00F44FCA" w:rsidRPr="00F90FF8" w:rsidRDefault="00F44FCA" w:rsidP="00D35740">
      <w:pPr>
        <w:pStyle w:val="ListParagraph"/>
        <w:numPr>
          <w:ilvl w:val="0"/>
          <w:numId w:val="38"/>
        </w:numPr>
        <w:rPr>
          <w:rFonts w:cs="Arial"/>
          <w:sz w:val="28"/>
          <w:szCs w:val="28"/>
        </w:rPr>
      </w:pPr>
      <w:r w:rsidRPr="00F90FF8">
        <w:rPr>
          <w:rFonts w:cs="Arial"/>
          <w:sz w:val="28"/>
          <w:szCs w:val="28"/>
        </w:rPr>
        <w:lastRenderedPageBreak/>
        <w:t xml:space="preserve">Consideration of the breakdown of rural statistical data in the 2011 census of Northern Ireland </w:t>
      </w:r>
    </w:p>
    <w:p w14:paraId="3A306179" w14:textId="62B03138" w:rsidR="00F44FCA" w:rsidRPr="00F90FF8" w:rsidRDefault="00F44FCA" w:rsidP="00D35740">
      <w:pPr>
        <w:pStyle w:val="ListParagraph"/>
        <w:numPr>
          <w:ilvl w:val="0"/>
          <w:numId w:val="38"/>
        </w:numPr>
        <w:rPr>
          <w:rFonts w:cs="Arial"/>
          <w:sz w:val="28"/>
          <w:szCs w:val="28"/>
        </w:rPr>
      </w:pPr>
      <w:r w:rsidRPr="00F90FF8">
        <w:rPr>
          <w:rFonts w:cs="Arial"/>
          <w:sz w:val="28"/>
          <w:szCs w:val="28"/>
        </w:rPr>
        <w:t>Northern Ireland Life and Times Survey 2013</w:t>
      </w:r>
    </w:p>
    <w:p w14:paraId="1C5D123B" w14:textId="2C3C3391" w:rsidR="001D7DC4" w:rsidRPr="00F90FF8" w:rsidRDefault="001D7DC4" w:rsidP="00D35740">
      <w:pPr>
        <w:pStyle w:val="ListParagraph"/>
        <w:numPr>
          <w:ilvl w:val="0"/>
          <w:numId w:val="38"/>
        </w:numPr>
        <w:rPr>
          <w:rFonts w:cs="Arial"/>
          <w:sz w:val="28"/>
          <w:szCs w:val="28"/>
        </w:rPr>
      </w:pPr>
      <w:r w:rsidRPr="00F90FF8">
        <w:rPr>
          <w:rFonts w:cs="Arial"/>
          <w:sz w:val="28"/>
          <w:szCs w:val="28"/>
        </w:rPr>
        <w:t xml:space="preserve">Consideration of the Section 75 Monitoring Survey completed for Rural Social Economy Investment Scheme – </w:t>
      </w:r>
      <w:r w:rsidR="0009058C" w:rsidRPr="00F90FF8">
        <w:rPr>
          <w:rFonts w:cs="Arial"/>
          <w:sz w:val="28"/>
          <w:szCs w:val="28"/>
        </w:rPr>
        <w:t>(</w:t>
      </w:r>
      <w:r w:rsidRPr="00F90FF8">
        <w:rPr>
          <w:rFonts w:cs="Arial"/>
          <w:sz w:val="28"/>
          <w:szCs w:val="28"/>
        </w:rPr>
        <w:t>January 2021</w:t>
      </w:r>
      <w:r w:rsidR="0009058C" w:rsidRPr="00F90FF8">
        <w:rPr>
          <w:rFonts w:cs="Arial"/>
          <w:sz w:val="28"/>
          <w:szCs w:val="28"/>
        </w:rPr>
        <w:t>)</w:t>
      </w:r>
    </w:p>
    <w:p w14:paraId="6D183127" w14:textId="77777777" w:rsidR="00F44FCA" w:rsidRPr="00F90FF8" w:rsidRDefault="00F44FCA" w:rsidP="00D35740">
      <w:pPr>
        <w:rPr>
          <w:rFonts w:cs="Arial"/>
          <w:sz w:val="28"/>
          <w:szCs w:val="28"/>
        </w:rPr>
      </w:pPr>
    </w:p>
    <w:p w14:paraId="542288F9" w14:textId="6F4FEFB3" w:rsidR="00F44FCA" w:rsidRPr="00F90FF8" w:rsidRDefault="00F44FCA" w:rsidP="00D35740">
      <w:pPr>
        <w:rPr>
          <w:rFonts w:cs="Arial"/>
          <w:sz w:val="28"/>
          <w:szCs w:val="28"/>
        </w:rPr>
      </w:pPr>
      <w:r w:rsidRPr="00F90FF8">
        <w:rPr>
          <w:rFonts w:cs="Arial"/>
          <w:sz w:val="28"/>
          <w:szCs w:val="28"/>
        </w:rPr>
        <w:t>Statistics from the 2011 Census show the make-up of the rural community (based on head of household) to be 45% Catholic, 52% Protestant and other Christian and 3% other or no religion.</w:t>
      </w:r>
    </w:p>
    <w:p w14:paraId="4BED9033" w14:textId="77777777" w:rsidR="00F44FCA" w:rsidRPr="00F90FF8" w:rsidRDefault="00F44FCA" w:rsidP="00D35740">
      <w:pPr>
        <w:rPr>
          <w:rFonts w:cs="Arial"/>
          <w:sz w:val="28"/>
          <w:szCs w:val="28"/>
        </w:rPr>
      </w:pPr>
    </w:p>
    <w:p w14:paraId="7E69E294" w14:textId="77777777" w:rsidR="001D7DC4" w:rsidRPr="00F90FF8" w:rsidRDefault="00F44FCA" w:rsidP="00D35740">
      <w:pPr>
        <w:rPr>
          <w:rFonts w:cs="Arial"/>
          <w:sz w:val="28"/>
          <w:szCs w:val="28"/>
        </w:rPr>
      </w:pPr>
      <w:r w:rsidRPr="00F90FF8">
        <w:rPr>
          <w:rFonts w:cs="Arial"/>
          <w:sz w:val="28"/>
          <w:szCs w:val="28"/>
        </w:rPr>
        <w:t xml:space="preserve">The Northern Ireland Life and Times Survey 2013 found that 25% of the Northern Ireland population describe themselves as nationalist, 29% as unionist and 43% held neither political opinion.  </w:t>
      </w:r>
    </w:p>
    <w:p w14:paraId="376DABD4" w14:textId="77777777" w:rsidR="001D7DC4" w:rsidRPr="00F90FF8" w:rsidRDefault="001D7DC4" w:rsidP="00D35740">
      <w:pPr>
        <w:rPr>
          <w:rFonts w:cs="Arial"/>
          <w:sz w:val="28"/>
          <w:szCs w:val="28"/>
        </w:rPr>
      </w:pPr>
    </w:p>
    <w:p w14:paraId="16826EBB" w14:textId="2702F0CA" w:rsidR="001D7DC4" w:rsidRPr="00F90FF8" w:rsidRDefault="001D7DC4" w:rsidP="00D35740">
      <w:pPr>
        <w:rPr>
          <w:rFonts w:cs="Arial"/>
          <w:sz w:val="28"/>
          <w:szCs w:val="28"/>
        </w:rPr>
      </w:pPr>
      <w:r w:rsidRPr="00F90FF8">
        <w:rPr>
          <w:rFonts w:cs="Arial"/>
          <w:sz w:val="28"/>
          <w:szCs w:val="28"/>
        </w:rPr>
        <w:t>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w:t>
      </w:r>
      <w:r w:rsidR="00ED7DF1" w:rsidRPr="00F90FF8">
        <w:rPr>
          <w:rFonts w:cs="Arial"/>
          <w:sz w:val="28"/>
          <w:szCs w:val="28"/>
        </w:rPr>
        <w:t>,</w:t>
      </w:r>
      <w:r w:rsidRPr="00F90FF8">
        <w:rPr>
          <w:rFonts w:cs="Arial"/>
          <w:sz w:val="28"/>
          <w:szCs w:val="28"/>
        </w:rPr>
        <w:t xml:space="preserve"> </w:t>
      </w:r>
      <w:r w:rsidR="00ED7DF1" w:rsidRPr="00F90FF8">
        <w:rPr>
          <w:rFonts w:cs="Arial"/>
          <w:sz w:val="28"/>
          <w:szCs w:val="28"/>
        </w:rPr>
        <w:t>40% described themselves as Nationalist; 40% indicated no political preference and 20% identified as Unionist.</w:t>
      </w:r>
    </w:p>
    <w:p w14:paraId="45521C75" w14:textId="24DEA8BE" w:rsidR="001D7DC4" w:rsidRPr="00F90FF8" w:rsidRDefault="001D7DC4" w:rsidP="00D35740">
      <w:pPr>
        <w:rPr>
          <w:rFonts w:cs="Arial"/>
          <w:sz w:val="28"/>
          <w:szCs w:val="28"/>
        </w:rPr>
      </w:pPr>
    </w:p>
    <w:p w14:paraId="28A4620C" w14:textId="07300D7A" w:rsidR="001D7DC4" w:rsidRPr="00F90FF8" w:rsidRDefault="001D7DC4" w:rsidP="00D35740">
      <w:pPr>
        <w:rPr>
          <w:rFonts w:cs="Arial"/>
          <w:sz w:val="28"/>
          <w:szCs w:val="28"/>
        </w:rPr>
      </w:pPr>
      <w:r w:rsidRPr="00F90FF8">
        <w:rPr>
          <w:rFonts w:cs="Arial"/>
          <w:sz w:val="28"/>
          <w:szCs w:val="28"/>
        </w:rPr>
        <w:t>That said, the scheme is open to anyone whose project is based in a rural area, regardless of their political opinion.</w:t>
      </w:r>
      <w:r w:rsidRPr="00F90FF8">
        <w:rPr>
          <w:rFonts w:cs="Arial"/>
          <w:sz w:val="28"/>
          <w:szCs w:val="28"/>
        </w:rPr>
        <w:br w:type="textWrapping" w:clear="all"/>
      </w:r>
    </w:p>
    <w:p w14:paraId="7BD04229" w14:textId="77777777" w:rsidR="00463874" w:rsidRPr="00F90FF8" w:rsidRDefault="00EB7D9B" w:rsidP="00D35740">
      <w:pPr>
        <w:autoSpaceDE w:val="0"/>
        <w:autoSpaceDN w:val="0"/>
        <w:adjustRightInd w:val="0"/>
        <w:rPr>
          <w:rFonts w:cs="Arial"/>
          <w:szCs w:val="24"/>
        </w:rPr>
      </w:pPr>
      <w:r w:rsidRPr="00F90FF8">
        <w:rPr>
          <w:rFonts w:cs="Arial"/>
          <w:b/>
          <w:sz w:val="28"/>
          <w:szCs w:val="28"/>
        </w:rPr>
        <w:t>Racial Group</w:t>
      </w:r>
      <w:r w:rsidRPr="00F90FF8">
        <w:rPr>
          <w:rFonts w:cs="Arial"/>
          <w:sz w:val="28"/>
          <w:szCs w:val="28"/>
        </w:rPr>
        <w:t xml:space="preserve"> evidence/information:</w:t>
      </w:r>
    </w:p>
    <w:p w14:paraId="52E566DB" w14:textId="77777777" w:rsidR="00463874" w:rsidRPr="00F90FF8" w:rsidRDefault="00463874" w:rsidP="00D35740">
      <w:pPr>
        <w:rPr>
          <w:rFonts w:cs="Arial"/>
          <w:b/>
          <w:bCs/>
          <w:sz w:val="28"/>
          <w:szCs w:val="28"/>
        </w:rPr>
      </w:pPr>
      <w:r w:rsidRPr="00F90FF8">
        <w:rPr>
          <w:rFonts w:cs="Arial"/>
          <w:b/>
          <w:bCs/>
          <w:sz w:val="28"/>
          <w:szCs w:val="28"/>
        </w:rPr>
        <w:t xml:space="preserve">NB: This is based on data available at time of the drafting of the screening assessment on 09/09/2022.  </w:t>
      </w:r>
    </w:p>
    <w:p w14:paraId="7278A674" w14:textId="77777777" w:rsidR="001D7DC4" w:rsidRPr="00F90FF8" w:rsidRDefault="001D7DC4" w:rsidP="00D35740">
      <w:pPr>
        <w:autoSpaceDE w:val="0"/>
        <w:autoSpaceDN w:val="0"/>
        <w:adjustRightInd w:val="0"/>
        <w:rPr>
          <w:rFonts w:cs="Arial"/>
          <w:sz w:val="28"/>
          <w:szCs w:val="28"/>
        </w:rPr>
      </w:pPr>
    </w:p>
    <w:p w14:paraId="01A6D73D" w14:textId="6C0DA6EC" w:rsidR="00FA719A" w:rsidRPr="00F90FF8" w:rsidRDefault="00FA719A" w:rsidP="00D35740">
      <w:pPr>
        <w:pStyle w:val="ListParagraph"/>
        <w:numPr>
          <w:ilvl w:val="0"/>
          <w:numId w:val="39"/>
        </w:numPr>
        <w:rPr>
          <w:rFonts w:cs="Arial"/>
          <w:sz w:val="28"/>
          <w:szCs w:val="28"/>
        </w:rPr>
      </w:pPr>
      <w:r w:rsidRPr="00F90FF8">
        <w:rPr>
          <w:rFonts w:cs="Arial"/>
          <w:sz w:val="28"/>
          <w:szCs w:val="28"/>
        </w:rPr>
        <w:t>Consideration of the breakdown of rural statistical data in the 2011 census of Northern Ireland</w:t>
      </w:r>
    </w:p>
    <w:p w14:paraId="789BEE23" w14:textId="38AD27DD" w:rsidR="00FA719A" w:rsidRPr="00F90FF8" w:rsidRDefault="00FA719A" w:rsidP="00D35740">
      <w:pPr>
        <w:pStyle w:val="ListParagraph"/>
        <w:numPr>
          <w:ilvl w:val="0"/>
          <w:numId w:val="39"/>
        </w:numPr>
        <w:rPr>
          <w:rFonts w:cs="Arial"/>
          <w:sz w:val="28"/>
          <w:szCs w:val="28"/>
        </w:rPr>
      </w:pPr>
      <w:r w:rsidRPr="00F90FF8">
        <w:rPr>
          <w:rFonts w:cs="Arial"/>
          <w:sz w:val="28"/>
          <w:szCs w:val="28"/>
        </w:rPr>
        <w:t>Cabinet Office (May 2013), A report by BMG Research– Social Enterprise: Market Trends, Based upon the BIS Small Business Survey 2012</w:t>
      </w:r>
    </w:p>
    <w:p w14:paraId="110BB0A7" w14:textId="65DF1CD4" w:rsidR="00FA719A" w:rsidRPr="00F90FF8" w:rsidRDefault="00FA719A" w:rsidP="00D35740">
      <w:pPr>
        <w:pStyle w:val="ListParagraph"/>
        <w:numPr>
          <w:ilvl w:val="0"/>
          <w:numId w:val="39"/>
        </w:numPr>
        <w:rPr>
          <w:rFonts w:cs="Arial"/>
          <w:sz w:val="28"/>
          <w:szCs w:val="28"/>
        </w:rPr>
      </w:pPr>
      <w:r w:rsidRPr="00F90FF8">
        <w:rPr>
          <w:rFonts w:cs="Arial"/>
          <w:sz w:val="28"/>
          <w:szCs w:val="28"/>
        </w:rPr>
        <w:t>Social Enterprise UK (2018) ‘Hidden Revolution Size and Scale of Social Enterprise’</w:t>
      </w:r>
    </w:p>
    <w:p w14:paraId="5A65848A" w14:textId="4F5A6DBE" w:rsidR="001F2B67" w:rsidRPr="00F90FF8" w:rsidRDefault="001F2B67" w:rsidP="00D35740">
      <w:pPr>
        <w:pStyle w:val="ListParagraph"/>
        <w:numPr>
          <w:ilvl w:val="0"/>
          <w:numId w:val="39"/>
        </w:numPr>
        <w:rPr>
          <w:rFonts w:cs="Arial"/>
          <w:sz w:val="28"/>
          <w:szCs w:val="28"/>
        </w:rPr>
      </w:pPr>
      <w:r w:rsidRPr="00F90FF8">
        <w:rPr>
          <w:rFonts w:cs="Arial"/>
          <w:sz w:val="28"/>
          <w:szCs w:val="28"/>
        </w:rPr>
        <w:t xml:space="preserve">Consideration of the Section 75 Monitoring Survey completed for Rural Social Economy Investment Scheme – </w:t>
      </w:r>
      <w:r w:rsidR="0009058C" w:rsidRPr="00F90FF8">
        <w:rPr>
          <w:rFonts w:cs="Arial"/>
          <w:sz w:val="28"/>
          <w:szCs w:val="28"/>
        </w:rPr>
        <w:t>(</w:t>
      </w:r>
      <w:r w:rsidRPr="00F90FF8">
        <w:rPr>
          <w:rFonts w:cs="Arial"/>
          <w:sz w:val="28"/>
          <w:szCs w:val="28"/>
        </w:rPr>
        <w:t>January 2021</w:t>
      </w:r>
      <w:r w:rsidR="0009058C" w:rsidRPr="00F90FF8">
        <w:rPr>
          <w:rFonts w:cs="Arial"/>
          <w:sz w:val="28"/>
          <w:szCs w:val="28"/>
        </w:rPr>
        <w:t>)</w:t>
      </w:r>
    </w:p>
    <w:p w14:paraId="08849FF5" w14:textId="77777777" w:rsidR="00FA719A" w:rsidRPr="00F90FF8" w:rsidRDefault="00FA719A" w:rsidP="00D35740">
      <w:pPr>
        <w:rPr>
          <w:rFonts w:cs="Arial"/>
          <w:sz w:val="28"/>
          <w:szCs w:val="28"/>
        </w:rPr>
      </w:pPr>
    </w:p>
    <w:p w14:paraId="62F930B3" w14:textId="77777777" w:rsidR="00FA719A" w:rsidRPr="00F90FF8" w:rsidRDefault="00FA719A" w:rsidP="00D35740">
      <w:pPr>
        <w:rPr>
          <w:rFonts w:cs="Arial"/>
          <w:sz w:val="28"/>
          <w:szCs w:val="28"/>
        </w:rPr>
      </w:pPr>
      <w:r w:rsidRPr="00F90FF8">
        <w:rPr>
          <w:rFonts w:cs="Arial"/>
          <w:sz w:val="28"/>
          <w:szCs w:val="28"/>
        </w:rPr>
        <w:t xml:space="preserve">The 2011 Census of Northern Ireland found that 99.4% of the population is classified as white and 0.6% other ethnic groupings. </w:t>
      </w:r>
    </w:p>
    <w:p w14:paraId="0CCE33CC" w14:textId="77777777" w:rsidR="00FA719A" w:rsidRPr="00F90FF8" w:rsidRDefault="00FA719A" w:rsidP="00D35740">
      <w:pPr>
        <w:rPr>
          <w:rFonts w:cs="Arial"/>
          <w:sz w:val="28"/>
          <w:szCs w:val="28"/>
        </w:rPr>
      </w:pPr>
    </w:p>
    <w:p w14:paraId="5DA5DABF" w14:textId="390A04EA" w:rsidR="00FA719A" w:rsidRPr="00F90FF8" w:rsidRDefault="00FA719A" w:rsidP="00D35740">
      <w:pPr>
        <w:rPr>
          <w:rFonts w:cs="Arial"/>
          <w:sz w:val="28"/>
          <w:szCs w:val="28"/>
        </w:rPr>
      </w:pPr>
      <w:r w:rsidRPr="00F90FF8">
        <w:rPr>
          <w:rFonts w:cs="Arial"/>
          <w:sz w:val="28"/>
          <w:szCs w:val="28"/>
        </w:rPr>
        <w:lastRenderedPageBreak/>
        <w:t xml:space="preserve">The 2013 Cabinet Office report noted in table 4.8 (see </w:t>
      </w:r>
      <w:r w:rsidR="001F2B67" w:rsidRPr="00F90FF8">
        <w:rPr>
          <w:rFonts w:cs="Arial"/>
          <w:sz w:val="28"/>
          <w:szCs w:val="28"/>
        </w:rPr>
        <w:t>report</w:t>
      </w:r>
      <w:r w:rsidRPr="00F90FF8">
        <w:rPr>
          <w:rFonts w:cs="Arial"/>
          <w:sz w:val="28"/>
          <w:szCs w:val="28"/>
        </w:rPr>
        <w:t>) that 7% of Small and medium-sized enterprises (SME) employers in the UK were minority ethnic group led, defined as having a person from an ethnic minority in sole control of the business, or having a management team with at least half of members from an ethnic minority.  Under the very good fit definition, minority ethnic group (MEG) led businesses were no more likely than average to be social enterprises.  Under the good fit definition there was a higher than average proportion of MEG-led social enterprises in 2012.  Approximately half of these were in the retail and food service sectors.</w:t>
      </w:r>
    </w:p>
    <w:p w14:paraId="3EC5AFB9" w14:textId="47F86965" w:rsidR="00FA719A" w:rsidRPr="00F90FF8" w:rsidRDefault="00FA719A" w:rsidP="00D35740">
      <w:pPr>
        <w:rPr>
          <w:rFonts w:cs="Arial"/>
          <w:sz w:val="28"/>
          <w:szCs w:val="28"/>
        </w:rPr>
      </w:pPr>
    </w:p>
    <w:p w14:paraId="1C7FAFE7" w14:textId="77777777" w:rsidR="00FA719A" w:rsidRPr="00F90FF8" w:rsidRDefault="00FA719A" w:rsidP="00D35740">
      <w:pPr>
        <w:rPr>
          <w:rFonts w:cs="Arial"/>
          <w:sz w:val="28"/>
          <w:szCs w:val="28"/>
        </w:rPr>
      </w:pPr>
      <w:r w:rsidRPr="00F90FF8">
        <w:rPr>
          <w:rFonts w:cs="Arial"/>
          <w:sz w:val="28"/>
          <w:szCs w:val="28"/>
        </w:rPr>
        <w:t>According to the 2018 Hidden Revolution Report, 34% of social enterprises in the UK have Black Asian Minority Ethnic representation and the proportion of social enterprises led by a member of a Black and Minority Ethnic community is 12%, much higher than SMEs more widely (5%).</w:t>
      </w:r>
    </w:p>
    <w:p w14:paraId="698BE930" w14:textId="506B5E52" w:rsidR="00FA719A" w:rsidRPr="00F90FF8" w:rsidRDefault="00FA719A" w:rsidP="00D35740">
      <w:pPr>
        <w:rPr>
          <w:rFonts w:cs="Arial"/>
          <w:sz w:val="28"/>
          <w:szCs w:val="28"/>
        </w:rPr>
      </w:pPr>
    </w:p>
    <w:p w14:paraId="18040783" w14:textId="11A5D50C" w:rsidR="00ED7DF1" w:rsidRPr="00F90FF8" w:rsidRDefault="001F2B67" w:rsidP="00D35740">
      <w:pPr>
        <w:rPr>
          <w:rFonts w:eastAsia="Times"/>
          <w:szCs w:val="24"/>
          <w:lang w:val="en-US"/>
        </w:rPr>
      </w:pPr>
      <w:r w:rsidRPr="00F90FF8">
        <w:rPr>
          <w:rFonts w:cs="Arial"/>
          <w:sz w:val="28"/>
          <w:szCs w:val="28"/>
        </w:rPr>
        <w:t xml:space="preserve">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 </w:t>
      </w:r>
      <w:r w:rsidR="00ED7DF1" w:rsidRPr="00F90FF8">
        <w:rPr>
          <w:rFonts w:cs="Arial"/>
          <w:sz w:val="28"/>
          <w:szCs w:val="28"/>
        </w:rPr>
        <w:t>100% indicated that they considered that they belonged to a White racial group.</w:t>
      </w:r>
    </w:p>
    <w:p w14:paraId="0C246C6C" w14:textId="77777777" w:rsidR="001F2B67" w:rsidRPr="00F90FF8" w:rsidRDefault="001F2B67" w:rsidP="00D35740">
      <w:pPr>
        <w:rPr>
          <w:rFonts w:cs="Arial"/>
          <w:sz w:val="28"/>
          <w:szCs w:val="28"/>
        </w:rPr>
      </w:pPr>
    </w:p>
    <w:p w14:paraId="7816A184" w14:textId="577F6574" w:rsidR="00FA719A" w:rsidRPr="00F90FF8" w:rsidRDefault="00FA719A" w:rsidP="00D35740">
      <w:pPr>
        <w:rPr>
          <w:rFonts w:cs="Arial"/>
          <w:sz w:val="28"/>
          <w:szCs w:val="28"/>
        </w:rPr>
      </w:pPr>
      <w:r w:rsidRPr="00F90FF8">
        <w:rPr>
          <w:rFonts w:cs="Arial"/>
          <w:sz w:val="28"/>
          <w:szCs w:val="28"/>
        </w:rPr>
        <w:t xml:space="preserve">As with other categories, the rural social </w:t>
      </w:r>
      <w:r w:rsidR="00ED7DF1" w:rsidRPr="00F90FF8">
        <w:rPr>
          <w:rFonts w:cs="Arial"/>
          <w:sz w:val="28"/>
          <w:szCs w:val="28"/>
        </w:rPr>
        <w:t>enterprise</w:t>
      </w:r>
      <w:r w:rsidRPr="00F90FF8">
        <w:rPr>
          <w:rFonts w:cs="Arial"/>
          <w:sz w:val="28"/>
          <w:szCs w:val="28"/>
        </w:rPr>
        <w:t xml:space="preserve"> </w:t>
      </w:r>
      <w:r w:rsidR="00FD1150" w:rsidRPr="00F90FF8">
        <w:rPr>
          <w:rFonts w:cs="Arial"/>
          <w:sz w:val="28"/>
          <w:szCs w:val="28"/>
        </w:rPr>
        <w:t xml:space="preserve">investment </w:t>
      </w:r>
      <w:r w:rsidRPr="00F90FF8">
        <w:rPr>
          <w:rFonts w:cs="Arial"/>
          <w:sz w:val="28"/>
          <w:szCs w:val="28"/>
        </w:rPr>
        <w:t>scheme is open to anyone that meets the scheme criteria regardless of their racial group.</w:t>
      </w:r>
    </w:p>
    <w:p w14:paraId="11D1FAB5" w14:textId="77777777" w:rsidR="00EB7D9B" w:rsidRPr="00F90FF8" w:rsidRDefault="00EB7D9B" w:rsidP="00D35740">
      <w:pPr>
        <w:rPr>
          <w:rFonts w:cs="Arial"/>
          <w:sz w:val="28"/>
          <w:szCs w:val="28"/>
        </w:rPr>
      </w:pPr>
    </w:p>
    <w:p w14:paraId="476808A1" w14:textId="77777777" w:rsidR="00463874" w:rsidRPr="00F90FF8" w:rsidRDefault="00EB7D9B" w:rsidP="00D35740">
      <w:pPr>
        <w:rPr>
          <w:rFonts w:cs="Arial"/>
          <w:sz w:val="28"/>
          <w:szCs w:val="28"/>
        </w:rPr>
      </w:pPr>
      <w:r w:rsidRPr="00F90FF8">
        <w:rPr>
          <w:rFonts w:cs="Arial"/>
          <w:b/>
          <w:sz w:val="28"/>
          <w:szCs w:val="28"/>
        </w:rPr>
        <w:t>Age</w:t>
      </w:r>
      <w:r w:rsidRPr="00F90FF8">
        <w:rPr>
          <w:rFonts w:cs="Arial"/>
          <w:sz w:val="28"/>
          <w:szCs w:val="28"/>
        </w:rPr>
        <w:t xml:space="preserve"> evidence/information:</w:t>
      </w:r>
      <w:r w:rsidRPr="00F90FF8">
        <w:rPr>
          <w:rFonts w:cs="Arial"/>
          <w:sz w:val="28"/>
          <w:szCs w:val="28"/>
        </w:rPr>
        <w:br w:type="textWrapping" w:clear="all"/>
      </w:r>
      <w:r w:rsidR="00463874" w:rsidRPr="00F90FF8">
        <w:rPr>
          <w:rFonts w:cs="Arial"/>
          <w:b/>
          <w:bCs/>
          <w:sz w:val="28"/>
          <w:szCs w:val="28"/>
        </w:rPr>
        <w:t>NB: This is based on data available at time of the drafting of the screening assessment on 09/09/2022.</w:t>
      </w:r>
      <w:r w:rsidR="00463874" w:rsidRPr="00F90FF8">
        <w:rPr>
          <w:rFonts w:cs="Arial"/>
          <w:sz w:val="28"/>
          <w:szCs w:val="28"/>
        </w:rPr>
        <w:t xml:space="preserve">  </w:t>
      </w:r>
    </w:p>
    <w:p w14:paraId="225C1EB1" w14:textId="7D1FE240" w:rsidR="00FA719A" w:rsidRPr="00F90FF8" w:rsidRDefault="00FA719A" w:rsidP="00D35740">
      <w:pPr>
        <w:rPr>
          <w:rFonts w:cs="Arial"/>
          <w:sz w:val="28"/>
          <w:szCs w:val="28"/>
        </w:rPr>
      </w:pPr>
    </w:p>
    <w:p w14:paraId="083631CF" w14:textId="77777777" w:rsidR="00FA719A" w:rsidRPr="00F90FF8" w:rsidRDefault="00FA719A" w:rsidP="00D35740">
      <w:pPr>
        <w:pStyle w:val="ListParagraph"/>
        <w:numPr>
          <w:ilvl w:val="0"/>
          <w:numId w:val="40"/>
        </w:numPr>
        <w:rPr>
          <w:rFonts w:cs="Arial"/>
          <w:sz w:val="28"/>
          <w:szCs w:val="28"/>
        </w:rPr>
      </w:pPr>
      <w:r w:rsidRPr="00F90FF8">
        <w:rPr>
          <w:rFonts w:cs="Arial"/>
          <w:sz w:val="28"/>
          <w:szCs w:val="28"/>
        </w:rPr>
        <w:t>Consideration of the breakdown of rural statistical data in the 2011 census of Northern Ireland.</w:t>
      </w:r>
    </w:p>
    <w:p w14:paraId="222189A6" w14:textId="77777777" w:rsidR="00FA719A" w:rsidRPr="00F90FF8" w:rsidRDefault="00FA719A" w:rsidP="00D35740">
      <w:pPr>
        <w:pStyle w:val="ListParagraph"/>
        <w:numPr>
          <w:ilvl w:val="0"/>
          <w:numId w:val="40"/>
        </w:numPr>
        <w:rPr>
          <w:rFonts w:cs="Arial"/>
          <w:sz w:val="28"/>
          <w:szCs w:val="28"/>
        </w:rPr>
      </w:pPr>
      <w:r w:rsidRPr="00F90FF8">
        <w:rPr>
          <w:rFonts w:cs="Arial"/>
          <w:sz w:val="28"/>
          <w:szCs w:val="28"/>
        </w:rPr>
        <w:t xml:space="preserve">Cabinet Office (May 2013), A report by BMG Research– Social Enterprise: Market Trends, Based upon the BIS Small Business Survey 2012.  </w:t>
      </w:r>
    </w:p>
    <w:p w14:paraId="7BAA68A9" w14:textId="77777777" w:rsidR="00FA719A" w:rsidRPr="00F90FF8" w:rsidRDefault="00FA719A" w:rsidP="00D35740">
      <w:pPr>
        <w:pStyle w:val="ListParagraph"/>
        <w:numPr>
          <w:ilvl w:val="0"/>
          <w:numId w:val="40"/>
        </w:numPr>
        <w:rPr>
          <w:rFonts w:cs="Arial"/>
          <w:sz w:val="28"/>
          <w:szCs w:val="28"/>
        </w:rPr>
      </w:pPr>
      <w:r w:rsidRPr="00F90FF8">
        <w:rPr>
          <w:rFonts w:cs="Arial"/>
          <w:sz w:val="28"/>
          <w:szCs w:val="28"/>
        </w:rPr>
        <w:t>‘Rebalancing the NI Economy – 2019 report on social enterprise’ by Social Enterprise NI</w:t>
      </w:r>
    </w:p>
    <w:p w14:paraId="537E26E9" w14:textId="188D4E20" w:rsidR="00FA719A" w:rsidRPr="00F90FF8" w:rsidRDefault="00FA719A" w:rsidP="00D35740">
      <w:pPr>
        <w:pStyle w:val="ListParagraph"/>
        <w:numPr>
          <w:ilvl w:val="0"/>
          <w:numId w:val="40"/>
        </w:numPr>
        <w:rPr>
          <w:rFonts w:cs="Arial"/>
          <w:sz w:val="28"/>
          <w:szCs w:val="28"/>
        </w:rPr>
      </w:pPr>
      <w:r w:rsidRPr="00F90FF8">
        <w:rPr>
          <w:rFonts w:cs="Arial"/>
          <w:sz w:val="28"/>
          <w:szCs w:val="28"/>
        </w:rPr>
        <w:t>DAERA analysis of the Rural Business Investment Scheme 2014-2020 delivered under Priority 6 of the Rural Development Programme in Northern Ireland (January 2020)</w:t>
      </w:r>
    </w:p>
    <w:p w14:paraId="38B2D3F0" w14:textId="21978331" w:rsidR="00ED7DF1" w:rsidRPr="00F90FF8" w:rsidRDefault="00ED7DF1" w:rsidP="00D35740">
      <w:pPr>
        <w:pStyle w:val="ListParagraph"/>
        <w:numPr>
          <w:ilvl w:val="0"/>
          <w:numId w:val="40"/>
        </w:numPr>
        <w:rPr>
          <w:rFonts w:cs="Arial"/>
          <w:sz w:val="28"/>
          <w:szCs w:val="28"/>
        </w:rPr>
      </w:pPr>
      <w:r w:rsidRPr="00F90FF8">
        <w:rPr>
          <w:rFonts w:cs="Arial"/>
          <w:sz w:val="28"/>
          <w:szCs w:val="28"/>
        </w:rPr>
        <w:t xml:space="preserve">Consideration of the Section 75 Monitoring Survey completed for Rural Social Economy Investment Scheme – </w:t>
      </w:r>
      <w:r w:rsidR="0009058C" w:rsidRPr="00F90FF8">
        <w:rPr>
          <w:rFonts w:cs="Arial"/>
          <w:sz w:val="28"/>
          <w:szCs w:val="28"/>
        </w:rPr>
        <w:t>(</w:t>
      </w:r>
      <w:r w:rsidRPr="00F90FF8">
        <w:rPr>
          <w:rFonts w:cs="Arial"/>
          <w:sz w:val="28"/>
          <w:szCs w:val="28"/>
        </w:rPr>
        <w:t>January 2021</w:t>
      </w:r>
      <w:r w:rsidR="0009058C" w:rsidRPr="00F90FF8">
        <w:rPr>
          <w:rFonts w:cs="Arial"/>
          <w:sz w:val="28"/>
          <w:szCs w:val="28"/>
        </w:rPr>
        <w:t>)</w:t>
      </w:r>
    </w:p>
    <w:p w14:paraId="4C90B2E9" w14:textId="41F10920" w:rsidR="008F7D2E" w:rsidRPr="00F90FF8" w:rsidRDefault="008F7D2E" w:rsidP="00D35740">
      <w:pPr>
        <w:pStyle w:val="ListParagraph"/>
        <w:numPr>
          <w:ilvl w:val="0"/>
          <w:numId w:val="40"/>
        </w:numPr>
        <w:rPr>
          <w:rFonts w:cs="Arial"/>
          <w:sz w:val="28"/>
          <w:szCs w:val="28"/>
        </w:rPr>
      </w:pPr>
      <w:r w:rsidRPr="00F90FF8">
        <w:rPr>
          <w:rFonts w:cs="Arial"/>
          <w:sz w:val="28"/>
          <w:szCs w:val="28"/>
        </w:rPr>
        <w:lastRenderedPageBreak/>
        <w:t>Consideration of the breakdown of data available in the 2021 census of Northern Ireland.</w:t>
      </w:r>
    </w:p>
    <w:p w14:paraId="29A79AE1" w14:textId="77777777" w:rsidR="00FA719A" w:rsidRPr="00F90FF8" w:rsidRDefault="00FA719A" w:rsidP="00D35740">
      <w:pPr>
        <w:rPr>
          <w:rFonts w:cs="Arial"/>
          <w:sz w:val="28"/>
          <w:szCs w:val="28"/>
        </w:rPr>
      </w:pPr>
    </w:p>
    <w:p w14:paraId="1DED623D" w14:textId="77777777" w:rsidR="00FA719A" w:rsidRPr="00F90FF8" w:rsidRDefault="00FA719A" w:rsidP="00D35740">
      <w:pPr>
        <w:rPr>
          <w:rFonts w:cs="Arial"/>
          <w:sz w:val="28"/>
          <w:szCs w:val="28"/>
        </w:rPr>
      </w:pPr>
      <w:r w:rsidRPr="00F90FF8">
        <w:rPr>
          <w:rFonts w:cs="Arial"/>
          <w:sz w:val="28"/>
          <w:szCs w:val="28"/>
        </w:rPr>
        <w:t xml:space="preserve">Statistics from the 2011 census show the make-up of the rural community to be 22% aged under 15, 24% aged 16 – 34, 39% aged 35 – 64 and 14% aged 65+.  </w:t>
      </w:r>
    </w:p>
    <w:p w14:paraId="36DE6FFD" w14:textId="77777777" w:rsidR="00FA719A" w:rsidRPr="00F90FF8" w:rsidRDefault="00FA719A" w:rsidP="00D35740">
      <w:pPr>
        <w:rPr>
          <w:rFonts w:cs="Arial"/>
          <w:sz w:val="28"/>
          <w:szCs w:val="28"/>
        </w:rPr>
      </w:pPr>
    </w:p>
    <w:p w14:paraId="0E7B0EBC" w14:textId="56B8B45B" w:rsidR="00FA719A" w:rsidRPr="00F90FF8" w:rsidRDefault="00FA719A" w:rsidP="00D35740">
      <w:pPr>
        <w:rPr>
          <w:rFonts w:cs="Arial"/>
          <w:sz w:val="28"/>
          <w:szCs w:val="28"/>
        </w:rPr>
      </w:pPr>
      <w:r w:rsidRPr="00F90FF8">
        <w:rPr>
          <w:rFonts w:cs="Arial"/>
          <w:sz w:val="28"/>
          <w:szCs w:val="28"/>
        </w:rPr>
        <w:t xml:space="preserve">In the 2013 Cabinet Office report in table 4.13 (see </w:t>
      </w:r>
      <w:r w:rsidR="00ED7DF1" w:rsidRPr="00F90FF8">
        <w:rPr>
          <w:rFonts w:cs="Arial"/>
          <w:sz w:val="28"/>
          <w:szCs w:val="28"/>
        </w:rPr>
        <w:t>report</w:t>
      </w:r>
      <w:r w:rsidRPr="00F90FF8">
        <w:rPr>
          <w:rFonts w:cs="Arial"/>
          <w:sz w:val="28"/>
          <w:szCs w:val="28"/>
        </w:rPr>
        <w:t>) under both the very good fit and good fit definitions it would appear that in the UK respondents in social enterprises were older than those in SME employers generally.  Under the very good fit definition in 2012, 23% were aged under 45 and 41% over 55.  This compares with 33% aged under 45 for all SMEs, and 36% aged over 55.  Under both the very good and good fit definition, social enterprises in 2010 were more likely than average to have respondents aged 65 or more.</w:t>
      </w:r>
    </w:p>
    <w:p w14:paraId="27B527A8" w14:textId="77777777" w:rsidR="00FA719A" w:rsidRPr="00F90FF8" w:rsidRDefault="00FA719A" w:rsidP="00D35740">
      <w:pPr>
        <w:rPr>
          <w:rFonts w:cs="Arial"/>
          <w:sz w:val="28"/>
          <w:szCs w:val="28"/>
        </w:rPr>
      </w:pPr>
    </w:p>
    <w:p w14:paraId="6BBF1CF7" w14:textId="77777777" w:rsidR="00FA719A" w:rsidRPr="00F90FF8" w:rsidRDefault="00FA719A" w:rsidP="00D35740">
      <w:pPr>
        <w:rPr>
          <w:rFonts w:cs="Arial"/>
          <w:sz w:val="28"/>
          <w:szCs w:val="28"/>
        </w:rPr>
      </w:pPr>
      <w:r w:rsidRPr="00F90FF8">
        <w:rPr>
          <w:rFonts w:cs="Arial"/>
          <w:sz w:val="28"/>
          <w:szCs w:val="28"/>
        </w:rPr>
        <w:t xml:space="preserve">The 2019 report by Social Enterprise NI noted that the age profile of social entrepreneurship shows that just 2% are aged under 24 years of age while 9% are over 65.  Almost three quarters of leaders are aged between 45 and 64 while just over a quarter are aged between 25 and 44.  These figures are broadly the same as the UK as a whole.  The 2017 Social Enterprise UK survey found that the vast majority of social enterprise leaders are aged either between 25 and 44 (25%) or 45 and 64 (58%).  </w:t>
      </w:r>
    </w:p>
    <w:p w14:paraId="1DC70DC5" w14:textId="77777777" w:rsidR="00FA719A" w:rsidRPr="00F90FF8" w:rsidRDefault="00FA719A" w:rsidP="00D35740">
      <w:pPr>
        <w:rPr>
          <w:rFonts w:cs="Arial"/>
          <w:sz w:val="28"/>
          <w:szCs w:val="28"/>
        </w:rPr>
      </w:pPr>
    </w:p>
    <w:p w14:paraId="7867F08A" w14:textId="77777777" w:rsidR="00FA719A" w:rsidRPr="00F90FF8" w:rsidRDefault="00FA719A" w:rsidP="00D35740">
      <w:pPr>
        <w:rPr>
          <w:rFonts w:cs="Arial"/>
          <w:sz w:val="28"/>
          <w:szCs w:val="28"/>
        </w:rPr>
      </w:pPr>
      <w:r w:rsidRPr="00F90FF8">
        <w:rPr>
          <w:rFonts w:cs="Arial"/>
          <w:sz w:val="28"/>
          <w:szCs w:val="28"/>
        </w:rPr>
        <w:t>Rural Business Investment Scheme 2014-2020 delivered under Priority 6 of the Rural Development Programme in Northern Ireland - An analysis in January 2020 found that there are lower levels of youth, social enterprise and farm diversification engagement.  The review showed that the highest percentage of beneficiaries were over 40 years old with 309 compared to less than 10 for those under the age of 25 years old.</w:t>
      </w:r>
    </w:p>
    <w:p w14:paraId="4683E441" w14:textId="47D2E889" w:rsidR="00FA719A" w:rsidRPr="00F90FF8" w:rsidRDefault="00FA719A" w:rsidP="00D35740">
      <w:pPr>
        <w:rPr>
          <w:rFonts w:cs="Arial"/>
          <w:sz w:val="28"/>
          <w:szCs w:val="28"/>
        </w:rPr>
      </w:pPr>
    </w:p>
    <w:p w14:paraId="5A20B639" w14:textId="1254C8A0" w:rsidR="00F07A5E" w:rsidRPr="00F90FF8" w:rsidRDefault="00F07A5E" w:rsidP="00D35740">
      <w:pPr>
        <w:rPr>
          <w:rFonts w:eastAsia="Times"/>
          <w:szCs w:val="24"/>
          <w:lang w:val="en-US"/>
        </w:rPr>
      </w:pPr>
      <w:r w:rsidRPr="00F90FF8">
        <w:rPr>
          <w:rFonts w:cs="Arial"/>
          <w:sz w:val="28"/>
          <w:szCs w:val="28"/>
        </w:rPr>
        <w:t>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 6% were under 35 years old; 27% were 35-44 years old; 27% aged 45-54 years old; 27% 55-64 years old; and 13% were aged 65 years or more.</w:t>
      </w:r>
    </w:p>
    <w:p w14:paraId="59A15500" w14:textId="7D72455A" w:rsidR="00F07A5E" w:rsidRPr="00F90FF8" w:rsidRDefault="00F07A5E" w:rsidP="00D35740">
      <w:pPr>
        <w:rPr>
          <w:rFonts w:eastAsia="Times"/>
          <w:szCs w:val="24"/>
          <w:lang w:val="en-US"/>
        </w:rPr>
      </w:pPr>
    </w:p>
    <w:p w14:paraId="36B1DB64" w14:textId="6BB65886" w:rsidR="008F7D2E" w:rsidRPr="00F90FF8" w:rsidRDefault="008F7D2E" w:rsidP="00D35740">
      <w:pPr>
        <w:rPr>
          <w:rFonts w:cs="Arial"/>
          <w:sz w:val="28"/>
          <w:szCs w:val="28"/>
        </w:rPr>
      </w:pPr>
      <w:r w:rsidRPr="00F90FF8">
        <w:rPr>
          <w:rFonts w:cs="Arial"/>
          <w:sz w:val="28"/>
          <w:szCs w:val="28"/>
        </w:rPr>
        <w:t xml:space="preserve">Statistics from the 2021 census show the make-up of the NI population (NB: statistics are not currently available for rural communities) to be  19% aged under 15, 64% aged 15 – 64, and 17% aged 65+.  </w:t>
      </w:r>
    </w:p>
    <w:p w14:paraId="23DB7F5D" w14:textId="77777777" w:rsidR="008F7D2E" w:rsidRPr="00F90FF8" w:rsidRDefault="008F7D2E" w:rsidP="00D35740">
      <w:pPr>
        <w:rPr>
          <w:rFonts w:eastAsia="Times"/>
          <w:szCs w:val="24"/>
          <w:lang w:val="en-US"/>
        </w:rPr>
      </w:pPr>
    </w:p>
    <w:p w14:paraId="4CD870D9" w14:textId="32C2C1B4" w:rsidR="00FA719A" w:rsidRPr="00F90FF8" w:rsidRDefault="00FA719A" w:rsidP="00D35740">
      <w:pPr>
        <w:rPr>
          <w:rFonts w:cs="Arial"/>
          <w:sz w:val="28"/>
          <w:szCs w:val="28"/>
        </w:rPr>
      </w:pPr>
      <w:r w:rsidRPr="00F90FF8">
        <w:rPr>
          <w:rFonts w:cs="Arial"/>
          <w:sz w:val="28"/>
          <w:szCs w:val="28"/>
        </w:rPr>
        <w:t xml:space="preserve">As with other categories above, this scheme is targeted at established rural social </w:t>
      </w:r>
      <w:r w:rsidR="00F07A5E" w:rsidRPr="00F90FF8">
        <w:rPr>
          <w:rFonts w:cs="Arial"/>
          <w:sz w:val="28"/>
          <w:szCs w:val="28"/>
        </w:rPr>
        <w:t>enterprises</w:t>
      </w:r>
      <w:r w:rsidRPr="00F90FF8">
        <w:rPr>
          <w:rFonts w:cs="Arial"/>
          <w:sz w:val="28"/>
          <w:szCs w:val="28"/>
        </w:rPr>
        <w:t xml:space="preserve"> and is open to anyone that meets the scheme criteria.  The age of an applicant is irrelevant so long as they are aged 18 years or more.</w:t>
      </w:r>
    </w:p>
    <w:p w14:paraId="2A6EBF94" w14:textId="77777777" w:rsidR="00ED7DF1" w:rsidRPr="00F90FF8" w:rsidRDefault="00ED7DF1" w:rsidP="00D35740">
      <w:pPr>
        <w:rPr>
          <w:rFonts w:cs="Arial"/>
          <w:sz w:val="28"/>
          <w:szCs w:val="28"/>
        </w:rPr>
      </w:pPr>
    </w:p>
    <w:p w14:paraId="4B37A251" w14:textId="77777777" w:rsidR="00463874" w:rsidRPr="00F90FF8" w:rsidRDefault="00EB7D9B" w:rsidP="00D35740">
      <w:pPr>
        <w:rPr>
          <w:rFonts w:cs="Arial"/>
          <w:sz w:val="28"/>
          <w:szCs w:val="28"/>
        </w:rPr>
      </w:pPr>
      <w:r w:rsidRPr="00F90FF8">
        <w:rPr>
          <w:rFonts w:cs="Arial"/>
          <w:b/>
          <w:sz w:val="28"/>
          <w:szCs w:val="28"/>
        </w:rPr>
        <w:t>Marital Status</w:t>
      </w:r>
      <w:r w:rsidRPr="00F90FF8">
        <w:rPr>
          <w:rFonts w:cs="Arial"/>
          <w:sz w:val="28"/>
          <w:szCs w:val="28"/>
        </w:rPr>
        <w:t xml:space="preserve"> evidence/information:</w:t>
      </w:r>
      <w:r w:rsidRPr="00F90FF8">
        <w:rPr>
          <w:rFonts w:cs="Arial"/>
          <w:sz w:val="28"/>
          <w:szCs w:val="28"/>
        </w:rPr>
        <w:br w:type="textWrapping" w:clear="all"/>
      </w:r>
      <w:r w:rsidR="00463874" w:rsidRPr="00F90FF8">
        <w:rPr>
          <w:rFonts w:cs="Arial"/>
          <w:b/>
          <w:bCs/>
          <w:sz w:val="28"/>
          <w:szCs w:val="28"/>
        </w:rPr>
        <w:t>NB: This is based on data available at time of the drafting of the screening assessment on 09/09/2022.</w:t>
      </w:r>
      <w:r w:rsidR="00463874" w:rsidRPr="00F90FF8">
        <w:rPr>
          <w:rFonts w:cs="Arial"/>
          <w:sz w:val="28"/>
          <w:szCs w:val="28"/>
        </w:rPr>
        <w:t xml:space="preserve">  </w:t>
      </w:r>
    </w:p>
    <w:p w14:paraId="140C36A7" w14:textId="305ADB03" w:rsidR="00FA719A" w:rsidRPr="00F90FF8" w:rsidRDefault="00FA719A" w:rsidP="00D35740">
      <w:pPr>
        <w:rPr>
          <w:rFonts w:cs="Arial"/>
          <w:sz w:val="28"/>
          <w:szCs w:val="28"/>
        </w:rPr>
      </w:pPr>
    </w:p>
    <w:p w14:paraId="16C288E9" w14:textId="77777777" w:rsidR="00FA719A" w:rsidRPr="00F90FF8" w:rsidRDefault="00FA719A" w:rsidP="00D35740">
      <w:pPr>
        <w:pStyle w:val="ListParagraph"/>
        <w:numPr>
          <w:ilvl w:val="0"/>
          <w:numId w:val="34"/>
        </w:numPr>
        <w:autoSpaceDE w:val="0"/>
        <w:autoSpaceDN w:val="0"/>
        <w:adjustRightInd w:val="0"/>
        <w:rPr>
          <w:rFonts w:cs="Arial"/>
          <w:sz w:val="28"/>
          <w:szCs w:val="28"/>
        </w:rPr>
      </w:pPr>
      <w:r w:rsidRPr="00F90FF8">
        <w:rPr>
          <w:rFonts w:cs="Arial"/>
          <w:sz w:val="28"/>
          <w:szCs w:val="28"/>
        </w:rPr>
        <w:t xml:space="preserve">Consideration of the breakdown of rural statistical data in the 2011 census of Northern Ireland.  </w:t>
      </w:r>
    </w:p>
    <w:p w14:paraId="60F18806" w14:textId="77777777" w:rsidR="00DF2B14" w:rsidRPr="00F90FF8" w:rsidRDefault="00DF2B14" w:rsidP="00D35740">
      <w:pPr>
        <w:pStyle w:val="ListParagraph"/>
        <w:numPr>
          <w:ilvl w:val="0"/>
          <w:numId w:val="34"/>
        </w:numPr>
        <w:rPr>
          <w:rFonts w:cs="Arial"/>
          <w:sz w:val="28"/>
          <w:szCs w:val="28"/>
        </w:rPr>
      </w:pPr>
      <w:r w:rsidRPr="00F90FF8">
        <w:rPr>
          <w:rFonts w:cs="Arial"/>
          <w:sz w:val="28"/>
          <w:szCs w:val="28"/>
        </w:rPr>
        <w:t>Consideration of the Section 75 Monitoring Survey completed for Rural Social Economy Investment Scheme – (January 2021)</w:t>
      </w:r>
    </w:p>
    <w:p w14:paraId="400B07C5" w14:textId="77777777" w:rsidR="00FA719A" w:rsidRPr="00F90FF8" w:rsidRDefault="00FA719A" w:rsidP="00D35740">
      <w:pPr>
        <w:autoSpaceDE w:val="0"/>
        <w:autoSpaceDN w:val="0"/>
        <w:adjustRightInd w:val="0"/>
        <w:rPr>
          <w:rFonts w:cs="Arial"/>
          <w:sz w:val="28"/>
          <w:szCs w:val="28"/>
        </w:rPr>
      </w:pPr>
    </w:p>
    <w:p w14:paraId="0235E218" w14:textId="1BD8D0B1" w:rsidR="00FA719A" w:rsidRPr="00F90FF8" w:rsidRDefault="00FA719A" w:rsidP="00D35740">
      <w:pPr>
        <w:autoSpaceDE w:val="0"/>
        <w:autoSpaceDN w:val="0"/>
        <w:adjustRightInd w:val="0"/>
        <w:rPr>
          <w:rFonts w:cs="Arial"/>
          <w:sz w:val="28"/>
          <w:szCs w:val="28"/>
        </w:rPr>
      </w:pPr>
      <w:r w:rsidRPr="00F90FF8">
        <w:rPr>
          <w:rFonts w:cs="Arial"/>
          <w:sz w:val="28"/>
          <w:szCs w:val="28"/>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14:paraId="67CAD7B6" w14:textId="77777777" w:rsidR="00DF2B14" w:rsidRPr="00F90FF8" w:rsidRDefault="00DF2B14" w:rsidP="00D35740">
      <w:pPr>
        <w:autoSpaceDE w:val="0"/>
        <w:autoSpaceDN w:val="0"/>
        <w:adjustRightInd w:val="0"/>
        <w:rPr>
          <w:rFonts w:cs="Arial"/>
          <w:sz w:val="28"/>
          <w:szCs w:val="28"/>
        </w:rPr>
      </w:pPr>
    </w:p>
    <w:p w14:paraId="18A6D4C9" w14:textId="5A988E32" w:rsidR="00DF2B14" w:rsidRPr="00F90FF8" w:rsidRDefault="00DF2B14" w:rsidP="00D35740">
      <w:pPr>
        <w:rPr>
          <w:rFonts w:cs="Arial"/>
          <w:sz w:val="28"/>
          <w:szCs w:val="28"/>
        </w:rPr>
      </w:pPr>
      <w:r w:rsidRPr="00F90FF8">
        <w:rPr>
          <w:rFonts w:cs="Arial"/>
          <w:sz w:val="28"/>
          <w:szCs w:val="28"/>
        </w:rPr>
        <w:t xml:space="preserve">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 87% indicated that they were married or in a civil partnership; and 13% indicated that they were single.  </w:t>
      </w:r>
    </w:p>
    <w:p w14:paraId="16433BCF" w14:textId="77777777" w:rsidR="00DF2B14" w:rsidRPr="00F90FF8" w:rsidRDefault="00DF2B14" w:rsidP="00D35740">
      <w:pPr>
        <w:autoSpaceDE w:val="0"/>
        <w:autoSpaceDN w:val="0"/>
        <w:adjustRightInd w:val="0"/>
        <w:rPr>
          <w:rFonts w:cs="Arial"/>
          <w:sz w:val="28"/>
          <w:szCs w:val="28"/>
        </w:rPr>
      </w:pPr>
    </w:p>
    <w:p w14:paraId="682F57CE" w14:textId="450D0A61" w:rsidR="00FA719A" w:rsidRPr="00F90FF8" w:rsidRDefault="00FA719A" w:rsidP="00D35740">
      <w:pPr>
        <w:autoSpaceDE w:val="0"/>
        <w:autoSpaceDN w:val="0"/>
        <w:adjustRightInd w:val="0"/>
        <w:spacing w:before="300" w:after="300"/>
        <w:rPr>
          <w:rFonts w:cs="Arial"/>
          <w:sz w:val="28"/>
          <w:szCs w:val="28"/>
        </w:rPr>
      </w:pPr>
      <w:r w:rsidRPr="00F90FF8">
        <w:rPr>
          <w:rFonts w:cs="Arial"/>
          <w:sz w:val="28"/>
          <w:szCs w:val="28"/>
        </w:rPr>
        <w:t xml:space="preserve">As with other categories, the rural social </w:t>
      </w:r>
      <w:r w:rsidR="0039340A" w:rsidRPr="00F90FF8">
        <w:rPr>
          <w:rFonts w:cs="Arial"/>
          <w:sz w:val="28"/>
          <w:szCs w:val="28"/>
        </w:rPr>
        <w:t>enterprise investment</w:t>
      </w:r>
      <w:r w:rsidRPr="00F90FF8">
        <w:rPr>
          <w:rFonts w:cs="Arial"/>
          <w:sz w:val="28"/>
          <w:szCs w:val="28"/>
        </w:rPr>
        <w:t xml:space="preserve"> scheme is open to anyone that meets the scheme criteria regardless of their marital status.</w:t>
      </w:r>
    </w:p>
    <w:p w14:paraId="2DA495FA" w14:textId="77777777" w:rsidR="00EB7D9B" w:rsidRPr="00F90FF8" w:rsidRDefault="00EB7D9B" w:rsidP="00D35740">
      <w:pPr>
        <w:rPr>
          <w:rFonts w:cs="Arial"/>
          <w:b/>
          <w:sz w:val="28"/>
          <w:szCs w:val="28"/>
        </w:rPr>
      </w:pPr>
    </w:p>
    <w:p w14:paraId="2890D6E9" w14:textId="77777777" w:rsidR="00463874" w:rsidRPr="00F90FF8" w:rsidRDefault="00EB7D9B" w:rsidP="00D35740">
      <w:pPr>
        <w:rPr>
          <w:rFonts w:cs="Arial"/>
          <w:sz w:val="28"/>
          <w:szCs w:val="28"/>
        </w:rPr>
      </w:pPr>
      <w:r w:rsidRPr="00F90FF8">
        <w:rPr>
          <w:rFonts w:cs="Arial"/>
          <w:b/>
          <w:sz w:val="28"/>
          <w:szCs w:val="28"/>
        </w:rPr>
        <w:t>Sexual Orientation</w:t>
      </w:r>
      <w:r w:rsidRPr="00F90FF8">
        <w:rPr>
          <w:rFonts w:cs="Arial"/>
          <w:sz w:val="28"/>
          <w:szCs w:val="28"/>
        </w:rPr>
        <w:t xml:space="preserve"> evidence/information:</w:t>
      </w:r>
      <w:r w:rsidRPr="00F90FF8">
        <w:rPr>
          <w:rFonts w:cs="Arial"/>
          <w:sz w:val="28"/>
          <w:szCs w:val="28"/>
        </w:rPr>
        <w:br w:type="textWrapping" w:clear="all"/>
      </w:r>
      <w:r w:rsidR="00463874" w:rsidRPr="00F90FF8">
        <w:rPr>
          <w:rFonts w:cs="Arial"/>
          <w:b/>
          <w:bCs/>
          <w:sz w:val="28"/>
          <w:szCs w:val="28"/>
        </w:rPr>
        <w:t>NB: This is based on data available at time of the drafting of the screening assessment on 09/09/2022.</w:t>
      </w:r>
      <w:r w:rsidR="00463874" w:rsidRPr="00F90FF8">
        <w:rPr>
          <w:rFonts w:cs="Arial"/>
          <w:sz w:val="28"/>
          <w:szCs w:val="28"/>
        </w:rPr>
        <w:t xml:space="preserve">  </w:t>
      </w:r>
    </w:p>
    <w:p w14:paraId="05C661A2" w14:textId="579173CC" w:rsidR="00FA719A" w:rsidRPr="00F90FF8" w:rsidRDefault="00FA719A" w:rsidP="00D35740">
      <w:pPr>
        <w:rPr>
          <w:rFonts w:cs="Arial"/>
          <w:sz w:val="28"/>
          <w:szCs w:val="28"/>
        </w:rPr>
      </w:pPr>
    </w:p>
    <w:p w14:paraId="21A43623" w14:textId="77777777" w:rsidR="00FA719A" w:rsidRPr="00F90FF8" w:rsidRDefault="00FA719A" w:rsidP="00D35740">
      <w:pPr>
        <w:pStyle w:val="ListParagraph"/>
        <w:numPr>
          <w:ilvl w:val="0"/>
          <w:numId w:val="34"/>
        </w:numPr>
        <w:autoSpaceDE w:val="0"/>
        <w:autoSpaceDN w:val="0"/>
        <w:adjustRightInd w:val="0"/>
        <w:rPr>
          <w:rFonts w:cs="Arial"/>
          <w:sz w:val="28"/>
          <w:szCs w:val="28"/>
        </w:rPr>
      </w:pPr>
      <w:r w:rsidRPr="00F90FF8">
        <w:rPr>
          <w:rFonts w:cs="Arial"/>
          <w:sz w:val="28"/>
          <w:szCs w:val="28"/>
        </w:rPr>
        <w:t>Consideration of the breakdown of rural statistical data in the 2011 census of Northern Ireland.</w:t>
      </w:r>
    </w:p>
    <w:p w14:paraId="5EFFDDE0" w14:textId="77777777" w:rsidR="00DF2B14" w:rsidRPr="00F90FF8" w:rsidRDefault="00DF2B14" w:rsidP="00D35740">
      <w:pPr>
        <w:pStyle w:val="ListParagraph"/>
        <w:numPr>
          <w:ilvl w:val="0"/>
          <w:numId w:val="34"/>
        </w:numPr>
        <w:rPr>
          <w:rFonts w:cs="Arial"/>
          <w:sz w:val="28"/>
          <w:szCs w:val="28"/>
        </w:rPr>
      </w:pPr>
      <w:r w:rsidRPr="00F90FF8">
        <w:rPr>
          <w:rFonts w:cs="Arial"/>
          <w:sz w:val="28"/>
          <w:szCs w:val="28"/>
        </w:rPr>
        <w:t>Consideration of the Section 75 Monitoring Survey completed for Rural Social Economy Investment Scheme – (January 2021)</w:t>
      </w:r>
    </w:p>
    <w:p w14:paraId="33BD8FE4" w14:textId="77777777" w:rsidR="00FA719A" w:rsidRPr="00F90FF8" w:rsidRDefault="00FA719A" w:rsidP="00D35740">
      <w:pPr>
        <w:autoSpaceDE w:val="0"/>
        <w:autoSpaceDN w:val="0"/>
        <w:adjustRightInd w:val="0"/>
        <w:rPr>
          <w:rFonts w:cs="Arial"/>
          <w:sz w:val="28"/>
          <w:szCs w:val="28"/>
        </w:rPr>
      </w:pPr>
    </w:p>
    <w:p w14:paraId="0A45F9FE" w14:textId="77777777" w:rsidR="00FA719A" w:rsidRPr="00F90FF8" w:rsidRDefault="00FA719A" w:rsidP="00D35740">
      <w:pPr>
        <w:autoSpaceDE w:val="0"/>
        <w:autoSpaceDN w:val="0"/>
        <w:adjustRightInd w:val="0"/>
        <w:rPr>
          <w:rFonts w:cs="Arial"/>
          <w:sz w:val="28"/>
          <w:szCs w:val="28"/>
        </w:rPr>
      </w:pPr>
      <w:r w:rsidRPr="00F90FF8">
        <w:rPr>
          <w:rFonts w:cs="Arial"/>
          <w:sz w:val="28"/>
          <w:szCs w:val="28"/>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14:paraId="399448C9" w14:textId="60B0E1FB" w:rsidR="00FA719A" w:rsidRPr="00F90FF8" w:rsidRDefault="00FA719A" w:rsidP="00D35740">
      <w:pPr>
        <w:autoSpaceDE w:val="0"/>
        <w:autoSpaceDN w:val="0"/>
        <w:adjustRightInd w:val="0"/>
        <w:rPr>
          <w:rFonts w:cs="Arial"/>
          <w:sz w:val="28"/>
          <w:szCs w:val="28"/>
        </w:rPr>
      </w:pPr>
    </w:p>
    <w:p w14:paraId="148F0231" w14:textId="4302E2CF" w:rsidR="00DF2B14" w:rsidRPr="00F90FF8" w:rsidRDefault="00DF2B14" w:rsidP="00D35740">
      <w:pPr>
        <w:rPr>
          <w:rFonts w:cs="Arial"/>
          <w:sz w:val="28"/>
          <w:szCs w:val="28"/>
        </w:rPr>
      </w:pPr>
      <w:r w:rsidRPr="00F90FF8">
        <w:rPr>
          <w:rFonts w:cs="Arial"/>
          <w:sz w:val="28"/>
          <w:szCs w:val="28"/>
        </w:rPr>
        <w:t xml:space="preserve">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 </w:t>
      </w:r>
      <w:r w:rsidR="00FD1150" w:rsidRPr="00F90FF8">
        <w:rPr>
          <w:rFonts w:cs="Arial"/>
          <w:sz w:val="28"/>
          <w:szCs w:val="28"/>
        </w:rPr>
        <w:t>100</w:t>
      </w:r>
      <w:r w:rsidRPr="00F90FF8">
        <w:rPr>
          <w:rFonts w:cs="Arial"/>
          <w:sz w:val="28"/>
          <w:szCs w:val="28"/>
        </w:rPr>
        <w:t xml:space="preserve">% indicated that </w:t>
      </w:r>
      <w:r w:rsidR="00FD1150" w:rsidRPr="00F90FF8">
        <w:rPr>
          <w:rFonts w:cs="Arial"/>
          <w:sz w:val="28"/>
          <w:szCs w:val="28"/>
        </w:rPr>
        <w:t>their sexual orientation was heterosexual/straight.</w:t>
      </w:r>
    </w:p>
    <w:p w14:paraId="7CDA507E" w14:textId="77777777" w:rsidR="00DF2B14" w:rsidRPr="00F90FF8" w:rsidRDefault="00DF2B14" w:rsidP="00D35740">
      <w:pPr>
        <w:autoSpaceDE w:val="0"/>
        <w:autoSpaceDN w:val="0"/>
        <w:adjustRightInd w:val="0"/>
        <w:rPr>
          <w:rFonts w:cs="Arial"/>
          <w:sz w:val="28"/>
          <w:szCs w:val="28"/>
        </w:rPr>
      </w:pPr>
    </w:p>
    <w:p w14:paraId="54A6E4CC" w14:textId="0A22A899" w:rsidR="00FA719A" w:rsidRPr="00F90FF8" w:rsidRDefault="00FA719A" w:rsidP="00D35740">
      <w:pPr>
        <w:rPr>
          <w:rFonts w:cs="Arial"/>
          <w:sz w:val="28"/>
          <w:szCs w:val="28"/>
        </w:rPr>
      </w:pPr>
      <w:r w:rsidRPr="00F90FF8">
        <w:rPr>
          <w:rFonts w:cs="Arial"/>
          <w:sz w:val="28"/>
          <w:szCs w:val="28"/>
        </w:rPr>
        <w:t xml:space="preserve">As with other categories, the rural social </w:t>
      </w:r>
      <w:r w:rsidR="0039340A" w:rsidRPr="00F90FF8">
        <w:rPr>
          <w:rFonts w:cs="Arial"/>
          <w:sz w:val="28"/>
          <w:szCs w:val="28"/>
        </w:rPr>
        <w:t>enterprise investment</w:t>
      </w:r>
      <w:r w:rsidRPr="00F90FF8">
        <w:rPr>
          <w:rFonts w:cs="Arial"/>
          <w:sz w:val="28"/>
          <w:szCs w:val="28"/>
        </w:rPr>
        <w:t xml:space="preserve"> scheme is open to anyone that meets the scheme criteria regardless of their sexual orientation.</w:t>
      </w:r>
    </w:p>
    <w:p w14:paraId="6A6B4C7D" w14:textId="77777777" w:rsidR="00FA719A" w:rsidRPr="00F90FF8" w:rsidRDefault="00FA719A" w:rsidP="00D35740">
      <w:pPr>
        <w:rPr>
          <w:rFonts w:cs="Arial"/>
          <w:sz w:val="28"/>
          <w:szCs w:val="28"/>
        </w:rPr>
      </w:pPr>
    </w:p>
    <w:p w14:paraId="02143A12" w14:textId="77777777" w:rsidR="00463874" w:rsidRPr="00F90FF8" w:rsidRDefault="00EB7D9B" w:rsidP="00D35740">
      <w:pPr>
        <w:rPr>
          <w:rFonts w:cs="Arial"/>
          <w:sz w:val="28"/>
          <w:szCs w:val="28"/>
        </w:rPr>
      </w:pPr>
      <w:r w:rsidRPr="00F90FF8">
        <w:rPr>
          <w:rFonts w:cs="Arial"/>
          <w:b/>
          <w:sz w:val="28"/>
          <w:szCs w:val="28"/>
        </w:rPr>
        <w:t>Men &amp; Women generally</w:t>
      </w:r>
      <w:r w:rsidRPr="00F90FF8">
        <w:rPr>
          <w:rFonts w:cs="Arial"/>
          <w:sz w:val="28"/>
          <w:szCs w:val="28"/>
        </w:rPr>
        <w:t xml:space="preserve"> evidence/information:</w:t>
      </w:r>
      <w:r w:rsidRPr="00F90FF8">
        <w:rPr>
          <w:rFonts w:cs="Arial"/>
          <w:sz w:val="28"/>
          <w:szCs w:val="28"/>
        </w:rPr>
        <w:br w:type="textWrapping" w:clear="all"/>
      </w:r>
      <w:r w:rsidR="00463874" w:rsidRPr="00F90FF8">
        <w:rPr>
          <w:rFonts w:cs="Arial"/>
          <w:b/>
          <w:bCs/>
          <w:sz w:val="28"/>
          <w:szCs w:val="28"/>
        </w:rPr>
        <w:t>NB: This is based on data available at time of the drafting of the screening assessment on 09/09/2022.</w:t>
      </w:r>
      <w:r w:rsidR="00463874" w:rsidRPr="00F90FF8">
        <w:rPr>
          <w:rFonts w:cs="Arial"/>
          <w:sz w:val="28"/>
          <w:szCs w:val="28"/>
        </w:rPr>
        <w:t xml:space="preserve">  </w:t>
      </w:r>
    </w:p>
    <w:p w14:paraId="0469AEAE" w14:textId="5D0479A9" w:rsidR="00FA719A" w:rsidRPr="00F90FF8" w:rsidRDefault="00FA719A" w:rsidP="00D35740">
      <w:pPr>
        <w:rPr>
          <w:rFonts w:cs="Arial"/>
          <w:sz w:val="28"/>
          <w:szCs w:val="28"/>
        </w:rPr>
      </w:pPr>
    </w:p>
    <w:p w14:paraId="6767358A" w14:textId="77777777" w:rsidR="00FA719A" w:rsidRPr="00F90FF8" w:rsidRDefault="00FA719A" w:rsidP="00D35740">
      <w:pPr>
        <w:pStyle w:val="ListParagraph"/>
        <w:numPr>
          <w:ilvl w:val="0"/>
          <w:numId w:val="41"/>
        </w:numPr>
        <w:autoSpaceDE w:val="0"/>
        <w:autoSpaceDN w:val="0"/>
        <w:adjustRightInd w:val="0"/>
        <w:rPr>
          <w:rFonts w:cs="Arial"/>
          <w:sz w:val="28"/>
          <w:szCs w:val="28"/>
        </w:rPr>
      </w:pPr>
      <w:r w:rsidRPr="00F90FF8">
        <w:rPr>
          <w:rFonts w:cs="Arial"/>
          <w:sz w:val="28"/>
          <w:szCs w:val="28"/>
        </w:rPr>
        <w:t>Consideration of the breakdown of rural statistical data in the 2011 census of Northern Ireland.</w:t>
      </w:r>
    </w:p>
    <w:p w14:paraId="7D7DD58E" w14:textId="77777777" w:rsidR="00FA719A" w:rsidRPr="00F90FF8" w:rsidRDefault="00FA719A" w:rsidP="00D35740">
      <w:pPr>
        <w:pStyle w:val="ListParagraph"/>
        <w:numPr>
          <w:ilvl w:val="0"/>
          <w:numId w:val="41"/>
        </w:numPr>
        <w:autoSpaceDE w:val="0"/>
        <w:autoSpaceDN w:val="0"/>
        <w:adjustRightInd w:val="0"/>
        <w:rPr>
          <w:rFonts w:cs="Arial"/>
          <w:sz w:val="28"/>
          <w:szCs w:val="28"/>
        </w:rPr>
      </w:pPr>
      <w:r w:rsidRPr="00F90FF8">
        <w:rPr>
          <w:rFonts w:cs="Arial"/>
          <w:sz w:val="28"/>
          <w:szCs w:val="28"/>
        </w:rPr>
        <w:t xml:space="preserve">Cabinet Office (May 2013), A report by BMG Research– Social Enterprise: Market Trends, Based upon the BIS Small Business Survey 2012.  </w:t>
      </w:r>
    </w:p>
    <w:p w14:paraId="5F76B467" w14:textId="77777777" w:rsidR="00FA719A" w:rsidRPr="00F90FF8" w:rsidRDefault="00FA719A" w:rsidP="00D35740">
      <w:pPr>
        <w:pStyle w:val="ListParagraph"/>
        <w:numPr>
          <w:ilvl w:val="0"/>
          <w:numId w:val="41"/>
        </w:numPr>
        <w:autoSpaceDE w:val="0"/>
        <w:autoSpaceDN w:val="0"/>
        <w:adjustRightInd w:val="0"/>
        <w:rPr>
          <w:rFonts w:cs="Arial"/>
          <w:sz w:val="28"/>
          <w:szCs w:val="28"/>
        </w:rPr>
      </w:pPr>
      <w:r w:rsidRPr="00F90FF8">
        <w:rPr>
          <w:rFonts w:cs="Arial"/>
          <w:sz w:val="28"/>
          <w:szCs w:val="28"/>
        </w:rPr>
        <w:t>Social Enterprise UK (2018) ‘Hidden Revolution Size and Scale of Social Enterprise’</w:t>
      </w:r>
    </w:p>
    <w:p w14:paraId="67F3AB28" w14:textId="276969D9" w:rsidR="00FA719A" w:rsidRPr="00F90FF8" w:rsidRDefault="00FA719A" w:rsidP="00D35740">
      <w:pPr>
        <w:pStyle w:val="ListParagraph"/>
        <w:numPr>
          <w:ilvl w:val="0"/>
          <w:numId w:val="41"/>
        </w:numPr>
        <w:autoSpaceDE w:val="0"/>
        <w:autoSpaceDN w:val="0"/>
        <w:adjustRightInd w:val="0"/>
        <w:rPr>
          <w:rFonts w:cs="Arial"/>
          <w:sz w:val="28"/>
          <w:szCs w:val="28"/>
        </w:rPr>
      </w:pPr>
      <w:r w:rsidRPr="00F90FF8">
        <w:rPr>
          <w:rFonts w:cs="Arial"/>
          <w:sz w:val="28"/>
          <w:szCs w:val="28"/>
        </w:rPr>
        <w:t>‘Rebalancing the NI Economy – 2019 report on social enterprise’ by Social Enterprise NI</w:t>
      </w:r>
    </w:p>
    <w:p w14:paraId="4D6BE25E" w14:textId="77777777" w:rsidR="00A308A4" w:rsidRPr="00F90FF8" w:rsidRDefault="00A308A4" w:rsidP="00D35740">
      <w:pPr>
        <w:pStyle w:val="ListParagraph"/>
        <w:numPr>
          <w:ilvl w:val="0"/>
          <w:numId w:val="41"/>
        </w:numPr>
        <w:rPr>
          <w:rFonts w:cs="Arial"/>
          <w:sz w:val="28"/>
          <w:szCs w:val="28"/>
        </w:rPr>
      </w:pPr>
      <w:r w:rsidRPr="00F90FF8">
        <w:rPr>
          <w:rFonts w:cs="Arial"/>
          <w:sz w:val="28"/>
          <w:szCs w:val="28"/>
        </w:rPr>
        <w:t>Consideration of the Section 75 Monitoring Survey completed for Rural Social Economy Investment Scheme – (January 2021)</w:t>
      </w:r>
    </w:p>
    <w:p w14:paraId="3ED81E38" w14:textId="77777777" w:rsidR="00A308A4" w:rsidRPr="00F90FF8" w:rsidRDefault="00A308A4" w:rsidP="00D35740">
      <w:pPr>
        <w:pStyle w:val="ListParagraph"/>
        <w:numPr>
          <w:ilvl w:val="0"/>
          <w:numId w:val="41"/>
        </w:numPr>
        <w:rPr>
          <w:rFonts w:cs="Arial"/>
          <w:sz w:val="28"/>
          <w:szCs w:val="28"/>
        </w:rPr>
      </w:pPr>
      <w:r w:rsidRPr="00F90FF8">
        <w:rPr>
          <w:rFonts w:cs="Arial"/>
          <w:sz w:val="28"/>
          <w:szCs w:val="28"/>
        </w:rPr>
        <w:t>Consideration of the breakdown of data available in the 2021 census of Northern Ireland.</w:t>
      </w:r>
    </w:p>
    <w:p w14:paraId="120E6601" w14:textId="77777777" w:rsidR="00A308A4" w:rsidRPr="00F90FF8" w:rsidRDefault="00A308A4" w:rsidP="00D35740">
      <w:pPr>
        <w:autoSpaceDE w:val="0"/>
        <w:autoSpaceDN w:val="0"/>
        <w:adjustRightInd w:val="0"/>
        <w:ind w:left="360"/>
        <w:rPr>
          <w:rFonts w:cs="Arial"/>
          <w:sz w:val="28"/>
          <w:szCs w:val="28"/>
        </w:rPr>
      </w:pPr>
    </w:p>
    <w:p w14:paraId="09FA1246" w14:textId="77777777" w:rsidR="00FA719A" w:rsidRPr="00F90FF8" w:rsidRDefault="00FA719A" w:rsidP="00D35740">
      <w:pPr>
        <w:autoSpaceDE w:val="0"/>
        <w:autoSpaceDN w:val="0"/>
        <w:adjustRightInd w:val="0"/>
        <w:rPr>
          <w:rFonts w:cs="Arial"/>
          <w:sz w:val="28"/>
          <w:szCs w:val="28"/>
        </w:rPr>
      </w:pPr>
      <w:r w:rsidRPr="00F90FF8">
        <w:rPr>
          <w:rFonts w:cs="Arial"/>
          <w:sz w:val="28"/>
          <w:szCs w:val="28"/>
        </w:rPr>
        <w:t xml:space="preserve">Statistics from the 2011 census show the make-up of the rural community to be 50% men and 50% women.  </w:t>
      </w:r>
    </w:p>
    <w:p w14:paraId="599BBAC1" w14:textId="77777777" w:rsidR="00FA719A" w:rsidRPr="00F90FF8" w:rsidRDefault="00FA719A" w:rsidP="00D35740">
      <w:pPr>
        <w:autoSpaceDE w:val="0"/>
        <w:autoSpaceDN w:val="0"/>
        <w:adjustRightInd w:val="0"/>
        <w:rPr>
          <w:rFonts w:cs="Arial"/>
          <w:sz w:val="28"/>
          <w:szCs w:val="28"/>
        </w:rPr>
      </w:pPr>
    </w:p>
    <w:p w14:paraId="46586836" w14:textId="7AAC3A6E" w:rsidR="00FA719A" w:rsidRPr="00F90FF8" w:rsidRDefault="00FA719A" w:rsidP="00D35740">
      <w:pPr>
        <w:autoSpaceDE w:val="0"/>
        <w:autoSpaceDN w:val="0"/>
        <w:adjustRightInd w:val="0"/>
        <w:rPr>
          <w:rFonts w:cs="Arial"/>
          <w:sz w:val="28"/>
          <w:szCs w:val="28"/>
        </w:rPr>
      </w:pPr>
      <w:r w:rsidRPr="00F90FF8">
        <w:rPr>
          <w:rFonts w:cs="Arial"/>
          <w:sz w:val="28"/>
          <w:szCs w:val="28"/>
        </w:rPr>
        <w:t xml:space="preserve">The 2013 Cabinet Office report demonstrated in table 4.7 </w:t>
      </w:r>
      <w:r w:rsidR="00A308A4" w:rsidRPr="00F90FF8">
        <w:rPr>
          <w:rFonts w:cs="Arial"/>
          <w:sz w:val="28"/>
          <w:szCs w:val="28"/>
        </w:rPr>
        <w:t>(see report)</w:t>
      </w:r>
      <w:r w:rsidRPr="00F90FF8">
        <w:rPr>
          <w:rFonts w:cs="Arial"/>
          <w:sz w:val="28"/>
          <w:szCs w:val="28"/>
        </w:rPr>
        <w:t xml:space="preserve"> that social enterprises under the very good fit definition in the UK were more likely than average to be women-led, to have women directors in a minority, and less </w:t>
      </w:r>
      <w:r w:rsidRPr="00F90FF8">
        <w:rPr>
          <w:rFonts w:cs="Arial"/>
          <w:sz w:val="28"/>
          <w:szCs w:val="28"/>
        </w:rPr>
        <w:lastRenderedPageBreak/>
        <w:t>likely than average to be entirely male-led.  Under the good fit definition, social enterprises were no more likely to be women-led than average in 2012, although in 2010 they were more likely to be women led.  In both surveys they were more likely than average to have women directors in a minority, and were less likely than average to be entirely male-led.</w:t>
      </w:r>
    </w:p>
    <w:p w14:paraId="74698F5D" w14:textId="77777777" w:rsidR="00FA719A" w:rsidRPr="00F90FF8" w:rsidRDefault="00FA719A" w:rsidP="00D35740">
      <w:pPr>
        <w:autoSpaceDE w:val="0"/>
        <w:autoSpaceDN w:val="0"/>
        <w:adjustRightInd w:val="0"/>
        <w:rPr>
          <w:rFonts w:cs="Arial"/>
          <w:sz w:val="28"/>
          <w:szCs w:val="28"/>
        </w:rPr>
      </w:pPr>
    </w:p>
    <w:p w14:paraId="10ADD7FA" w14:textId="77777777" w:rsidR="00FA719A" w:rsidRPr="00F90FF8" w:rsidRDefault="00FA719A" w:rsidP="00D35740">
      <w:pPr>
        <w:autoSpaceDE w:val="0"/>
        <w:autoSpaceDN w:val="0"/>
        <w:adjustRightInd w:val="0"/>
        <w:rPr>
          <w:rFonts w:cs="Arial"/>
          <w:sz w:val="28"/>
          <w:szCs w:val="28"/>
        </w:rPr>
      </w:pPr>
      <w:r w:rsidRPr="00F90FF8">
        <w:rPr>
          <w:rFonts w:cs="Arial"/>
          <w:sz w:val="28"/>
          <w:szCs w:val="28"/>
        </w:rPr>
        <w:t>According to the 2018 Hidden Revolution Report, 89% of social enterprise leadership teams in the UK have a female director and 41% of leaders are women, significantly ahead of both mainstream SMEs (20%) and big business (7% of FTSE 100).</w:t>
      </w:r>
    </w:p>
    <w:p w14:paraId="78434897" w14:textId="77777777" w:rsidR="00FA719A" w:rsidRPr="00F90FF8" w:rsidRDefault="00FA719A" w:rsidP="00D35740">
      <w:pPr>
        <w:autoSpaceDE w:val="0"/>
        <w:autoSpaceDN w:val="0"/>
        <w:adjustRightInd w:val="0"/>
        <w:rPr>
          <w:rFonts w:cs="Arial"/>
          <w:sz w:val="28"/>
          <w:szCs w:val="28"/>
        </w:rPr>
      </w:pPr>
    </w:p>
    <w:p w14:paraId="4844C097" w14:textId="77777777" w:rsidR="00FA719A" w:rsidRPr="00F90FF8" w:rsidRDefault="00FA719A" w:rsidP="00D35740">
      <w:pPr>
        <w:autoSpaceDE w:val="0"/>
        <w:autoSpaceDN w:val="0"/>
        <w:adjustRightInd w:val="0"/>
        <w:rPr>
          <w:rFonts w:cs="Arial"/>
          <w:sz w:val="28"/>
          <w:szCs w:val="28"/>
        </w:rPr>
      </w:pPr>
      <w:r w:rsidRPr="00F90FF8">
        <w:rPr>
          <w:rFonts w:cs="Arial"/>
          <w:sz w:val="28"/>
          <w:szCs w:val="28"/>
        </w:rPr>
        <w:t>The 2019 report by Social Enterprise NI noted that 43% of organisations are led by women and 57% men.  Female entrepreneurship is consistent with the UK as a whole, with the 2017 Social Enterprise UK survey finding that 41% of social enterprises were led by women and 59% by men.</w:t>
      </w:r>
    </w:p>
    <w:p w14:paraId="109D44E3" w14:textId="315149BF" w:rsidR="00FA719A" w:rsidRPr="00F90FF8" w:rsidRDefault="00FA719A" w:rsidP="00D35740">
      <w:pPr>
        <w:autoSpaceDE w:val="0"/>
        <w:autoSpaceDN w:val="0"/>
        <w:adjustRightInd w:val="0"/>
        <w:rPr>
          <w:rFonts w:cs="Arial"/>
          <w:sz w:val="28"/>
          <w:szCs w:val="28"/>
        </w:rPr>
      </w:pPr>
    </w:p>
    <w:p w14:paraId="53D7E9B5" w14:textId="379E5690" w:rsidR="00A308A4" w:rsidRPr="00F90FF8" w:rsidRDefault="00A308A4" w:rsidP="00D35740">
      <w:pPr>
        <w:rPr>
          <w:rFonts w:eastAsia="Times"/>
          <w:szCs w:val="24"/>
          <w:lang w:val="en-US"/>
        </w:rPr>
      </w:pPr>
      <w:r w:rsidRPr="00F90FF8">
        <w:rPr>
          <w:rFonts w:cs="Arial"/>
          <w:sz w:val="28"/>
          <w:szCs w:val="28"/>
        </w:rPr>
        <w:t xml:space="preserve">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 73% were male and 27% female.  </w:t>
      </w:r>
    </w:p>
    <w:p w14:paraId="1D2DA56A" w14:textId="77777777" w:rsidR="00A308A4" w:rsidRPr="00F90FF8" w:rsidRDefault="00A308A4" w:rsidP="00D35740">
      <w:pPr>
        <w:rPr>
          <w:rFonts w:eastAsia="Times"/>
          <w:szCs w:val="24"/>
          <w:lang w:val="en-US"/>
        </w:rPr>
      </w:pPr>
    </w:p>
    <w:p w14:paraId="7B2F931E" w14:textId="44EC4E76" w:rsidR="00A308A4" w:rsidRPr="00F90FF8" w:rsidRDefault="00A308A4" w:rsidP="00D35740">
      <w:pPr>
        <w:rPr>
          <w:rFonts w:cs="Arial"/>
          <w:sz w:val="28"/>
          <w:szCs w:val="28"/>
        </w:rPr>
      </w:pPr>
      <w:r w:rsidRPr="00F90FF8">
        <w:rPr>
          <w:rFonts w:cs="Arial"/>
          <w:sz w:val="28"/>
          <w:szCs w:val="28"/>
        </w:rPr>
        <w:t xml:space="preserve">Statistics from the 2021 census show the make-up of the NI population (NB: statistics are not currently available for rural communities) to be </w:t>
      </w:r>
      <w:r w:rsidR="00AD0631" w:rsidRPr="00F90FF8">
        <w:rPr>
          <w:rFonts w:cs="Arial"/>
          <w:sz w:val="28"/>
          <w:szCs w:val="28"/>
        </w:rPr>
        <w:t>51% female and 49% male.</w:t>
      </w:r>
    </w:p>
    <w:p w14:paraId="0BEB102B" w14:textId="77777777" w:rsidR="00A308A4" w:rsidRPr="00F90FF8" w:rsidRDefault="00A308A4" w:rsidP="00D35740">
      <w:pPr>
        <w:autoSpaceDE w:val="0"/>
        <w:autoSpaceDN w:val="0"/>
        <w:adjustRightInd w:val="0"/>
        <w:rPr>
          <w:rFonts w:cs="Arial"/>
          <w:sz w:val="28"/>
          <w:szCs w:val="28"/>
        </w:rPr>
      </w:pPr>
    </w:p>
    <w:p w14:paraId="51D08282" w14:textId="6925D688" w:rsidR="00FA719A" w:rsidRPr="00F90FF8" w:rsidRDefault="00FA719A" w:rsidP="00D35740">
      <w:pPr>
        <w:autoSpaceDE w:val="0"/>
        <w:autoSpaceDN w:val="0"/>
        <w:adjustRightInd w:val="0"/>
        <w:rPr>
          <w:rFonts w:cs="Arial"/>
          <w:sz w:val="28"/>
          <w:szCs w:val="28"/>
        </w:rPr>
      </w:pPr>
      <w:r w:rsidRPr="00F90FF8">
        <w:rPr>
          <w:rFonts w:cs="Arial"/>
          <w:sz w:val="28"/>
          <w:szCs w:val="28"/>
        </w:rPr>
        <w:t xml:space="preserve">As with other categories, the rural social </w:t>
      </w:r>
      <w:r w:rsidR="00AD0631" w:rsidRPr="00F90FF8">
        <w:rPr>
          <w:rFonts w:cs="Arial"/>
          <w:sz w:val="28"/>
          <w:szCs w:val="28"/>
        </w:rPr>
        <w:t>enterprise investment</w:t>
      </w:r>
      <w:r w:rsidRPr="00F90FF8">
        <w:rPr>
          <w:rFonts w:cs="Arial"/>
          <w:sz w:val="28"/>
          <w:szCs w:val="28"/>
        </w:rPr>
        <w:t xml:space="preserve"> scheme is open to anyone that meets the scheme criteria and is open to both men and women.</w:t>
      </w:r>
    </w:p>
    <w:p w14:paraId="70A2E83D" w14:textId="77777777" w:rsidR="00FA719A" w:rsidRPr="00F90FF8" w:rsidRDefault="00FA719A" w:rsidP="00D35740">
      <w:pPr>
        <w:rPr>
          <w:rFonts w:cs="Arial"/>
          <w:sz w:val="28"/>
          <w:szCs w:val="28"/>
        </w:rPr>
      </w:pPr>
    </w:p>
    <w:p w14:paraId="0FBC4049" w14:textId="77777777" w:rsidR="00463874" w:rsidRPr="00F90FF8" w:rsidRDefault="00EB7D9B" w:rsidP="00D35740">
      <w:pPr>
        <w:rPr>
          <w:rFonts w:cs="Arial"/>
          <w:b/>
          <w:bCs/>
          <w:sz w:val="28"/>
          <w:szCs w:val="28"/>
        </w:rPr>
      </w:pPr>
      <w:r w:rsidRPr="00F90FF8">
        <w:rPr>
          <w:rFonts w:cs="Arial"/>
          <w:b/>
          <w:sz w:val="28"/>
          <w:szCs w:val="28"/>
        </w:rPr>
        <w:t>Disability</w:t>
      </w:r>
      <w:r w:rsidRPr="00F90FF8">
        <w:rPr>
          <w:rFonts w:cs="Arial"/>
          <w:sz w:val="28"/>
          <w:szCs w:val="28"/>
        </w:rPr>
        <w:t xml:space="preserve"> evidence/information:</w:t>
      </w:r>
      <w:r w:rsidRPr="00F90FF8">
        <w:rPr>
          <w:rFonts w:cs="Arial"/>
          <w:sz w:val="28"/>
          <w:szCs w:val="28"/>
        </w:rPr>
        <w:br w:type="textWrapping" w:clear="all"/>
      </w:r>
      <w:r w:rsidR="00463874" w:rsidRPr="00F90FF8">
        <w:rPr>
          <w:rFonts w:cs="Arial"/>
          <w:b/>
          <w:bCs/>
          <w:sz w:val="28"/>
          <w:szCs w:val="28"/>
        </w:rPr>
        <w:t xml:space="preserve">NB: This is based on data available at time of the drafting of the screening assessment on 09/09/2022.  </w:t>
      </w:r>
    </w:p>
    <w:p w14:paraId="5E0AD122" w14:textId="43FAEC9D" w:rsidR="00FA719A" w:rsidRPr="00F90FF8" w:rsidRDefault="00FA719A" w:rsidP="00D35740">
      <w:pPr>
        <w:rPr>
          <w:rFonts w:cs="Arial"/>
          <w:sz w:val="28"/>
          <w:szCs w:val="28"/>
        </w:rPr>
      </w:pPr>
    </w:p>
    <w:p w14:paraId="13F130FC" w14:textId="77777777" w:rsidR="00FA719A" w:rsidRPr="00F90FF8" w:rsidRDefault="00FA719A" w:rsidP="00D35740">
      <w:pPr>
        <w:pStyle w:val="ListParagraph"/>
        <w:numPr>
          <w:ilvl w:val="0"/>
          <w:numId w:val="42"/>
        </w:numPr>
        <w:rPr>
          <w:rFonts w:cs="Arial"/>
          <w:sz w:val="28"/>
          <w:szCs w:val="28"/>
        </w:rPr>
      </w:pPr>
      <w:r w:rsidRPr="00F90FF8">
        <w:rPr>
          <w:rFonts w:cs="Arial"/>
          <w:sz w:val="28"/>
          <w:szCs w:val="28"/>
        </w:rPr>
        <w:t>Consideration of the breakdown of rural statistical data in the 2011 census of Northern Ireland.</w:t>
      </w:r>
    </w:p>
    <w:p w14:paraId="26F0EE25" w14:textId="77777777" w:rsidR="00FA719A" w:rsidRPr="00F90FF8" w:rsidRDefault="00FA719A" w:rsidP="00D35740">
      <w:pPr>
        <w:pStyle w:val="ListParagraph"/>
        <w:numPr>
          <w:ilvl w:val="0"/>
          <w:numId w:val="42"/>
        </w:numPr>
        <w:rPr>
          <w:rFonts w:cs="Arial"/>
          <w:sz w:val="28"/>
          <w:szCs w:val="28"/>
        </w:rPr>
      </w:pPr>
      <w:r w:rsidRPr="00F90FF8">
        <w:rPr>
          <w:rFonts w:cs="Arial"/>
          <w:sz w:val="28"/>
          <w:szCs w:val="28"/>
        </w:rPr>
        <w:t xml:space="preserve">Cabinet Office (May 2013), A report by BMG Research– Social Enterprise: Market Trends, Based upon the BIS Small Business Survey 2012.  </w:t>
      </w:r>
    </w:p>
    <w:p w14:paraId="03ECB692" w14:textId="6273F6EC" w:rsidR="00FA719A" w:rsidRPr="00F90FF8" w:rsidRDefault="00FA719A" w:rsidP="00D35740">
      <w:pPr>
        <w:pStyle w:val="ListParagraph"/>
        <w:numPr>
          <w:ilvl w:val="0"/>
          <w:numId w:val="42"/>
        </w:numPr>
        <w:rPr>
          <w:rFonts w:cs="Arial"/>
          <w:sz w:val="28"/>
          <w:szCs w:val="28"/>
        </w:rPr>
      </w:pPr>
      <w:r w:rsidRPr="00F90FF8">
        <w:rPr>
          <w:rFonts w:cs="Arial"/>
          <w:sz w:val="28"/>
          <w:szCs w:val="28"/>
        </w:rPr>
        <w:t>Social Enterprise UK (2018) ‘Hidden Revolution Size and Scale of Social Enterprise’</w:t>
      </w:r>
    </w:p>
    <w:p w14:paraId="4800E854" w14:textId="6EED7AFA" w:rsidR="00AD0631" w:rsidRPr="00F90FF8" w:rsidRDefault="00AD0631" w:rsidP="00D35740">
      <w:pPr>
        <w:pStyle w:val="ListParagraph"/>
        <w:numPr>
          <w:ilvl w:val="0"/>
          <w:numId w:val="42"/>
        </w:numPr>
        <w:rPr>
          <w:rFonts w:cs="Arial"/>
          <w:sz w:val="28"/>
          <w:szCs w:val="28"/>
        </w:rPr>
      </w:pPr>
      <w:r w:rsidRPr="00F90FF8">
        <w:rPr>
          <w:rFonts w:cs="Arial"/>
          <w:sz w:val="28"/>
          <w:szCs w:val="28"/>
        </w:rPr>
        <w:lastRenderedPageBreak/>
        <w:t>Consideration of the Section 75 Monitoring Survey completed for Rural Social Economy Investment Scheme – (January 2021)</w:t>
      </w:r>
    </w:p>
    <w:p w14:paraId="2793C37B" w14:textId="0E5C86F9" w:rsidR="00EC1F52" w:rsidRPr="00F90FF8" w:rsidRDefault="00EC1F52" w:rsidP="00D35740">
      <w:pPr>
        <w:pStyle w:val="ListParagraph"/>
        <w:numPr>
          <w:ilvl w:val="0"/>
          <w:numId w:val="42"/>
        </w:numPr>
        <w:rPr>
          <w:rFonts w:cs="Arial"/>
          <w:sz w:val="28"/>
          <w:szCs w:val="28"/>
        </w:rPr>
      </w:pPr>
      <w:r w:rsidRPr="00F90FF8">
        <w:rPr>
          <w:rFonts w:cs="Arial"/>
          <w:sz w:val="28"/>
          <w:szCs w:val="28"/>
        </w:rPr>
        <w:t>Qualitative information from the Rural Social Economy Investment Scheme.</w:t>
      </w:r>
    </w:p>
    <w:p w14:paraId="2B24AA33" w14:textId="77777777" w:rsidR="00FA719A" w:rsidRPr="00F90FF8" w:rsidRDefault="00FA719A" w:rsidP="00D35740">
      <w:pPr>
        <w:rPr>
          <w:rFonts w:cs="Arial"/>
          <w:sz w:val="28"/>
          <w:szCs w:val="28"/>
        </w:rPr>
      </w:pPr>
    </w:p>
    <w:p w14:paraId="38A231FB" w14:textId="77777777" w:rsidR="00FA719A" w:rsidRPr="00F90FF8" w:rsidRDefault="00FA719A" w:rsidP="00D35740">
      <w:pPr>
        <w:rPr>
          <w:rFonts w:cs="Arial"/>
          <w:sz w:val="28"/>
          <w:szCs w:val="28"/>
        </w:rPr>
      </w:pPr>
      <w:r w:rsidRPr="00F90FF8">
        <w:rPr>
          <w:rFonts w:cs="Arial"/>
          <w:sz w:val="28"/>
          <w:szCs w:val="28"/>
        </w:rPr>
        <w:t>Statistics from the 2011 census show that 40% of rural households contain at least one person with a long term health problem or disability.</w:t>
      </w:r>
    </w:p>
    <w:p w14:paraId="416440A7" w14:textId="77777777" w:rsidR="00FA719A" w:rsidRPr="00F90FF8" w:rsidRDefault="00FA719A" w:rsidP="00D35740">
      <w:pPr>
        <w:rPr>
          <w:rFonts w:cs="Arial"/>
          <w:sz w:val="28"/>
          <w:szCs w:val="28"/>
        </w:rPr>
      </w:pPr>
    </w:p>
    <w:p w14:paraId="3E1111AC" w14:textId="16DDEDA4" w:rsidR="00FA719A" w:rsidRPr="00F90FF8" w:rsidRDefault="00FA719A" w:rsidP="00D35740">
      <w:pPr>
        <w:rPr>
          <w:rFonts w:cs="Arial"/>
          <w:sz w:val="28"/>
          <w:szCs w:val="28"/>
        </w:rPr>
      </w:pPr>
      <w:r w:rsidRPr="00F90FF8">
        <w:rPr>
          <w:rFonts w:cs="Arial"/>
          <w:sz w:val="28"/>
          <w:szCs w:val="28"/>
        </w:rPr>
        <w:t xml:space="preserve">The 2013 Cabinet Office report noted that in table 4.9 (see </w:t>
      </w:r>
      <w:r w:rsidR="00EC1F52" w:rsidRPr="00F90FF8">
        <w:rPr>
          <w:rFonts w:cs="Arial"/>
          <w:sz w:val="28"/>
          <w:szCs w:val="28"/>
        </w:rPr>
        <w:t>report</w:t>
      </w:r>
      <w:r w:rsidRPr="00F90FF8">
        <w:rPr>
          <w:rFonts w:cs="Arial"/>
          <w:sz w:val="28"/>
          <w:szCs w:val="28"/>
        </w:rPr>
        <w:t>) 9% of SME employers in the UK were disabled-led, defined as having a person with any longstanding illness, disability or infirmity in sole control of the business, or having a management team with at least half of members with longstanding illnesses, disabilities or infirmities.  In the Small Business Survey (SBS) 2012, 13% of both the very good fit social enterprises, and 12% of the good fit social enterprises were disabled-led, higher than the proportion for all SME employers.  In SBS 2010 social enterprises were no more likely than average to be disabled-led.</w:t>
      </w:r>
    </w:p>
    <w:p w14:paraId="36CF2698" w14:textId="5AF26D77" w:rsidR="00FA719A" w:rsidRPr="00F90FF8" w:rsidRDefault="00FA719A" w:rsidP="00D35740">
      <w:pPr>
        <w:rPr>
          <w:rFonts w:cs="Arial"/>
          <w:sz w:val="28"/>
          <w:szCs w:val="28"/>
        </w:rPr>
      </w:pPr>
    </w:p>
    <w:p w14:paraId="113D93C6" w14:textId="733B782B" w:rsidR="00FA719A" w:rsidRPr="00F90FF8" w:rsidRDefault="00FA719A" w:rsidP="00D35740">
      <w:pPr>
        <w:rPr>
          <w:rFonts w:cs="Arial"/>
          <w:sz w:val="28"/>
          <w:szCs w:val="28"/>
        </w:rPr>
      </w:pPr>
      <w:r w:rsidRPr="00F90FF8">
        <w:rPr>
          <w:rFonts w:cs="Arial"/>
          <w:sz w:val="28"/>
          <w:szCs w:val="28"/>
        </w:rPr>
        <w:t>According to the 2018 Hidden Revolution Report, 36% of social enterprises in the UK have a director with a disability.  More than two-thirds are supporting individuals from disadvantaged groups, and more than four in ten employ them.</w:t>
      </w:r>
    </w:p>
    <w:p w14:paraId="5DA91CF4" w14:textId="025AC5E3" w:rsidR="00FA719A" w:rsidRPr="00F90FF8" w:rsidRDefault="00FA719A" w:rsidP="00D35740">
      <w:pPr>
        <w:rPr>
          <w:rFonts w:cs="Arial"/>
          <w:sz w:val="28"/>
          <w:szCs w:val="28"/>
        </w:rPr>
      </w:pPr>
      <w:r w:rsidRPr="00F90FF8">
        <w:rPr>
          <w:rFonts w:cs="Arial"/>
          <w:sz w:val="28"/>
          <w:szCs w:val="28"/>
        </w:rPr>
        <w:t>As with other categories, the rural social economy scheme is open to all that meet the scheme criteria regardless of any disability.</w:t>
      </w:r>
    </w:p>
    <w:p w14:paraId="05E35C9B" w14:textId="215E539C" w:rsidR="00AD0631" w:rsidRPr="00F90FF8" w:rsidRDefault="00AD0631" w:rsidP="00D35740">
      <w:pPr>
        <w:rPr>
          <w:rFonts w:cs="Arial"/>
          <w:sz w:val="28"/>
          <w:szCs w:val="28"/>
        </w:rPr>
      </w:pPr>
    </w:p>
    <w:p w14:paraId="6010F32D" w14:textId="2A9F2FAF" w:rsidR="00EC1F52" w:rsidRPr="00F90FF8" w:rsidRDefault="00EC1F52" w:rsidP="00D35740">
      <w:pPr>
        <w:rPr>
          <w:rFonts w:cs="Arial"/>
          <w:sz w:val="28"/>
          <w:szCs w:val="28"/>
        </w:rPr>
      </w:pPr>
      <w:r w:rsidRPr="00F90FF8">
        <w:rPr>
          <w:rFonts w:cs="Arial"/>
          <w:sz w:val="28"/>
          <w:szCs w:val="28"/>
        </w:rPr>
        <w:t>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 100% indicated that they did not consider themselves to have a disability.  However, it should be noted that of the 12 successful projects under this scheme, half of the projects specifically benefitted those with disabilities</w:t>
      </w:r>
      <w:r w:rsidR="00D374E1" w:rsidRPr="00F90FF8">
        <w:rPr>
          <w:rFonts w:cs="Arial"/>
          <w:sz w:val="28"/>
          <w:szCs w:val="28"/>
        </w:rPr>
        <w:t xml:space="preserve"> in rural areas</w:t>
      </w:r>
      <w:r w:rsidRPr="00F90FF8">
        <w:rPr>
          <w:rFonts w:cs="Arial"/>
          <w:sz w:val="28"/>
          <w:szCs w:val="28"/>
        </w:rPr>
        <w:t xml:space="preserve">.  A number </w:t>
      </w:r>
      <w:r w:rsidR="00D374E1" w:rsidRPr="00F90FF8">
        <w:rPr>
          <w:rFonts w:cs="Arial"/>
          <w:sz w:val="28"/>
          <w:szCs w:val="28"/>
        </w:rPr>
        <w:t xml:space="preserve">of projects were ran by </w:t>
      </w:r>
      <w:r w:rsidRPr="00F90FF8">
        <w:rPr>
          <w:rFonts w:cs="Arial"/>
          <w:sz w:val="28"/>
          <w:szCs w:val="28"/>
        </w:rPr>
        <w:t>social farms and other projects that provided services to those with learning disabilities and</w:t>
      </w:r>
      <w:r w:rsidR="00B02C13" w:rsidRPr="00F90FF8">
        <w:rPr>
          <w:rFonts w:cs="Arial"/>
          <w:sz w:val="28"/>
          <w:szCs w:val="28"/>
        </w:rPr>
        <w:t xml:space="preserve"> experiencing</w:t>
      </w:r>
      <w:r w:rsidRPr="00F90FF8">
        <w:rPr>
          <w:rFonts w:cs="Arial"/>
          <w:sz w:val="28"/>
          <w:szCs w:val="28"/>
        </w:rPr>
        <w:t xml:space="preserve"> </w:t>
      </w:r>
      <w:r w:rsidR="00B02C13" w:rsidRPr="00F90FF8">
        <w:rPr>
          <w:rFonts w:cs="Arial"/>
          <w:sz w:val="28"/>
          <w:szCs w:val="28"/>
        </w:rPr>
        <w:t>mental health problems.</w:t>
      </w:r>
    </w:p>
    <w:p w14:paraId="2FFD8386" w14:textId="77777777" w:rsidR="00EC1F52" w:rsidRPr="00F90FF8" w:rsidRDefault="00EC1F52" w:rsidP="00D35740">
      <w:pPr>
        <w:rPr>
          <w:rFonts w:eastAsia="Times"/>
          <w:szCs w:val="24"/>
          <w:lang w:val="en-US"/>
        </w:rPr>
      </w:pPr>
    </w:p>
    <w:p w14:paraId="7122B199" w14:textId="3022800C" w:rsidR="00B02C13" w:rsidRPr="00F90FF8" w:rsidRDefault="00B02C13" w:rsidP="00D35740">
      <w:pPr>
        <w:autoSpaceDE w:val="0"/>
        <w:autoSpaceDN w:val="0"/>
        <w:adjustRightInd w:val="0"/>
        <w:rPr>
          <w:rFonts w:cs="Arial"/>
          <w:sz w:val="28"/>
          <w:szCs w:val="28"/>
        </w:rPr>
      </w:pPr>
      <w:r w:rsidRPr="00F90FF8">
        <w:rPr>
          <w:rFonts w:cs="Arial"/>
          <w:sz w:val="28"/>
          <w:szCs w:val="28"/>
        </w:rPr>
        <w:t>As with other categories, the rural social enterprise investment scheme is open to anyone that meets the scheme criteria regardless of whether or not they have a disability.</w:t>
      </w:r>
    </w:p>
    <w:p w14:paraId="7F46F0C4" w14:textId="77777777" w:rsidR="00EB7D9B" w:rsidRPr="00F90FF8" w:rsidRDefault="00EB7D9B" w:rsidP="00D35740">
      <w:pPr>
        <w:rPr>
          <w:rFonts w:cs="Arial"/>
          <w:sz w:val="28"/>
          <w:szCs w:val="28"/>
        </w:rPr>
      </w:pPr>
    </w:p>
    <w:p w14:paraId="0C541071" w14:textId="77777777" w:rsidR="00463874" w:rsidRPr="00F90FF8" w:rsidRDefault="00EB7D9B" w:rsidP="00D35740">
      <w:pPr>
        <w:rPr>
          <w:rFonts w:cs="Arial"/>
          <w:sz w:val="28"/>
          <w:szCs w:val="28"/>
        </w:rPr>
      </w:pPr>
      <w:r w:rsidRPr="00F90FF8">
        <w:rPr>
          <w:rFonts w:cs="Arial"/>
          <w:b/>
          <w:sz w:val="28"/>
          <w:szCs w:val="28"/>
        </w:rPr>
        <w:lastRenderedPageBreak/>
        <w:t>Dependants</w:t>
      </w:r>
      <w:r w:rsidRPr="00F90FF8">
        <w:rPr>
          <w:rFonts w:cs="Arial"/>
          <w:sz w:val="28"/>
          <w:szCs w:val="28"/>
        </w:rPr>
        <w:t xml:space="preserve"> evidence/information:</w:t>
      </w:r>
      <w:r w:rsidRPr="00F90FF8">
        <w:rPr>
          <w:rFonts w:cs="Arial"/>
          <w:sz w:val="28"/>
          <w:szCs w:val="28"/>
        </w:rPr>
        <w:br w:type="textWrapping" w:clear="all"/>
      </w:r>
      <w:r w:rsidR="00463874" w:rsidRPr="00F90FF8">
        <w:rPr>
          <w:rFonts w:cs="Arial"/>
          <w:b/>
          <w:bCs/>
          <w:sz w:val="28"/>
          <w:szCs w:val="28"/>
        </w:rPr>
        <w:t>NB: This is based on data available at time of the drafting of the screening assessment on 09/09/2022.</w:t>
      </w:r>
      <w:r w:rsidR="00463874" w:rsidRPr="00F90FF8">
        <w:rPr>
          <w:rFonts w:cs="Arial"/>
          <w:sz w:val="28"/>
          <w:szCs w:val="28"/>
        </w:rPr>
        <w:t xml:space="preserve">  </w:t>
      </w:r>
    </w:p>
    <w:p w14:paraId="608FE4F7" w14:textId="77777777" w:rsidR="00B02C13" w:rsidRPr="00F90FF8" w:rsidRDefault="00B02C13" w:rsidP="00D35740">
      <w:pPr>
        <w:rPr>
          <w:rFonts w:cs="Arial"/>
          <w:sz w:val="28"/>
          <w:szCs w:val="28"/>
        </w:rPr>
      </w:pPr>
    </w:p>
    <w:p w14:paraId="3949AFB2" w14:textId="77777777" w:rsidR="00FA719A" w:rsidRPr="00F90FF8" w:rsidRDefault="00FA719A" w:rsidP="00D35740">
      <w:pPr>
        <w:pStyle w:val="ListParagraph"/>
        <w:numPr>
          <w:ilvl w:val="0"/>
          <w:numId w:val="43"/>
        </w:numPr>
        <w:rPr>
          <w:rFonts w:cs="Arial"/>
          <w:sz w:val="28"/>
          <w:szCs w:val="28"/>
        </w:rPr>
      </w:pPr>
      <w:r w:rsidRPr="00F90FF8">
        <w:rPr>
          <w:rFonts w:cs="Arial"/>
          <w:sz w:val="28"/>
          <w:szCs w:val="28"/>
        </w:rPr>
        <w:t>Consideration of the breakdown of rural statistical data in the 2011 census of Northern Ireland.</w:t>
      </w:r>
    </w:p>
    <w:p w14:paraId="54586588" w14:textId="77777777" w:rsidR="00D374E1" w:rsidRPr="00F90FF8" w:rsidRDefault="00D374E1" w:rsidP="00D35740">
      <w:pPr>
        <w:pStyle w:val="ListParagraph"/>
        <w:numPr>
          <w:ilvl w:val="0"/>
          <w:numId w:val="43"/>
        </w:numPr>
        <w:rPr>
          <w:rFonts w:cs="Arial"/>
          <w:sz w:val="28"/>
          <w:szCs w:val="28"/>
        </w:rPr>
      </w:pPr>
      <w:r w:rsidRPr="00F90FF8">
        <w:rPr>
          <w:rFonts w:cs="Arial"/>
          <w:sz w:val="28"/>
          <w:szCs w:val="28"/>
        </w:rPr>
        <w:t>Consideration of the Section 75 Monitoring Survey completed for Rural Social Economy Investment Scheme – (January 2021)</w:t>
      </w:r>
    </w:p>
    <w:p w14:paraId="68FE4ECD" w14:textId="77777777" w:rsidR="00D374E1" w:rsidRPr="00F90FF8" w:rsidRDefault="00D374E1" w:rsidP="00D35740">
      <w:pPr>
        <w:rPr>
          <w:rFonts w:cs="Arial"/>
          <w:sz w:val="28"/>
          <w:szCs w:val="28"/>
        </w:rPr>
      </w:pPr>
    </w:p>
    <w:p w14:paraId="44FDA31C" w14:textId="77777777" w:rsidR="00FA719A" w:rsidRPr="00F90FF8" w:rsidRDefault="00FA719A" w:rsidP="00D35740">
      <w:pPr>
        <w:rPr>
          <w:rFonts w:cs="Arial"/>
          <w:sz w:val="28"/>
          <w:szCs w:val="28"/>
        </w:rPr>
      </w:pPr>
      <w:r w:rsidRPr="00F90FF8">
        <w:rPr>
          <w:rFonts w:cs="Arial"/>
          <w:sz w:val="28"/>
          <w:szCs w:val="28"/>
        </w:rPr>
        <w:t>Statistics from the 2011 census show the make-up of rural households to be 37% with dependants and 63% without.</w:t>
      </w:r>
    </w:p>
    <w:p w14:paraId="51673D9E" w14:textId="5E3C0738" w:rsidR="00FA719A" w:rsidRPr="00F90FF8" w:rsidRDefault="00FA719A" w:rsidP="00D35740">
      <w:pPr>
        <w:rPr>
          <w:rFonts w:cs="Arial"/>
          <w:sz w:val="28"/>
          <w:szCs w:val="28"/>
        </w:rPr>
      </w:pPr>
    </w:p>
    <w:p w14:paraId="529324E5" w14:textId="2EE26C4D" w:rsidR="00D374E1" w:rsidRPr="00F90FF8" w:rsidRDefault="00D374E1" w:rsidP="00D35740">
      <w:pPr>
        <w:rPr>
          <w:rFonts w:cs="Arial"/>
          <w:sz w:val="28"/>
          <w:szCs w:val="28"/>
        </w:rPr>
      </w:pPr>
      <w:r w:rsidRPr="00F90FF8">
        <w:rPr>
          <w:rFonts w:cs="Arial"/>
          <w:sz w:val="28"/>
          <w:szCs w:val="28"/>
        </w:rPr>
        <w:t xml:space="preserve">When applications were acknowledged by DAERA for the Rural Social Economy Investment Scheme, an online Section 75 Equality Monitoring survey was issued to all 41 applicants to be completed on a voluntary basis.  15 applicants (including 3 successful applicants) completed this survey.  Of the 15 respondents: </w:t>
      </w:r>
      <w:r w:rsidR="005C3F15" w:rsidRPr="00F90FF8">
        <w:rPr>
          <w:rFonts w:cs="Arial"/>
          <w:sz w:val="28"/>
          <w:szCs w:val="28"/>
        </w:rPr>
        <w:t xml:space="preserve">33% indicated that they did not have dependants.  Of the other respondents 47% indicated that they had responsibility for the care of children; 20% for a dependent elderly person(s); 7% </w:t>
      </w:r>
      <w:r w:rsidR="002B56C0" w:rsidRPr="00F90FF8">
        <w:rPr>
          <w:rFonts w:cs="Arial"/>
          <w:sz w:val="28"/>
          <w:szCs w:val="28"/>
        </w:rPr>
        <w:t xml:space="preserve">for a person with a disability; and 7% for other dependants [NB: respondents were able to select more than one option, should they have responsibility for multiple dependants]. </w:t>
      </w:r>
    </w:p>
    <w:p w14:paraId="3FEDD000" w14:textId="215175FB" w:rsidR="00D374E1" w:rsidRPr="00F90FF8" w:rsidRDefault="00D374E1" w:rsidP="00D35740">
      <w:pPr>
        <w:rPr>
          <w:rFonts w:cs="Arial"/>
          <w:sz w:val="28"/>
          <w:szCs w:val="28"/>
        </w:rPr>
      </w:pPr>
    </w:p>
    <w:p w14:paraId="4D27D9D3" w14:textId="5D63C232" w:rsidR="00D374E1" w:rsidRPr="00F90FF8" w:rsidRDefault="002B56C0" w:rsidP="00D35740">
      <w:pPr>
        <w:rPr>
          <w:rFonts w:cs="Arial"/>
          <w:sz w:val="28"/>
          <w:szCs w:val="28"/>
        </w:rPr>
      </w:pPr>
      <w:r w:rsidRPr="00F90FF8">
        <w:rPr>
          <w:rFonts w:cs="Arial"/>
          <w:sz w:val="28"/>
          <w:szCs w:val="28"/>
        </w:rPr>
        <w:t xml:space="preserve">Therefore it would appear </w:t>
      </w:r>
      <w:r w:rsidR="00320736" w:rsidRPr="00F90FF8">
        <w:rPr>
          <w:rFonts w:cs="Arial"/>
          <w:sz w:val="28"/>
          <w:szCs w:val="28"/>
        </w:rPr>
        <w:t xml:space="preserve">from the limited data available on applicants to the previous scheme that </w:t>
      </w:r>
      <w:r w:rsidRPr="00F90FF8">
        <w:rPr>
          <w:rFonts w:cs="Arial"/>
          <w:sz w:val="28"/>
          <w:szCs w:val="28"/>
        </w:rPr>
        <w:t xml:space="preserve">there was quite a high proportion of applicants </w:t>
      </w:r>
      <w:r w:rsidR="00320736" w:rsidRPr="00F90FF8">
        <w:rPr>
          <w:rFonts w:cs="Arial"/>
          <w:sz w:val="28"/>
          <w:szCs w:val="28"/>
        </w:rPr>
        <w:t>with responsibility for dependants when compared to the wider rural NI population.</w:t>
      </w:r>
    </w:p>
    <w:p w14:paraId="7DF405A5" w14:textId="77777777" w:rsidR="00D374E1" w:rsidRPr="00F90FF8" w:rsidRDefault="00D374E1" w:rsidP="00D35740">
      <w:pPr>
        <w:rPr>
          <w:rFonts w:cs="Arial"/>
          <w:sz w:val="28"/>
          <w:szCs w:val="28"/>
        </w:rPr>
      </w:pPr>
    </w:p>
    <w:p w14:paraId="00B3A514" w14:textId="3B7C1A02" w:rsidR="00FA719A" w:rsidRPr="00F90FF8" w:rsidRDefault="00FA719A" w:rsidP="00D35740">
      <w:pPr>
        <w:rPr>
          <w:rFonts w:cs="Arial"/>
          <w:sz w:val="28"/>
          <w:szCs w:val="28"/>
        </w:rPr>
      </w:pPr>
      <w:r w:rsidRPr="00F90FF8">
        <w:rPr>
          <w:rFonts w:cs="Arial"/>
          <w:sz w:val="28"/>
          <w:szCs w:val="28"/>
        </w:rPr>
        <w:t xml:space="preserve">As with other categories, the rural social </w:t>
      </w:r>
      <w:r w:rsidR="00320736" w:rsidRPr="00F90FF8">
        <w:rPr>
          <w:rFonts w:cs="Arial"/>
          <w:sz w:val="28"/>
          <w:szCs w:val="28"/>
        </w:rPr>
        <w:t>enterprise investment</w:t>
      </w:r>
      <w:r w:rsidRPr="00F90FF8">
        <w:rPr>
          <w:rFonts w:cs="Arial"/>
          <w:sz w:val="28"/>
          <w:szCs w:val="28"/>
        </w:rPr>
        <w:t xml:space="preserve"> scheme is open to anyone that meets the scheme criteria regardless of whether they have dependants or not.</w:t>
      </w:r>
    </w:p>
    <w:p w14:paraId="35002EDD" w14:textId="77777777" w:rsidR="00FA719A" w:rsidRPr="00F90FF8" w:rsidRDefault="00FA719A" w:rsidP="00D35740">
      <w:pPr>
        <w:rPr>
          <w:rFonts w:cs="Arial"/>
          <w:sz w:val="28"/>
          <w:szCs w:val="28"/>
        </w:rPr>
      </w:pPr>
    </w:p>
    <w:p w14:paraId="7A7B10DF" w14:textId="77777777" w:rsidR="00EB7D9B" w:rsidRPr="00F90FF8" w:rsidRDefault="00EB7D9B" w:rsidP="00D35740">
      <w:pPr>
        <w:rPr>
          <w:rFonts w:cs="Arial"/>
          <w:b/>
          <w:sz w:val="28"/>
          <w:szCs w:val="28"/>
        </w:rPr>
      </w:pPr>
      <w:r w:rsidRPr="00F90FF8">
        <w:rPr>
          <w:rFonts w:cs="Arial"/>
          <w:b/>
          <w:sz w:val="28"/>
          <w:szCs w:val="28"/>
        </w:rPr>
        <w:br w:type="page"/>
      </w:r>
    </w:p>
    <w:p w14:paraId="5E432256" w14:textId="77777777" w:rsidR="00EB7D9B" w:rsidRPr="00F90FF8" w:rsidRDefault="00EB7D9B" w:rsidP="00D35740">
      <w:pPr>
        <w:autoSpaceDE w:val="0"/>
        <w:autoSpaceDN w:val="0"/>
        <w:adjustRightInd w:val="0"/>
        <w:rPr>
          <w:rFonts w:cs="Arial"/>
          <w:b/>
          <w:sz w:val="28"/>
          <w:szCs w:val="28"/>
        </w:rPr>
      </w:pPr>
      <w:r w:rsidRPr="00F90FF8">
        <w:rPr>
          <w:rFonts w:cs="Arial"/>
          <w:b/>
          <w:color w:val="2F5496" w:themeColor="accent1" w:themeShade="BF"/>
          <w:sz w:val="28"/>
          <w:szCs w:val="28"/>
        </w:rPr>
        <w:lastRenderedPageBreak/>
        <w:t>Needs, experiences and priorities</w:t>
      </w:r>
    </w:p>
    <w:p w14:paraId="508929AA" w14:textId="77777777" w:rsidR="00EB7D9B" w:rsidRPr="00F90FF8" w:rsidRDefault="00EB7D9B" w:rsidP="00D35740">
      <w:pPr>
        <w:autoSpaceDE w:val="0"/>
        <w:autoSpaceDN w:val="0"/>
        <w:adjustRightInd w:val="0"/>
        <w:rPr>
          <w:rFonts w:cs="Arial"/>
          <w:b/>
          <w:sz w:val="28"/>
          <w:szCs w:val="28"/>
        </w:rPr>
      </w:pPr>
    </w:p>
    <w:p w14:paraId="3910323B"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 xml:space="preserve">Taking into account the information referred to above, what are the different needs, experiences and priorities of each of the following categories, in relation to the particular policy/decision?  </w:t>
      </w:r>
    </w:p>
    <w:p w14:paraId="371FC94C" w14:textId="77777777" w:rsidR="00EB7D9B" w:rsidRPr="00F90FF8" w:rsidRDefault="00EB7D9B" w:rsidP="00D35740">
      <w:pPr>
        <w:autoSpaceDE w:val="0"/>
        <w:autoSpaceDN w:val="0"/>
        <w:adjustRightInd w:val="0"/>
        <w:rPr>
          <w:rFonts w:cs="Arial"/>
          <w:sz w:val="28"/>
          <w:szCs w:val="28"/>
        </w:rPr>
      </w:pPr>
    </w:p>
    <w:p w14:paraId="597A3D5A" w14:textId="77777777" w:rsidR="00EB7D9B" w:rsidRPr="00F90FF8" w:rsidRDefault="00EB7D9B" w:rsidP="00D35740">
      <w:pPr>
        <w:autoSpaceDE w:val="0"/>
        <w:autoSpaceDN w:val="0"/>
        <w:adjustRightInd w:val="0"/>
        <w:rPr>
          <w:rFonts w:cs="Arial"/>
          <w:b/>
          <w:sz w:val="28"/>
          <w:szCs w:val="28"/>
        </w:rPr>
      </w:pPr>
      <w:r w:rsidRPr="00F90FF8">
        <w:rPr>
          <w:rFonts w:cs="Arial"/>
          <w:b/>
          <w:sz w:val="28"/>
          <w:szCs w:val="28"/>
        </w:rPr>
        <w:t xml:space="preserve">Specify </w:t>
      </w:r>
      <w:r w:rsidRPr="00F90FF8">
        <w:rPr>
          <w:rFonts w:cs="Arial"/>
          <w:b/>
          <w:sz w:val="28"/>
          <w:szCs w:val="28"/>
          <w:u w:val="single"/>
        </w:rPr>
        <w:t>details</w:t>
      </w:r>
      <w:r w:rsidRPr="00F90FF8">
        <w:rPr>
          <w:rFonts w:cs="Arial"/>
          <w:b/>
          <w:sz w:val="28"/>
          <w:szCs w:val="28"/>
        </w:rPr>
        <w:t xml:space="preserve"> of the </w:t>
      </w:r>
      <w:r w:rsidRPr="00F90FF8">
        <w:rPr>
          <w:rFonts w:cs="Arial"/>
          <w:b/>
          <w:sz w:val="28"/>
          <w:szCs w:val="28"/>
          <w:u w:val="single"/>
        </w:rPr>
        <w:t>needs, experiences and priorities</w:t>
      </w:r>
      <w:r w:rsidRPr="00F90FF8">
        <w:rPr>
          <w:rFonts w:cs="Arial"/>
          <w:b/>
          <w:sz w:val="28"/>
          <w:szCs w:val="28"/>
        </w:rPr>
        <w:t xml:space="preserve"> for each of the Section 75 categories below:</w:t>
      </w:r>
    </w:p>
    <w:p w14:paraId="4190903E" w14:textId="77777777" w:rsidR="00EB7D9B" w:rsidRPr="00F90FF8" w:rsidRDefault="00EB7D9B" w:rsidP="00D35740">
      <w:pPr>
        <w:rPr>
          <w:rFonts w:cs="Arial"/>
          <w:sz w:val="28"/>
          <w:szCs w:val="28"/>
        </w:rPr>
      </w:pPr>
    </w:p>
    <w:p w14:paraId="06AF8A32" w14:textId="49709F58" w:rsidR="005D214F" w:rsidRPr="00F90FF8" w:rsidRDefault="009C4C10" w:rsidP="00D35740">
      <w:pPr>
        <w:rPr>
          <w:rFonts w:cs="Arial"/>
          <w:sz w:val="28"/>
          <w:szCs w:val="28"/>
        </w:rPr>
      </w:pPr>
      <w:r w:rsidRPr="00F90FF8">
        <w:rPr>
          <w:rFonts w:cs="Arial"/>
          <w:b/>
          <w:i/>
          <w:sz w:val="28"/>
          <w:szCs w:val="28"/>
        </w:rPr>
        <w:t>Religious belief</w:t>
      </w:r>
      <w:r w:rsidRPr="00F90FF8">
        <w:rPr>
          <w:rFonts w:cs="Arial"/>
          <w:sz w:val="28"/>
          <w:szCs w:val="28"/>
        </w:rPr>
        <w:br w:type="textWrapping" w:clear="all"/>
      </w:r>
      <w:r w:rsidRPr="00F90FF8">
        <w:rPr>
          <w:rFonts w:eastAsia="Times" w:cs="Arial"/>
          <w:color w:val="000000"/>
          <w:sz w:val="28"/>
          <w:szCs w:val="28"/>
          <w:lang w:eastAsia="en-GB"/>
        </w:rPr>
        <w:t xml:space="preserve">Data shows that there are fewer Catholics residing in rural areas than Protestants.  </w:t>
      </w:r>
      <w:r w:rsidR="00320736" w:rsidRPr="00F90FF8">
        <w:rPr>
          <w:rFonts w:eastAsia="Times" w:cs="Arial"/>
          <w:color w:val="000000"/>
          <w:sz w:val="28"/>
          <w:szCs w:val="28"/>
          <w:lang w:eastAsia="en-GB"/>
        </w:rPr>
        <w:t xml:space="preserve">However, the limited information available from the last Rural Social Economy Investment scheme would suggest that there were more applications from members of the Catholic Community than members of the Protestant Community.  </w:t>
      </w:r>
      <w:r w:rsidR="00572CA1" w:rsidRPr="00F90FF8">
        <w:rPr>
          <w:rFonts w:eastAsia="Times" w:cs="Arial"/>
          <w:color w:val="000000"/>
          <w:sz w:val="28"/>
          <w:szCs w:val="28"/>
          <w:lang w:eastAsia="en-GB"/>
        </w:rPr>
        <w:t xml:space="preserve">The rural social enterprise investment scheme </w:t>
      </w:r>
      <w:r w:rsidR="005D214F" w:rsidRPr="00F90FF8">
        <w:rPr>
          <w:rFonts w:eastAsia="Times" w:cs="Arial"/>
          <w:color w:val="000000"/>
          <w:sz w:val="28"/>
          <w:szCs w:val="28"/>
          <w:lang w:eastAsia="en-GB"/>
        </w:rPr>
        <w:t xml:space="preserve">will be open </w:t>
      </w:r>
      <w:r w:rsidR="005D214F" w:rsidRPr="00F90FF8">
        <w:rPr>
          <w:rFonts w:cs="Arial"/>
          <w:sz w:val="28"/>
          <w:szCs w:val="28"/>
        </w:rPr>
        <w:t>to anyone that meets the scheme criteria regardless of their religious belief.</w:t>
      </w:r>
    </w:p>
    <w:p w14:paraId="72F5694F" w14:textId="77777777" w:rsidR="00320736" w:rsidRPr="00F90FF8" w:rsidRDefault="00320736" w:rsidP="00D35740">
      <w:pPr>
        <w:autoSpaceDE w:val="0"/>
        <w:autoSpaceDN w:val="0"/>
        <w:adjustRightInd w:val="0"/>
        <w:rPr>
          <w:rFonts w:cs="Arial"/>
          <w:sz w:val="28"/>
          <w:szCs w:val="28"/>
        </w:rPr>
      </w:pPr>
    </w:p>
    <w:p w14:paraId="657444D7"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Political Opinion</w:t>
      </w:r>
    </w:p>
    <w:p w14:paraId="0652294C" w14:textId="620E82CF" w:rsidR="005D214F" w:rsidRPr="00F90FF8" w:rsidRDefault="009C4C10" w:rsidP="00D35740">
      <w:pPr>
        <w:jc w:val="both"/>
        <w:rPr>
          <w:rFonts w:eastAsia="Times" w:cs="Arial"/>
          <w:color w:val="000000"/>
          <w:sz w:val="28"/>
          <w:szCs w:val="28"/>
          <w:lang w:eastAsia="en-GB"/>
        </w:rPr>
      </w:pPr>
      <w:r w:rsidRPr="00F90FF8">
        <w:rPr>
          <w:rFonts w:eastAsia="Times" w:cs="Arial"/>
          <w:color w:val="000000"/>
          <w:sz w:val="28"/>
          <w:szCs w:val="28"/>
          <w:lang w:eastAsia="en-GB"/>
        </w:rPr>
        <w:t>The majority of the Northern Ireland rural population state</w:t>
      </w:r>
      <w:r w:rsidR="00D06736" w:rsidRPr="00F90FF8">
        <w:rPr>
          <w:rFonts w:eastAsia="Times" w:cs="Arial"/>
          <w:color w:val="000000"/>
          <w:sz w:val="28"/>
          <w:szCs w:val="28"/>
          <w:lang w:eastAsia="en-GB"/>
        </w:rPr>
        <w:t>d</w:t>
      </w:r>
      <w:r w:rsidRPr="00F90FF8">
        <w:rPr>
          <w:rFonts w:eastAsia="Times" w:cs="Arial"/>
          <w:color w:val="000000"/>
          <w:sz w:val="28"/>
          <w:szCs w:val="28"/>
          <w:lang w:eastAsia="en-GB"/>
        </w:rPr>
        <w:t xml:space="preserve"> </w:t>
      </w:r>
      <w:r w:rsidR="005D214F" w:rsidRPr="00F90FF8">
        <w:rPr>
          <w:rFonts w:eastAsia="Times" w:cs="Arial"/>
          <w:color w:val="000000"/>
          <w:sz w:val="28"/>
          <w:szCs w:val="28"/>
          <w:lang w:eastAsia="en-GB"/>
        </w:rPr>
        <w:t>that they hold neither a nationalist or unionist political opinion.</w:t>
      </w:r>
      <w:r w:rsidRPr="00F90FF8">
        <w:rPr>
          <w:rFonts w:eastAsia="Times" w:cs="Arial"/>
          <w:color w:val="000000"/>
          <w:sz w:val="28"/>
          <w:szCs w:val="28"/>
          <w:lang w:eastAsia="en-GB"/>
        </w:rPr>
        <w:t xml:space="preserve">  </w:t>
      </w:r>
      <w:r w:rsidR="00995890" w:rsidRPr="00F90FF8">
        <w:rPr>
          <w:rFonts w:eastAsia="Times" w:cs="Arial"/>
          <w:color w:val="000000"/>
          <w:sz w:val="28"/>
          <w:szCs w:val="28"/>
          <w:lang w:eastAsia="en-GB"/>
        </w:rPr>
        <w:t xml:space="preserve">In addition, </w:t>
      </w:r>
      <w:r w:rsidR="004B7C18" w:rsidRPr="00F90FF8">
        <w:rPr>
          <w:rFonts w:eastAsia="Times" w:cs="Arial"/>
          <w:color w:val="000000"/>
          <w:sz w:val="28"/>
          <w:szCs w:val="28"/>
          <w:lang w:eastAsia="en-GB"/>
        </w:rPr>
        <w:t xml:space="preserve">the equality monitoring survey carried out for the last Rural Social Economy Investment Scheme suggested that </w:t>
      </w:r>
      <w:r w:rsidR="00511029" w:rsidRPr="00F90FF8">
        <w:rPr>
          <w:rFonts w:eastAsia="Times" w:cs="Arial"/>
          <w:color w:val="000000"/>
          <w:sz w:val="28"/>
          <w:szCs w:val="28"/>
          <w:lang w:eastAsia="en-GB"/>
        </w:rPr>
        <w:t>most</w:t>
      </w:r>
      <w:r w:rsidR="004B7C18" w:rsidRPr="00F90FF8">
        <w:rPr>
          <w:rFonts w:eastAsia="Times" w:cs="Arial"/>
          <w:color w:val="000000"/>
          <w:sz w:val="28"/>
          <w:szCs w:val="28"/>
          <w:lang w:eastAsia="en-GB"/>
        </w:rPr>
        <w:t xml:space="preserve"> respondents indicated no political preference or described themselves as </w:t>
      </w:r>
      <w:r w:rsidR="00511029" w:rsidRPr="00F90FF8">
        <w:rPr>
          <w:rFonts w:eastAsia="Times" w:cs="Arial"/>
          <w:color w:val="000000"/>
          <w:sz w:val="28"/>
          <w:szCs w:val="28"/>
          <w:lang w:eastAsia="en-GB"/>
        </w:rPr>
        <w:t>n</w:t>
      </w:r>
      <w:r w:rsidR="004B7C18" w:rsidRPr="00F90FF8">
        <w:rPr>
          <w:rFonts w:eastAsia="Times" w:cs="Arial"/>
          <w:color w:val="000000"/>
          <w:sz w:val="28"/>
          <w:szCs w:val="28"/>
          <w:lang w:eastAsia="en-GB"/>
        </w:rPr>
        <w:t xml:space="preserve">ationalist.  The rural social enterprise investment scheme will be open </w:t>
      </w:r>
      <w:r w:rsidR="004B7C18" w:rsidRPr="00F90FF8">
        <w:rPr>
          <w:rFonts w:cs="Arial"/>
          <w:sz w:val="28"/>
          <w:szCs w:val="28"/>
        </w:rPr>
        <w:t>to anyone that meets the scheme criteria regardless of their political opinion.</w:t>
      </w:r>
    </w:p>
    <w:p w14:paraId="666B3CE2" w14:textId="77777777" w:rsidR="009C4C10" w:rsidRPr="00F90FF8" w:rsidRDefault="009C4C10" w:rsidP="00D35740">
      <w:pPr>
        <w:autoSpaceDE w:val="0"/>
        <w:autoSpaceDN w:val="0"/>
        <w:adjustRightInd w:val="0"/>
        <w:rPr>
          <w:rFonts w:cs="Arial"/>
          <w:sz w:val="28"/>
          <w:szCs w:val="28"/>
        </w:rPr>
      </w:pPr>
    </w:p>
    <w:p w14:paraId="3B0BA7AF"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Racial Group</w:t>
      </w:r>
    </w:p>
    <w:p w14:paraId="52C3B3F9" w14:textId="684EF427" w:rsidR="00511029" w:rsidRPr="00F90FF8" w:rsidRDefault="009C4C10" w:rsidP="00D35740">
      <w:pPr>
        <w:jc w:val="both"/>
        <w:rPr>
          <w:rFonts w:eastAsia="Times" w:cs="Arial"/>
          <w:color w:val="000000"/>
          <w:sz w:val="28"/>
          <w:szCs w:val="28"/>
          <w:lang w:eastAsia="en-GB"/>
        </w:rPr>
      </w:pPr>
      <w:r w:rsidRPr="00F90FF8">
        <w:rPr>
          <w:rFonts w:eastAsia="Times" w:cs="Arial"/>
          <w:color w:val="000000"/>
          <w:sz w:val="28"/>
          <w:szCs w:val="28"/>
          <w:lang w:eastAsia="en-GB"/>
        </w:rPr>
        <w:t xml:space="preserve">99.4% of the Northern Ireland population is white.  </w:t>
      </w:r>
      <w:r w:rsidR="00AB29D8" w:rsidRPr="00F90FF8">
        <w:rPr>
          <w:rFonts w:eastAsia="Times" w:cs="Arial"/>
          <w:color w:val="000000"/>
          <w:sz w:val="28"/>
          <w:szCs w:val="28"/>
          <w:lang w:eastAsia="en-GB"/>
        </w:rPr>
        <w:t xml:space="preserve">Again the equality monitoring survey for the last scheme concurred with this finding.  </w:t>
      </w:r>
      <w:r w:rsidR="00511029" w:rsidRPr="00F90FF8">
        <w:rPr>
          <w:rFonts w:eastAsia="Times" w:cs="Arial"/>
          <w:color w:val="000000"/>
          <w:sz w:val="28"/>
          <w:szCs w:val="28"/>
          <w:lang w:eastAsia="en-GB"/>
        </w:rPr>
        <w:t xml:space="preserve">The rural social enterprise investment scheme will be open </w:t>
      </w:r>
      <w:r w:rsidR="00511029" w:rsidRPr="00F90FF8">
        <w:rPr>
          <w:rFonts w:cs="Arial"/>
          <w:sz w:val="28"/>
          <w:szCs w:val="28"/>
        </w:rPr>
        <w:t>to anyone that meets the scheme criteria regardless of their racial group.</w:t>
      </w:r>
    </w:p>
    <w:p w14:paraId="6FCAB006" w14:textId="77777777" w:rsidR="00AB29D8" w:rsidRPr="00F90FF8" w:rsidRDefault="00AB29D8" w:rsidP="00D35740">
      <w:pPr>
        <w:autoSpaceDE w:val="0"/>
        <w:autoSpaceDN w:val="0"/>
        <w:adjustRightInd w:val="0"/>
        <w:rPr>
          <w:rFonts w:cs="Arial"/>
          <w:sz w:val="28"/>
          <w:szCs w:val="28"/>
        </w:rPr>
      </w:pPr>
    </w:p>
    <w:p w14:paraId="2D4F8807"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Age</w:t>
      </w:r>
    </w:p>
    <w:p w14:paraId="39A98730" w14:textId="6D961968" w:rsidR="00347AEF" w:rsidRPr="00F90FF8" w:rsidRDefault="00BD3D27" w:rsidP="00D35740">
      <w:pPr>
        <w:jc w:val="both"/>
        <w:rPr>
          <w:rFonts w:eastAsia="Times" w:cs="Arial"/>
          <w:color w:val="000000"/>
          <w:sz w:val="28"/>
          <w:szCs w:val="28"/>
          <w:lang w:eastAsia="en-GB"/>
        </w:rPr>
      </w:pPr>
      <w:r w:rsidRPr="00F90FF8">
        <w:rPr>
          <w:rFonts w:eastAsia="Times" w:cs="Arial"/>
          <w:color w:val="000000"/>
          <w:sz w:val="28"/>
          <w:szCs w:val="28"/>
          <w:lang w:eastAsia="en-GB"/>
        </w:rPr>
        <w:t xml:space="preserve">The evidence would suggest that the age profile of social entrepreneurship tends to be </w:t>
      </w:r>
      <w:r w:rsidR="00347AEF" w:rsidRPr="00F90FF8">
        <w:rPr>
          <w:rFonts w:eastAsia="Times" w:cs="Arial"/>
          <w:color w:val="000000"/>
          <w:sz w:val="28"/>
          <w:szCs w:val="28"/>
          <w:lang w:eastAsia="en-GB"/>
        </w:rPr>
        <w:t xml:space="preserve">mainly between those aged between 25 and 64 years old.  </w:t>
      </w:r>
      <w:r w:rsidR="009C4C10" w:rsidRPr="00F90FF8">
        <w:rPr>
          <w:rFonts w:eastAsia="Times" w:cs="Arial"/>
          <w:color w:val="000000"/>
          <w:sz w:val="28"/>
          <w:szCs w:val="28"/>
          <w:lang w:eastAsia="en-GB"/>
        </w:rPr>
        <w:t xml:space="preserve">Whilst the applicant must be aged 18 or over, </w:t>
      </w:r>
      <w:r w:rsidR="00347AEF" w:rsidRPr="00F90FF8">
        <w:rPr>
          <w:rFonts w:eastAsia="Times" w:cs="Arial"/>
          <w:color w:val="000000"/>
          <w:sz w:val="28"/>
          <w:szCs w:val="28"/>
          <w:lang w:eastAsia="en-GB"/>
        </w:rPr>
        <w:t xml:space="preserve">the rural social enterprise investment scheme will be open </w:t>
      </w:r>
      <w:r w:rsidR="00347AEF" w:rsidRPr="00F90FF8">
        <w:rPr>
          <w:rFonts w:cs="Arial"/>
          <w:sz w:val="28"/>
          <w:szCs w:val="28"/>
        </w:rPr>
        <w:t>to anyone that meets the scheme criteria regardless of their age.</w:t>
      </w:r>
    </w:p>
    <w:p w14:paraId="2786B421" w14:textId="77777777" w:rsidR="008A3984" w:rsidRPr="00F90FF8" w:rsidRDefault="008A3984" w:rsidP="00D35740">
      <w:pPr>
        <w:autoSpaceDE w:val="0"/>
        <w:autoSpaceDN w:val="0"/>
        <w:adjustRightInd w:val="0"/>
        <w:rPr>
          <w:rFonts w:cs="Arial"/>
          <w:b/>
          <w:i/>
          <w:sz w:val="28"/>
          <w:szCs w:val="28"/>
        </w:rPr>
      </w:pPr>
    </w:p>
    <w:p w14:paraId="3905C475"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Marital status</w:t>
      </w:r>
    </w:p>
    <w:p w14:paraId="575F23E2" w14:textId="2F6D4316" w:rsidR="008A3984" w:rsidRPr="00F90FF8" w:rsidRDefault="009C4C10" w:rsidP="00D35740">
      <w:pPr>
        <w:jc w:val="both"/>
        <w:rPr>
          <w:rFonts w:eastAsia="Times" w:cs="Arial"/>
          <w:color w:val="000000"/>
          <w:sz w:val="28"/>
          <w:szCs w:val="28"/>
          <w:lang w:eastAsia="en-GB"/>
        </w:rPr>
      </w:pPr>
      <w:r w:rsidRPr="00F90FF8">
        <w:rPr>
          <w:rFonts w:eastAsia="Times" w:cs="Arial"/>
          <w:color w:val="000000"/>
          <w:sz w:val="28"/>
          <w:szCs w:val="28"/>
          <w:lang w:eastAsia="en-GB"/>
        </w:rPr>
        <w:lastRenderedPageBreak/>
        <w:t xml:space="preserve">Almost half the rural households in Northern Ireland are made up of married couples.  </w:t>
      </w:r>
      <w:r w:rsidR="008A3984" w:rsidRPr="00F90FF8">
        <w:rPr>
          <w:rFonts w:eastAsia="Times" w:cs="Arial"/>
          <w:color w:val="000000"/>
          <w:sz w:val="28"/>
          <w:szCs w:val="28"/>
          <w:lang w:eastAsia="en-GB"/>
        </w:rPr>
        <w:t xml:space="preserve">For the respondents to the equality monitoring survey for the last scheme 87% indicated that they were married or in a civil partnership.  The rural social enterprise investment scheme will be open </w:t>
      </w:r>
      <w:r w:rsidR="008A3984" w:rsidRPr="00F90FF8">
        <w:rPr>
          <w:rFonts w:cs="Arial"/>
          <w:sz w:val="28"/>
          <w:szCs w:val="28"/>
        </w:rPr>
        <w:t>to anyone that meets the scheme criteria regardless of their marital status.</w:t>
      </w:r>
    </w:p>
    <w:p w14:paraId="71D3DDDF" w14:textId="77777777" w:rsidR="008A3984" w:rsidRPr="00F90FF8" w:rsidRDefault="008A3984" w:rsidP="00D35740">
      <w:pPr>
        <w:autoSpaceDE w:val="0"/>
        <w:autoSpaceDN w:val="0"/>
        <w:adjustRightInd w:val="0"/>
        <w:rPr>
          <w:rFonts w:cs="Arial"/>
          <w:sz w:val="28"/>
          <w:szCs w:val="28"/>
        </w:rPr>
      </w:pPr>
    </w:p>
    <w:p w14:paraId="72BBD81F"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Sexual orientation</w:t>
      </w:r>
    </w:p>
    <w:p w14:paraId="65288459" w14:textId="6B22D3F2" w:rsidR="008A3984" w:rsidRPr="00F90FF8" w:rsidRDefault="009C4C10" w:rsidP="00D35740">
      <w:pPr>
        <w:jc w:val="both"/>
        <w:rPr>
          <w:rFonts w:eastAsia="Times" w:cs="Arial"/>
          <w:color w:val="000000"/>
          <w:sz w:val="28"/>
          <w:szCs w:val="28"/>
          <w:lang w:eastAsia="en-GB"/>
        </w:rPr>
      </w:pPr>
      <w:r w:rsidRPr="00F90FF8">
        <w:rPr>
          <w:rFonts w:eastAsia="Times" w:cs="Arial"/>
          <w:color w:val="000000"/>
          <w:sz w:val="28"/>
          <w:szCs w:val="28"/>
          <w:lang w:eastAsia="en-GB"/>
        </w:rPr>
        <w:t xml:space="preserve">Almost half the rural households in Northern Ireland are made up of married couples however this does not indicate the sexual orientation of the rural population.  </w:t>
      </w:r>
      <w:r w:rsidR="008A3984" w:rsidRPr="00F90FF8">
        <w:rPr>
          <w:rFonts w:eastAsia="Times" w:cs="Arial"/>
          <w:color w:val="000000"/>
          <w:sz w:val="28"/>
          <w:szCs w:val="28"/>
          <w:lang w:eastAsia="en-GB"/>
        </w:rPr>
        <w:t xml:space="preserve">100% of respondents to the equality monitoring survey for the last scheme indicated that they were heterosexual/straight.  </w:t>
      </w:r>
      <w:r w:rsidR="000D7AC2" w:rsidRPr="00F90FF8">
        <w:rPr>
          <w:rFonts w:eastAsia="Times" w:cs="Arial"/>
          <w:color w:val="000000"/>
          <w:sz w:val="28"/>
          <w:szCs w:val="28"/>
          <w:lang w:eastAsia="en-GB"/>
        </w:rPr>
        <w:t xml:space="preserve">The rural social enterprise investment scheme will be open </w:t>
      </w:r>
      <w:r w:rsidR="000D7AC2" w:rsidRPr="00F90FF8">
        <w:rPr>
          <w:rFonts w:cs="Arial"/>
          <w:sz w:val="28"/>
          <w:szCs w:val="28"/>
        </w:rPr>
        <w:t>to anyone that meets the scheme criteria regardless of their sexual orientation.</w:t>
      </w:r>
    </w:p>
    <w:p w14:paraId="771A7CAB" w14:textId="77777777" w:rsidR="009C4C10" w:rsidRPr="00F90FF8" w:rsidRDefault="009C4C10" w:rsidP="00D35740">
      <w:pPr>
        <w:autoSpaceDE w:val="0"/>
        <w:autoSpaceDN w:val="0"/>
        <w:adjustRightInd w:val="0"/>
        <w:rPr>
          <w:rFonts w:cs="Arial"/>
          <w:sz w:val="28"/>
          <w:szCs w:val="28"/>
        </w:rPr>
      </w:pPr>
    </w:p>
    <w:p w14:paraId="4E2D95C5"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Men and Women Generally</w:t>
      </w:r>
    </w:p>
    <w:p w14:paraId="6C3F5BE4" w14:textId="1F7B8743" w:rsidR="00C74003" w:rsidRPr="00F90FF8" w:rsidRDefault="009C4C10" w:rsidP="00D35740">
      <w:pPr>
        <w:jc w:val="both"/>
        <w:rPr>
          <w:rFonts w:eastAsia="Times" w:cs="Arial"/>
          <w:color w:val="000000"/>
          <w:sz w:val="28"/>
          <w:szCs w:val="28"/>
          <w:lang w:eastAsia="en-GB"/>
        </w:rPr>
      </w:pPr>
      <w:r w:rsidRPr="00F90FF8">
        <w:rPr>
          <w:rFonts w:eastAsia="Times" w:cs="Arial"/>
          <w:color w:val="000000"/>
          <w:sz w:val="28"/>
          <w:szCs w:val="28"/>
          <w:lang w:eastAsia="en-GB"/>
        </w:rPr>
        <w:t xml:space="preserve">There is an even split of men and women within the rural population of Northern Ireland.  </w:t>
      </w:r>
      <w:r w:rsidR="00C74003" w:rsidRPr="00F90FF8">
        <w:rPr>
          <w:rFonts w:eastAsia="Times" w:cs="Arial"/>
          <w:color w:val="000000"/>
          <w:sz w:val="28"/>
          <w:szCs w:val="28"/>
          <w:lang w:eastAsia="en-GB"/>
        </w:rPr>
        <w:t xml:space="preserve">Evidence would tend to indicate that social enterprises are more likely to be led by men than women.  In particular, for the equality monitoring survey for the last scheme there was a very high proportion (73%) of responses from men.  The rural social enterprise investment scheme will be open </w:t>
      </w:r>
      <w:r w:rsidR="00C74003" w:rsidRPr="00F90FF8">
        <w:rPr>
          <w:rFonts w:cs="Arial"/>
          <w:sz w:val="28"/>
          <w:szCs w:val="28"/>
        </w:rPr>
        <w:t>to anyone that meets the scheme criteria regardless of whether they are men or women.</w:t>
      </w:r>
    </w:p>
    <w:p w14:paraId="78125FB1" w14:textId="77777777" w:rsidR="009C4C10" w:rsidRPr="00F90FF8" w:rsidRDefault="009C4C10" w:rsidP="00D35740">
      <w:pPr>
        <w:jc w:val="both"/>
      </w:pPr>
    </w:p>
    <w:p w14:paraId="73EDF7F8"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Disability</w:t>
      </w:r>
    </w:p>
    <w:p w14:paraId="44DFC221" w14:textId="1828A626" w:rsidR="00C74003" w:rsidRPr="00F90FF8" w:rsidRDefault="009C4C10" w:rsidP="00D35740">
      <w:pPr>
        <w:jc w:val="both"/>
        <w:rPr>
          <w:rFonts w:eastAsia="Times" w:cs="Arial"/>
          <w:color w:val="000000"/>
          <w:sz w:val="28"/>
          <w:szCs w:val="28"/>
          <w:lang w:eastAsia="en-GB"/>
        </w:rPr>
      </w:pPr>
      <w:r w:rsidRPr="00F90FF8">
        <w:rPr>
          <w:rFonts w:eastAsia="Times" w:cs="Arial"/>
          <w:color w:val="000000"/>
          <w:sz w:val="28"/>
          <w:szCs w:val="28"/>
          <w:lang w:eastAsia="en-GB"/>
        </w:rPr>
        <w:t xml:space="preserve">With 40% of rural households containing at least one person with a disability it is highly likely that disabled people will benefit from this scheme.  </w:t>
      </w:r>
      <w:r w:rsidR="004E7A5F" w:rsidRPr="00F90FF8">
        <w:rPr>
          <w:rFonts w:eastAsia="Times" w:cs="Arial"/>
          <w:color w:val="000000"/>
          <w:sz w:val="28"/>
          <w:szCs w:val="28"/>
          <w:lang w:eastAsia="en-GB"/>
        </w:rPr>
        <w:t xml:space="preserve">Whilst the respondents to the equality monitoring survey </w:t>
      </w:r>
      <w:r w:rsidR="006757A5" w:rsidRPr="00F90FF8">
        <w:rPr>
          <w:rFonts w:eastAsia="Times" w:cs="Arial"/>
          <w:color w:val="000000"/>
          <w:sz w:val="28"/>
          <w:szCs w:val="28"/>
          <w:lang w:eastAsia="en-GB"/>
        </w:rPr>
        <w:t xml:space="preserve">for the last scheme indicated that they did not have a disability, it is notable that half of the projects delivered specifically benefitted those with disabilities in rural areas.  </w:t>
      </w:r>
      <w:r w:rsidR="00C74003" w:rsidRPr="00F90FF8">
        <w:rPr>
          <w:rFonts w:cs="Arial"/>
          <w:sz w:val="28"/>
          <w:szCs w:val="28"/>
        </w:rPr>
        <w:t xml:space="preserve">As with other categories, the rural social </w:t>
      </w:r>
      <w:r w:rsidR="006757A5" w:rsidRPr="00F90FF8">
        <w:rPr>
          <w:rFonts w:cs="Arial"/>
          <w:sz w:val="28"/>
          <w:szCs w:val="28"/>
        </w:rPr>
        <w:t>enterprise investment</w:t>
      </w:r>
      <w:r w:rsidR="00C74003" w:rsidRPr="00F90FF8">
        <w:rPr>
          <w:rFonts w:cs="Arial"/>
          <w:sz w:val="28"/>
          <w:szCs w:val="28"/>
        </w:rPr>
        <w:t xml:space="preserve"> scheme is open to all that meet the scheme criteria regardless of any disability.</w:t>
      </w:r>
    </w:p>
    <w:p w14:paraId="147573BA" w14:textId="77777777" w:rsidR="00C74003" w:rsidRPr="00F90FF8" w:rsidRDefault="00C74003" w:rsidP="00D35740"/>
    <w:p w14:paraId="5D1B2D6F" w14:textId="77777777" w:rsidR="009C4C10" w:rsidRPr="00F90FF8" w:rsidRDefault="009C4C10" w:rsidP="00D35740">
      <w:pPr>
        <w:autoSpaceDE w:val="0"/>
        <w:autoSpaceDN w:val="0"/>
        <w:adjustRightInd w:val="0"/>
        <w:rPr>
          <w:rFonts w:cs="Arial"/>
          <w:b/>
          <w:i/>
          <w:sz w:val="28"/>
          <w:szCs w:val="28"/>
        </w:rPr>
      </w:pPr>
      <w:r w:rsidRPr="00F90FF8">
        <w:rPr>
          <w:rFonts w:cs="Arial"/>
          <w:b/>
          <w:i/>
          <w:sz w:val="28"/>
          <w:szCs w:val="28"/>
        </w:rPr>
        <w:t xml:space="preserve">Dependants </w:t>
      </w:r>
    </w:p>
    <w:p w14:paraId="3F6EF426" w14:textId="77777777" w:rsidR="00274C6A" w:rsidRPr="00F90FF8" w:rsidRDefault="006757A5" w:rsidP="00D35740">
      <w:pPr>
        <w:rPr>
          <w:rFonts w:cs="Arial"/>
          <w:sz w:val="28"/>
          <w:szCs w:val="28"/>
        </w:rPr>
      </w:pPr>
      <w:r w:rsidRPr="00F90FF8">
        <w:rPr>
          <w:rFonts w:eastAsia="Times" w:cs="Arial"/>
          <w:color w:val="000000"/>
          <w:sz w:val="28"/>
          <w:szCs w:val="28"/>
          <w:lang w:eastAsia="en-GB"/>
        </w:rPr>
        <w:t>According to the 2011 census, t</w:t>
      </w:r>
      <w:r w:rsidR="009C4C10" w:rsidRPr="00F90FF8">
        <w:rPr>
          <w:rFonts w:eastAsia="Times" w:cs="Arial"/>
          <w:color w:val="000000"/>
          <w:sz w:val="28"/>
          <w:szCs w:val="28"/>
          <w:lang w:eastAsia="en-GB"/>
        </w:rPr>
        <w:t xml:space="preserve">he majority of rural households do not have dependents.  </w:t>
      </w:r>
      <w:r w:rsidRPr="00F90FF8">
        <w:rPr>
          <w:rFonts w:eastAsia="Times" w:cs="Arial"/>
          <w:color w:val="000000"/>
          <w:sz w:val="28"/>
          <w:szCs w:val="28"/>
          <w:lang w:eastAsia="en-GB"/>
        </w:rPr>
        <w:t>However, of those who responded to the equality monitoring survey for the last scheme, two thirds indicated that they did have responsibility for dependants</w:t>
      </w:r>
      <w:r w:rsidR="00274C6A" w:rsidRPr="00F90FF8">
        <w:rPr>
          <w:rFonts w:eastAsia="Times" w:cs="Arial"/>
          <w:color w:val="000000"/>
          <w:sz w:val="28"/>
          <w:szCs w:val="28"/>
          <w:lang w:eastAsia="en-GB"/>
        </w:rPr>
        <w:t xml:space="preserve"> with some having responsibility for multiple dependants.  </w:t>
      </w:r>
      <w:r w:rsidR="00274C6A" w:rsidRPr="00F90FF8">
        <w:rPr>
          <w:rFonts w:cs="Arial"/>
          <w:sz w:val="28"/>
          <w:szCs w:val="28"/>
        </w:rPr>
        <w:t>As with other categories, the rural social enterprise investment scheme is open to anyone that meets the scheme criteria regardless of whether they have dependants or not.</w:t>
      </w:r>
    </w:p>
    <w:p w14:paraId="0872A0DD" w14:textId="1E992A2D" w:rsidR="006757A5" w:rsidRPr="00F90FF8" w:rsidRDefault="006757A5" w:rsidP="00D35740">
      <w:pPr>
        <w:rPr>
          <w:rFonts w:eastAsia="Times" w:cs="Arial"/>
          <w:color w:val="000000"/>
          <w:sz w:val="28"/>
          <w:szCs w:val="28"/>
          <w:lang w:eastAsia="en-GB"/>
        </w:rPr>
      </w:pPr>
    </w:p>
    <w:p w14:paraId="17D525D1" w14:textId="77777777" w:rsidR="00EB7D9B" w:rsidRPr="00F90FF8" w:rsidRDefault="00EB7D9B" w:rsidP="00D35740">
      <w:pPr>
        <w:rPr>
          <w:rFonts w:cs="Arial"/>
          <w:b/>
          <w:sz w:val="28"/>
          <w:szCs w:val="28"/>
          <w:u w:val="single"/>
        </w:rPr>
      </w:pPr>
      <w:r w:rsidRPr="00F90FF8">
        <w:rPr>
          <w:rFonts w:cs="Arial"/>
          <w:b/>
          <w:sz w:val="28"/>
          <w:szCs w:val="28"/>
          <w:u w:val="single"/>
        </w:rPr>
        <w:lastRenderedPageBreak/>
        <w:t xml:space="preserve">Part 2. Screening questions </w:t>
      </w:r>
    </w:p>
    <w:p w14:paraId="671872CE" w14:textId="77777777" w:rsidR="00EB7D9B" w:rsidRPr="00F90FF8" w:rsidRDefault="00EB7D9B" w:rsidP="00D35740">
      <w:pPr>
        <w:rPr>
          <w:rFonts w:cs="Arial"/>
          <w:sz w:val="28"/>
          <w:szCs w:val="28"/>
        </w:rPr>
      </w:pPr>
    </w:p>
    <w:p w14:paraId="2FF9254C" w14:textId="77777777" w:rsidR="00EB7D9B" w:rsidRPr="00F90FF8" w:rsidRDefault="00EB7D9B" w:rsidP="00D35740">
      <w:pPr>
        <w:rPr>
          <w:rFonts w:cs="Arial"/>
          <w:b/>
          <w:color w:val="2F5496" w:themeColor="accent1" w:themeShade="BF"/>
          <w:sz w:val="28"/>
          <w:szCs w:val="28"/>
        </w:rPr>
      </w:pPr>
      <w:r w:rsidRPr="00F90FF8">
        <w:rPr>
          <w:rFonts w:cs="Arial"/>
          <w:b/>
          <w:color w:val="2F5496" w:themeColor="accent1" w:themeShade="BF"/>
          <w:sz w:val="28"/>
          <w:szCs w:val="28"/>
        </w:rPr>
        <w:t xml:space="preserve">Introduction </w:t>
      </w:r>
    </w:p>
    <w:p w14:paraId="0418B3FF" w14:textId="77777777" w:rsidR="00EB7D9B" w:rsidRPr="00F90FF8" w:rsidRDefault="00EB7D9B" w:rsidP="00D35740">
      <w:pPr>
        <w:rPr>
          <w:rFonts w:cs="Arial"/>
          <w:sz w:val="28"/>
          <w:szCs w:val="28"/>
        </w:rPr>
      </w:pPr>
    </w:p>
    <w:p w14:paraId="42BDF9E1"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In making a decision as to whether or not there is a need to carry out an equality impact assessment, the public authority should consider its answers to the questions 1-4.</w:t>
      </w:r>
    </w:p>
    <w:p w14:paraId="0D280814" w14:textId="77777777" w:rsidR="00EB7D9B" w:rsidRPr="00F90FF8" w:rsidRDefault="00EB7D9B" w:rsidP="00D35740">
      <w:pPr>
        <w:autoSpaceDE w:val="0"/>
        <w:autoSpaceDN w:val="0"/>
        <w:adjustRightInd w:val="0"/>
        <w:rPr>
          <w:rFonts w:cs="Arial"/>
          <w:sz w:val="28"/>
          <w:szCs w:val="28"/>
        </w:rPr>
      </w:pPr>
    </w:p>
    <w:p w14:paraId="53CAAADA" w14:textId="77777777" w:rsidR="00EB7D9B" w:rsidRPr="00F90FF8" w:rsidRDefault="00EB7D9B" w:rsidP="00D35740">
      <w:pPr>
        <w:rPr>
          <w:rFonts w:cs="Arial"/>
          <w:sz w:val="28"/>
          <w:szCs w:val="28"/>
        </w:rPr>
      </w:pPr>
      <w:r w:rsidRPr="00F90FF8">
        <w:rPr>
          <w:rFonts w:cs="Arial"/>
          <w:sz w:val="28"/>
          <w:szCs w:val="28"/>
        </w:rPr>
        <w:t xml:space="preserve">If the public authority’s conclusion is </w:t>
      </w:r>
      <w:r w:rsidRPr="00F90FF8">
        <w:rPr>
          <w:rFonts w:cs="Arial"/>
          <w:b/>
          <w:sz w:val="28"/>
          <w:szCs w:val="28"/>
          <w:u w:val="single"/>
        </w:rPr>
        <w:t>none</w:t>
      </w:r>
      <w:r w:rsidRPr="00F90FF8">
        <w:rPr>
          <w:rFonts w:cs="Arial"/>
          <w:sz w:val="28"/>
          <w:szCs w:val="28"/>
        </w:rPr>
        <w:t xml:space="preserve"> in respect of all of the </w:t>
      </w:r>
      <w:smartTag w:uri="urn:schemas-microsoft-com:office:smarttags" w:element="PersonName">
        <w:r w:rsidRPr="00F90FF8">
          <w:rPr>
            <w:rFonts w:cs="Arial"/>
            <w:sz w:val="28"/>
            <w:szCs w:val="28"/>
          </w:rPr>
          <w:t>Section 75</w:t>
        </w:r>
      </w:smartTag>
      <w:r w:rsidRPr="00F90FF8">
        <w:rPr>
          <w:rFonts w:cs="Arial"/>
          <w:sz w:val="28"/>
          <w:szCs w:val="28"/>
        </w:rPr>
        <w:t xml:space="preserve"> equality of opportunity and/or good relations categories, then the public authority may decide to screen the policy out.  </w:t>
      </w:r>
      <w:r w:rsidRPr="00F90FF8">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210940E4" w14:textId="77777777" w:rsidR="00EB7D9B" w:rsidRPr="00F90FF8" w:rsidRDefault="00EB7D9B" w:rsidP="00D35740">
      <w:pPr>
        <w:autoSpaceDE w:val="0"/>
        <w:autoSpaceDN w:val="0"/>
        <w:adjustRightInd w:val="0"/>
        <w:rPr>
          <w:rFonts w:cs="Arial"/>
          <w:sz w:val="28"/>
          <w:szCs w:val="28"/>
        </w:rPr>
      </w:pPr>
    </w:p>
    <w:p w14:paraId="7B0B408B"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 xml:space="preserve">If the public authority’s conclusion is </w:t>
      </w:r>
      <w:r w:rsidRPr="00F90FF8">
        <w:rPr>
          <w:rFonts w:cs="Arial"/>
          <w:b/>
          <w:sz w:val="28"/>
          <w:szCs w:val="28"/>
          <w:u w:val="single"/>
        </w:rPr>
        <w:t>major</w:t>
      </w:r>
      <w:r w:rsidRPr="00F90FF8">
        <w:rPr>
          <w:rFonts w:cs="Arial"/>
          <w:sz w:val="28"/>
          <w:szCs w:val="28"/>
        </w:rPr>
        <w:t xml:space="preserve"> in respect of one or more of the </w:t>
      </w:r>
      <w:smartTag w:uri="urn:schemas-microsoft-com:office:smarttags" w:element="PersonName">
        <w:r w:rsidRPr="00F90FF8">
          <w:rPr>
            <w:rFonts w:cs="Arial"/>
            <w:sz w:val="28"/>
            <w:szCs w:val="28"/>
          </w:rPr>
          <w:t>Section 75</w:t>
        </w:r>
      </w:smartTag>
      <w:r w:rsidRPr="00F90FF8">
        <w:rPr>
          <w:rFonts w:cs="Arial"/>
          <w:sz w:val="28"/>
          <w:szCs w:val="28"/>
        </w:rPr>
        <w:t xml:space="preserve"> equality of opportunity and/or good relations categories, then consideration should be given to subjecting the policy to the equality impact assessment procedure. </w:t>
      </w:r>
    </w:p>
    <w:p w14:paraId="79B80CE7" w14:textId="77777777" w:rsidR="00EB7D9B" w:rsidRPr="00F90FF8" w:rsidRDefault="00EB7D9B" w:rsidP="00D35740">
      <w:pPr>
        <w:autoSpaceDE w:val="0"/>
        <w:autoSpaceDN w:val="0"/>
        <w:adjustRightInd w:val="0"/>
        <w:rPr>
          <w:rFonts w:cs="Arial"/>
          <w:sz w:val="28"/>
          <w:szCs w:val="28"/>
        </w:rPr>
      </w:pPr>
    </w:p>
    <w:p w14:paraId="24D3F63A" w14:textId="77777777" w:rsidR="00EB7D9B" w:rsidRPr="00F90FF8" w:rsidRDefault="00EB7D9B" w:rsidP="00D35740">
      <w:pPr>
        <w:tabs>
          <w:tab w:val="left" w:pos="900"/>
        </w:tabs>
        <w:autoSpaceDE w:val="0"/>
        <w:autoSpaceDN w:val="0"/>
        <w:adjustRightInd w:val="0"/>
        <w:rPr>
          <w:rFonts w:cs="Arial"/>
          <w:sz w:val="28"/>
          <w:szCs w:val="28"/>
        </w:rPr>
      </w:pPr>
      <w:r w:rsidRPr="00F90FF8">
        <w:rPr>
          <w:rFonts w:cs="Arial"/>
          <w:sz w:val="28"/>
          <w:szCs w:val="28"/>
        </w:rPr>
        <w:t xml:space="preserve">If the public authority’s conclusion is </w:t>
      </w:r>
      <w:r w:rsidRPr="00F90FF8">
        <w:rPr>
          <w:rFonts w:cs="Arial"/>
          <w:b/>
          <w:sz w:val="28"/>
          <w:szCs w:val="28"/>
          <w:u w:val="single"/>
        </w:rPr>
        <w:t>minor</w:t>
      </w:r>
      <w:r w:rsidRPr="00F90FF8">
        <w:rPr>
          <w:rFonts w:cs="Arial"/>
          <w:sz w:val="28"/>
          <w:szCs w:val="28"/>
        </w:rPr>
        <w:t xml:space="preserve"> in respect of one or more of the </w:t>
      </w:r>
      <w:smartTag w:uri="urn:schemas-microsoft-com:office:smarttags" w:element="PersonName">
        <w:r w:rsidRPr="00F90FF8">
          <w:rPr>
            <w:rFonts w:cs="Arial"/>
            <w:sz w:val="28"/>
            <w:szCs w:val="28"/>
          </w:rPr>
          <w:t>Section 75</w:t>
        </w:r>
      </w:smartTag>
      <w:r w:rsidRPr="00F90FF8">
        <w:rPr>
          <w:rFonts w:cs="Arial"/>
          <w:sz w:val="28"/>
          <w:szCs w:val="28"/>
        </w:rPr>
        <w:t xml:space="preserve"> equality categories and/or good relations categories, then consideration should still be given to proceeding with an equality impact assessment, or to:</w:t>
      </w:r>
    </w:p>
    <w:p w14:paraId="7299CFBB" w14:textId="77777777" w:rsidR="00EB7D9B" w:rsidRPr="00F90FF8" w:rsidRDefault="00EB7D9B" w:rsidP="00D35740">
      <w:pPr>
        <w:autoSpaceDE w:val="0"/>
        <w:autoSpaceDN w:val="0"/>
        <w:adjustRightInd w:val="0"/>
        <w:rPr>
          <w:rFonts w:cs="Arial"/>
          <w:sz w:val="28"/>
          <w:szCs w:val="28"/>
        </w:rPr>
      </w:pPr>
    </w:p>
    <w:p w14:paraId="11C32FC6" w14:textId="77777777" w:rsidR="00EB7D9B" w:rsidRPr="00F90FF8" w:rsidRDefault="00EB7D9B" w:rsidP="00D35740">
      <w:pPr>
        <w:numPr>
          <w:ilvl w:val="0"/>
          <w:numId w:val="3"/>
        </w:numPr>
        <w:autoSpaceDE w:val="0"/>
        <w:autoSpaceDN w:val="0"/>
        <w:adjustRightInd w:val="0"/>
        <w:rPr>
          <w:rFonts w:cs="Arial"/>
          <w:sz w:val="28"/>
          <w:szCs w:val="28"/>
        </w:rPr>
      </w:pPr>
      <w:r w:rsidRPr="00F90FF8">
        <w:rPr>
          <w:rFonts w:cs="Arial"/>
          <w:sz w:val="28"/>
          <w:szCs w:val="28"/>
        </w:rPr>
        <w:t>measures to mitigate the adverse impact; or</w:t>
      </w:r>
    </w:p>
    <w:p w14:paraId="080C75B5" w14:textId="77777777" w:rsidR="00EB7D9B" w:rsidRPr="00F90FF8" w:rsidRDefault="00EB7D9B" w:rsidP="00D35740">
      <w:pPr>
        <w:numPr>
          <w:ilvl w:val="0"/>
          <w:numId w:val="3"/>
        </w:numPr>
        <w:autoSpaceDE w:val="0"/>
        <w:autoSpaceDN w:val="0"/>
        <w:adjustRightInd w:val="0"/>
        <w:rPr>
          <w:rFonts w:cs="Arial"/>
          <w:sz w:val="28"/>
          <w:szCs w:val="28"/>
        </w:rPr>
      </w:pPr>
      <w:r w:rsidRPr="00F90FF8">
        <w:rPr>
          <w:rFonts w:cs="Arial"/>
          <w:sz w:val="28"/>
          <w:szCs w:val="28"/>
        </w:rPr>
        <w:t>the introduction of an alternative policy to better promote equality of opportunity and/or good relations.</w:t>
      </w:r>
    </w:p>
    <w:p w14:paraId="610C4BC3" w14:textId="77777777" w:rsidR="00EB7D9B" w:rsidRPr="00F90FF8" w:rsidRDefault="00EB7D9B" w:rsidP="00D35740">
      <w:pPr>
        <w:autoSpaceDE w:val="0"/>
        <w:autoSpaceDN w:val="0"/>
        <w:adjustRightInd w:val="0"/>
        <w:rPr>
          <w:rFonts w:cs="Arial"/>
          <w:sz w:val="28"/>
          <w:szCs w:val="28"/>
        </w:rPr>
      </w:pPr>
    </w:p>
    <w:p w14:paraId="2FC35BB8" w14:textId="77777777" w:rsidR="00EB7D9B" w:rsidRPr="00F90FF8" w:rsidRDefault="00EB7D9B" w:rsidP="00D35740">
      <w:pPr>
        <w:rPr>
          <w:rFonts w:cs="Arial"/>
          <w:b/>
          <w:sz w:val="28"/>
        </w:rPr>
      </w:pPr>
      <w:r w:rsidRPr="00F90FF8">
        <w:rPr>
          <w:rFonts w:cs="Arial"/>
          <w:b/>
          <w:sz w:val="28"/>
        </w:rPr>
        <w:t>In favour of a ‘major’ impact</w:t>
      </w:r>
    </w:p>
    <w:p w14:paraId="74A2808D" w14:textId="77777777" w:rsidR="00EB7D9B" w:rsidRPr="00F90FF8" w:rsidRDefault="00EB7D9B" w:rsidP="00D35740">
      <w:pPr>
        <w:rPr>
          <w:rFonts w:cs="Arial"/>
          <w:b/>
          <w:sz w:val="28"/>
        </w:rPr>
      </w:pPr>
    </w:p>
    <w:p w14:paraId="192A91D8" w14:textId="77777777" w:rsidR="00EB7D9B" w:rsidRPr="00F90FF8" w:rsidRDefault="00EB7D9B" w:rsidP="00D35740">
      <w:pPr>
        <w:numPr>
          <w:ilvl w:val="0"/>
          <w:numId w:val="4"/>
        </w:numPr>
        <w:spacing w:after="120"/>
        <w:rPr>
          <w:rFonts w:cs="Arial"/>
          <w:sz w:val="28"/>
        </w:rPr>
      </w:pPr>
      <w:r w:rsidRPr="00F90FF8">
        <w:rPr>
          <w:rFonts w:cs="Arial"/>
          <w:sz w:val="28"/>
        </w:rPr>
        <w:t>The policy is significant in terms of its strategic importance;</w:t>
      </w:r>
    </w:p>
    <w:p w14:paraId="1129BF3F" w14:textId="77777777" w:rsidR="00EB7D9B" w:rsidRPr="00F90FF8" w:rsidRDefault="00EB7D9B" w:rsidP="00D35740">
      <w:pPr>
        <w:numPr>
          <w:ilvl w:val="0"/>
          <w:numId w:val="4"/>
        </w:numPr>
        <w:spacing w:after="120"/>
        <w:rPr>
          <w:rFonts w:cs="Arial"/>
          <w:sz w:val="28"/>
        </w:rPr>
      </w:pPr>
      <w:r w:rsidRPr="00F90FF8">
        <w:rPr>
          <w:rFonts w:cs="Arial"/>
          <w:sz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099A9B12" w14:textId="77777777" w:rsidR="00EB7D9B" w:rsidRPr="00F90FF8" w:rsidRDefault="00EB7D9B" w:rsidP="00D35740">
      <w:pPr>
        <w:numPr>
          <w:ilvl w:val="0"/>
          <w:numId w:val="4"/>
        </w:numPr>
        <w:spacing w:after="120"/>
        <w:rPr>
          <w:rFonts w:cs="Arial"/>
          <w:sz w:val="28"/>
        </w:rPr>
      </w:pPr>
      <w:r w:rsidRPr="00F90FF8">
        <w:rPr>
          <w:rFonts w:cs="Arial"/>
          <w:sz w:val="28"/>
        </w:rPr>
        <w:t>Potential equality and/or good relations impacts are likely to be adverse or are likely to be experienced disproportionately by groups of people including those who are marginalised or disadvantaged;</w:t>
      </w:r>
    </w:p>
    <w:p w14:paraId="0B3BCA73" w14:textId="77777777" w:rsidR="00EB7D9B" w:rsidRPr="00F90FF8" w:rsidRDefault="00EB7D9B" w:rsidP="00D35740">
      <w:pPr>
        <w:numPr>
          <w:ilvl w:val="0"/>
          <w:numId w:val="4"/>
        </w:numPr>
        <w:spacing w:after="120"/>
        <w:rPr>
          <w:rFonts w:cs="Arial"/>
          <w:sz w:val="28"/>
        </w:rPr>
      </w:pPr>
      <w:r w:rsidRPr="00F90FF8">
        <w:rPr>
          <w:rFonts w:cs="Arial"/>
          <w:sz w:val="28"/>
        </w:rPr>
        <w:lastRenderedPageBreak/>
        <w:t>Further assessment offers a valuable way to examine the evidence and develop recommendations in respect of a policy about which there are concerns amongst affected individuals and representative groups, for example in respect of multiple identities;</w:t>
      </w:r>
    </w:p>
    <w:p w14:paraId="0FD24724" w14:textId="77777777" w:rsidR="00EB7D9B" w:rsidRPr="00F90FF8" w:rsidRDefault="00EB7D9B" w:rsidP="00D35740">
      <w:pPr>
        <w:numPr>
          <w:ilvl w:val="0"/>
          <w:numId w:val="4"/>
        </w:numPr>
        <w:spacing w:after="120"/>
        <w:rPr>
          <w:rFonts w:cs="Arial"/>
          <w:sz w:val="28"/>
        </w:rPr>
      </w:pPr>
      <w:r w:rsidRPr="00F90FF8">
        <w:rPr>
          <w:rFonts w:cs="Arial"/>
          <w:sz w:val="28"/>
        </w:rPr>
        <w:t>The policy is likely to be challenged by way of judicial review;</w:t>
      </w:r>
    </w:p>
    <w:p w14:paraId="10FFEDBF" w14:textId="77777777" w:rsidR="00EB7D9B" w:rsidRPr="00F90FF8" w:rsidRDefault="00EB7D9B" w:rsidP="00D35740">
      <w:pPr>
        <w:numPr>
          <w:ilvl w:val="0"/>
          <w:numId w:val="4"/>
        </w:numPr>
        <w:spacing w:after="120"/>
        <w:rPr>
          <w:rFonts w:cs="Arial"/>
          <w:sz w:val="28"/>
        </w:rPr>
      </w:pPr>
      <w:r w:rsidRPr="00F90FF8">
        <w:rPr>
          <w:rFonts w:cs="Arial"/>
          <w:sz w:val="28"/>
        </w:rPr>
        <w:t>The policy is significant in terms of expenditure.</w:t>
      </w:r>
    </w:p>
    <w:p w14:paraId="45507EAB" w14:textId="77777777" w:rsidR="00EB7D9B" w:rsidRPr="00F90FF8" w:rsidRDefault="00EB7D9B" w:rsidP="00D35740">
      <w:pPr>
        <w:rPr>
          <w:rFonts w:cs="Arial"/>
          <w:b/>
          <w:sz w:val="28"/>
          <w:szCs w:val="28"/>
        </w:rPr>
      </w:pPr>
    </w:p>
    <w:p w14:paraId="3C184E7F" w14:textId="77777777" w:rsidR="00EB7D9B" w:rsidRPr="00F90FF8" w:rsidRDefault="00EB7D9B" w:rsidP="00D35740">
      <w:pPr>
        <w:rPr>
          <w:rFonts w:cs="Arial"/>
          <w:b/>
          <w:sz w:val="28"/>
        </w:rPr>
      </w:pPr>
      <w:r w:rsidRPr="00F90FF8">
        <w:rPr>
          <w:rFonts w:cs="Arial"/>
          <w:b/>
          <w:sz w:val="28"/>
          <w:szCs w:val="28"/>
        </w:rPr>
        <w:t>I</w:t>
      </w:r>
      <w:r w:rsidRPr="00F90FF8">
        <w:rPr>
          <w:rFonts w:cs="Arial"/>
          <w:b/>
          <w:sz w:val="28"/>
        </w:rPr>
        <w:t>n favour of ‘minor’ impact</w:t>
      </w:r>
    </w:p>
    <w:p w14:paraId="0B8838F4" w14:textId="77777777" w:rsidR="00EB7D9B" w:rsidRPr="00F90FF8" w:rsidRDefault="00EB7D9B" w:rsidP="00D35740">
      <w:pPr>
        <w:tabs>
          <w:tab w:val="left" w:pos="567"/>
        </w:tabs>
        <w:ind w:left="142"/>
        <w:rPr>
          <w:rFonts w:cs="Arial"/>
          <w:b/>
          <w:sz w:val="28"/>
        </w:rPr>
      </w:pPr>
    </w:p>
    <w:p w14:paraId="03FDA1D1" w14:textId="77777777" w:rsidR="00EB7D9B" w:rsidRPr="00F90FF8" w:rsidRDefault="00EB7D9B" w:rsidP="00D35740">
      <w:pPr>
        <w:numPr>
          <w:ilvl w:val="0"/>
          <w:numId w:val="5"/>
        </w:numPr>
        <w:spacing w:after="120"/>
        <w:rPr>
          <w:rFonts w:cs="Arial"/>
          <w:sz w:val="28"/>
        </w:rPr>
      </w:pPr>
      <w:r w:rsidRPr="00F90FF8">
        <w:rPr>
          <w:rFonts w:cs="Arial"/>
          <w:sz w:val="28"/>
        </w:rPr>
        <w:t>The policy is not unlawfully discriminatory and any residual potential impacts on people are judged to be negligible;</w:t>
      </w:r>
    </w:p>
    <w:p w14:paraId="343572BE" w14:textId="77777777" w:rsidR="00EB7D9B" w:rsidRPr="00F90FF8" w:rsidRDefault="00EB7D9B" w:rsidP="00D35740">
      <w:pPr>
        <w:numPr>
          <w:ilvl w:val="0"/>
          <w:numId w:val="5"/>
        </w:numPr>
        <w:spacing w:after="120"/>
        <w:rPr>
          <w:rFonts w:cs="Arial"/>
          <w:sz w:val="28"/>
        </w:rPr>
      </w:pPr>
      <w:r w:rsidRPr="00F90FF8">
        <w:rPr>
          <w:rFonts w:cs="Arial"/>
          <w:sz w:val="28"/>
        </w:rPr>
        <w:t>The policy, or certain proposals within it, are potentially unlawfully discriminatory, but this possibility can readily and easily be eliminated by making appropriate changes to the policy or by adopting appropriate mitigating measures;</w:t>
      </w:r>
    </w:p>
    <w:p w14:paraId="017FB620" w14:textId="77777777" w:rsidR="00EB7D9B" w:rsidRPr="00F90FF8" w:rsidRDefault="00EB7D9B" w:rsidP="00D35740">
      <w:pPr>
        <w:numPr>
          <w:ilvl w:val="0"/>
          <w:numId w:val="5"/>
        </w:numPr>
        <w:spacing w:after="120"/>
        <w:rPr>
          <w:rFonts w:cs="Arial"/>
          <w:sz w:val="28"/>
        </w:rPr>
      </w:pPr>
      <w:r w:rsidRPr="00F90FF8">
        <w:rPr>
          <w:rFonts w:cs="Arial"/>
          <w:sz w:val="28"/>
        </w:rPr>
        <w:t>Any asymmetrical equality impacts caused by the policy are intentional because they are specifically designed to promote equality of opportunity for particular groups of disadvantaged people;</w:t>
      </w:r>
    </w:p>
    <w:p w14:paraId="1B7A8799" w14:textId="77777777" w:rsidR="00EB7D9B" w:rsidRPr="00F90FF8" w:rsidRDefault="00EB7D9B" w:rsidP="00D35740">
      <w:pPr>
        <w:numPr>
          <w:ilvl w:val="0"/>
          <w:numId w:val="5"/>
        </w:numPr>
        <w:spacing w:after="120"/>
        <w:rPr>
          <w:rFonts w:cs="Arial"/>
          <w:sz w:val="28"/>
        </w:rPr>
      </w:pPr>
      <w:r w:rsidRPr="00F90FF8">
        <w:rPr>
          <w:rFonts w:cs="Arial"/>
          <w:sz w:val="28"/>
        </w:rPr>
        <w:t>By amending the policy there are better opportunities to better promote equality of opportunity and/or good relations.</w:t>
      </w:r>
    </w:p>
    <w:p w14:paraId="46B0C53C" w14:textId="77777777" w:rsidR="00EB7D9B" w:rsidRPr="00F90FF8" w:rsidRDefault="00EB7D9B" w:rsidP="00D35740">
      <w:pPr>
        <w:rPr>
          <w:sz w:val="28"/>
          <w:szCs w:val="28"/>
        </w:rPr>
      </w:pPr>
    </w:p>
    <w:p w14:paraId="068B6D2C" w14:textId="77777777" w:rsidR="00EB7D9B" w:rsidRPr="00F90FF8" w:rsidRDefault="00EB7D9B" w:rsidP="00D35740">
      <w:pPr>
        <w:rPr>
          <w:b/>
          <w:sz w:val="28"/>
          <w:szCs w:val="28"/>
        </w:rPr>
      </w:pPr>
      <w:r w:rsidRPr="00F90FF8">
        <w:rPr>
          <w:b/>
          <w:sz w:val="28"/>
          <w:szCs w:val="28"/>
        </w:rPr>
        <w:t>In favour of none</w:t>
      </w:r>
    </w:p>
    <w:p w14:paraId="2DE7EF07" w14:textId="77777777" w:rsidR="00EB7D9B" w:rsidRPr="00F90FF8" w:rsidRDefault="00EB7D9B" w:rsidP="00D35740">
      <w:pPr>
        <w:tabs>
          <w:tab w:val="left" w:pos="360"/>
        </w:tabs>
        <w:rPr>
          <w:b/>
          <w:sz w:val="28"/>
          <w:szCs w:val="28"/>
        </w:rPr>
      </w:pPr>
      <w:r w:rsidRPr="00F90FF8">
        <w:rPr>
          <w:b/>
          <w:sz w:val="28"/>
          <w:szCs w:val="28"/>
        </w:rPr>
        <w:tab/>
      </w:r>
    </w:p>
    <w:p w14:paraId="35C9A24E" w14:textId="77777777" w:rsidR="00EB7D9B" w:rsidRPr="00F90FF8" w:rsidRDefault="00EB7D9B" w:rsidP="00D35740">
      <w:pPr>
        <w:numPr>
          <w:ilvl w:val="0"/>
          <w:numId w:val="6"/>
        </w:numPr>
        <w:tabs>
          <w:tab w:val="left" w:pos="360"/>
        </w:tabs>
        <w:spacing w:after="120"/>
        <w:ind w:left="714" w:hanging="357"/>
        <w:rPr>
          <w:sz w:val="28"/>
          <w:szCs w:val="28"/>
        </w:rPr>
      </w:pPr>
      <w:r w:rsidRPr="00F90FF8">
        <w:rPr>
          <w:sz w:val="28"/>
          <w:szCs w:val="28"/>
        </w:rPr>
        <w:t>The policy has no relevance to equality of opportunity or good relations.</w:t>
      </w:r>
    </w:p>
    <w:p w14:paraId="13645E1C" w14:textId="77777777" w:rsidR="00EB7D9B" w:rsidRPr="00F90FF8" w:rsidRDefault="00EB7D9B" w:rsidP="00D35740">
      <w:pPr>
        <w:numPr>
          <w:ilvl w:val="0"/>
          <w:numId w:val="6"/>
        </w:numPr>
        <w:tabs>
          <w:tab w:val="left" w:pos="360"/>
        </w:tabs>
        <w:spacing w:after="120"/>
        <w:ind w:left="714" w:hanging="357"/>
        <w:rPr>
          <w:sz w:val="28"/>
          <w:szCs w:val="28"/>
        </w:rPr>
      </w:pPr>
      <w:r w:rsidRPr="00F90FF8">
        <w:rPr>
          <w:sz w:val="28"/>
          <w:szCs w:val="28"/>
        </w:rPr>
        <w:t>The policy is purely technical in nature and will have no bearing in terms of its likely impact on equality of opportunity or good relations for people within the equality and good relations categories.</w:t>
      </w:r>
      <w:r w:rsidRPr="00F90FF8">
        <w:rPr>
          <w:sz w:val="28"/>
          <w:szCs w:val="28"/>
        </w:rPr>
        <w:tab/>
      </w:r>
    </w:p>
    <w:p w14:paraId="0C7B0E80" w14:textId="77777777" w:rsidR="00EB7D9B" w:rsidRPr="00F90FF8" w:rsidRDefault="00EB7D9B" w:rsidP="00D35740">
      <w:pPr>
        <w:rPr>
          <w:sz w:val="28"/>
          <w:szCs w:val="28"/>
        </w:rPr>
      </w:pPr>
    </w:p>
    <w:p w14:paraId="67E7EC0F"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F90FF8">
        <w:rPr>
          <w:rFonts w:cs="Arial"/>
          <w:sz w:val="28"/>
          <w:szCs w:val="28"/>
        </w:rPr>
        <w:br w:type="page"/>
      </w:r>
      <w:r w:rsidRPr="00F90FF8">
        <w:rPr>
          <w:rFonts w:cs="Arial"/>
          <w:b/>
          <w:color w:val="2F5496" w:themeColor="accent1" w:themeShade="BF"/>
          <w:sz w:val="28"/>
          <w:szCs w:val="28"/>
        </w:rPr>
        <w:lastRenderedPageBreak/>
        <w:t>Screening questions</w:t>
      </w:r>
      <w:r w:rsidRPr="00F90FF8">
        <w:rPr>
          <w:rFonts w:cs="Arial"/>
          <w:color w:val="2F5496" w:themeColor="accent1" w:themeShade="BF"/>
          <w:sz w:val="28"/>
          <w:szCs w:val="28"/>
        </w:rPr>
        <w:t xml:space="preserve"> </w:t>
      </w:r>
    </w:p>
    <w:p w14:paraId="4757F80E" w14:textId="77777777" w:rsidR="00EB7D9B" w:rsidRPr="00F90FF8" w:rsidRDefault="00EB7D9B" w:rsidP="00D35740">
      <w:pPr>
        <w:autoSpaceDE w:val="0"/>
        <w:autoSpaceDN w:val="0"/>
        <w:adjustRightInd w:val="0"/>
        <w:rPr>
          <w:rFonts w:cs="Arial"/>
          <w:sz w:val="28"/>
          <w:szCs w:val="28"/>
        </w:rPr>
      </w:pPr>
    </w:p>
    <w:p w14:paraId="14D40D8D" w14:textId="77777777" w:rsidR="00EB7D9B" w:rsidRPr="00F90FF8" w:rsidRDefault="00EB7D9B" w:rsidP="00D35740">
      <w:pPr>
        <w:pStyle w:val="ListParagraph"/>
        <w:numPr>
          <w:ilvl w:val="0"/>
          <w:numId w:val="14"/>
        </w:numPr>
        <w:autoSpaceDE w:val="0"/>
        <w:autoSpaceDN w:val="0"/>
        <w:adjustRightInd w:val="0"/>
        <w:rPr>
          <w:rFonts w:cs="Arial"/>
          <w:bCs/>
          <w:sz w:val="28"/>
          <w:szCs w:val="28"/>
        </w:rPr>
      </w:pPr>
      <w:r w:rsidRPr="00F90FF8">
        <w:rPr>
          <w:rFonts w:cs="Arial"/>
          <w:b/>
          <w:bCs/>
          <w:sz w:val="28"/>
          <w:szCs w:val="28"/>
        </w:rPr>
        <w:t xml:space="preserve">What is the likely impact on equality of opportunity for those affected by this policy, for each of the Section 75 equality categories? </w:t>
      </w:r>
    </w:p>
    <w:p w14:paraId="2618933F" w14:textId="77777777" w:rsidR="00EB7D9B" w:rsidRPr="00F90FF8" w:rsidRDefault="00EB7D9B" w:rsidP="00D35740">
      <w:pPr>
        <w:pStyle w:val="ListParagraph"/>
        <w:autoSpaceDE w:val="0"/>
        <w:autoSpaceDN w:val="0"/>
        <w:adjustRightInd w:val="0"/>
        <w:ind w:left="360"/>
        <w:rPr>
          <w:rFonts w:cs="Arial"/>
          <w:bCs/>
          <w:sz w:val="28"/>
          <w:szCs w:val="28"/>
        </w:rPr>
      </w:pPr>
    </w:p>
    <w:p w14:paraId="17D59422" w14:textId="77777777" w:rsidR="00EB7D9B" w:rsidRPr="00F90FF8" w:rsidRDefault="00EB7D9B" w:rsidP="00D35740">
      <w:pPr>
        <w:pStyle w:val="ListParagraph"/>
        <w:autoSpaceDE w:val="0"/>
        <w:autoSpaceDN w:val="0"/>
        <w:adjustRightInd w:val="0"/>
        <w:ind w:left="360"/>
        <w:rPr>
          <w:rFonts w:cs="Arial"/>
          <w:bCs/>
          <w:sz w:val="28"/>
          <w:szCs w:val="28"/>
        </w:rPr>
      </w:pPr>
      <w:r w:rsidRPr="00F90FF8">
        <w:rPr>
          <w:rFonts w:cs="Arial"/>
          <w:bCs/>
          <w:sz w:val="28"/>
          <w:szCs w:val="28"/>
        </w:rPr>
        <w:t xml:space="preserve">Please provide </w:t>
      </w:r>
      <w:r w:rsidRPr="00F90FF8">
        <w:rPr>
          <w:rFonts w:cs="Arial"/>
          <w:bCs/>
          <w:sz w:val="28"/>
          <w:szCs w:val="28"/>
          <w:u w:val="single"/>
        </w:rPr>
        <w:t>details of the likely policy impacts</w:t>
      </w:r>
      <w:r w:rsidRPr="00F90FF8">
        <w:rPr>
          <w:rFonts w:cs="Arial"/>
          <w:bCs/>
          <w:sz w:val="28"/>
          <w:szCs w:val="28"/>
        </w:rPr>
        <w:t xml:space="preserve"> and </w:t>
      </w:r>
      <w:r w:rsidRPr="00F90FF8">
        <w:rPr>
          <w:rFonts w:cs="Arial"/>
          <w:bCs/>
          <w:sz w:val="28"/>
          <w:szCs w:val="28"/>
          <w:u w:val="single"/>
        </w:rPr>
        <w:t xml:space="preserve">determine the level of impact </w:t>
      </w:r>
      <w:r w:rsidRPr="00F90FF8">
        <w:rPr>
          <w:rFonts w:cs="Arial"/>
          <w:bCs/>
          <w:sz w:val="28"/>
          <w:szCs w:val="28"/>
        </w:rPr>
        <w:t>for each S75 categories below i.e. either minor, major or none.</w:t>
      </w:r>
    </w:p>
    <w:p w14:paraId="77A09153" w14:textId="77777777" w:rsidR="00EB7D9B" w:rsidRPr="00F90FF8" w:rsidRDefault="00EB7D9B" w:rsidP="00D35740">
      <w:pPr>
        <w:pStyle w:val="ListParagraph"/>
        <w:autoSpaceDE w:val="0"/>
        <w:autoSpaceDN w:val="0"/>
        <w:adjustRightInd w:val="0"/>
        <w:ind w:left="360"/>
        <w:rPr>
          <w:rFonts w:cs="Arial"/>
          <w:bCs/>
          <w:sz w:val="28"/>
          <w:szCs w:val="28"/>
        </w:rPr>
      </w:pPr>
    </w:p>
    <w:p w14:paraId="65F40719" w14:textId="77777777" w:rsidR="00EB7D9B" w:rsidRPr="00F90FF8" w:rsidRDefault="00EB7D9B" w:rsidP="00D35740">
      <w:pPr>
        <w:pStyle w:val="ListParagraph"/>
        <w:autoSpaceDE w:val="0"/>
        <w:autoSpaceDN w:val="0"/>
        <w:adjustRightInd w:val="0"/>
        <w:ind w:left="360"/>
        <w:rPr>
          <w:rFonts w:cs="Arial"/>
          <w:bCs/>
          <w:sz w:val="28"/>
          <w:szCs w:val="28"/>
        </w:rPr>
      </w:pPr>
    </w:p>
    <w:p w14:paraId="65A93227" w14:textId="77777777" w:rsidR="009C4C10" w:rsidRPr="00F90FF8" w:rsidRDefault="009C4C10" w:rsidP="00D35740">
      <w:pPr>
        <w:pStyle w:val="ListParagraph"/>
        <w:autoSpaceDE w:val="0"/>
        <w:autoSpaceDN w:val="0"/>
        <w:adjustRightInd w:val="0"/>
        <w:ind w:left="360"/>
        <w:rPr>
          <w:rFonts w:cs="Arial"/>
          <w:bCs/>
          <w:sz w:val="32"/>
          <w:szCs w:val="28"/>
        </w:rPr>
      </w:pPr>
      <w:r w:rsidRPr="00F90FF8">
        <w:rPr>
          <w:rFonts w:cs="Arial"/>
          <w:b/>
          <w:bCs/>
          <w:sz w:val="28"/>
          <w:szCs w:val="28"/>
        </w:rPr>
        <w:t xml:space="preserve">Details of the likely policy impacts on </w:t>
      </w:r>
      <w:r w:rsidRPr="00F90FF8">
        <w:rPr>
          <w:rFonts w:cs="Arial"/>
          <w:b/>
          <w:bCs/>
          <w:i/>
          <w:sz w:val="28"/>
          <w:szCs w:val="28"/>
        </w:rPr>
        <w:t>Religious belief</w:t>
      </w:r>
      <w:r w:rsidRPr="00F90FF8">
        <w:rPr>
          <w:rFonts w:cs="Arial"/>
          <w:b/>
          <w:bCs/>
          <w:sz w:val="28"/>
          <w:szCs w:val="28"/>
        </w:rPr>
        <w:t>:</w:t>
      </w:r>
      <w:r w:rsidRPr="00F90FF8">
        <w:rPr>
          <w:rFonts w:cs="Arial"/>
          <w:bCs/>
          <w:sz w:val="32"/>
          <w:szCs w:val="28"/>
        </w:rPr>
        <w:t xml:space="preserve"> </w:t>
      </w:r>
      <w:r w:rsidRPr="00F90FF8">
        <w:rPr>
          <w:rFonts w:eastAsia="Times" w:cs="Arial"/>
          <w:sz w:val="28"/>
          <w:szCs w:val="28"/>
          <w:lang w:val="en-US"/>
        </w:rPr>
        <w:t>No impact on equality of opportunity – the scheme is open to all who meet the scheme requirements regardless of religious belief.  The scheme shall directly and indirectly benefit rural communities.  The criteria for applications does not disadvantage any particular religious belief.</w:t>
      </w:r>
    </w:p>
    <w:p w14:paraId="26F5E7D9" w14:textId="77777777" w:rsidR="009C4C10" w:rsidRPr="00F90FF8" w:rsidRDefault="009C4C10" w:rsidP="00D35740">
      <w:pPr>
        <w:pStyle w:val="ListParagraph"/>
        <w:autoSpaceDE w:val="0"/>
        <w:autoSpaceDN w:val="0"/>
        <w:adjustRightInd w:val="0"/>
        <w:ind w:left="360"/>
        <w:rPr>
          <w:rFonts w:cs="Arial"/>
          <w:bCs/>
          <w:sz w:val="28"/>
          <w:szCs w:val="28"/>
        </w:rPr>
      </w:pPr>
    </w:p>
    <w:p w14:paraId="42CC35F7" w14:textId="77777777" w:rsidR="009C4C10" w:rsidRPr="00F90FF8" w:rsidRDefault="009C4C10" w:rsidP="00D35740">
      <w:pPr>
        <w:autoSpaceDE w:val="0"/>
        <w:autoSpaceDN w:val="0"/>
        <w:adjustRightInd w:val="0"/>
        <w:ind w:left="360"/>
        <w:rPr>
          <w:rFonts w:cs="Arial"/>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None</w:t>
      </w:r>
    </w:p>
    <w:p w14:paraId="2F3F1F2C" w14:textId="77777777" w:rsidR="009C4C10" w:rsidRPr="00F90FF8" w:rsidRDefault="009C4C10" w:rsidP="00D35740">
      <w:pPr>
        <w:autoSpaceDE w:val="0"/>
        <w:autoSpaceDN w:val="0"/>
        <w:adjustRightInd w:val="0"/>
        <w:rPr>
          <w:rFonts w:cs="Arial"/>
          <w:b/>
          <w:bCs/>
          <w:sz w:val="28"/>
          <w:szCs w:val="28"/>
        </w:rPr>
      </w:pPr>
    </w:p>
    <w:p w14:paraId="239B97AE" w14:textId="77777777" w:rsidR="009C4C10" w:rsidRPr="00F90FF8" w:rsidRDefault="009C4C10" w:rsidP="00D35740">
      <w:pPr>
        <w:pStyle w:val="ListParagraph"/>
        <w:autoSpaceDE w:val="0"/>
        <w:autoSpaceDN w:val="0"/>
        <w:adjustRightInd w:val="0"/>
        <w:ind w:left="360"/>
        <w:rPr>
          <w:rFonts w:eastAsia="Times" w:cs="Arial"/>
          <w:szCs w:val="28"/>
          <w:lang w:val="en-US"/>
        </w:rPr>
      </w:pPr>
      <w:r w:rsidRPr="00F90FF8">
        <w:rPr>
          <w:rFonts w:cs="Arial"/>
          <w:b/>
          <w:bCs/>
          <w:sz w:val="28"/>
          <w:szCs w:val="28"/>
        </w:rPr>
        <w:t xml:space="preserve">Details of the likely policy impacts on </w:t>
      </w:r>
      <w:r w:rsidRPr="00F90FF8">
        <w:rPr>
          <w:rFonts w:cs="Arial"/>
          <w:b/>
          <w:bCs/>
          <w:i/>
          <w:sz w:val="28"/>
          <w:szCs w:val="28"/>
        </w:rPr>
        <w:t>Political Opinion:</w:t>
      </w:r>
      <w:r w:rsidRPr="00F90FF8">
        <w:rPr>
          <w:rFonts w:cs="Arial"/>
          <w:bCs/>
          <w:sz w:val="28"/>
          <w:szCs w:val="28"/>
        </w:rPr>
        <w:t xml:space="preserve"> </w:t>
      </w:r>
      <w:r w:rsidRPr="00F90FF8">
        <w:rPr>
          <w:rFonts w:eastAsia="Times" w:cs="Arial"/>
          <w:sz w:val="28"/>
          <w:szCs w:val="28"/>
          <w:lang w:val="en-US"/>
        </w:rPr>
        <w:t>No impact on equality of opportunity – the scheme is open to all who meet the scheme requirements regardless of political opinion.  The scheme shall directly and indirectly benefit rural communities.  The criteria for applications does not disadvantage any particular political opinion.</w:t>
      </w:r>
    </w:p>
    <w:p w14:paraId="2316A6A2" w14:textId="77777777" w:rsidR="009C4C10" w:rsidRPr="00F90FF8" w:rsidRDefault="009C4C10" w:rsidP="00D35740">
      <w:pPr>
        <w:autoSpaceDE w:val="0"/>
        <w:autoSpaceDN w:val="0"/>
        <w:adjustRightInd w:val="0"/>
        <w:rPr>
          <w:rFonts w:cs="Arial"/>
          <w:bCs/>
          <w:sz w:val="28"/>
          <w:szCs w:val="28"/>
        </w:rPr>
      </w:pPr>
    </w:p>
    <w:p w14:paraId="37036613" w14:textId="77777777" w:rsidR="009C4C10" w:rsidRPr="00F90FF8" w:rsidRDefault="009C4C10" w:rsidP="00D35740">
      <w:pPr>
        <w:autoSpaceDE w:val="0"/>
        <w:autoSpaceDN w:val="0"/>
        <w:adjustRightInd w:val="0"/>
        <w:ind w:left="360"/>
        <w:rPr>
          <w:rFonts w:cs="Arial"/>
          <w:bCs/>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None</w:t>
      </w:r>
    </w:p>
    <w:p w14:paraId="186FBCD9" w14:textId="77777777" w:rsidR="009C4C10" w:rsidRPr="00F90FF8" w:rsidRDefault="009C4C10" w:rsidP="00D35740">
      <w:pPr>
        <w:autoSpaceDE w:val="0"/>
        <w:autoSpaceDN w:val="0"/>
        <w:adjustRightInd w:val="0"/>
        <w:rPr>
          <w:rFonts w:cs="Arial"/>
          <w:bCs/>
          <w:sz w:val="28"/>
          <w:szCs w:val="28"/>
        </w:rPr>
      </w:pPr>
    </w:p>
    <w:p w14:paraId="11AC916C" w14:textId="77777777" w:rsidR="009C4C10" w:rsidRPr="00F90FF8" w:rsidRDefault="009C4C10"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Racial Group</w:t>
      </w:r>
      <w:r w:rsidRPr="00F90FF8">
        <w:rPr>
          <w:rFonts w:cs="Arial"/>
          <w:b/>
          <w:bCs/>
          <w:sz w:val="28"/>
          <w:szCs w:val="28"/>
        </w:rPr>
        <w:t>:</w:t>
      </w:r>
      <w:r w:rsidRPr="00F90FF8">
        <w:rPr>
          <w:rFonts w:cs="Arial"/>
          <w:bCs/>
          <w:sz w:val="28"/>
          <w:szCs w:val="28"/>
        </w:rPr>
        <w:t xml:space="preserve"> </w:t>
      </w:r>
      <w:r w:rsidRPr="00F90FF8">
        <w:rPr>
          <w:rFonts w:eastAsia="Times" w:cs="Arial"/>
          <w:sz w:val="28"/>
          <w:szCs w:val="28"/>
          <w:lang w:val="en-US"/>
        </w:rPr>
        <w:t>No impact on equality of opportunity – the scheme is open to all who meet the scheme requirements regardless of racial group.  The scheme shall directly and indirectly benefit rural communities.  The criteria for applications does not disadvantage any particular racial group.</w:t>
      </w:r>
    </w:p>
    <w:p w14:paraId="2453A5BE" w14:textId="77777777" w:rsidR="009C4C10" w:rsidRPr="00F90FF8" w:rsidRDefault="009C4C10" w:rsidP="00D35740">
      <w:pPr>
        <w:autoSpaceDE w:val="0"/>
        <w:autoSpaceDN w:val="0"/>
        <w:adjustRightInd w:val="0"/>
        <w:rPr>
          <w:rFonts w:cs="Arial"/>
          <w:bCs/>
          <w:sz w:val="28"/>
          <w:szCs w:val="28"/>
        </w:rPr>
      </w:pPr>
    </w:p>
    <w:p w14:paraId="380A24C5" w14:textId="77777777" w:rsidR="009C4C10" w:rsidRPr="00F90FF8" w:rsidRDefault="009C4C10" w:rsidP="00D35740">
      <w:pPr>
        <w:autoSpaceDE w:val="0"/>
        <w:autoSpaceDN w:val="0"/>
        <w:adjustRightInd w:val="0"/>
        <w:ind w:left="360"/>
        <w:rPr>
          <w:rFonts w:cs="Arial"/>
          <w:bCs/>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 xml:space="preserve">None </w:t>
      </w:r>
    </w:p>
    <w:p w14:paraId="78315CA0" w14:textId="77777777" w:rsidR="009C4C10" w:rsidRPr="00F90FF8" w:rsidRDefault="009C4C10" w:rsidP="00D35740">
      <w:pPr>
        <w:autoSpaceDE w:val="0"/>
        <w:autoSpaceDN w:val="0"/>
        <w:adjustRightInd w:val="0"/>
        <w:rPr>
          <w:rFonts w:cs="Arial"/>
          <w:bCs/>
          <w:sz w:val="28"/>
          <w:szCs w:val="28"/>
        </w:rPr>
      </w:pPr>
    </w:p>
    <w:p w14:paraId="18BB55C5" w14:textId="011B2011" w:rsidR="009C4C10" w:rsidRPr="00F90FF8" w:rsidRDefault="009C4C10"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Age</w:t>
      </w:r>
      <w:r w:rsidRPr="00F90FF8">
        <w:rPr>
          <w:rFonts w:cs="Arial"/>
          <w:b/>
          <w:bCs/>
          <w:sz w:val="28"/>
          <w:szCs w:val="28"/>
        </w:rPr>
        <w:t>:</w:t>
      </w:r>
      <w:r w:rsidRPr="00F90FF8">
        <w:rPr>
          <w:rFonts w:cs="Arial"/>
          <w:bCs/>
          <w:sz w:val="28"/>
          <w:szCs w:val="28"/>
        </w:rPr>
        <w:t xml:space="preserve"> </w:t>
      </w:r>
      <w:r w:rsidRPr="00F90FF8">
        <w:rPr>
          <w:rFonts w:eastAsia="Times" w:cs="Arial"/>
          <w:sz w:val="28"/>
          <w:szCs w:val="28"/>
          <w:lang w:val="en-US"/>
        </w:rPr>
        <w:t xml:space="preserve">No impact on equality of opportunity – the scheme is open to all applicants who are aged 18+ and who meet the scheme requirements regardless of age.  The scheme shall directly and indirectly benefit </w:t>
      </w:r>
      <w:r w:rsidR="00150BDA" w:rsidRPr="00F90FF8">
        <w:rPr>
          <w:rFonts w:eastAsia="Times" w:cs="Arial"/>
          <w:sz w:val="28"/>
          <w:szCs w:val="28"/>
          <w:lang w:val="en-US"/>
        </w:rPr>
        <w:t>rural communities</w:t>
      </w:r>
      <w:r w:rsidRPr="00F90FF8">
        <w:rPr>
          <w:rFonts w:eastAsia="Times" w:cs="Arial"/>
          <w:sz w:val="28"/>
          <w:szCs w:val="28"/>
          <w:lang w:val="en-US"/>
        </w:rPr>
        <w:t>.  The criteria for applications does not disadvantage any particular age group.</w:t>
      </w:r>
    </w:p>
    <w:p w14:paraId="65D632EB" w14:textId="77777777" w:rsidR="009C4C10" w:rsidRPr="00F90FF8" w:rsidRDefault="009C4C10" w:rsidP="00D35740">
      <w:pPr>
        <w:autoSpaceDE w:val="0"/>
        <w:autoSpaceDN w:val="0"/>
        <w:adjustRightInd w:val="0"/>
        <w:rPr>
          <w:rFonts w:cs="Arial"/>
          <w:bCs/>
          <w:sz w:val="28"/>
          <w:szCs w:val="28"/>
        </w:rPr>
      </w:pPr>
    </w:p>
    <w:p w14:paraId="656C3EBB" w14:textId="77777777" w:rsidR="009C4C10" w:rsidRPr="00F90FF8" w:rsidRDefault="009C4C10" w:rsidP="00D35740">
      <w:pPr>
        <w:autoSpaceDE w:val="0"/>
        <w:autoSpaceDN w:val="0"/>
        <w:adjustRightInd w:val="0"/>
        <w:ind w:left="360"/>
        <w:rPr>
          <w:rFonts w:cs="Arial"/>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 xml:space="preserve">None </w:t>
      </w:r>
    </w:p>
    <w:p w14:paraId="04AF7237" w14:textId="77777777" w:rsidR="009C4C10" w:rsidRPr="00F90FF8" w:rsidRDefault="009C4C10" w:rsidP="00D35740">
      <w:pPr>
        <w:autoSpaceDE w:val="0"/>
        <w:autoSpaceDN w:val="0"/>
        <w:adjustRightInd w:val="0"/>
        <w:ind w:left="360"/>
        <w:rPr>
          <w:rFonts w:cs="Arial"/>
          <w:sz w:val="28"/>
          <w:szCs w:val="28"/>
        </w:rPr>
      </w:pPr>
    </w:p>
    <w:p w14:paraId="59BD5922" w14:textId="77777777" w:rsidR="009C4C10" w:rsidRPr="00F90FF8" w:rsidRDefault="009C4C10" w:rsidP="00D35740">
      <w:pPr>
        <w:autoSpaceDE w:val="0"/>
        <w:autoSpaceDN w:val="0"/>
        <w:adjustRightInd w:val="0"/>
        <w:rPr>
          <w:rFonts w:cs="Arial"/>
          <w:bCs/>
          <w:sz w:val="28"/>
          <w:szCs w:val="28"/>
        </w:rPr>
      </w:pPr>
    </w:p>
    <w:p w14:paraId="50114D2F" w14:textId="77777777" w:rsidR="009C4C10" w:rsidRPr="00F90FF8" w:rsidRDefault="009C4C10" w:rsidP="00D35740">
      <w:pPr>
        <w:pStyle w:val="ListParagraph"/>
        <w:autoSpaceDE w:val="0"/>
        <w:autoSpaceDN w:val="0"/>
        <w:adjustRightInd w:val="0"/>
        <w:ind w:left="360"/>
        <w:rPr>
          <w:rFonts w:cs="Arial"/>
          <w:bCs/>
          <w:sz w:val="32"/>
          <w:szCs w:val="28"/>
        </w:rPr>
      </w:pPr>
      <w:r w:rsidRPr="00F90FF8">
        <w:rPr>
          <w:rFonts w:cs="Arial"/>
          <w:b/>
          <w:bCs/>
          <w:sz w:val="28"/>
          <w:szCs w:val="28"/>
        </w:rPr>
        <w:t xml:space="preserve">Details of the likely policy impacts on </w:t>
      </w:r>
      <w:r w:rsidRPr="00F90FF8">
        <w:rPr>
          <w:rFonts w:cs="Arial"/>
          <w:b/>
          <w:bCs/>
          <w:i/>
          <w:sz w:val="28"/>
          <w:szCs w:val="28"/>
        </w:rPr>
        <w:t>Marital Status</w:t>
      </w:r>
      <w:r w:rsidRPr="00F90FF8">
        <w:rPr>
          <w:rFonts w:cs="Arial"/>
          <w:b/>
          <w:bCs/>
          <w:sz w:val="28"/>
          <w:szCs w:val="28"/>
        </w:rPr>
        <w:t>:</w:t>
      </w:r>
      <w:r w:rsidRPr="00F90FF8">
        <w:rPr>
          <w:rFonts w:cs="Arial"/>
          <w:bCs/>
          <w:sz w:val="28"/>
          <w:szCs w:val="28"/>
        </w:rPr>
        <w:t xml:space="preserve"> </w:t>
      </w:r>
      <w:r w:rsidRPr="00F90FF8">
        <w:rPr>
          <w:rFonts w:eastAsia="Times" w:cs="Arial"/>
          <w:sz w:val="28"/>
          <w:szCs w:val="28"/>
          <w:lang w:val="en-US"/>
        </w:rPr>
        <w:t>No impact on equality of opportunity – the scheme is open to all who meet the scheme requirements regardless of marital status.  The scheme shall directly and indirectly benefit rural communities.  The criteria for applications does not disadvantage any particular marital status.</w:t>
      </w:r>
    </w:p>
    <w:p w14:paraId="42CAEA20" w14:textId="77777777" w:rsidR="009C4C10" w:rsidRPr="00F90FF8" w:rsidRDefault="009C4C10" w:rsidP="00D35740">
      <w:pPr>
        <w:autoSpaceDE w:val="0"/>
        <w:autoSpaceDN w:val="0"/>
        <w:adjustRightInd w:val="0"/>
        <w:rPr>
          <w:rFonts w:cs="Arial"/>
          <w:bCs/>
          <w:sz w:val="28"/>
          <w:szCs w:val="28"/>
        </w:rPr>
      </w:pPr>
    </w:p>
    <w:p w14:paraId="7D84B699" w14:textId="77777777" w:rsidR="009C4C10" w:rsidRPr="00F90FF8" w:rsidRDefault="009C4C10" w:rsidP="00D35740">
      <w:pPr>
        <w:autoSpaceDE w:val="0"/>
        <w:autoSpaceDN w:val="0"/>
        <w:adjustRightInd w:val="0"/>
        <w:ind w:left="360"/>
        <w:rPr>
          <w:rFonts w:cs="Arial"/>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 xml:space="preserve">None </w:t>
      </w:r>
    </w:p>
    <w:p w14:paraId="675DF7C7" w14:textId="77777777" w:rsidR="009C4C10" w:rsidRPr="00F90FF8" w:rsidRDefault="009C4C10" w:rsidP="00D35740">
      <w:pPr>
        <w:autoSpaceDE w:val="0"/>
        <w:autoSpaceDN w:val="0"/>
        <w:adjustRightInd w:val="0"/>
        <w:rPr>
          <w:rFonts w:cs="Arial"/>
          <w:sz w:val="28"/>
          <w:szCs w:val="28"/>
        </w:rPr>
      </w:pPr>
    </w:p>
    <w:p w14:paraId="1AF77239" w14:textId="77777777" w:rsidR="009C4C10" w:rsidRPr="00F90FF8" w:rsidRDefault="009C4C10"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Sexual Orientation</w:t>
      </w:r>
      <w:r w:rsidRPr="00F90FF8">
        <w:rPr>
          <w:rFonts w:cs="Arial"/>
          <w:b/>
          <w:bCs/>
          <w:sz w:val="28"/>
          <w:szCs w:val="28"/>
        </w:rPr>
        <w:t xml:space="preserve">: </w:t>
      </w:r>
      <w:r w:rsidRPr="00F90FF8">
        <w:rPr>
          <w:rFonts w:eastAsia="Times" w:cs="Arial"/>
          <w:sz w:val="28"/>
          <w:szCs w:val="28"/>
          <w:lang w:val="en-US"/>
        </w:rPr>
        <w:t>No impact on equality of opportunity – the scheme is open to all who meet the scheme requirements regardless of sexual orientation.  The scheme shall directly and indirectly benefit rural communities.  The criteria for applications does not disadvantage any particular sexual orientation.</w:t>
      </w:r>
    </w:p>
    <w:p w14:paraId="21E5C1E3" w14:textId="77777777" w:rsidR="009C4C10" w:rsidRPr="00F90FF8" w:rsidRDefault="009C4C10" w:rsidP="00D35740">
      <w:pPr>
        <w:autoSpaceDE w:val="0"/>
        <w:autoSpaceDN w:val="0"/>
        <w:adjustRightInd w:val="0"/>
        <w:rPr>
          <w:rFonts w:cs="Arial"/>
          <w:bCs/>
          <w:sz w:val="28"/>
          <w:szCs w:val="28"/>
        </w:rPr>
      </w:pPr>
    </w:p>
    <w:p w14:paraId="064BD864" w14:textId="77777777" w:rsidR="009C4C10" w:rsidRPr="00F90FF8" w:rsidRDefault="009C4C10" w:rsidP="00D35740">
      <w:pPr>
        <w:autoSpaceDE w:val="0"/>
        <w:autoSpaceDN w:val="0"/>
        <w:adjustRightInd w:val="0"/>
        <w:ind w:left="360"/>
        <w:rPr>
          <w:rFonts w:cs="Arial"/>
          <w:bCs/>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None</w:t>
      </w:r>
    </w:p>
    <w:p w14:paraId="26B92D47" w14:textId="77777777" w:rsidR="009C4C10" w:rsidRPr="00F90FF8" w:rsidRDefault="009C4C10" w:rsidP="00D35740">
      <w:pPr>
        <w:autoSpaceDE w:val="0"/>
        <w:autoSpaceDN w:val="0"/>
        <w:adjustRightInd w:val="0"/>
        <w:rPr>
          <w:rFonts w:cs="Arial"/>
          <w:bCs/>
          <w:sz w:val="28"/>
          <w:szCs w:val="28"/>
        </w:rPr>
      </w:pPr>
    </w:p>
    <w:p w14:paraId="290AB212" w14:textId="77777777" w:rsidR="009C4C10" w:rsidRPr="00F90FF8" w:rsidRDefault="009C4C10"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Men and Women</w:t>
      </w:r>
      <w:r w:rsidRPr="00F90FF8">
        <w:rPr>
          <w:rFonts w:cs="Arial"/>
          <w:b/>
          <w:bCs/>
          <w:sz w:val="28"/>
          <w:szCs w:val="28"/>
        </w:rPr>
        <w:t>:</w:t>
      </w:r>
      <w:r w:rsidRPr="00F90FF8">
        <w:rPr>
          <w:rFonts w:cs="Arial"/>
          <w:bCs/>
          <w:sz w:val="28"/>
          <w:szCs w:val="28"/>
        </w:rPr>
        <w:t xml:space="preserve"> </w:t>
      </w:r>
      <w:r w:rsidRPr="00F90FF8">
        <w:rPr>
          <w:rFonts w:eastAsia="Times" w:cs="Arial"/>
          <w:sz w:val="28"/>
          <w:szCs w:val="28"/>
          <w:lang w:val="en-US"/>
        </w:rPr>
        <w:t>No impact on equality of opportunity – the scheme is open to all who meet the scheme requirements regardless of gender.  The scheme shall directly and indirectly benefit rural communities.  The criteria for applications does not disadvantage any particular gender.</w:t>
      </w:r>
    </w:p>
    <w:p w14:paraId="1A5E15A3" w14:textId="77777777" w:rsidR="009C4C10" w:rsidRPr="00F90FF8" w:rsidRDefault="009C4C10" w:rsidP="00D35740">
      <w:pPr>
        <w:autoSpaceDE w:val="0"/>
        <w:autoSpaceDN w:val="0"/>
        <w:adjustRightInd w:val="0"/>
        <w:rPr>
          <w:rFonts w:cs="Arial"/>
          <w:bCs/>
          <w:sz w:val="28"/>
          <w:szCs w:val="28"/>
        </w:rPr>
      </w:pPr>
    </w:p>
    <w:p w14:paraId="2670D16D" w14:textId="77777777" w:rsidR="009C4C10" w:rsidRPr="00F90FF8" w:rsidRDefault="009C4C10" w:rsidP="00D35740">
      <w:pPr>
        <w:autoSpaceDE w:val="0"/>
        <w:autoSpaceDN w:val="0"/>
        <w:adjustRightInd w:val="0"/>
        <w:ind w:left="360"/>
        <w:rPr>
          <w:rFonts w:cs="Arial"/>
          <w:bCs/>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None</w:t>
      </w:r>
    </w:p>
    <w:p w14:paraId="511F19D0" w14:textId="77777777" w:rsidR="009C4C10" w:rsidRPr="00F90FF8" w:rsidRDefault="009C4C10" w:rsidP="00D35740">
      <w:pPr>
        <w:autoSpaceDE w:val="0"/>
        <w:autoSpaceDN w:val="0"/>
        <w:adjustRightInd w:val="0"/>
        <w:rPr>
          <w:rFonts w:cs="Arial"/>
          <w:bCs/>
          <w:sz w:val="28"/>
          <w:szCs w:val="28"/>
        </w:rPr>
      </w:pPr>
    </w:p>
    <w:p w14:paraId="312E2AE3" w14:textId="7F36A929" w:rsidR="009C4C10" w:rsidRPr="00F90FF8" w:rsidRDefault="009C4C10"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Disability</w:t>
      </w:r>
      <w:r w:rsidRPr="00F90FF8">
        <w:rPr>
          <w:rFonts w:cs="Arial"/>
          <w:b/>
          <w:bCs/>
          <w:sz w:val="28"/>
          <w:szCs w:val="28"/>
        </w:rPr>
        <w:t>:</w:t>
      </w:r>
      <w:r w:rsidRPr="00F90FF8">
        <w:rPr>
          <w:rFonts w:cs="Arial"/>
          <w:bCs/>
          <w:sz w:val="28"/>
          <w:szCs w:val="28"/>
        </w:rPr>
        <w:t xml:space="preserve"> </w:t>
      </w:r>
      <w:r w:rsidRPr="00F90FF8">
        <w:rPr>
          <w:rFonts w:eastAsia="Times" w:cs="Arial"/>
          <w:sz w:val="28"/>
          <w:szCs w:val="28"/>
          <w:lang w:val="en-US"/>
        </w:rPr>
        <w:t>The scheme is open to all who meet the scheme requirements</w:t>
      </w:r>
      <w:r w:rsidR="00274C6A" w:rsidRPr="00F90FF8">
        <w:rPr>
          <w:rFonts w:eastAsia="Times" w:cs="Arial"/>
          <w:sz w:val="28"/>
          <w:szCs w:val="28"/>
          <w:lang w:val="en-US"/>
        </w:rPr>
        <w:t xml:space="preserve">.  However, given the experience from the previous Rural Social Economy Investment scheme and the high proportion of disabled service users who benefitted from the projects, there is potential for any future scheme to also benefit this group.  It </w:t>
      </w:r>
      <w:r w:rsidRPr="00F90FF8">
        <w:rPr>
          <w:rFonts w:eastAsia="Times" w:cs="Arial"/>
          <w:sz w:val="28"/>
          <w:szCs w:val="28"/>
          <w:lang w:val="en-US"/>
        </w:rPr>
        <w:t>is likely that those with disabilities will experience a more positive impact than other groups.</w:t>
      </w:r>
    </w:p>
    <w:p w14:paraId="533016A3" w14:textId="77777777" w:rsidR="009C4C10" w:rsidRPr="00F90FF8" w:rsidRDefault="009C4C10" w:rsidP="00D35740">
      <w:pPr>
        <w:autoSpaceDE w:val="0"/>
        <w:autoSpaceDN w:val="0"/>
        <w:adjustRightInd w:val="0"/>
        <w:rPr>
          <w:rFonts w:cs="Arial"/>
          <w:bCs/>
          <w:sz w:val="28"/>
          <w:szCs w:val="28"/>
        </w:rPr>
      </w:pPr>
    </w:p>
    <w:p w14:paraId="76E152B0" w14:textId="77777777" w:rsidR="009C4C10" w:rsidRPr="00F90FF8" w:rsidRDefault="009C4C10" w:rsidP="00D35740">
      <w:pPr>
        <w:autoSpaceDE w:val="0"/>
        <w:autoSpaceDN w:val="0"/>
        <w:adjustRightInd w:val="0"/>
        <w:ind w:left="360"/>
        <w:rPr>
          <w:rFonts w:cs="Arial"/>
          <w:bCs/>
          <w:sz w:val="28"/>
          <w:szCs w:val="28"/>
        </w:rPr>
      </w:pPr>
      <w:r w:rsidRPr="00F90FF8">
        <w:rPr>
          <w:rFonts w:cs="Arial"/>
          <w:b/>
          <w:bCs/>
          <w:sz w:val="28"/>
          <w:szCs w:val="28"/>
        </w:rPr>
        <w:t>What is the level of impact?</w:t>
      </w:r>
      <w:r w:rsidRPr="00F90FF8">
        <w:rPr>
          <w:rFonts w:cs="Arial"/>
          <w:bCs/>
          <w:sz w:val="28"/>
          <w:szCs w:val="28"/>
        </w:rPr>
        <w:t xml:space="preserve"> Minor Positive</w:t>
      </w:r>
    </w:p>
    <w:p w14:paraId="2E3062F8" w14:textId="77777777" w:rsidR="009C4C10" w:rsidRPr="00F90FF8" w:rsidRDefault="009C4C10" w:rsidP="00D35740">
      <w:pPr>
        <w:autoSpaceDE w:val="0"/>
        <w:autoSpaceDN w:val="0"/>
        <w:adjustRightInd w:val="0"/>
        <w:rPr>
          <w:rFonts w:cs="Arial"/>
          <w:bCs/>
          <w:sz w:val="28"/>
          <w:szCs w:val="28"/>
        </w:rPr>
      </w:pPr>
    </w:p>
    <w:p w14:paraId="115189C8" w14:textId="77777777" w:rsidR="009C4C10" w:rsidRPr="00F90FF8" w:rsidRDefault="009C4C10" w:rsidP="00D35740">
      <w:pPr>
        <w:pStyle w:val="ListParagraph"/>
        <w:autoSpaceDE w:val="0"/>
        <w:autoSpaceDN w:val="0"/>
        <w:adjustRightInd w:val="0"/>
        <w:ind w:left="360"/>
        <w:rPr>
          <w:rFonts w:cs="Arial"/>
          <w:b/>
          <w:bCs/>
          <w:sz w:val="28"/>
          <w:szCs w:val="28"/>
        </w:rPr>
      </w:pPr>
      <w:r w:rsidRPr="00F90FF8">
        <w:rPr>
          <w:rFonts w:cs="Arial"/>
          <w:b/>
          <w:bCs/>
          <w:sz w:val="28"/>
          <w:szCs w:val="28"/>
        </w:rPr>
        <w:t xml:space="preserve">Details of the likely policy impacts on </w:t>
      </w:r>
      <w:r w:rsidRPr="00F90FF8">
        <w:rPr>
          <w:rFonts w:cs="Arial"/>
          <w:b/>
          <w:bCs/>
          <w:i/>
          <w:sz w:val="28"/>
          <w:szCs w:val="28"/>
        </w:rPr>
        <w:t>Dependants</w:t>
      </w:r>
      <w:r w:rsidRPr="00F90FF8">
        <w:rPr>
          <w:rFonts w:cs="Arial"/>
          <w:b/>
          <w:bCs/>
          <w:sz w:val="28"/>
          <w:szCs w:val="28"/>
        </w:rPr>
        <w:t xml:space="preserve">: </w:t>
      </w:r>
      <w:r w:rsidRPr="00F90FF8">
        <w:rPr>
          <w:rFonts w:eastAsia="Times" w:cs="Arial"/>
          <w:sz w:val="28"/>
          <w:szCs w:val="28"/>
          <w:lang w:val="en-US"/>
        </w:rPr>
        <w:t xml:space="preserve">No impact on equality of opportunity – the scheme is open to all who meet the scheme requirements regardless of whether or not an applicant has dependants.  The scheme shall directly and indirectly benefit rural communities.  The criteria for </w:t>
      </w:r>
      <w:r w:rsidRPr="00F90FF8">
        <w:rPr>
          <w:rFonts w:eastAsia="Times" w:cs="Arial"/>
          <w:sz w:val="28"/>
          <w:szCs w:val="28"/>
          <w:lang w:val="en-US"/>
        </w:rPr>
        <w:lastRenderedPageBreak/>
        <w:t>applications does not disadvantage any particular applicant based on whether or not they have dependants.</w:t>
      </w:r>
    </w:p>
    <w:p w14:paraId="001F6E4A" w14:textId="77777777" w:rsidR="009C4C10" w:rsidRPr="00F90FF8" w:rsidRDefault="009C4C10" w:rsidP="00D35740">
      <w:pPr>
        <w:autoSpaceDE w:val="0"/>
        <w:autoSpaceDN w:val="0"/>
        <w:adjustRightInd w:val="0"/>
        <w:rPr>
          <w:rFonts w:cs="Arial"/>
          <w:bCs/>
          <w:sz w:val="28"/>
          <w:szCs w:val="28"/>
        </w:rPr>
      </w:pPr>
    </w:p>
    <w:p w14:paraId="50D6BBF0" w14:textId="77777777" w:rsidR="009C4C10" w:rsidRPr="00F90FF8" w:rsidRDefault="009C4C10" w:rsidP="00D35740">
      <w:pPr>
        <w:autoSpaceDE w:val="0"/>
        <w:autoSpaceDN w:val="0"/>
        <w:adjustRightInd w:val="0"/>
        <w:ind w:left="360"/>
        <w:rPr>
          <w:rFonts w:cs="Arial"/>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 xml:space="preserve">None   </w:t>
      </w:r>
    </w:p>
    <w:p w14:paraId="0EED224F" w14:textId="77777777" w:rsidR="00EB7D9B" w:rsidRPr="00F90FF8" w:rsidRDefault="00EB7D9B" w:rsidP="00D35740">
      <w:pPr>
        <w:autoSpaceDE w:val="0"/>
        <w:autoSpaceDN w:val="0"/>
        <w:adjustRightInd w:val="0"/>
        <w:ind w:left="360"/>
        <w:rPr>
          <w:rFonts w:cs="Arial"/>
          <w:sz w:val="28"/>
          <w:szCs w:val="28"/>
        </w:rPr>
      </w:pPr>
    </w:p>
    <w:p w14:paraId="3A49E79F" w14:textId="4FEFC0F5" w:rsidR="00EB7D9B" w:rsidRPr="00F90FF8" w:rsidRDefault="00EB7D9B" w:rsidP="00D35740">
      <w:pPr>
        <w:pStyle w:val="ListParagraph"/>
        <w:numPr>
          <w:ilvl w:val="0"/>
          <w:numId w:val="14"/>
        </w:numPr>
        <w:rPr>
          <w:b/>
          <w:bCs/>
        </w:rPr>
      </w:pPr>
      <w:r w:rsidRPr="00F90FF8">
        <w:rPr>
          <w:rFonts w:cs="Arial"/>
          <w:b/>
          <w:bCs/>
          <w:sz w:val="28"/>
          <w:szCs w:val="28"/>
        </w:rPr>
        <w:t xml:space="preserve">Are there opportunities to better promote equality of opportunity for people within the Section 75 equalities categories? </w:t>
      </w:r>
      <w:r w:rsidRPr="00F90FF8">
        <w:rPr>
          <w:rFonts w:cs="Arial"/>
          <w:bCs/>
          <w:sz w:val="28"/>
          <w:szCs w:val="28"/>
        </w:rPr>
        <w:t>Yes</w:t>
      </w:r>
    </w:p>
    <w:p w14:paraId="40479E12" w14:textId="77777777" w:rsidR="00EB7D9B" w:rsidRPr="00F90FF8" w:rsidRDefault="00EB7D9B" w:rsidP="00D35740">
      <w:pPr>
        <w:rPr>
          <w:b/>
          <w:bCs/>
        </w:rPr>
      </w:pPr>
    </w:p>
    <w:p w14:paraId="1687F42E" w14:textId="77777777" w:rsidR="00EB7D9B" w:rsidRPr="00F90FF8" w:rsidRDefault="00EB7D9B" w:rsidP="00D35740">
      <w:pPr>
        <w:ind w:left="360"/>
        <w:rPr>
          <w:bCs/>
          <w:sz w:val="28"/>
          <w:szCs w:val="28"/>
        </w:rPr>
      </w:pPr>
      <w:r w:rsidRPr="00F90FF8">
        <w:rPr>
          <w:bCs/>
          <w:sz w:val="28"/>
          <w:szCs w:val="28"/>
        </w:rPr>
        <w:t>Detail opportunities of how this policy could promote equality of opportunity for people within each of the Section 75 Categories below:</w:t>
      </w:r>
    </w:p>
    <w:p w14:paraId="767C6568" w14:textId="77777777" w:rsidR="00EB7D9B" w:rsidRPr="00F90FF8" w:rsidRDefault="00EB7D9B" w:rsidP="00D35740">
      <w:pPr>
        <w:rPr>
          <w:b/>
          <w:bCs/>
          <w:sz w:val="28"/>
          <w:szCs w:val="28"/>
        </w:rPr>
      </w:pPr>
    </w:p>
    <w:p w14:paraId="1D4B4470" w14:textId="77777777" w:rsidR="00EB7D9B" w:rsidRPr="00F90FF8" w:rsidRDefault="00EB7D9B" w:rsidP="00D35740">
      <w:pPr>
        <w:ind w:left="360"/>
        <w:rPr>
          <w:b/>
          <w:bCs/>
          <w:sz w:val="28"/>
          <w:szCs w:val="28"/>
        </w:rPr>
      </w:pPr>
      <w:r w:rsidRPr="00F90FF8">
        <w:rPr>
          <w:b/>
          <w:bCs/>
          <w:i/>
          <w:sz w:val="28"/>
          <w:szCs w:val="28"/>
          <w:u w:val="single"/>
        </w:rPr>
        <w:t>Religious Belief</w:t>
      </w:r>
      <w:r w:rsidRPr="00F90FF8">
        <w:rPr>
          <w:b/>
          <w:bCs/>
          <w:sz w:val="28"/>
          <w:szCs w:val="28"/>
        </w:rPr>
        <w:t xml:space="preserve"> - If Yes, provide details:</w:t>
      </w:r>
    </w:p>
    <w:p w14:paraId="6B8D47B0" w14:textId="7025695F" w:rsidR="00EB7D9B" w:rsidRPr="00F90FF8" w:rsidRDefault="00C206A1" w:rsidP="00D35740">
      <w:pPr>
        <w:ind w:left="360"/>
        <w:rPr>
          <w:rFonts w:eastAsia="Times" w:cs="Arial"/>
          <w:sz w:val="28"/>
          <w:szCs w:val="28"/>
          <w:lang w:val="en-US"/>
        </w:rPr>
      </w:pPr>
      <w:r w:rsidRPr="00F90FF8">
        <w:rPr>
          <w:rFonts w:eastAsia="Times" w:cs="Arial"/>
          <w:sz w:val="28"/>
          <w:szCs w:val="28"/>
          <w:lang w:val="en-US"/>
        </w:rPr>
        <w:t xml:space="preserve">The Rural Social </w:t>
      </w:r>
      <w:r w:rsidR="0017748F" w:rsidRPr="00F90FF8">
        <w:rPr>
          <w:rFonts w:eastAsia="Times" w:cs="Arial"/>
          <w:sz w:val="28"/>
          <w:szCs w:val="28"/>
          <w:lang w:val="en-US"/>
        </w:rPr>
        <w:t>Enterprise</w:t>
      </w:r>
      <w:r w:rsidRPr="00F90FF8">
        <w:rPr>
          <w:rFonts w:eastAsia="Times" w:cs="Arial"/>
          <w:sz w:val="28"/>
          <w:szCs w:val="28"/>
          <w:lang w:val="en-US"/>
        </w:rPr>
        <w:t xml:space="preserv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w:t>
      </w:r>
      <w:r w:rsidR="0017748F" w:rsidRPr="00F90FF8">
        <w:rPr>
          <w:rFonts w:eastAsia="Times" w:cs="Arial"/>
          <w:sz w:val="28"/>
          <w:szCs w:val="28"/>
          <w:lang w:val="en-US"/>
        </w:rPr>
        <w:t>DAERA will also provide</w:t>
      </w:r>
      <w:r w:rsidRPr="00F90FF8">
        <w:rPr>
          <w:rFonts w:eastAsia="Times" w:cs="Arial"/>
          <w:sz w:val="28"/>
          <w:szCs w:val="28"/>
          <w:lang w:val="en-US"/>
        </w:rPr>
        <w:t xml:space="preserve"> </w:t>
      </w:r>
      <w:r w:rsidR="0017748F" w:rsidRPr="00F90FF8">
        <w:rPr>
          <w:rFonts w:eastAsia="Times" w:cs="Arial"/>
          <w:sz w:val="28"/>
          <w:szCs w:val="28"/>
          <w:lang w:val="en-US"/>
        </w:rPr>
        <w:t>animation for</w:t>
      </w:r>
      <w:r w:rsidRPr="00F90FF8">
        <w:rPr>
          <w:rFonts w:eastAsia="Times" w:cs="Arial"/>
          <w:sz w:val="28"/>
          <w:szCs w:val="28"/>
          <w:lang w:val="en-US"/>
        </w:rPr>
        <w:t xml:space="preserve"> the scheme</w:t>
      </w:r>
      <w:r w:rsidR="0017748F" w:rsidRPr="00F90FF8">
        <w:rPr>
          <w:rFonts w:eastAsia="Times" w:cs="Arial"/>
          <w:sz w:val="28"/>
          <w:szCs w:val="28"/>
          <w:lang w:val="en-US"/>
        </w:rPr>
        <w:t xml:space="preserve"> (i.e. online pre-application workshops)</w:t>
      </w:r>
      <w:r w:rsidRPr="00F90FF8">
        <w:rPr>
          <w:rFonts w:eastAsia="Times" w:cs="Arial"/>
          <w:sz w:val="28"/>
          <w:szCs w:val="28"/>
          <w:lang w:val="en-US"/>
        </w:rPr>
        <w:t>.  Therefore there is potential to lead to the promotion of equality of opportunity as it builds the capacity and capability of the rural population.</w:t>
      </w:r>
    </w:p>
    <w:p w14:paraId="59076CB7" w14:textId="77777777" w:rsidR="00EB7D9B" w:rsidRPr="00F90FF8" w:rsidRDefault="00EB7D9B" w:rsidP="00D35740">
      <w:pPr>
        <w:rPr>
          <w:b/>
          <w:bCs/>
          <w:sz w:val="28"/>
          <w:szCs w:val="28"/>
          <w:u w:val="single"/>
        </w:rPr>
      </w:pPr>
    </w:p>
    <w:p w14:paraId="0CE29A9A" w14:textId="77777777" w:rsidR="00EB7D9B" w:rsidRPr="00F90FF8" w:rsidRDefault="00EB7D9B" w:rsidP="00D35740">
      <w:pPr>
        <w:ind w:left="360"/>
        <w:rPr>
          <w:b/>
          <w:bCs/>
          <w:sz w:val="28"/>
          <w:szCs w:val="28"/>
        </w:rPr>
      </w:pPr>
      <w:r w:rsidRPr="00F90FF8">
        <w:rPr>
          <w:b/>
          <w:bCs/>
          <w:i/>
          <w:sz w:val="28"/>
          <w:szCs w:val="28"/>
          <w:u w:val="single"/>
        </w:rPr>
        <w:t>Political Opinion</w:t>
      </w:r>
      <w:r w:rsidRPr="00F90FF8">
        <w:rPr>
          <w:b/>
          <w:bCs/>
          <w:sz w:val="28"/>
          <w:szCs w:val="28"/>
        </w:rPr>
        <w:t xml:space="preserve"> - If Yes, provide details:</w:t>
      </w:r>
    </w:p>
    <w:p w14:paraId="4DFDE480" w14:textId="01A47BCD" w:rsidR="00EB7D9B" w:rsidRPr="00F90FF8" w:rsidRDefault="005F1789" w:rsidP="00D35740">
      <w:pPr>
        <w:ind w:left="360"/>
        <w:rPr>
          <w:rFonts w:eastAsia="Times" w:cs="Arial"/>
          <w:sz w:val="28"/>
          <w:szCs w:val="28"/>
          <w:lang w:val="en-US"/>
        </w:rPr>
      </w:pPr>
      <w:r w:rsidRPr="00F90FF8">
        <w:rPr>
          <w:rFonts w:eastAsia="Times" w:cs="Arial"/>
          <w:sz w:val="28"/>
          <w:szCs w:val="28"/>
          <w:lang w:val="en-US"/>
        </w:rPr>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2033DE97" w14:textId="77777777" w:rsidR="00EB7D9B" w:rsidRPr="00F90FF8" w:rsidRDefault="00EB7D9B" w:rsidP="00D35740">
      <w:pPr>
        <w:ind w:left="360"/>
        <w:rPr>
          <w:b/>
          <w:bCs/>
          <w:sz w:val="28"/>
          <w:szCs w:val="28"/>
        </w:rPr>
      </w:pPr>
    </w:p>
    <w:p w14:paraId="00EF0367" w14:textId="77777777" w:rsidR="00EB7D9B" w:rsidRPr="00F90FF8" w:rsidRDefault="00EB7D9B" w:rsidP="00D35740">
      <w:pPr>
        <w:ind w:left="360"/>
        <w:rPr>
          <w:b/>
          <w:bCs/>
          <w:sz w:val="28"/>
          <w:szCs w:val="28"/>
        </w:rPr>
      </w:pPr>
      <w:r w:rsidRPr="00F90FF8">
        <w:rPr>
          <w:b/>
          <w:bCs/>
          <w:i/>
          <w:sz w:val="28"/>
          <w:szCs w:val="28"/>
          <w:u w:val="single"/>
        </w:rPr>
        <w:t>Racial Group</w:t>
      </w:r>
      <w:r w:rsidRPr="00F90FF8">
        <w:rPr>
          <w:b/>
          <w:bCs/>
          <w:sz w:val="28"/>
          <w:szCs w:val="28"/>
        </w:rPr>
        <w:t xml:space="preserve"> - If Yes, provide details:</w:t>
      </w:r>
    </w:p>
    <w:p w14:paraId="0078F43C" w14:textId="6A708694" w:rsidR="00EB7D9B" w:rsidRPr="00F90FF8" w:rsidRDefault="005F1789" w:rsidP="00D35740">
      <w:pPr>
        <w:ind w:left="360"/>
        <w:rPr>
          <w:rFonts w:eastAsia="Times" w:cs="Arial"/>
          <w:sz w:val="28"/>
          <w:szCs w:val="28"/>
          <w:lang w:val="en-US"/>
        </w:rPr>
      </w:pPr>
      <w:r w:rsidRPr="00F90FF8">
        <w:rPr>
          <w:rFonts w:eastAsia="Times" w:cs="Arial"/>
          <w:sz w:val="28"/>
          <w:szCs w:val="28"/>
          <w:lang w:val="en-US"/>
        </w:rPr>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3B3E446A" w14:textId="77777777" w:rsidR="00EB7D9B" w:rsidRPr="00F90FF8" w:rsidRDefault="00EB7D9B" w:rsidP="00D35740">
      <w:pPr>
        <w:ind w:left="360"/>
        <w:rPr>
          <w:b/>
          <w:bCs/>
          <w:sz w:val="28"/>
          <w:szCs w:val="28"/>
        </w:rPr>
      </w:pPr>
    </w:p>
    <w:p w14:paraId="5ED36D33" w14:textId="77777777" w:rsidR="00EB7D9B" w:rsidRPr="00F90FF8" w:rsidRDefault="00EB7D9B" w:rsidP="00D35740">
      <w:pPr>
        <w:ind w:left="360"/>
        <w:rPr>
          <w:b/>
          <w:bCs/>
          <w:sz w:val="28"/>
          <w:szCs w:val="28"/>
        </w:rPr>
      </w:pPr>
      <w:r w:rsidRPr="00F90FF8">
        <w:rPr>
          <w:b/>
          <w:bCs/>
          <w:i/>
          <w:sz w:val="28"/>
          <w:szCs w:val="28"/>
          <w:u w:val="single"/>
        </w:rPr>
        <w:t>Age</w:t>
      </w:r>
      <w:r w:rsidRPr="00F90FF8">
        <w:rPr>
          <w:b/>
          <w:bCs/>
          <w:sz w:val="28"/>
          <w:szCs w:val="28"/>
        </w:rPr>
        <w:t xml:space="preserve"> - If Yes, provide details:</w:t>
      </w:r>
    </w:p>
    <w:p w14:paraId="79E7BBEF" w14:textId="77777777" w:rsidR="005F1789" w:rsidRPr="00F90FF8" w:rsidRDefault="005F1789" w:rsidP="00D35740">
      <w:pPr>
        <w:ind w:left="360"/>
        <w:rPr>
          <w:rFonts w:eastAsia="Times" w:cs="Arial"/>
          <w:sz w:val="28"/>
          <w:szCs w:val="28"/>
          <w:lang w:val="en-US"/>
        </w:rPr>
      </w:pPr>
      <w:r w:rsidRPr="00F90FF8">
        <w:rPr>
          <w:rFonts w:eastAsia="Times" w:cs="Arial"/>
          <w:sz w:val="28"/>
          <w:szCs w:val="28"/>
          <w:lang w:val="en-US"/>
        </w:rPr>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701128E6" w14:textId="4A21B204" w:rsidR="00EB7D9B" w:rsidRPr="00F90FF8" w:rsidRDefault="00EB7D9B" w:rsidP="00D35740">
      <w:pPr>
        <w:ind w:left="360"/>
        <w:rPr>
          <w:b/>
          <w:bCs/>
          <w:sz w:val="28"/>
          <w:szCs w:val="28"/>
        </w:rPr>
      </w:pPr>
    </w:p>
    <w:p w14:paraId="09B71667" w14:textId="57E1DDD2" w:rsidR="005F1789" w:rsidRPr="00F90FF8" w:rsidRDefault="005F1789" w:rsidP="00D35740">
      <w:pPr>
        <w:ind w:left="360"/>
        <w:rPr>
          <w:rFonts w:eastAsia="Times" w:cs="Arial"/>
          <w:sz w:val="28"/>
          <w:szCs w:val="28"/>
          <w:lang w:val="en-US"/>
        </w:rPr>
      </w:pPr>
      <w:r w:rsidRPr="00F90FF8">
        <w:rPr>
          <w:rFonts w:eastAsia="Times" w:cs="Arial"/>
          <w:sz w:val="28"/>
          <w:szCs w:val="28"/>
          <w:lang w:val="en-US"/>
        </w:rPr>
        <w:t>From the evidence outlined earlier the age profile for leaders of social enterprises in NI demonstrate that just 2% are aged under 24 years of age.  Almost 75% of leaders are aged between 45 and 64 and just over 25% aged between 25 and 44.  As this scheme is open to anyone who is eligible, there is no reason why younger people cannot apply for grant funding.  This is something that could also be considered during the animation process to ensure the scheme is accessible to everyone.</w:t>
      </w:r>
    </w:p>
    <w:p w14:paraId="0EFF6FE3" w14:textId="77777777" w:rsidR="00EB7D9B" w:rsidRPr="00F90FF8" w:rsidRDefault="00EB7D9B" w:rsidP="00D35740">
      <w:pPr>
        <w:rPr>
          <w:b/>
          <w:bCs/>
          <w:sz w:val="28"/>
          <w:szCs w:val="28"/>
        </w:rPr>
      </w:pPr>
    </w:p>
    <w:p w14:paraId="17B4DE24" w14:textId="100946A8" w:rsidR="00EB7D9B" w:rsidRPr="00F90FF8" w:rsidRDefault="00EB7D9B" w:rsidP="00D35740">
      <w:pPr>
        <w:ind w:left="360"/>
        <w:rPr>
          <w:b/>
          <w:bCs/>
          <w:sz w:val="28"/>
          <w:szCs w:val="28"/>
        </w:rPr>
      </w:pPr>
      <w:r w:rsidRPr="00F90FF8">
        <w:rPr>
          <w:b/>
          <w:bCs/>
          <w:i/>
          <w:sz w:val="28"/>
          <w:szCs w:val="28"/>
          <w:u w:val="single"/>
        </w:rPr>
        <w:t>Marital Status</w:t>
      </w:r>
      <w:r w:rsidRPr="00F90FF8">
        <w:rPr>
          <w:b/>
          <w:bCs/>
          <w:sz w:val="28"/>
          <w:szCs w:val="28"/>
        </w:rPr>
        <w:t xml:space="preserve"> - If Yes, provide details:</w:t>
      </w:r>
    </w:p>
    <w:p w14:paraId="016B64DE" w14:textId="77777777" w:rsidR="005F1789" w:rsidRPr="00F90FF8" w:rsidRDefault="005F1789" w:rsidP="00D35740">
      <w:pPr>
        <w:ind w:left="360"/>
        <w:rPr>
          <w:rFonts w:eastAsia="Times" w:cs="Arial"/>
          <w:sz w:val="28"/>
          <w:szCs w:val="28"/>
          <w:lang w:val="en-US"/>
        </w:rPr>
      </w:pPr>
      <w:r w:rsidRPr="00F90FF8">
        <w:rPr>
          <w:rFonts w:eastAsia="Times" w:cs="Arial"/>
          <w:sz w:val="28"/>
          <w:szCs w:val="28"/>
          <w:lang w:val="en-US"/>
        </w:rPr>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5D64D480" w14:textId="77777777" w:rsidR="00EB7D9B" w:rsidRPr="00F90FF8" w:rsidRDefault="00EB7D9B" w:rsidP="00D35740">
      <w:pPr>
        <w:ind w:left="360"/>
        <w:rPr>
          <w:b/>
          <w:bCs/>
          <w:sz w:val="28"/>
          <w:szCs w:val="28"/>
        </w:rPr>
      </w:pPr>
    </w:p>
    <w:p w14:paraId="003921C6" w14:textId="77777777" w:rsidR="00EB7D9B" w:rsidRPr="00F90FF8" w:rsidRDefault="00EB7D9B" w:rsidP="00D35740">
      <w:pPr>
        <w:ind w:left="360"/>
        <w:rPr>
          <w:b/>
          <w:bCs/>
          <w:sz w:val="28"/>
          <w:szCs w:val="28"/>
        </w:rPr>
      </w:pPr>
      <w:r w:rsidRPr="00F90FF8">
        <w:rPr>
          <w:b/>
          <w:bCs/>
          <w:i/>
          <w:sz w:val="28"/>
          <w:szCs w:val="28"/>
          <w:u w:val="single"/>
        </w:rPr>
        <w:t>Sexual Orientation</w:t>
      </w:r>
      <w:r w:rsidRPr="00F90FF8">
        <w:rPr>
          <w:b/>
          <w:bCs/>
          <w:sz w:val="28"/>
          <w:szCs w:val="28"/>
        </w:rPr>
        <w:t xml:space="preserve"> - If Yes, provide details:</w:t>
      </w:r>
    </w:p>
    <w:p w14:paraId="4EE862BD" w14:textId="77777777" w:rsidR="005F1789" w:rsidRPr="00F90FF8" w:rsidRDefault="005F1789" w:rsidP="00D35740">
      <w:pPr>
        <w:ind w:left="360"/>
        <w:rPr>
          <w:rFonts w:eastAsia="Times" w:cs="Arial"/>
          <w:sz w:val="28"/>
          <w:szCs w:val="28"/>
          <w:lang w:val="en-US"/>
        </w:rPr>
      </w:pPr>
      <w:r w:rsidRPr="00F90FF8">
        <w:rPr>
          <w:rFonts w:eastAsia="Times" w:cs="Arial"/>
          <w:sz w:val="28"/>
          <w:szCs w:val="28"/>
          <w:lang w:val="en-US"/>
        </w:rPr>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6811C065" w14:textId="77777777" w:rsidR="00EB7D9B" w:rsidRPr="00F90FF8" w:rsidRDefault="00EB7D9B" w:rsidP="00D35740">
      <w:pPr>
        <w:rPr>
          <w:b/>
          <w:bCs/>
          <w:sz w:val="28"/>
          <w:szCs w:val="28"/>
        </w:rPr>
      </w:pPr>
    </w:p>
    <w:p w14:paraId="0C0ED75C" w14:textId="77777777" w:rsidR="00EB7D9B" w:rsidRPr="00F90FF8" w:rsidRDefault="00EB7D9B" w:rsidP="00D35740">
      <w:pPr>
        <w:ind w:left="360"/>
        <w:rPr>
          <w:b/>
          <w:bCs/>
          <w:sz w:val="28"/>
          <w:szCs w:val="28"/>
        </w:rPr>
      </w:pPr>
      <w:r w:rsidRPr="00F90FF8">
        <w:rPr>
          <w:b/>
          <w:bCs/>
          <w:i/>
          <w:sz w:val="28"/>
          <w:szCs w:val="28"/>
          <w:u w:val="single"/>
        </w:rPr>
        <w:t>Men and Women generally</w:t>
      </w:r>
      <w:r w:rsidRPr="00F90FF8">
        <w:rPr>
          <w:b/>
          <w:bCs/>
          <w:sz w:val="28"/>
          <w:szCs w:val="28"/>
        </w:rPr>
        <w:t xml:space="preserve"> - If Yes, provide details:</w:t>
      </w:r>
    </w:p>
    <w:p w14:paraId="4420CB7B" w14:textId="77777777" w:rsidR="005F1789" w:rsidRPr="00F90FF8" w:rsidRDefault="005F1789" w:rsidP="00D35740">
      <w:pPr>
        <w:ind w:left="360"/>
        <w:rPr>
          <w:rFonts w:eastAsia="Times" w:cs="Arial"/>
          <w:sz w:val="28"/>
          <w:szCs w:val="28"/>
          <w:lang w:val="en-US"/>
        </w:rPr>
      </w:pPr>
      <w:r w:rsidRPr="00F90FF8">
        <w:rPr>
          <w:rFonts w:eastAsia="Times" w:cs="Arial"/>
          <w:sz w:val="28"/>
          <w:szCs w:val="28"/>
          <w:lang w:val="en-US"/>
        </w:rPr>
        <w:lastRenderedPageBreak/>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5585D8EC" w14:textId="77777777" w:rsidR="00EB7D9B" w:rsidRPr="00F90FF8" w:rsidRDefault="00EB7D9B" w:rsidP="00D35740">
      <w:pPr>
        <w:rPr>
          <w:b/>
          <w:bCs/>
          <w:sz w:val="28"/>
          <w:szCs w:val="28"/>
        </w:rPr>
      </w:pPr>
    </w:p>
    <w:p w14:paraId="0ADFC1C9" w14:textId="77777777" w:rsidR="00EB7D9B" w:rsidRPr="00F90FF8" w:rsidRDefault="00EB7D9B" w:rsidP="00D35740">
      <w:pPr>
        <w:ind w:left="360"/>
        <w:rPr>
          <w:b/>
          <w:bCs/>
          <w:sz w:val="28"/>
          <w:szCs w:val="28"/>
        </w:rPr>
      </w:pPr>
      <w:r w:rsidRPr="00F90FF8">
        <w:rPr>
          <w:b/>
          <w:bCs/>
          <w:i/>
          <w:sz w:val="28"/>
          <w:szCs w:val="28"/>
          <w:u w:val="single"/>
        </w:rPr>
        <w:t>Disability</w:t>
      </w:r>
      <w:r w:rsidRPr="00F90FF8">
        <w:rPr>
          <w:b/>
          <w:bCs/>
          <w:sz w:val="28"/>
          <w:szCs w:val="28"/>
        </w:rPr>
        <w:t xml:space="preserve"> - If Yes, provide details:</w:t>
      </w:r>
    </w:p>
    <w:p w14:paraId="392B1589" w14:textId="77777777" w:rsidR="005F1789" w:rsidRPr="00F90FF8" w:rsidRDefault="005F1789" w:rsidP="00D35740">
      <w:pPr>
        <w:ind w:left="360"/>
        <w:rPr>
          <w:rFonts w:eastAsia="Times" w:cs="Arial"/>
          <w:sz w:val="28"/>
          <w:szCs w:val="28"/>
          <w:lang w:val="en-US"/>
        </w:rPr>
      </w:pPr>
      <w:r w:rsidRPr="00F90FF8">
        <w:rPr>
          <w:rFonts w:eastAsia="Times" w:cs="Arial"/>
          <w:sz w:val="28"/>
          <w:szCs w:val="28"/>
          <w:lang w:val="en-US"/>
        </w:rPr>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4519ECA6" w14:textId="77777777" w:rsidR="00EB7D9B" w:rsidRPr="00F90FF8" w:rsidRDefault="00EB7D9B" w:rsidP="00D35740">
      <w:pPr>
        <w:ind w:left="360"/>
        <w:rPr>
          <w:b/>
          <w:bCs/>
          <w:sz w:val="28"/>
          <w:szCs w:val="28"/>
        </w:rPr>
      </w:pPr>
    </w:p>
    <w:p w14:paraId="782558BE" w14:textId="77777777" w:rsidR="00EB7D9B" w:rsidRPr="00F90FF8" w:rsidRDefault="00EB7D9B" w:rsidP="00D35740">
      <w:pPr>
        <w:ind w:left="360"/>
        <w:rPr>
          <w:b/>
          <w:bCs/>
          <w:sz w:val="28"/>
          <w:szCs w:val="28"/>
        </w:rPr>
      </w:pPr>
      <w:r w:rsidRPr="00F90FF8">
        <w:rPr>
          <w:b/>
          <w:bCs/>
          <w:i/>
          <w:sz w:val="28"/>
          <w:szCs w:val="28"/>
          <w:u w:val="single"/>
        </w:rPr>
        <w:t>Dependants</w:t>
      </w:r>
      <w:r w:rsidRPr="00F90FF8">
        <w:rPr>
          <w:b/>
          <w:bCs/>
          <w:sz w:val="28"/>
          <w:szCs w:val="28"/>
        </w:rPr>
        <w:t xml:space="preserve"> - If Yes, provide details:</w:t>
      </w:r>
    </w:p>
    <w:p w14:paraId="44E5F92B" w14:textId="77777777" w:rsidR="005F1789" w:rsidRPr="00F90FF8" w:rsidRDefault="005F1789" w:rsidP="00D35740">
      <w:pPr>
        <w:ind w:left="360"/>
        <w:rPr>
          <w:rFonts w:eastAsia="Times" w:cs="Arial"/>
          <w:sz w:val="28"/>
          <w:szCs w:val="28"/>
          <w:lang w:val="en-US"/>
        </w:rPr>
      </w:pPr>
      <w:r w:rsidRPr="00F90FF8">
        <w:rPr>
          <w:rFonts w:eastAsia="Times" w:cs="Arial"/>
          <w:sz w:val="28"/>
          <w:szCs w:val="28"/>
          <w:lang w:val="en-US"/>
        </w:rPr>
        <w:t>The Rural Social Enterprise Investment Scheme will help eligible applicants in established rural social enterprises access grant funding to improve their business.  The purpose of the investment scheme will be to enable social enterprises to increase their capacity, potential profitability and sustainability whilst supporting those who live in rural areas.  DAERA will also provide animation for the scheme (i.e. online pre-application workshops).  Therefore there is potential to lead to the promotion of equality of opportunity as it builds the capacity and capability of the rural population.</w:t>
      </w:r>
    </w:p>
    <w:p w14:paraId="697F33B6" w14:textId="77777777" w:rsidR="005F1789" w:rsidRPr="00F90FF8" w:rsidRDefault="005F1789" w:rsidP="00D35740">
      <w:pPr>
        <w:rPr>
          <w:bCs/>
          <w:sz w:val="28"/>
          <w:szCs w:val="28"/>
        </w:rPr>
      </w:pPr>
    </w:p>
    <w:p w14:paraId="240729E8" w14:textId="77777777" w:rsidR="00EB7D9B" w:rsidRPr="00F90FF8" w:rsidRDefault="00EB7D9B" w:rsidP="00D35740">
      <w:pPr>
        <w:pStyle w:val="ListParagraph"/>
        <w:numPr>
          <w:ilvl w:val="0"/>
          <w:numId w:val="14"/>
        </w:numPr>
      </w:pPr>
      <w:r w:rsidRPr="00F90FF8">
        <w:rPr>
          <w:rFonts w:cs="Arial"/>
          <w:b/>
          <w:bCs/>
          <w:sz w:val="28"/>
          <w:szCs w:val="28"/>
        </w:rPr>
        <w:t xml:space="preserve">To what extent is the policy likely to impact on good relations between people of different religious belief, political opinion or racial group? </w:t>
      </w:r>
    </w:p>
    <w:p w14:paraId="41DF6021" w14:textId="77777777" w:rsidR="00EB7D9B" w:rsidRPr="00F90FF8" w:rsidRDefault="00EB7D9B" w:rsidP="00D35740">
      <w:pPr>
        <w:autoSpaceDE w:val="0"/>
        <w:autoSpaceDN w:val="0"/>
        <w:adjustRightInd w:val="0"/>
        <w:rPr>
          <w:rFonts w:cs="Arial"/>
          <w:bCs/>
          <w:sz w:val="28"/>
          <w:szCs w:val="28"/>
        </w:rPr>
      </w:pPr>
    </w:p>
    <w:p w14:paraId="3177AA54" w14:textId="77777777" w:rsidR="00EB7D9B" w:rsidRPr="00F90FF8" w:rsidRDefault="00EB7D9B" w:rsidP="00D35740">
      <w:pPr>
        <w:pStyle w:val="ListParagraph"/>
        <w:autoSpaceDE w:val="0"/>
        <w:autoSpaceDN w:val="0"/>
        <w:adjustRightInd w:val="0"/>
        <w:ind w:left="360"/>
        <w:rPr>
          <w:rFonts w:cs="Arial"/>
          <w:bCs/>
          <w:sz w:val="28"/>
          <w:szCs w:val="28"/>
        </w:rPr>
      </w:pPr>
      <w:r w:rsidRPr="00F90FF8">
        <w:rPr>
          <w:rFonts w:cs="Arial"/>
          <w:bCs/>
          <w:sz w:val="28"/>
          <w:szCs w:val="28"/>
        </w:rPr>
        <w:t xml:space="preserve">Please provide </w:t>
      </w:r>
      <w:r w:rsidRPr="00F90FF8">
        <w:rPr>
          <w:rFonts w:cs="Arial"/>
          <w:bCs/>
          <w:sz w:val="28"/>
          <w:szCs w:val="28"/>
          <w:u w:val="single"/>
        </w:rPr>
        <w:t xml:space="preserve">details of the likely policy impact </w:t>
      </w:r>
      <w:r w:rsidRPr="00F90FF8">
        <w:rPr>
          <w:rFonts w:cs="Arial"/>
          <w:bCs/>
          <w:sz w:val="28"/>
          <w:szCs w:val="28"/>
        </w:rPr>
        <w:t xml:space="preserve"> and </w:t>
      </w:r>
      <w:r w:rsidRPr="00F90FF8">
        <w:rPr>
          <w:rFonts w:cs="Arial"/>
          <w:bCs/>
          <w:sz w:val="28"/>
          <w:szCs w:val="28"/>
          <w:u w:val="single"/>
        </w:rPr>
        <w:t xml:space="preserve">determine the level of impact </w:t>
      </w:r>
      <w:r w:rsidRPr="00F90FF8">
        <w:rPr>
          <w:rFonts w:cs="Arial"/>
          <w:bCs/>
          <w:sz w:val="28"/>
          <w:szCs w:val="28"/>
        </w:rPr>
        <w:t>for each of the categories below i.e. either minor, major or none.</w:t>
      </w:r>
    </w:p>
    <w:p w14:paraId="4051B484" w14:textId="77777777" w:rsidR="00EB7D9B" w:rsidRPr="00F90FF8" w:rsidRDefault="00EB7D9B" w:rsidP="00D35740">
      <w:pPr>
        <w:autoSpaceDE w:val="0"/>
        <w:autoSpaceDN w:val="0"/>
        <w:adjustRightInd w:val="0"/>
        <w:rPr>
          <w:rFonts w:cs="Arial"/>
          <w:bCs/>
          <w:sz w:val="28"/>
          <w:szCs w:val="28"/>
        </w:rPr>
      </w:pPr>
    </w:p>
    <w:p w14:paraId="69190F65" w14:textId="32C242E0" w:rsidR="00EB7D9B" w:rsidRPr="00F90FF8" w:rsidRDefault="00EB7D9B"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Religious belief</w:t>
      </w:r>
      <w:r w:rsidRPr="00F90FF8">
        <w:rPr>
          <w:rFonts w:cs="Arial"/>
          <w:b/>
          <w:bCs/>
          <w:sz w:val="28"/>
          <w:szCs w:val="28"/>
        </w:rPr>
        <w:t>:</w:t>
      </w:r>
      <w:r w:rsidRPr="00F90FF8">
        <w:rPr>
          <w:rFonts w:cs="Arial"/>
          <w:bCs/>
          <w:sz w:val="28"/>
          <w:szCs w:val="28"/>
        </w:rPr>
        <w:t xml:space="preserve"> </w:t>
      </w:r>
      <w:r w:rsidR="005F1789" w:rsidRPr="00F90FF8">
        <w:rPr>
          <w:rFonts w:cs="Arial"/>
          <w:bCs/>
          <w:sz w:val="28"/>
          <w:szCs w:val="28"/>
        </w:rPr>
        <w:t xml:space="preserve">The rural social </w:t>
      </w:r>
      <w:r w:rsidR="00307580" w:rsidRPr="00F90FF8">
        <w:rPr>
          <w:rFonts w:cs="Arial"/>
          <w:bCs/>
          <w:sz w:val="28"/>
          <w:szCs w:val="28"/>
        </w:rPr>
        <w:t>enterprise</w:t>
      </w:r>
      <w:r w:rsidR="005F1789" w:rsidRPr="00F90FF8">
        <w:rPr>
          <w:rFonts w:cs="Arial"/>
          <w:bCs/>
          <w:sz w:val="28"/>
          <w:szCs w:val="28"/>
        </w:rPr>
        <w:t xml:space="preserve"> investment scheme is expected to be neutral as regards the impact on good relations between people of different religious belief, there is likely to be no impact.</w:t>
      </w:r>
    </w:p>
    <w:p w14:paraId="01707E25" w14:textId="77777777" w:rsidR="00EB7D9B" w:rsidRPr="00F90FF8" w:rsidRDefault="00EB7D9B" w:rsidP="00D35740">
      <w:pPr>
        <w:pStyle w:val="ListParagraph"/>
        <w:autoSpaceDE w:val="0"/>
        <w:autoSpaceDN w:val="0"/>
        <w:adjustRightInd w:val="0"/>
        <w:ind w:left="360"/>
        <w:rPr>
          <w:rFonts w:cs="Arial"/>
          <w:bCs/>
          <w:sz w:val="28"/>
          <w:szCs w:val="28"/>
        </w:rPr>
      </w:pPr>
    </w:p>
    <w:p w14:paraId="53A40CDC" w14:textId="2EAE0689" w:rsidR="00EB7D9B" w:rsidRPr="00F90FF8" w:rsidRDefault="00EB7D9B" w:rsidP="00D35740">
      <w:pPr>
        <w:autoSpaceDE w:val="0"/>
        <w:autoSpaceDN w:val="0"/>
        <w:adjustRightInd w:val="0"/>
        <w:ind w:left="360"/>
        <w:rPr>
          <w:rFonts w:cs="Arial"/>
          <w:sz w:val="28"/>
          <w:szCs w:val="28"/>
        </w:rPr>
      </w:pPr>
      <w:r w:rsidRPr="00F90FF8">
        <w:rPr>
          <w:rFonts w:cs="Arial"/>
          <w:b/>
          <w:bCs/>
          <w:sz w:val="28"/>
          <w:szCs w:val="28"/>
        </w:rPr>
        <w:lastRenderedPageBreak/>
        <w:t>What is the level of impact?</w:t>
      </w:r>
      <w:r w:rsidRPr="00F90FF8">
        <w:rPr>
          <w:rFonts w:cs="Arial"/>
          <w:bCs/>
          <w:sz w:val="28"/>
          <w:szCs w:val="28"/>
        </w:rPr>
        <w:t xml:space="preserve"> </w:t>
      </w:r>
      <w:r w:rsidR="00307580" w:rsidRPr="00F90FF8">
        <w:rPr>
          <w:rFonts w:cs="Arial"/>
          <w:bCs/>
          <w:sz w:val="28"/>
          <w:szCs w:val="28"/>
        </w:rPr>
        <w:t>None</w:t>
      </w:r>
    </w:p>
    <w:p w14:paraId="28C555F1" w14:textId="77777777" w:rsidR="00EB7D9B" w:rsidRPr="00F90FF8" w:rsidRDefault="00EB7D9B" w:rsidP="00D35740">
      <w:pPr>
        <w:autoSpaceDE w:val="0"/>
        <w:autoSpaceDN w:val="0"/>
        <w:adjustRightInd w:val="0"/>
        <w:rPr>
          <w:rFonts w:cs="Arial"/>
          <w:bCs/>
          <w:sz w:val="28"/>
          <w:szCs w:val="28"/>
        </w:rPr>
      </w:pPr>
    </w:p>
    <w:p w14:paraId="357EB9AC" w14:textId="6C59AF87" w:rsidR="00EB7D9B" w:rsidRPr="00F90FF8" w:rsidRDefault="00EB7D9B"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Political Opinion</w:t>
      </w:r>
      <w:r w:rsidRPr="00F90FF8">
        <w:rPr>
          <w:rFonts w:cs="Arial"/>
          <w:b/>
          <w:bCs/>
          <w:sz w:val="28"/>
          <w:szCs w:val="28"/>
        </w:rPr>
        <w:t>:</w:t>
      </w:r>
      <w:r w:rsidRPr="00F90FF8">
        <w:rPr>
          <w:rFonts w:cs="Arial"/>
          <w:bCs/>
          <w:sz w:val="28"/>
          <w:szCs w:val="28"/>
        </w:rPr>
        <w:t xml:space="preserve"> </w:t>
      </w:r>
      <w:r w:rsidR="00307580" w:rsidRPr="00F90FF8">
        <w:rPr>
          <w:rFonts w:cs="Arial"/>
          <w:bCs/>
          <w:sz w:val="28"/>
          <w:szCs w:val="28"/>
        </w:rPr>
        <w:t>The rural social enterprise investment scheme is expected to be neutral as regards the impact on good relations between people of different political opinions, there is likely to be no impact.</w:t>
      </w:r>
    </w:p>
    <w:p w14:paraId="4604B038" w14:textId="77777777" w:rsidR="00EB7D9B" w:rsidRPr="00F90FF8" w:rsidRDefault="00EB7D9B" w:rsidP="00D35740">
      <w:pPr>
        <w:autoSpaceDE w:val="0"/>
        <w:autoSpaceDN w:val="0"/>
        <w:adjustRightInd w:val="0"/>
        <w:rPr>
          <w:rFonts w:cs="Arial"/>
          <w:bCs/>
          <w:sz w:val="28"/>
          <w:szCs w:val="28"/>
        </w:rPr>
      </w:pPr>
    </w:p>
    <w:p w14:paraId="3CE9226B" w14:textId="1AB10C92" w:rsidR="00EB7D9B" w:rsidRPr="00F90FF8" w:rsidRDefault="00EB7D9B" w:rsidP="00D35740">
      <w:pPr>
        <w:autoSpaceDE w:val="0"/>
        <w:autoSpaceDN w:val="0"/>
        <w:adjustRightInd w:val="0"/>
        <w:ind w:left="360"/>
        <w:rPr>
          <w:rFonts w:cs="Arial"/>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None</w:t>
      </w:r>
    </w:p>
    <w:p w14:paraId="37E5A55C" w14:textId="77777777" w:rsidR="00307580" w:rsidRPr="00F90FF8" w:rsidRDefault="00307580" w:rsidP="00D35740">
      <w:pPr>
        <w:pStyle w:val="ListParagraph"/>
        <w:autoSpaceDE w:val="0"/>
        <w:autoSpaceDN w:val="0"/>
        <w:adjustRightInd w:val="0"/>
        <w:ind w:left="360"/>
        <w:rPr>
          <w:rFonts w:cs="Arial"/>
          <w:bCs/>
          <w:sz w:val="28"/>
          <w:szCs w:val="28"/>
        </w:rPr>
      </w:pPr>
    </w:p>
    <w:p w14:paraId="6B61325A" w14:textId="6BA084BD" w:rsidR="00EB7D9B" w:rsidRPr="00F90FF8" w:rsidRDefault="00EB7D9B" w:rsidP="00D35740">
      <w:pPr>
        <w:pStyle w:val="ListParagraph"/>
        <w:autoSpaceDE w:val="0"/>
        <w:autoSpaceDN w:val="0"/>
        <w:adjustRightInd w:val="0"/>
        <w:ind w:left="360"/>
        <w:rPr>
          <w:rFonts w:cs="Arial"/>
          <w:bCs/>
          <w:sz w:val="28"/>
          <w:szCs w:val="28"/>
        </w:rPr>
      </w:pPr>
      <w:r w:rsidRPr="00F90FF8">
        <w:rPr>
          <w:rFonts w:cs="Arial"/>
          <w:b/>
          <w:bCs/>
          <w:sz w:val="28"/>
          <w:szCs w:val="28"/>
        </w:rPr>
        <w:t xml:space="preserve">Details of the likely policy impacts on </w:t>
      </w:r>
      <w:r w:rsidRPr="00F90FF8">
        <w:rPr>
          <w:rFonts w:cs="Arial"/>
          <w:b/>
          <w:bCs/>
          <w:i/>
          <w:sz w:val="28"/>
          <w:szCs w:val="28"/>
        </w:rPr>
        <w:t>Racial Group</w:t>
      </w:r>
      <w:r w:rsidRPr="00F90FF8">
        <w:rPr>
          <w:rFonts w:cs="Arial"/>
          <w:b/>
          <w:bCs/>
          <w:sz w:val="28"/>
          <w:szCs w:val="28"/>
        </w:rPr>
        <w:t>:</w:t>
      </w:r>
      <w:r w:rsidRPr="00F90FF8">
        <w:rPr>
          <w:rFonts w:cs="Arial"/>
          <w:bCs/>
          <w:sz w:val="28"/>
          <w:szCs w:val="28"/>
        </w:rPr>
        <w:t xml:space="preserve"> </w:t>
      </w:r>
      <w:r w:rsidR="00307580" w:rsidRPr="00F90FF8">
        <w:rPr>
          <w:rFonts w:cs="Arial"/>
          <w:bCs/>
          <w:sz w:val="28"/>
          <w:szCs w:val="28"/>
        </w:rPr>
        <w:t>The rural social enterprise investment scheme is expected to be neutral as regards the impact on good relations between people of different racial groups, there is likely to be no impact.</w:t>
      </w:r>
    </w:p>
    <w:p w14:paraId="40C13F44" w14:textId="77777777" w:rsidR="00EB7D9B" w:rsidRPr="00F90FF8" w:rsidRDefault="00EB7D9B" w:rsidP="00D35740">
      <w:pPr>
        <w:autoSpaceDE w:val="0"/>
        <w:autoSpaceDN w:val="0"/>
        <w:adjustRightInd w:val="0"/>
        <w:rPr>
          <w:rFonts w:cs="Arial"/>
          <w:bCs/>
          <w:sz w:val="28"/>
          <w:szCs w:val="28"/>
        </w:rPr>
      </w:pPr>
    </w:p>
    <w:p w14:paraId="50A4E9DF" w14:textId="1A79F96E" w:rsidR="00EB7D9B" w:rsidRPr="00F90FF8" w:rsidRDefault="00EB7D9B" w:rsidP="00D35740">
      <w:pPr>
        <w:autoSpaceDE w:val="0"/>
        <w:autoSpaceDN w:val="0"/>
        <w:adjustRightInd w:val="0"/>
        <w:ind w:left="360"/>
        <w:rPr>
          <w:rFonts w:cs="Arial"/>
          <w:sz w:val="28"/>
          <w:szCs w:val="28"/>
        </w:rPr>
      </w:pPr>
      <w:r w:rsidRPr="00F90FF8">
        <w:rPr>
          <w:rFonts w:cs="Arial"/>
          <w:b/>
          <w:bCs/>
          <w:sz w:val="28"/>
          <w:szCs w:val="28"/>
        </w:rPr>
        <w:t>What is the level of impact?</w:t>
      </w:r>
      <w:r w:rsidRPr="00F90FF8">
        <w:rPr>
          <w:rFonts w:cs="Arial"/>
          <w:bCs/>
          <w:sz w:val="28"/>
          <w:szCs w:val="28"/>
        </w:rPr>
        <w:t xml:space="preserve">  </w:t>
      </w:r>
      <w:r w:rsidRPr="00F90FF8">
        <w:rPr>
          <w:rFonts w:cs="Arial"/>
          <w:sz w:val="28"/>
          <w:szCs w:val="28"/>
        </w:rPr>
        <w:t xml:space="preserve">None </w:t>
      </w:r>
    </w:p>
    <w:p w14:paraId="0865246D" w14:textId="77777777" w:rsidR="00EB7D9B" w:rsidRPr="00F90FF8" w:rsidRDefault="00EB7D9B" w:rsidP="00D35740">
      <w:pPr>
        <w:rPr>
          <w:rFonts w:cs="Arial"/>
          <w:bCs/>
          <w:sz w:val="28"/>
          <w:szCs w:val="28"/>
        </w:rPr>
      </w:pPr>
    </w:p>
    <w:p w14:paraId="2B3322FF" w14:textId="77777777" w:rsidR="00EB7D9B" w:rsidRPr="00F90FF8" w:rsidRDefault="00EB7D9B" w:rsidP="00D35740">
      <w:pPr>
        <w:pStyle w:val="ListParagraph"/>
        <w:numPr>
          <w:ilvl w:val="0"/>
          <w:numId w:val="14"/>
        </w:numPr>
        <w:rPr>
          <w:b/>
          <w:bCs/>
        </w:rPr>
      </w:pPr>
      <w:r w:rsidRPr="00F90FF8">
        <w:rPr>
          <w:rFonts w:cs="Arial"/>
          <w:b/>
          <w:bCs/>
          <w:sz w:val="28"/>
          <w:szCs w:val="28"/>
        </w:rPr>
        <w:t>Are there opportunities to better promote good relations between people of different religious belief, political opinion or racial group?</w:t>
      </w:r>
    </w:p>
    <w:p w14:paraId="63D2495B" w14:textId="77777777" w:rsidR="00EB7D9B" w:rsidRPr="00F90FF8" w:rsidRDefault="00EB7D9B" w:rsidP="00D35740">
      <w:pPr>
        <w:pStyle w:val="ListParagraph"/>
        <w:ind w:left="360"/>
        <w:rPr>
          <w:rFonts w:cs="Arial"/>
          <w:b/>
          <w:bCs/>
          <w:sz w:val="28"/>
          <w:szCs w:val="28"/>
        </w:rPr>
      </w:pPr>
    </w:p>
    <w:p w14:paraId="15551528" w14:textId="77777777" w:rsidR="00EB7D9B" w:rsidRPr="00F90FF8" w:rsidRDefault="00EB7D9B" w:rsidP="00D35740">
      <w:pPr>
        <w:ind w:left="360"/>
        <w:rPr>
          <w:bCs/>
          <w:sz w:val="28"/>
          <w:szCs w:val="28"/>
        </w:rPr>
      </w:pPr>
      <w:r w:rsidRPr="00F90FF8">
        <w:rPr>
          <w:bCs/>
          <w:sz w:val="28"/>
          <w:szCs w:val="28"/>
        </w:rPr>
        <w:t>Detail opportunities of how this policy could better promote good relations for people within each of the Section 75 Categories below:</w:t>
      </w:r>
    </w:p>
    <w:p w14:paraId="5280795A" w14:textId="77777777" w:rsidR="00EB7D9B" w:rsidRPr="00F90FF8" w:rsidRDefault="00EB7D9B" w:rsidP="00D35740">
      <w:pPr>
        <w:ind w:left="360"/>
        <w:rPr>
          <w:b/>
          <w:bCs/>
          <w:i/>
          <w:sz w:val="28"/>
          <w:szCs w:val="28"/>
        </w:rPr>
      </w:pPr>
    </w:p>
    <w:p w14:paraId="1BDD09B3" w14:textId="023F35FB" w:rsidR="00EB7D9B" w:rsidRPr="00F90FF8" w:rsidRDefault="00EB7D9B" w:rsidP="00D35740">
      <w:pPr>
        <w:ind w:left="360"/>
        <w:rPr>
          <w:bCs/>
          <w:sz w:val="28"/>
          <w:szCs w:val="28"/>
          <w:u w:val="single"/>
        </w:rPr>
      </w:pPr>
      <w:r w:rsidRPr="00F90FF8">
        <w:rPr>
          <w:b/>
          <w:bCs/>
          <w:i/>
          <w:sz w:val="28"/>
          <w:szCs w:val="28"/>
        </w:rPr>
        <w:t>Religious Belief</w:t>
      </w:r>
      <w:r w:rsidRPr="00F90FF8">
        <w:rPr>
          <w:b/>
          <w:bCs/>
          <w:sz w:val="28"/>
          <w:szCs w:val="28"/>
        </w:rPr>
        <w:t xml:space="preserve"> - </w:t>
      </w:r>
    </w:p>
    <w:p w14:paraId="21C1154C" w14:textId="65D86A83" w:rsidR="00EB7D9B" w:rsidRPr="00F90FF8" w:rsidRDefault="00EB7D9B" w:rsidP="00D35740">
      <w:pPr>
        <w:ind w:left="360"/>
        <w:rPr>
          <w:b/>
          <w:bCs/>
          <w:sz w:val="28"/>
          <w:szCs w:val="28"/>
          <w:u w:val="single"/>
        </w:rPr>
      </w:pPr>
      <w:r w:rsidRPr="00F90FF8">
        <w:rPr>
          <w:b/>
          <w:bCs/>
          <w:sz w:val="28"/>
          <w:szCs w:val="28"/>
        </w:rPr>
        <w:t xml:space="preserve">If No, provide </w:t>
      </w:r>
      <w:r w:rsidRPr="00F90FF8">
        <w:rPr>
          <w:b/>
          <w:bCs/>
          <w:sz w:val="28"/>
          <w:szCs w:val="28"/>
          <w:u w:val="single"/>
        </w:rPr>
        <w:t>reasons</w:t>
      </w:r>
      <w:r w:rsidRPr="00F90FF8">
        <w:rPr>
          <w:b/>
          <w:bCs/>
          <w:sz w:val="28"/>
          <w:szCs w:val="28"/>
        </w:rPr>
        <w:t>:</w:t>
      </w:r>
      <w:r w:rsidR="007F369B" w:rsidRPr="00F90FF8">
        <w:rPr>
          <w:b/>
          <w:bCs/>
          <w:sz w:val="28"/>
          <w:szCs w:val="28"/>
        </w:rPr>
        <w:t xml:space="preserve"> </w:t>
      </w:r>
      <w:r w:rsidR="00307580" w:rsidRPr="00F90FF8">
        <w:rPr>
          <w:rFonts w:cs="Arial"/>
          <w:bCs/>
          <w:sz w:val="28"/>
          <w:szCs w:val="28"/>
        </w:rPr>
        <w:t>Given that the Rural Social Enterprise Investment pilot is neutral as regards to promoting good relations between people of different religious beliefs, there is likely to be no impact.</w:t>
      </w:r>
    </w:p>
    <w:p w14:paraId="7121B174" w14:textId="77777777" w:rsidR="00EB7D9B" w:rsidRPr="00F90FF8" w:rsidRDefault="00EB7D9B" w:rsidP="00D35740">
      <w:pPr>
        <w:rPr>
          <w:bCs/>
          <w:sz w:val="28"/>
          <w:szCs w:val="28"/>
          <w:u w:val="single"/>
        </w:rPr>
      </w:pPr>
    </w:p>
    <w:p w14:paraId="1E0A17DE" w14:textId="1DBE868F" w:rsidR="00EB7D9B" w:rsidRPr="00F90FF8" w:rsidRDefault="00EB7D9B" w:rsidP="00D35740">
      <w:pPr>
        <w:ind w:left="360"/>
        <w:rPr>
          <w:b/>
          <w:bCs/>
          <w:sz w:val="28"/>
          <w:szCs w:val="28"/>
        </w:rPr>
      </w:pPr>
      <w:r w:rsidRPr="00F90FF8">
        <w:rPr>
          <w:b/>
          <w:bCs/>
          <w:i/>
          <w:sz w:val="28"/>
          <w:szCs w:val="28"/>
        </w:rPr>
        <w:t>Political Opinion</w:t>
      </w:r>
      <w:r w:rsidRPr="00F90FF8">
        <w:rPr>
          <w:b/>
          <w:bCs/>
          <w:sz w:val="28"/>
          <w:szCs w:val="28"/>
        </w:rPr>
        <w:t xml:space="preserve"> - </w:t>
      </w:r>
    </w:p>
    <w:p w14:paraId="2ABF4720" w14:textId="05586DE2" w:rsidR="00EB7D9B" w:rsidRPr="00F90FF8" w:rsidRDefault="00EB7D9B" w:rsidP="00D35740">
      <w:pPr>
        <w:ind w:left="360"/>
        <w:rPr>
          <w:b/>
          <w:bCs/>
          <w:sz w:val="28"/>
          <w:szCs w:val="28"/>
        </w:rPr>
      </w:pPr>
      <w:r w:rsidRPr="00F90FF8">
        <w:rPr>
          <w:b/>
          <w:bCs/>
          <w:sz w:val="28"/>
          <w:szCs w:val="28"/>
        </w:rPr>
        <w:t xml:space="preserve">If No, provide </w:t>
      </w:r>
      <w:r w:rsidRPr="00F90FF8">
        <w:rPr>
          <w:b/>
          <w:bCs/>
          <w:sz w:val="28"/>
          <w:szCs w:val="28"/>
          <w:u w:val="single"/>
        </w:rPr>
        <w:t>reasons</w:t>
      </w:r>
      <w:r w:rsidR="007F369B" w:rsidRPr="00F90FF8">
        <w:rPr>
          <w:b/>
          <w:bCs/>
          <w:sz w:val="28"/>
          <w:szCs w:val="28"/>
        </w:rPr>
        <w:t xml:space="preserve">: </w:t>
      </w:r>
      <w:r w:rsidR="00307580" w:rsidRPr="00F90FF8">
        <w:rPr>
          <w:rFonts w:cs="Arial"/>
          <w:bCs/>
          <w:sz w:val="28"/>
          <w:szCs w:val="28"/>
        </w:rPr>
        <w:t>Given that the Rural Social Enterprise Investment pilot is neutral as regards to promoting good relations between people of different political opinions, there is likely to be no impact.</w:t>
      </w:r>
    </w:p>
    <w:p w14:paraId="40396DED" w14:textId="77777777" w:rsidR="00EB7D9B" w:rsidRPr="00F90FF8" w:rsidRDefault="00EB7D9B" w:rsidP="00D35740">
      <w:pPr>
        <w:rPr>
          <w:b/>
          <w:bCs/>
          <w:sz w:val="28"/>
          <w:szCs w:val="28"/>
        </w:rPr>
      </w:pPr>
    </w:p>
    <w:p w14:paraId="763AE2B4" w14:textId="6C674740" w:rsidR="00EB7D9B" w:rsidRPr="00F90FF8" w:rsidRDefault="00EB7D9B" w:rsidP="00D35740">
      <w:pPr>
        <w:ind w:left="360"/>
        <w:rPr>
          <w:b/>
          <w:bCs/>
          <w:sz w:val="28"/>
          <w:szCs w:val="28"/>
          <w:u w:val="single"/>
        </w:rPr>
      </w:pPr>
      <w:r w:rsidRPr="00F90FF8">
        <w:rPr>
          <w:bCs/>
          <w:sz w:val="28"/>
          <w:szCs w:val="28"/>
        </w:rPr>
        <w:t>Racial Group</w:t>
      </w:r>
      <w:r w:rsidRPr="00F90FF8">
        <w:rPr>
          <w:b/>
          <w:bCs/>
          <w:sz w:val="28"/>
          <w:szCs w:val="28"/>
        </w:rPr>
        <w:t xml:space="preserve"> - </w:t>
      </w:r>
    </w:p>
    <w:p w14:paraId="4C1809C7" w14:textId="4144F451" w:rsidR="00EB7D9B" w:rsidRPr="00F90FF8" w:rsidRDefault="007F369B" w:rsidP="00D35740">
      <w:pPr>
        <w:ind w:left="360"/>
        <w:rPr>
          <w:b/>
          <w:bCs/>
          <w:sz w:val="28"/>
          <w:szCs w:val="28"/>
          <w:u w:val="single"/>
        </w:rPr>
      </w:pPr>
      <w:r w:rsidRPr="00F90FF8">
        <w:rPr>
          <w:b/>
          <w:bCs/>
          <w:sz w:val="28"/>
          <w:szCs w:val="28"/>
        </w:rPr>
        <w:t xml:space="preserve">If No, provide </w:t>
      </w:r>
      <w:r w:rsidRPr="00F90FF8">
        <w:rPr>
          <w:b/>
          <w:bCs/>
          <w:sz w:val="28"/>
          <w:szCs w:val="28"/>
          <w:u w:val="single"/>
        </w:rPr>
        <w:t xml:space="preserve">reasons: </w:t>
      </w:r>
      <w:r w:rsidR="00307580" w:rsidRPr="00F90FF8">
        <w:rPr>
          <w:rFonts w:cs="Arial"/>
          <w:bCs/>
          <w:sz w:val="28"/>
          <w:szCs w:val="28"/>
        </w:rPr>
        <w:t>Given that the Rural Social Enterprise Investment pilot is neutral as regards to promoting good relations between people of different racial groups, there is likely to be no impact</w:t>
      </w:r>
    </w:p>
    <w:p w14:paraId="40F033F3" w14:textId="77777777" w:rsidR="00EB7D9B" w:rsidRPr="00F90FF8" w:rsidRDefault="00EB7D9B" w:rsidP="00D35740"/>
    <w:p w14:paraId="5A05BF93" w14:textId="77777777" w:rsidR="00EB7D9B" w:rsidRPr="00F90FF8" w:rsidRDefault="00EB7D9B" w:rsidP="00D35740">
      <w:pPr>
        <w:rPr>
          <w:b/>
          <w:sz w:val="28"/>
          <w:szCs w:val="28"/>
        </w:rPr>
      </w:pPr>
      <w:r w:rsidRPr="00F90FF8">
        <w:br w:type="page"/>
      </w:r>
      <w:r w:rsidRPr="00F90FF8">
        <w:rPr>
          <w:b/>
          <w:color w:val="2F5496" w:themeColor="accent1" w:themeShade="BF"/>
          <w:sz w:val="28"/>
          <w:szCs w:val="28"/>
        </w:rPr>
        <w:lastRenderedPageBreak/>
        <w:t>Additional considerations</w:t>
      </w:r>
    </w:p>
    <w:p w14:paraId="2993637D" w14:textId="77777777" w:rsidR="00EB7D9B" w:rsidRPr="00F90FF8" w:rsidRDefault="00EB7D9B" w:rsidP="00D35740"/>
    <w:p w14:paraId="74CB63F5" w14:textId="0C118B69" w:rsidR="00EB7D9B" w:rsidRPr="00F90FF8" w:rsidRDefault="00EB7D9B" w:rsidP="00D35740">
      <w:pPr>
        <w:rPr>
          <w:rFonts w:cs="Arial"/>
          <w:b/>
          <w:sz w:val="28"/>
          <w:szCs w:val="28"/>
        </w:rPr>
      </w:pPr>
      <w:r w:rsidRPr="00F90FF8">
        <w:rPr>
          <w:rFonts w:cs="Arial"/>
          <w:b/>
          <w:sz w:val="28"/>
          <w:szCs w:val="28"/>
        </w:rPr>
        <w:t>Multiple identity</w:t>
      </w:r>
    </w:p>
    <w:p w14:paraId="39C6A55E"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 xml:space="preserve">Generally speaking, people can fall into more than one </w:t>
      </w:r>
      <w:smartTag w:uri="urn:schemas-microsoft-com:office:smarttags" w:element="PersonName">
        <w:r w:rsidRPr="00F90FF8">
          <w:rPr>
            <w:rFonts w:cs="Arial"/>
            <w:sz w:val="28"/>
            <w:szCs w:val="28"/>
          </w:rPr>
          <w:t>Section 75</w:t>
        </w:r>
      </w:smartTag>
      <w:r w:rsidRPr="00F90FF8">
        <w:rPr>
          <w:rFonts w:cs="Arial"/>
          <w:sz w:val="28"/>
          <w:szCs w:val="28"/>
        </w:rPr>
        <w:t xml:space="preserve"> category.  Taking this into consideration, are there any potential impacts of the policy/decision on people with multiple identities?  If so, please detail below.</w:t>
      </w:r>
    </w:p>
    <w:p w14:paraId="14C2C844" w14:textId="77777777" w:rsidR="00EB7D9B" w:rsidRPr="00F90FF8" w:rsidRDefault="00EB7D9B" w:rsidP="00D35740">
      <w:pPr>
        <w:autoSpaceDE w:val="0"/>
        <w:autoSpaceDN w:val="0"/>
        <w:adjustRightInd w:val="0"/>
        <w:rPr>
          <w:rFonts w:cs="Arial"/>
          <w:sz w:val="28"/>
          <w:szCs w:val="28"/>
        </w:rPr>
      </w:pPr>
    </w:p>
    <w:p w14:paraId="46CA9F16" w14:textId="12D6D4D3" w:rsidR="007F369B" w:rsidRPr="00F90FF8" w:rsidRDefault="007F369B" w:rsidP="00D35740">
      <w:pPr>
        <w:autoSpaceDE w:val="0"/>
        <w:autoSpaceDN w:val="0"/>
        <w:adjustRightInd w:val="0"/>
        <w:rPr>
          <w:rFonts w:eastAsia="Times" w:cs="Arial"/>
          <w:sz w:val="28"/>
          <w:szCs w:val="28"/>
          <w:lang w:val="en-US"/>
        </w:rPr>
      </w:pPr>
      <w:r w:rsidRPr="00F90FF8">
        <w:rPr>
          <w:rFonts w:eastAsia="Times" w:cs="Arial"/>
          <w:sz w:val="28"/>
          <w:szCs w:val="28"/>
          <w:lang w:val="en-US"/>
        </w:rPr>
        <w:t>The scheme is open to all who meet the scheme requirements regardless of multiple identities.  The scheme shall directly and indirectly benefit rural communities.</w:t>
      </w:r>
    </w:p>
    <w:p w14:paraId="6059DDFB" w14:textId="77777777" w:rsidR="00EB7D9B" w:rsidRPr="00F90FF8" w:rsidRDefault="00EB7D9B" w:rsidP="00D35740">
      <w:pPr>
        <w:autoSpaceDE w:val="0"/>
        <w:autoSpaceDN w:val="0"/>
        <w:adjustRightInd w:val="0"/>
        <w:rPr>
          <w:rFonts w:cs="Arial"/>
          <w:b/>
          <w:sz w:val="28"/>
          <w:szCs w:val="28"/>
        </w:rPr>
      </w:pPr>
    </w:p>
    <w:p w14:paraId="72A5CC88" w14:textId="182BE642" w:rsidR="00EB7D9B" w:rsidRPr="00F90FF8" w:rsidRDefault="00EB7D9B" w:rsidP="00D35740">
      <w:pPr>
        <w:autoSpaceDE w:val="0"/>
        <w:autoSpaceDN w:val="0"/>
        <w:adjustRightInd w:val="0"/>
        <w:rPr>
          <w:rFonts w:cs="Arial"/>
          <w:b/>
          <w:sz w:val="28"/>
          <w:szCs w:val="28"/>
        </w:rPr>
      </w:pPr>
      <w:r w:rsidRPr="00F90FF8">
        <w:rPr>
          <w:rFonts w:cs="Arial"/>
          <w:b/>
          <w:sz w:val="28"/>
          <w:szCs w:val="28"/>
        </w:rPr>
        <w:t>Provide details of data on the impact of the policy on people with multiple identities.  Specify relevant Section 75 categories concerned.</w:t>
      </w:r>
    </w:p>
    <w:p w14:paraId="7B4A733B" w14:textId="7EA3F91E" w:rsidR="007F369B" w:rsidRPr="00F90FF8" w:rsidRDefault="00D35740" w:rsidP="00D35740">
      <w:pPr>
        <w:autoSpaceDE w:val="0"/>
        <w:autoSpaceDN w:val="0"/>
        <w:adjustRightInd w:val="0"/>
        <w:rPr>
          <w:rFonts w:cs="Arial"/>
          <w:sz w:val="28"/>
          <w:szCs w:val="28"/>
        </w:rPr>
      </w:pPr>
      <w:r w:rsidRPr="00F90FF8">
        <w:rPr>
          <w:rFonts w:cs="Arial"/>
          <w:sz w:val="28"/>
          <w:szCs w:val="28"/>
        </w:rPr>
        <w:t xml:space="preserve">There is very limited data available from the last equality monitoring survey for the Rural Social Economy Investment Scheme but it would not be sufficient information from which to draw broader conclusions.  It is </w:t>
      </w:r>
      <w:r w:rsidR="007F369B" w:rsidRPr="00F90FF8">
        <w:rPr>
          <w:rFonts w:cs="Arial"/>
          <w:sz w:val="28"/>
          <w:szCs w:val="28"/>
        </w:rPr>
        <w:t>intended that section 75 data will be collected and monitored for this scheme.</w:t>
      </w:r>
    </w:p>
    <w:p w14:paraId="76F76603" w14:textId="77777777" w:rsidR="007F369B" w:rsidRPr="00F90FF8" w:rsidRDefault="007F369B" w:rsidP="00D35740">
      <w:pPr>
        <w:autoSpaceDE w:val="0"/>
        <w:autoSpaceDN w:val="0"/>
        <w:adjustRightInd w:val="0"/>
        <w:rPr>
          <w:rFonts w:cs="Arial"/>
          <w:b/>
          <w:sz w:val="28"/>
          <w:szCs w:val="28"/>
        </w:rPr>
      </w:pPr>
    </w:p>
    <w:p w14:paraId="034AAE2D" w14:textId="77777777" w:rsidR="0006086D" w:rsidRPr="00F90FF8" w:rsidRDefault="0006086D" w:rsidP="00D35740">
      <w:pPr>
        <w:pStyle w:val="DARDEqualityText"/>
        <w:spacing w:line="240" w:lineRule="auto"/>
      </w:pPr>
    </w:p>
    <w:p w14:paraId="0B25D367" w14:textId="78983C35" w:rsidR="00EB7D9B" w:rsidRPr="00F90FF8" w:rsidRDefault="00EB7D9B" w:rsidP="00D35740">
      <w:pPr>
        <w:pStyle w:val="DARDEqualityText"/>
        <w:spacing w:line="240" w:lineRule="auto"/>
      </w:pPr>
      <w:r w:rsidRPr="00F90FF8">
        <w:t xml:space="preserve">DAERA also has legislative obligations to meet under the </w:t>
      </w:r>
      <w:r w:rsidRPr="00F90FF8">
        <w:rPr>
          <w:color w:val="2F5496" w:themeColor="accent1" w:themeShade="BF"/>
        </w:rPr>
        <w:t>Disability Discrimination Order.</w:t>
      </w:r>
      <w:r w:rsidRPr="00F90FF8">
        <w:t xml:space="preserve"> Questions 5 – 6 relate to these.</w:t>
      </w:r>
    </w:p>
    <w:p w14:paraId="452BDD73" w14:textId="77777777" w:rsidR="00EB7D9B" w:rsidRPr="00F90FF8" w:rsidRDefault="00EB7D9B" w:rsidP="00D35740">
      <w:pPr>
        <w:pStyle w:val="DARDEqualityTextBold"/>
        <w:spacing w:before="300" w:line="240" w:lineRule="auto"/>
        <w:rPr>
          <w:color w:val="2F5496" w:themeColor="accent1" w:themeShade="BF"/>
        </w:rPr>
      </w:pPr>
    </w:p>
    <w:p w14:paraId="3EDB661C" w14:textId="77777777" w:rsidR="00EB7D9B" w:rsidRPr="00F90FF8" w:rsidRDefault="00EB7D9B" w:rsidP="00D35740">
      <w:pPr>
        <w:pStyle w:val="DARDEqualityTextBold"/>
        <w:spacing w:before="300" w:line="240" w:lineRule="auto"/>
        <w:rPr>
          <w:color w:val="2F5496" w:themeColor="accent1" w:themeShade="BF"/>
        </w:rPr>
      </w:pPr>
      <w:r w:rsidRPr="00F90FF8">
        <w:rPr>
          <w:color w:val="2F5496" w:themeColor="accent1" w:themeShade="BF"/>
        </w:rPr>
        <w:t>Consideration of Disability Duties</w:t>
      </w:r>
    </w:p>
    <w:p w14:paraId="01E91824" w14:textId="77777777" w:rsidR="00EB7D9B" w:rsidRPr="00F90FF8" w:rsidRDefault="00EB7D9B" w:rsidP="00D35740">
      <w:pPr>
        <w:pStyle w:val="DARDEqualityTextBold"/>
        <w:spacing w:line="240" w:lineRule="auto"/>
        <w:rPr>
          <w:b w:val="0"/>
          <w:color w:val="2F5496" w:themeColor="accent1" w:themeShade="BF"/>
        </w:rPr>
      </w:pPr>
    </w:p>
    <w:p w14:paraId="664FD9FE" w14:textId="77777777" w:rsidR="00EB7D9B" w:rsidRPr="00F90FF8" w:rsidRDefault="00EB7D9B" w:rsidP="00D35740">
      <w:pPr>
        <w:pStyle w:val="DARDEqualityText"/>
        <w:numPr>
          <w:ilvl w:val="0"/>
          <w:numId w:val="14"/>
        </w:numPr>
        <w:tabs>
          <w:tab w:val="left" w:pos="426"/>
        </w:tabs>
        <w:spacing w:after="200" w:line="240" w:lineRule="auto"/>
        <w:rPr>
          <w:b/>
        </w:rPr>
      </w:pPr>
      <w:r w:rsidRPr="00F90FF8">
        <w:rPr>
          <w:b/>
        </w:rPr>
        <w:t xml:space="preserve">Does this proposed policy or decision provide an opportunity for DAERA to better </w:t>
      </w:r>
      <w:r w:rsidRPr="00F90FF8">
        <w:rPr>
          <w:b/>
          <w:i/>
          <w:u w:val="single"/>
        </w:rPr>
        <w:t>promote positive attitudes</w:t>
      </w:r>
      <w:r w:rsidRPr="00F90FF8">
        <w:rPr>
          <w:b/>
        </w:rPr>
        <w:t xml:space="preserve"> towards disabled people? </w:t>
      </w:r>
    </w:p>
    <w:p w14:paraId="359EB318" w14:textId="77777777" w:rsidR="000965F7" w:rsidRPr="00F90FF8" w:rsidRDefault="000965F7" w:rsidP="00D35740">
      <w:pPr>
        <w:pStyle w:val="ListParagraph"/>
        <w:ind w:left="360"/>
        <w:rPr>
          <w:rFonts w:cs="Arial"/>
          <w:sz w:val="28"/>
          <w:szCs w:val="28"/>
        </w:rPr>
      </w:pPr>
      <w:r w:rsidRPr="00F90FF8">
        <w:rPr>
          <w:rFonts w:cs="Arial"/>
          <w:sz w:val="28"/>
          <w:szCs w:val="28"/>
        </w:rPr>
        <w:t>This scheme is open to all eligible applicants regardless of whether or not they have a disability.</w:t>
      </w:r>
    </w:p>
    <w:p w14:paraId="29345384" w14:textId="77777777" w:rsidR="00EB7D9B" w:rsidRPr="00F90FF8" w:rsidRDefault="00EB7D9B" w:rsidP="00D35740">
      <w:pPr>
        <w:pStyle w:val="DARDEqualityText"/>
        <w:tabs>
          <w:tab w:val="left" w:pos="426"/>
        </w:tabs>
        <w:spacing w:after="200" w:line="240" w:lineRule="auto"/>
      </w:pPr>
    </w:p>
    <w:p w14:paraId="5774B190" w14:textId="77777777" w:rsidR="00EB7D9B" w:rsidRPr="00F90FF8" w:rsidRDefault="00EB7D9B" w:rsidP="00D35740">
      <w:pPr>
        <w:pStyle w:val="DARDEqualityText"/>
        <w:tabs>
          <w:tab w:val="left" w:pos="426"/>
        </w:tabs>
        <w:spacing w:after="200" w:line="240" w:lineRule="auto"/>
        <w:ind w:left="462" w:hanging="462"/>
      </w:pPr>
      <w:r w:rsidRPr="00F90FF8">
        <w:t>6.</w:t>
      </w:r>
      <w:r w:rsidRPr="00F90FF8">
        <w:tab/>
      </w:r>
      <w:r w:rsidRPr="00F90FF8">
        <w:rPr>
          <w:b/>
        </w:rPr>
        <w:t xml:space="preserve">Does this proposed policy or decision provide an opportunity to actively </w:t>
      </w:r>
      <w:r w:rsidRPr="00F90FF8">
        <w:rPr>
          <w:b/>
          <w:i/>
          <w:u w:val="single"/>
        </w:rPr>
        <w:t>increase the participation</w:t>
      </w:r>
      <w:r w:rsidRPr="00F90FF8">
        <w:rPr>
          <w:b/>
        </w:rPr>
        <w:t xml:space="preserve"> by disabled people in public life?</w:t>
      </w:r>
      <w:r w:rsidRPr="00F90FF8">
        <w:t xml:space="preserve"> </w:t>
      </w:r>
    </w:p>
    <w:p w14:paraId="32CCCD83" w14:textId="23FFDB56" w:rsidR="00EB7D9B" w:rsidRPr="00F90FF8" w:rsidRDefault="000965F7" w:rsidP="00D35740">
      <w:pPr>
        <w:pStyle w:val="ListParagraph"/>
        <w:ind w:left="360"/>
        <w:rPr>
          <w:rFonts w:cs="Arial"/>
          <w:sz w:val="28"/>
          <w:szCs w:val="28"/>
        </w:rPr>
      </w:pPr>
      <w:r w:rsidRPr="00F90FF8">
        <w:rPr>
          <w:rFonts w:cs="Arial"/>
          <w:sz w:val="28"/>
          <w:szCs w:val="28"/>
        </w:rPr>
        <w:t>This scheme is open to all eligible applicants and it is entirely possible that a disabled person may decide to apply if he/she thinks that their business or business idea would meet the aims and objectives of the scheme.  If successful in developing an emerging or established social enterprise further through DAERA’s grant funding, this would undoubtedly increase their participation in public life.</w:t>
      </w:r>
    </w:p>
    <w:p w14:paraId="6F198EED" w14:textId="5BA64489" w:rsidR="00EB7D9B" w:rsidRPr="00F90FF8" w:rsidRDefault="00EB7D9B" w:rsidP="00D35740">
      <w:pPr>
        <w:autoSpaceDE w:val="0"/>
        <w:autoSpaceDN w:val="0"/>
        <w:adjustRightInd w:val="0"/>
        <w:rPr>
          <w:rFonts w:cs="Arial"/>
          <w:sz w:val="28"/>
          <w:szCs w:val="28"/>
        </w:rPr>
      </w:pPr>
      <w:r w:rsidRPr="00F90FF8">
        <w:rPr>
          <w:rFonts w:cs="Arial"/>
          <w:b/>
          <w:sz w:val="28"/>
          <w:szCs w:val="28"/>
        </w:rPr>
        <w:lastRenderedPageBreak/>
        <w:t xml:space="preserve">Part 3. Screening decision </w:t>
      </w:r>
    </w:p>
    <w:p w14:paraId="26301655" w14:textId="77777777" w:rsidR="00EB7D9B" w:rsidRPr="00F90FF8" w:rsidRDefault="00EB7D9B" w:rsidP="00D35740">
      <w:pPr>
        <w:spacing w:after="200"/>
        <w:rPr>
          <w:rFonts w:cs="Arial"/>
          <w:color w:val="000000" w:themeColor="text1"/>
          <w:sz w:val="28"/>
          <w:szCs w:val="28"/>
        </w:rPr>
      </w:pPr>
      <w:r w:rsidRPr="00F90FF8">
        <w:rPr>
          <w:rFonts w:cs="Arial"/>
          <w:color w:val="000000" w:themeColor="text1"/>
          <w:sz w:val="28"/>
          <w:szCs w:val="28"/>
        </w:rPr>
        <w:t>“Screened out” without mitigation or an alternative policy proposed to be adopted</w:t>
      </w:r>
    </w:p>
    <w:p w14:paraId="1DD59219" w14:textId="77777777" w:rsidR="00EB7D9B" w:rsidRPr="00F90FF8" w:rsidRDefault="00EB7D9B" w:rsidP="00D35740">
      <w:pPr>
        <w:spacing w:after="200"/>
        <w:ind w:left="30"/>
        <w:rPr>
          <w:rFonts w:cs="Arial"/>
          <w:color w:val="000000" w:themeColor="text1"/>
          <w:sz w:val="28"/>
          <w:szCs w:val="28"/>
        </w:rPr>
      </w:pPr>
    </w:p>
    <w:p w14:paraId="25528D0B" w14:textId="77777777" w:rsidR="00EB7D9B" w:rsidRPr="00F90FF8" w:rsidRDefault="00EB7D9B" w:rsidP="00D35740">
      <w:pPr>
        <w:autoSpaceDE w:val="0"/>
        <w:autoSpaceDN w:val="0"/>
        <w:adjustRightInd w:val="0"/>
        <w:rPr>
          <w:rFonts w:cs="Arial"/>
          <w:b/>
          <w:sz w:val="28"/>
          <w:szCs w:val="28"/>
        </w:rPr>
      </w:pPr>
      <w:r w:rsidRPr="00F90FF8">
        <w:rPr>
          <w:rFonts w:cs="Arial"/>
          <w:b/>
          <w:sz w:val="28"/>
          <w:szCs w:val="28"/>
        </w:rPr>
        <w:t xml:space="preserve">If the decision is </w:t>
      </w:r>
      <w:r w:rsidRPr="00F90FF8">
        <w:rPr>
          <w:rFonts w:cs="Arial"/>
          <w:b/>
          <w:i/>
          <w:sz w:val="28"/>
          <w:szCs w:val="28"/>
          <w:u w:val="single"/>
        </w:rPr>
        <w:t>not to conduct an equality impact assessment</w:t>
      </w:r>
      <w:r w:rsidRPr="00F90FF8">
        <w:rPr>
          <w:rFonts w:cs="Arial"/>
          <w:b/>
          <w:sz w:val="28"/>
          <w:szCs w:val="28"/>
        </w:rPr>
        <w:t>, please provide details of the reasons.</w:t>
      </w:r>
    </w:p>
    <w:p w14:paraId="6AF9AF2B" w14:textId="5D86452C" w:rsidR="00EB7D9B" w:rsidRPr="00F90FF8" w:rsidRDefault="00DE5985" w:rsidP="00D35740">
      <w:pPr>
        <w:spacing w:after="200"/>
        <w:rPr>
          <w:rFonts w:cs="Arial"/>
          <w:color w:val="000000" w:themeColor="text1"/>
          <w:sz w:val="28"/>
          <w:szCs w:val="28"/>
        </w:rPr>
      </w:pPr>
      <w:r w:rsidRPr="00F90FF8">
        <w:rPr>
          <w:rFonts w:cs="Arial"/>
          <w:color w:val="000000" w:themeColor="text1"/>
          <w:sz w:val="28"/>
          <w:szCs w:val="28"/>
        </w:rPr>
        <w:t>As the scheme is open to all established rural social enterprises, there is no impact on grounds of equality or human rights on any of the Section 75 groupings as all eligible applicants will be free to apply for grant funding regardless of their gender, disability, religious belief etc.  All applicants that meet the eligibility criteria (i.e. over 18 years; and a established social enterprise trading for at least two years in a rural area) will be in competition for limited funds and their success or otherwise in obtaining grant funding will be decided on an assessment of how well they meet the priorities for funding set by the Department for this pilot scheme.</w:t>
      </w:r>
    </w:p>
    <w:p w14:paraId="5764C001" w14:textId="77777777" w:rsidR="00EB7D9B" w:rsidRPr="00F90FF8" w:rsidRDefault="00EB7D9B" w:rsidP="00D35740">
      <w:pPr>
        <w:autoSpaceDE w:val="0"/>
        <w:autoSpaceDN w:val="0"/>
        <w:adjustRightInd w:val="0"/>
        <w:rPr>
          <w:rFonts w:cs="Arial"/>
          <w:b/>
          <w:sz w:val="28"/>
          <w:szCs w:val="28"/>
        </w:rPr>
      </w:pPr>
    </w:p>
    <w:p w14:paraId="4F26C54C" w14:textId="77777777" w:rsidR="00EB7D9B" w:rsidRPr="00F90FF8" w:rsidRDefault="00EB7D9B" w:rsidP="00D35740">
      <w:pPr>
        <w:rPr>
          <w:rFonts w:cs="Arial"/>
          <w:color w:val="0070C0"/>
          <w:sz w:val="28"/>
          <w:szCs w:val="28"/>
        </w:rPr>
      </w:pPr>
      <w:r w:rsidRPr="00F90FF8">
        <w:rPr>
          <w:rFonts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9" w:history="1">
        <w:r w:rsidRPr="00F90FF8">
          <w:rPr>
            <w:rStyle w:val="Hyperlink"/>
            <w:rFonts w:eastAsiaTheme="majorEastAsia" w:cs="Arial"/>
            <w:color w:val="0070C0"/>
            <w:sz w:val="28"/>
            <w:szCs w:val="28"/>
          </w:rPr>
          <w:t>A Practical Guide to Equality Impact Assessment</w:t>
        </w:r>
      </w:hyperlink>
    </w:p>
    <w:p w14:paraId="1D6BD3C5" w14:textId="63089DA2" w:rsidR="00EB7D9B" w:rsidRPr="00F90FF8" w:rsidRDefault="00EB7D9B" w:rsidP="00D35740">
      <w:pPr>
        <w:autoSpaceDE w:val="0"/>
        <w:autoSpaceDN w:val="0"/>
        <w:adjustRightInd w:val="0"/>
        <w:rPr>
          <w:rFonts w:cs="Arial"/>
          <w:b/>
          <w:sz w:val="28"/>
          <w:szCs w:val="28"/>
        </w:rPr>
      </w:pPr>
      <w:r w:rsidRPr="00F90FF8">
        <w:rPr>
          <w:rFonts w:cs="Arial"/>
          <w:b/>
          <w:color w:val="2F5496" w:themeColor="accent1" w:themeShade="BF"/>
          <w:sz w:val="28"/>
          <w:szCs w:val="28"/>
        </w:rPr>
        <w:t xml:space="preserve">Mitigation </w:t>
      </w:r>
    </w:p>
    <w:p w14:paraId="4CA7FA44" w14:textId="77777777" w:rsidR="00EB7D9B" w:rsidRPr="00F90FF8" w:rsidRDefault="00EB7D9B" w:rsidP="00D35740">
      <w:pPr>
        <w:autoSpaceDE w:val="0"/>
        <w:autoSpaceDN w:val="0"/>
        <w:adjustRightInd w:val="0"/>
        <w:rPr>
          <w:rFonts w:cs="Arial"/>
          <w:b/>
          <w:sz w:val="28"/>
          <w:szCs w:val="28"/>
        </w:rPr>
      </w:pPr>
    </w:p>
    <w:p w14:paraId="6338EA67" w14:textId="77777777" w:rsidR="00EB7D9B" w:rsidRPr="00F90FF8" w:rsidRDefault="00EB7D9B" w:rsidP="00D35740">
      <w:pPr>
        <w:autoSpaceDE w:val="0"/>
        <w:autoSpaceDN w:val="0"/>
        <w:adjustRightInd w:val="0"/>
        <w:rPr>
          <w:rFonts w:cs="Arial"/>
          <w:sz w:val="28"/>
          <w:szCs w:val="28"/>
        </w:rPr>
      </w:pPr>
      <w:r w:rsidRPr="00F90FF8">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9855A3F" w14:textId="77777777" w:rsidR="00EB7D9B" w:rsidRPr="00F90FF8" w:rsidRDefault="00EB7D9B" w:rsidP="00D35740">
      <w:pPr>
        <w:autoSpaceDE w:val="0"/>
        <w:autoSpaceDN w:val="0"/>
        <w:adjustRightInd w:val="0"/>
        <w:rPr>
          <w:rFonts w:cs="Arial"/>
          <w:sz w:val="28"/>
          <w:szCs w:val="28"/>
        </w:rPr>
      </w:pPr>
    </w:p>
    <w:p w14:paraId="2BE3DAC9" w14:textId="49F65954" w:rsidR="00EB7D9B" w:rsidRPr="00F90FF8" w:rsidRDefault="00EB7D9B" w:rsidP="00D35740">
      <w:pPr>
        <w:autoSpaceDE w:val="0"/>
        <w:autoSpaceDN w:val="0"/>
        <w:adjustRightInd w:val="0"/>
        <w:rPr>
          <w:rFonts w:cs="Arial"/>
          <w:b/>
          <w:sz w:val="28"/>
          <w:szCs w:val="28"/>
        </w:rPr>
      </w:pPr>
      <w:r w:rsidRPr="00F90FF8">
        <w:rPr>
          <w:rFonts w:cs="Arial"/>
          <w:b/>
          <w:sz w:val="28"/>
          <w:szCs w:val="28"/>
        </w:rPr>
        <w:t xml:space="preserve">Can the policy/decision be amended or changed or an alternative policy introduced to better promote equality of opportunity and/or good relations? No </w:t>
      </w:r>
    </w:p>
    <w:p w14:paraId="5F4D17D3" w14:textId="77777777" w:rsidR="00EB7D9B" w:rsidRPr="00F90FF8" w:rsidRDefault="00EB7D9B" w:rsidP="00D35740">
      <w:pPr>
        <w:autoSpaceDE w:val="0"/>
        <w:autoSpaceDN w:val="0"/>
        <w:adjustRightInd w:val="0"/>
        <w:rPr>
          <w:rFonts w:cs="Arial"/>
          <w:b/>
          <w:sz w:val="28"/>
          <w:szCs w:val="28"/>
        </w:rPr>
      </w:pPr>
    </w:p>
    <w:p w14:paraId="2B97EC72" w14:textId="77777777" w:rsidR="00EB7D9B" w:rsidRPr="00F90FF8" w:rsidRDefault="00EB7D9B" w:rsidP="00D35740">
      <w:pPr>
        <w:autoSpaceDE w:val="0"/>
        <w:autoSpaceDN w:val="0"/>
        <w:adjustRightInd w:val="0"/>
        <w:rPr>
          <w:rFonts w:cs="Arial"/>
          <w:b/>
          <w:sz w:val="28"/>
          <w:szCs w:val="28"/>
        </w:rPr>
      </w:pPr>
      <w:r w:rsidRPr="00F90FF8">
        <w:rPr>
          <w:rFonts w:cs="Arial"/>
          <w:b/>
          <w:sz w:val="28"/>
          <w:szCs w:val="28"/>
        </w:rPr>
        <w:t xml:space="preserve">If so, </w:t>
      </w:r>
      <w:r w:rsidRPr="00F90FF8">
        <w:rPr>
          <w:rFonts w:cs="Arial"/>
          <w:b/>
          <w:bCs/>
          <w:i/>
          <w:sz w:val="28"/>
          <w:szCs w:val="28"/>
          <w:u w:val="single"/>
        </w:rPr>
        <w:t>give the reasons</w:t>
      </w:r>
      <w:r w:rsidRPr="00F90FF8">
        <w:rPr>
          <w:rFonts w:cs="Arial"/>
          <w:b/>
          <w:sz w:val="28"/>
          <w:szCs w:val="28"/>
        </w:rPr>
        <w:t xml:space="preserve"> to support your decision, together with the proposed changes/amendments or alternative policy.</w:t>
      </w:r>
    </w:p>
    <w:p w14:paraId="7E568F60" w14:textId="77777777" w:rsidR="00EB7D9B" w:rsidRPr="00F90FF8" w:rsidRDefault="00EB7D9B" w:rsidP="00D35740">
      <w:pPr>
        <w:autoSpaceDE w:val="0"/>
        <w:autoSpaceDN w:val="0"/>
        <w:adjustRightInd w:val="0"/>
        <w:rPr>
          <w:rFonts w:cs="Arial"/>
          <w:b/>
          <w:sz w:val="28"/>
          <w:szCs w:val="28"/>
        </w:rPr>
      </w:pPr>
    </w:p>
    <w:p w14:paraId="35D8C1A1" w14:textId="6C0FCEBB" w:rsidR="00AA5BA2" w:rsidRPr="00F90FF8" w:rsidRDefault="00AA5BA2" w:rsidP="00D35740">
      <w:pPr>
        <w:rPr>
          <w:rFonts w:cs="Arial"/>
          <w:color w:val="000000" w:themeColor="text1"/>
          <w:sz w:val="28"/>
          <w:szCs w:val="28"/>
        </w:rPr>
      </w:pPr>
      <w:r w:rsidRPr="00F90FF8">
        <w:rPr>
          <w:rFonts w:cs="Arial"/>
          <w:color w:val="000000" w:themeColor="text1"/>
          <w:sz w:val="28"/>
          <w:szCs w:val="28"/>
        </w:rPr>
        <w:lastRenderedPageBreak/>
        <w:t>As the scheme is open to all rural social enterprises who meet the scheme criteria, there is no impact on grounds of equality or human rights on any of the Section 75 groupings as all eligible applicants will be free to apply for grant funding regardless of their gender, disability, religious belief etc.</w:t>
      </w:r>
    </w:p>
    <w:p w14:paraId="59C75E65" w14:textId="77777777" w:rsidR="00EB7D9B" w:rsidRPr="00F90FF8" w:rsidRDefault="00EB7D9B" w:rsidP="00D35740">
      <w:pPr>
        <w:autoSpaceDE w:val="0"/>
        <w:autoSpaceDN w:val="0"/>
        <w:adjustRightInd w:val="0"/>
        <w:rPr>
          <w:rFonts w:cs="Arial"/>
          <w:b/>
          <w:sz w:val="28"/>
          <w:szCs w:val="28"/>
        </w:rPr>
      </w:pPr>
    </w:p>
    <w:p w14:paraId="507D20BB" w14:textId="5C942CEA" w:rsidR="00EB7D9B" w:rsidRPr="00F90FF8" w:rsidRDefault="00EB7D9B" w:rsidP="00D35740">
      <w:pPr>
        <w:autoSpaceDE w:val="0"/>
        <w:autoSpaceDN w:val="0"/>
        <w:adjustRightInd w:val="0"/>
        <w:jc w:val="both"/>
        <w:rPr>
          <w:rFonts w:cs="Arial"/>
          <w:b/>
          <w:sz w:val="28"/>
          <w:szCs w:val="28"/>
        </w:rPr>
      </w:pPr>
      <w:r w:rsidRPr="00F90FF8">
        <w:rPr>
          <w:rFonts w:cs="Arial"/>
          <w:b/>
          <w:color w:val="2F5496" w:themeColor="accent1" w:themeShade="BF"/>
          <w:sz w:val="28"/>
          <w:szCs w:val="28"/>
        </w:rPr>
        <w:t>Timetabling and prioritising</w:t>
      </w:r>
    </w:p>
    <w:p w14:paraId="7F712447" w14:textId="77777777" w:rsidR="00EB7D9B" w:rsidRPr="00F90FF8" w:rsidRDefault="00EB7D9B" w:rsidP="00D35740">
      <w:pPr>
        <w:rPr>
          <w:rFonts w:cs="Arial"/>
          <w:sz w:val="28"/>
          <w:szCs w:val="28"/>
        </w:rPr>
      </w:pPr>
      <w:r w:rsidRPr="00F90FF8">
        <w:rPr>
          <w:rFonts w:cs="Arial"/>
          <w:sz w:val="28"/>
          <w:szCs w:val="28"/>
        </w:rPr>
        <w:t>Factors to be considered in timetabling and prioritising policies for equality impact assessment.</w:t>
      </w:r>
    </w:p>
    <w:p w14:paraId="3289A377" w14:textId="77777777" w:rsidR="00EB7D9B" w:rsidRPr="00F90FF8" w:rsidRDefault="00EB7D9B" w:rsidP="00D35740">
      <w:pPr>
        <w:rPr>
          <w:rFonts w:cs="Arial"/>
          <w:sz w:val="28"/>
        </w:rPr>
      </w:pPr>
    </w:p>
    <w:p w14:paraId="6550E6D1" w14:textId="77777777" w:rsidR="00EB7D9B" w:rsidRPr="00F90FF8" w:rsidRDefault="00EB7D9B" w:rsidP="00D35740">
      <w:pPr>
        <w:rPr>
          <w:rFonts w:cs="Arial"/>
          <w:sz w:val="28"/>
        </w:rPr>
      </w:pPr>
      <w:r w:rsidRPr="00F90FF8">
        <w:rPr>
          <w:rFonts w:cs="Arial"/>
          <w:sz w:val="28"/>
        </w:rPr>
        <w:t xml:space="preserve">If the policy has been </w:t>
      </w:r>
      <w:r w:rsidRPr="00F90FF8">
        <w:rPr>
          <w:rFonts w:cs="Arial"/>
          <w:b/>
          <w:sz w:val="28"/>
        </w:rPr>
        <w:t xml:space="preserve">‘screened in’ </w:t>
      </w:r>
      <w:r w:rsidRPr="00F90FF8">
        <w:rPr>
          <w:rFonts w:cs="Arial"/>
          <w:sz w:val="28"/>
        </w:rPr>
        <w:t>for equality impact assessment, then please answer the following questions to determine its priority for timetabling the equality impact assessment.</w:t>
      </w:r>
    </w:p>
    <w:p w14:paraId="6BB3D0EA" w14:textId="77777777" w:rsidR="00EB7D9B" w:rsidRPr="00F90FF8" w:rsidRDefault="00EB7D9B" w:rsidP="00D35740">
      <w:pPr>
        <w:rPr>
          <w:rFonts w:cs="Arial"/>
          <w:sz w:val="28"/>
        </w:rPr>
      </w:pPr>
    </w:p>
    <w:p w14:paraId="6C629DE9" w14:textId="77777777" w:rsidR="00EB7D9B" w:rsidRPr="00F90FF8" w:rsidRDefault="00EB7D9B" w:rsidP="00D35740">
      <w:pPr>
        <w:pStyle w:val="BodyTextIndent2"/>
        <w:ind w:left="0" w:firstLine="0"/>
        <w:rPr>
          <w:b/>
          <w:szCs w:val="28"/>
        </w:rPr>
      </w:pPr>
      <w:r w:rsidRPr="00F90FF8">
        <w:rPr>
          <w:b/>
          <w:szCs w:val="28"/>
        </w:rPr>
        <w:t>On a scale of 1-3, with 1 being the lowest priority and 3 being the highest, assess the policy in terms of its priority for equality impact assessment.</w:t>
      </w:r>
    </w:p>
    <w:p w14:paraId="1E50EC0F" w14:textId="77777777" w:rsidR="00EB7D9B" w:rsidRPr="00F90FF8" w:rsidRDefault="00EB7D9B" w:rsidP="00D35740">
      <w:pPr>
        <w:numPr>
          <w:ilvl w:val="12"/>
          <w:numId w:val="0"/>
        </w:numPr>
        <w:ind w:left="720"/>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B7D9B" w:rsidRPr="00F90FF8" w14:paraId="6B645BA4" w14:textId="77777777" w:rsidTr="000B17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17CAB08" w14:textId="77777777" w:rsidR="00EB7D9B" w:rsidRPr="00F90FF8" w:rsidRDefault="00EB7D9B" w:rsidP="00D35740">
            <w:pPr>
              <w:numPr>
                <w:ilvl w:val="12"/>
                <w:numId w:val="0"/>
              </w:numPr>
              <w:spacing w:before="120" w:after="120"/>
              <w:rPr>
                <w:b/>
                <w:sz w:val="28"/>
                <w:szCs w:val="28"/>
              </w:rPr>
            </w:pPr>
            <w:r w:rsidRPr="00F90FF8">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6BA127F" w14:textId="77777777" w:rsidR="00EB7D9B" w:rsidRPr="00F90FF8" w:rsidRDefault="00EB7D9B" w:rsidP="00D35740">
            <w:pPr>
              <w:numPr>
                <w:ilvl w:val="12"/>
                <w:numId w:val="0"/>
              </w:numPr>
              <w:spacing w:before="120" w:after="120"/>
              <w:rPr>
                <w:b/>
                <w:sz w:val="28"/>
                <w:szCs w:val="28"/>
              </w:rPr>
            </w:pPr>
            <w:r w:rsidRPr="00F90FF8">
              <w:rPr>
                <w:b/>
                <w:sz w:val="28"/>
                <w:szCs w:val="28"/>
              </w:rPr>
              <w:t>Rating (1-3)</w:t>
            </w:r>
          </w:p>
        </w:tc>
      </w:tr>
      <w:tr w:rsidR="00EB7D9B" w:rsidRPr="00F90FF8" w14:paraId="4B905B48" w14:textId="77777777" w:rsidTr="000B17E7">
        <w:trPr>
          <w:trHeight w:val="471"/>
        </w:trPr>
        <w:tc>
          <w:tcPr>
            <w:tcW w:w="7920" w:type="dxa"/>
            <w:tcBorders>
              <w:top w:val="single" w:sz="2" w:space="0" w:color="auto"/>
              <w:left w:val="single" w:sz="2" w:space="0" w:color="auto"/>
              <w:bottom w:val="single" w:sz="2" w:space="0" w:color="auto"/>
              <w:right w:val="single" w:sz="2" w:space="0" w:color="auto"/>
            </w:tcBorders>
          </w:tcPr>
          <w:p w14:paraId="041C83B0" w14:textId="77777777" w:rsidR="00EB7D9B" w:rsidRPr="00F90FF8" w:rsidRDefault="00EB7D9B" w:rsidP="00D35740">
            <w:pPr>
              <w:numPr>
                <w:ilvl w:val="12"/>
                <w:numId w:val="0"/>
              </w:numPr>
              <w:spacing w:before="120" w:after="120"/>
              <w:rPr>
                <w:sz w:val="28"/>
                <w:szCs w:val="28"/>
              </w:rPr>
            </w:pPr>
            <w:r w:rsidRPr="00F90FF8">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4F4B9FF" w14:textId="77777777" w:rsidR="00EB7D9B" w:rsidRPr="00F90FF8" w:rsidRDefault="00EB7D9B" w:rsidP="00D35740">
            <w:pPr>
              <w:numPr>
                <w:ilvl w:val="12"/>
                <w:numId w:val="0"/>
              </w:numPr>
              <w:spacing w:before="120" w:after="120"/>
              <w:rPr>
                <w:sz w:val="28"/>
                <w:szCs w:val="28"/>
              </w:rPr>
            </w:pPr>
          </w:p>
        </w:tc>
      </w:tr>
      <w:tr w:rsidR="00EB7D9B" w:rsidRPr="00F90FF8" w14:paraId="4225EDAD" w14:textId="77777777" w:rsidTr="000B17E7">
        <w:trPr>
          <w:trHeight w:val="473"/>
        </w:trPr>
        <w:tc>
          <w:tcPr>
            <w:tcW w:w="7920" w:type="dxa"/>
            <w:tcBorders>
              <w:top w:val="single" w:sz="2" w:space="0" w:color="auto"/>
              <w:left w:val="single" w:sz="2" w:space="0" w:color="auto"/>
              <w:bottom w:val="single" w:sz="2" w:space="0" w:color="auto"/>
              <w:right w:val="single" w:sz="2" w:space="0" w:color="auto"/>
            </w:tcBorders>
          </w:tcPr>
          <w:p w14:paraId="7C0AA55B" w14:textId="77777777" w:rsidR="00EB7D9B" w:rsidRPr="00F90FF8" w:rsidRDefault="00EB7D9B" w:rsidP="00D35740">
            <w:pPr>
              <w:numPr>
                <w:ilvl w:val="12"/>
                <w:numId w:val="0"/>
              </w:numPr>
              <w:spacing w:before="120" w:after="120"/>
              <w:rPr>
                <w:sz w:val="28"/>
                <w:szCs w:val="28"/>
              </w:rPr>
            </w:pPr>
            <w:r w:rsidRPr="00F90FF8">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7689D9" w14:textId="77777777" w:rsidR="00EB7D9B" w:rsidRPr="00F90FF8" w:rsidRDefault="00EB7D9B" w:rsidP="00D35740">
            <w:pPr>
              <w:numPr>
                <w:ilvl w:val="12"/>
                <w:numId w:val="0"/>
              </w:numPr>
              <w:rPr>
                <w:sz w:val="28"/>
                <w:szCs w:val="28"/>
              </w:rPr>
            </w:pPr>
          </w:p>
          <w:p w14:paraId="419311FD" w14:textId="77777777" w:rsidR="00EB7D9B" w:rsidRPr="00F90FF8" w:rsidRDefault="00EB7D9B" w:rsidP="00D35740">
            <w:pPr>
              <w:numPr>
                <w:ilvl w:val="12"/>
                <w:numId w:val="0"/>
              </w:numPr>
              <w:rPr>
                <w:sz w:val="28"/>
                <w:szCs w:val="28"/>
              </w:rPr>
            </w:pPr>
          </w:p>
        </w:tc>
      </w:tr>
      <w:tr w:rsidR="00EB7D9B" w:rsidRPr="00F90FF8" w14:paraId="416AFF76" w14:textId="77777777" w:rsidTr="000B17E7">
        <w:trPr>
          <w:trHeight w:val="717"/>
        </w:trPr>
        <w:tc>
          <w:tcPr>
            <w:tcW w:w="7920" w:type="dxa"/>
            <w:tcBorders>
              <w:top w:val="single" w:sz="2" w:space="0" w:color="auto"/>
              <w:left w:val="single" w:sz="2" w:space="0" w:color="auto"/>
              <w:bottom w:val="single" w:sz="2" w:space="0" w:color="auto"/>
              <w:right w:val="single" w:sz="2" w:space="0" w:color="auto"/>
            </w:tcBorders>
          </w:tcPr>
          <w:p w14:paraId="441BECB9" w14:textId="77777777" w:rsidR="00EB7D9B" w:rsidRPr="00F90FF8" w:rsidRDefault="00EB7D9B" w:rsidP="00D35740">
            <w:pPr>
              <w:numPr>
                <w:ilvl w:val="12"/>
                <w:numId w:val="0"/>
              </w:numPr>
              <w:spacing w:before="120" w:after="120"/>
              <w:rPr>
                <w:sz w:val="28"/>
                <w:szCs w:val="28"/>
              </w:rPr>
            </w:pPr>
            <w:r w:rsidRPr="00F90FF8">
              <w:rPr>
                <w:sz w:val="28"/>
                <w:szCs w:val="28"/>
              </w:rPr>
              <w:t>Effect on people’s daily lives</w:t>
            </w:r>
          </w:p>
          <w:p w14:paraId="7E555E1A" w14:textId="77777777" w:rsidR="00EB7D9B" w:rsidRPr="00F90FF8" w:rsidRDefault="00EB7D9B" w:rsidP="00D35740">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C08170A" w14:textId="77777777" w:rsidR="00EB7D9B" w:rsidRPr="00F90FF8" w:rsidRDefault="00EB7D9B" w:rsidP="00D35740">
            <w:pPr>
              <w:numPr>
                <w:ilvl w:val="12"/>
                <w:numId w:val="0"/>
              </w:numPr>
              <w:rPr>
                <w:sz w:val="28"/>
                <w:szCs w:val="28"/>
              </w:rPr>
            </w:pPr>
          </w:p>
          <w:p w14:paraId="4D689D65" w14:textId="77777777" w:rsidR="00EB7D9B" w:rsidRPr="00F90FF8" w:rsidRDefault="00EB7D9B" w:rsidP="00D35740">
            <w:pPr>
              <w:numPr>
                <w:ilvl w:val="12"/>
                <w:numId w:val="0"/>
              </w:numPr>
              <w:rPr>
                <w:sz w:val="28"/>
                <w:szCs w:val="28"/>
              </w:rPr>
            </w:pPr>
          </w:p>
        </w:tc>
      </w:tr>
      <w:tr w:rsidR="00EB7D9B" w:rsidRPr="00F90FF8" w14:paraId="1D8936D6" w14:textId="77777777" w:rsidTr="000B17E7">
        <w:trPr>
          <w:trHeight w:val="775"/>
        </w:trPr>
        <w:tc>
          <w:tcPr>
            <w:tcW w:w="7920" w:type="dxa"/>
            <w:tcBorders>
              <w:top w:val="single" w:sz="2" w:space="0" w:color="auto"/>
              <w:left w:val="single" w:sz="2" w:space="0" w:color="auto"/>
              <w:bottom w:val="single" w:sz="2" w:space="0" w:color="auto"/>
              <w:right w:val="single" w:sz="2" w:space="0" w:color="auto"/>
            </w:tcBorders>
          </w:tcPr>
          <w:p w14:paraId="40D72E8E" w14:textId="77777777" w:rsidR="00EB7D9B" w:rsidRPr="00F90FF8" w:rsidRDefault="00EB7D9B" w:rsidP="00D35740">
            <w:pPr>
              <w:numPr>
                <w:ilvl w:val="12"/>
                <w:numId w:val="0"/>
              </w:numPr>
              <w:spacing w:before="120" w:after="120"/>
              <w:rPr>
                <w:sz w:val="28"/>
                <w:szCs w:val="28"/>
              </w:rPr>
            </w:pPr>
            <w:r w:rsidRPr="00F90FF8">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A21CB84" w14:textId="77777777" w:rsidR="00EB7D9B" w:rsidRPr="00F90FF8" w:rsidRDefault="00EB7D9B" w:rsidP="00D35740">
            <w:pPr>
              <w:numPr>
                <w:ilvl w:val="12"/>
                <w:numId w:val="0"/>
              </w:numPr>
              <w:rPr>
                <w:sz w:val="28"/>
                <w:szCs w:val="28"/>
              </w:rPr>
            </w:pPr>
          </w:p>
        </w:tc>
      </w:tr>
      <w:tr w:rsidR="00EB7D9B" w:rsidRPr="00F90FF8" w14:paraId="51DC4604" w14:textId="77777777" w:rsidTr="000B17E7">
        <w:trPr>
          <w:trHeight w:val="775"/>
        </w:trPr>
        <w:tc>
          <w:tcPr>
            <w:tcW w:w="7920" w:type="dxa"/>
            <w:tcBorders>
              <w:top w:val="single" w:sz="2" w:space="0" w:color="auto"/>
              <w:left w:val="single" w:sz="2" w:space="0" w:color="auto"/>
              <w:bottom w:val="single" w:sz="2" w:space="0" w:color="auto"/>
              <w:right w:val="single" w:sz="2" w:space="0" w:color="auto"/>
            </w:tcBorders>
          </w:tcPr>
          <w:p w14:paraId="340965D7" w14:textId="77777777" w:rsidR="00EB7D9B" w:rsidRPr="00F90FF8" w:rsidRDefault="00EB7D9B" w:rsidP="00D35740">
            <w:pPr>
              <w:numPr>
                <w:ilvl w:val="12"/>
                <w:numId w:val="0"/>
              </w:numPr>
              <w:spacing w:before="120" w:after="120"/>
              <w:rPr>
                <w:b/>
                <w:sz w:val="28"/>
                <w:szCs w:val="28"/>
              </w:rPr>
            </w:pPr>
            <w:r w:rsidRPr="00F90FF8">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794C87D" w14:textId="77777777" w:rsidR="00EB7D9B" w:rsidRPr="00F90FF8" w:rsidRDefault="00EB7D9B" w:rsidP="00D35740">
            <w:pPr>
              <w:numPr>
                <w:ilvl w:val="12"/>
                <w:numId w:val="0"/>
              </w:numPr>
              <w:rPr>
                <w:sz w:val="28"/>
                <w:szCs w:val="28"/>
              </w:rPr>
            </w:pPr>
          </w:p>
        </w:tc>
      </w:tr>
    </w:tbl>
    <w:p w14:paraId="0DE74956" w14:textId="77777777" w:rsidR="00EB7D9B" w:rsidRPr="00F90FF8" w:rsidRDefault="00EB7D9B" w:rsidP="00D35740">
      <w:pPr>
        <w:pStyle w:val="BodyTextIndent2"/>
        <w:ind w:left="0" w:firstLine="0"/>
        <w:rPr>
          <w:szCs w:val="28"/>
        </w:rPr>
      </w:pPr>
      <w:r w:rsidRPr="00F90FF8">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7CF51592" w14:textId="77777777" w:rsidR="00EB7D9B" w:rsidRPr="00F90FF8" w:rsidRDefault="00EB7D9B" w:rsidP="00D35740">
      <w:pPr>
        <w:numPr>
          <w:ilvl w:val="12"/>
          <w:numId w:val="0"/>
        </w:numPr>
      </w:pPr>
    </w:p>
    <w:p w14:paraId="61497E1E" w14:textId="77777777" w:rsidR="00EB7D9B" w:rsidRPr="00F90FF8" w:rsidRDefault="00EB7D9B" w:rsidP="00D35740">
      <w:pPr>
        <w:pStyle w:val="BodyTextIndent2"/>
        <w:ind w:left="0" w:firstLine="0"/>
        <w:rPr>
          <w:b/>
          <w:szCs w:val="28"/>
        </w:rPr>
      </w:pPr>
      <w:r w:rsidRPr="00F90FF8">
        <w:rPr>
          <w:b/>
          <w:szCs w:val="28"/>
        </w:rPr>
        <w:t>Is the policy affected by timetables established by other relevant public authorities?</w:t>
      </w:r>
    </w:p>
    <w:p w14:paraId="5B783D4F" w14:textId="77777777" w:rsidR="00EB7D9B" w:rsidRPr="00F90FF8" w:rsidRDefault="00EB7D9B" w:rsidP="00D35740">
      <w:pPr>
        <w:pStyle w:val="BodyTextIndent2"/>
        <w:ind w:left="0" w:firstLine="0"/>
      </w:pPr>
      <w:r w:rsidRPr="00F90FF8">
        <w:rPr>
          <w:szCs w:val="28"/>
        </w:rPr>
        <w:tab/>
      </w:r>
      <w:r w:rsidRPr="00F90FF8">
        <w:tab/>
      </w:r>
      <w:r w:rsidRPr="00F90FF8">
        <w:tab/>
      </w:r>
      <w:r w:rsidRPr="00F90FF8">
        <w:tab/>
      </w:r>
      <w:r w:rsidRPr="00F90FF8">
        <w:tab/>
      </w:r>
      <w:r w:rsidRPr="00F90FF8">
        <w:tab/>
      </w:r>
      <w:r w:rsidRPr="00F90FF8">
        <w:tab/>
      </w:r>
      <w:r w:rsidRPr="00F90FF8">
        <w:tab/>
      </w:r>
      <w:r w:rsidRPr="00F90FF8">
        <w:tab/>
      </w:r>
    </w:p>
    <w:p w14:paraId="2ED4D592" w14:textId="77777777" w:rsidR="00EB7D9B" w:rsidRPr="00F90FF8" w:rsidRDefault="00EB7D9B" w:rsidP="00D35740">
      <w:pPr>
        <w:autoSpaceDE w:val="0"/>
        <w:autoSpaceDN w:val="0"/>
        <w:adjustRightInd w:val="0"/>
        <w:rPr>
          <w:b/>
          <w:sz w:val="28"/>
          <w:szCs w:val="28"/>
        </w:rPr>
      </w:pPr>
      <w:r w:rsidRPr="00F90FF8">
        <w:rPr>
          <w:b/>
          <w:sz w:val="28"/>
          <w:szCs w:val="28"/>
        </w:rPr>
        <w:t>If yes, please provide details.</w:t>
      </w:r>
    </w:p>
    <w:p w14:paraId="3611FBA9" w14:textId="77777777" w:rsidR="00EB7D9B" w:rsidRPr="00F90FF8" w:rsidRDefault="00EB7D9B" w:rsidP="00D35740">
      <w:pPr>
        <w:autoSpaceDE w:val="0"/>
        <w:autoSpaceDN w:val="0"/>
        <w:adjustRightInd w:val="0"/>
        <w:rPr>
          <w:rFonts w:cs="Arial"/>
          <w:b/>
          <w:sz w:val="28"/>
          <w:szCs w:val="28"/>
        </w:rPr>
      </w:pPr>
      <w:r w:rsidRPr="00F90FF8">
        <w:rPr>
          <w:rFonts w:cs="Arial"/>
          <w:b/>
          <w:sz w:val="28"/>
          <w:szCs w:val="28"/>
        </w:rPr>
        <w:br w:type="page"/>
      </w:r>
      <w:r w:rsidRPr="00F90FF8">
        <w:rPr>
          <w:rFonts w:cs="Arial"/>
          <w:b/>
          <w:sz w:val="28"/>
          <w:szCs w:val="28"/>
        </w:rPr>
        <w:lastRenderedPageBreak/>
        <w:t>Part 4. Monitoring</w:t>
      </w:r>
    </w:p>
    <w:p w14:paraId="6AF05005" w14:textId="77777777" w:rsidR="00EB7D9B" w:rsidRPr="00F90FF8" w:rsidRDefault="00EB7D9B" w:rsidP="00D35740">
      <w:pPr>
        <w:autoSpaceDE w:val="0"/>
        <w:autoSpaceDN w:val="0"/>
        <w:adjustRightInd w:val="0"/>
        <w:rPr>
          <w:rFonts w:cs="Arial"/>
          <w:sz w:val="28"/>
          <w:szCs w:val="28"/>
        </w:rPr>
      </w:pPr>
    </w:p>
    <w:p w14:paraId="203AB08D" w14:textId="77777777" w:rsidR="00EB7D9B" w:rsidRPr="00F90FF8" w:rsidRDefault="00EB7D9B" w:rsidP="00D35740">
      <w:pPr>
        <w:rPr>
          <w:rStyle w:val="DARDEqualityTextBoldChar"/>
          <w:b w:val="0"/>
          <w:color w:val="2F5496" w:themeColor="accent1" w:themeShade="BF"/>
        </w:rPr>
      </w:pPr>
      <w:r w:rsidRPr="00F90FF8">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0693D7E2" w14:textId="77777777" w:rsidR="00EB7D9B" w:rsidRPr="00F90FF8" w:rsidRDefault="00EB7D9B" w:rsidP="00D35740">
      <w:pPr>
        <w:rPr>
          <w:rStyle w:val="DARDEqualityTextBoldChar"/>
          <w:b w:val="0"/>
        </w:rPr>
      </w:pPr>
    </w:p>
    <w:p w14:paraId="70CDB797" w14:textId="77777777" w:rsidR="00EB7D9B" w:rsidRPr="00F90FF8" w:rsidRDefault="00EB7D9B" w:rsidP="00D35740">
      <w:pPr>
        <w:rPr>
          <w:rFonts w:cs="Arial"/>
          <w:i/>
          <w:sz w:val="28"/>
          <w:szCs w:val="28"/>
        </w:rPr>
      </w:pPr>
      <w:r w:rsidRPr="00F90FF8">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1F09086E" w14:textId="77777777" w:rsidR="00EB7D9B" w:rsidRPr="00F90FF8" w:rsidRDefault="00EB7D9B" w:rsidP="00D35740">
      <w:pPr>
        <w:rPr>
          <w:rFonts w:cs="Arial"/>
          <w:i/>
          <w:sz w:val="28"/>
          <w:szCs w:val="28"/>
        </w:rPr>
      </w:pPr>
    </w:p>
    <w:p w14:paraId="38951F15" w14:textId="77777777" w:rsidR="00EB7D9B" w:rsidRPr="00F90FF8" w:rsidRDefault="00EB7D9B" w:rsidP="00D35740">
      <w:pPr>
        <w:rPr>
          <w:rFonts w:cs="Arial"/>
          <w:i/>
          <w:sz w:val="28"/>
          <w:szCs w:val="28"/>
        </w:rPr>
      </w:pPr>
      <w:r w:rsidRPr="00F90FF8">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BD6282B" w14:textId="77777777" w:rsidR="00EB7D9B" w:rsidRPr="00F90FF8" w:rsidRDefault="00EB7D9B" w:rsidP="00D35740">
      <w:pPr>
        <w:rPr>
          <w:rStyle w:val="DARDEqualityTextBoldChar"/>
          <w:b w:val="0"/>
        </w:rPr>
      </w:pPr>
    </w:p>
    <w:p w14:paraId="71CFD4A8" w14:textId="77777777" w:rsidR="00EB7D9B" w:rsidRPr="00F90FF8" w:rsidRDefault="00EB7D9B" w:rsidP="00D35740">
      <w:pPr>
        <w:autoSpaceDE w:val="0"/>
        <w:autoSpaceDN w:val="0"/>
        <w:adjustRightInd w:val="0"/>
        <w:rPr>
          <w:rFonts w:cs="Arial"/>
          <w:sz w:val="28"/>
          <w:szCs w:val="28"/>
        </w:rPr>
      </w:pPr>
      <w:r w:rsidRPr="00F90FF8">
        <w:rPr>
          <w:rStyle w:val="DARDEqualityTextBoldChar"/>
        </w:rPr>
        <w:t xml:space="preserve">Further advice on monitoring can be found at: </w:t>
      </w:r>
      <w:hyperlink r:id="rId10" w:history="1">
        <w:r w:rsidRPr="00F90FF8">
          <w:rPr>
            <w:rStyle w:val="Hyperlink"/>
            <w:rFonts w:eastAsiaTheme="majorEastAsia" w:cs="Arial"/>
            <w:sz w:val="28"/>
            <w:szCs w:val="28"/>
          </w:rPr>
          <w:t>ECNI Monitoring Guidance for Public Authorities</w:t>
        </w:r>
      </w:hyperlink>
      <w:r w:rsidRPr="00F90FF8">
        <w:rPr>
          <w:rFonts w:cs="Arial"/>
          <w:sz w:val="28"/>
          <w:szCs w:val="28"/>
        </w:rPr>
        <w:t xml:space="preserve"> </w:t>
      </w:r>
    </w:p>
    <w:p w14:paraId="4D1E2578" w14:textId="77777777" w:rsidR="00EB7D9B" w:rsidRPr="00F90FF8" w:rsidRDefault="00EB7D9B" w:rsidP="00D35740">
      <w:pPr>
        <w:rPr>
          <w:rStyle w:val="DARDEqualityTextBoldChar"/>
          <w:b w:val="0"/>
        </w:rPr>
      </w:pPr>
    </w:p>
    <w:p w14:paraId="189050ED" w14:textId="77777777" w:rsidR="00EB7D9B" w:rsidRPr="00F90FF8" w:rsidRDefault="00EB7D9B" w:rsidP="00D35740">
      <w:pPr>
        <w:rPr>
          <w:rFonts w:cs="Arial"/>
          <w:sz w:val="28"/>
          <w:szCs w:val="28"/>
        </w:rPr>
      </w:pPr>
      <w:r w:rsidRPr="00F90FF8">
        <w:rPr>
          <w:rStyle w:val="DARDEqualityTextBoldChar"/>
        </w:rPr>
        <w:t>Outline what data you will collect in the future in order to monitor the impact of this policy or decision on equality, good relations and disability duties</w:t>
      </w:r>
      <w:r w:rsidRPr="00F90FF8">
        <w:rPr>
          <w:rFonts w:cs="Arial"/>
          <w:sz w:val="28"/>
          <w:szCs w:val="28"/>
        </w:rPr>
        <w:t>.</w:t>
      </w:r>
    </w:p>
    <w:p w14:paraId="737D4FE3" w14:textId="77777777" w:rsidR="00EB7D9B" w:rsidRPr="00F90FF8" w:rsidRDefault="00EB7D9B" w:rsidP="00D35740">
      <w:pPr>
        <w:autoSpaceDE w:val="0"/>
        <w:autoSpaceDN w:val="0"/>
        <w:adjustRightInd w:val="0"/>
        <w:rPr>
          <w:rFonts w:cs="Arial"/>
          <w:sz w:val="28"/>
          <w:szCs w:val="28"/>
        </w:rPr>
      </w:pPr>
    </w:p>
    <w:p w14:paraId="296EB5B9" w14:textId="77777777" w:rsidR="00EB7D9B" w:rsidRPr="00F90FF8" w:rsidRDefault="00EB7D9B" w:rsidP="00D35740">
      <w:pPr>
        <w:autoSpaceDE w:val="0"/>
        <w:autoSpaceDN w:val="0"/>
        <w:adjustRightInd w:val="0"/>
        <w:rPr>
          <w:rFonts w:cs="Arial"/>
          <w:sz w:val="28"/>
          <w:szCs w:val="28"/>
        </w:rPr>
      </w:pPr>
    </w:p>
    <w:p w14:paraId="173E303C" w14:textId="1AF470E1" w:rsidR="00EB7D9B" w:rsidRPr="00F90FF8" w:rsidRDefault="00EB7D9B" w:rsidP="00D35740">
      <w:pPr>
        <w:autoSpaceDE w:val="0"/>
        <w:autoSpaceDN w:val="0"/>
        <w:adjustRightInd w:val="0"/>
        <w:rPr>
          <w:rFonts w:eastAsia="Times"/>
          <w:szCs w:val="24"/>
          <w:lang w:val="en-US"/>
        </w:rPr>
      </w:pPr>
      <w:r w:rsidRPr="00F90FF8">
        <w:rPr>
          <w:rFonts w:cs="Arial"/>
          <w:b/>
          <w:sz w:val="28"/>
          <w:szCs w:val="28"/>
        </w:rPr>
        <w:t>Equality:</w:t>
      </w:r>
      <w:r w:rsidR="00AA5BA2" w:rsidRPr="00F90FF8">
        <w:rPr>
          <w:rFonts w:eastAsia="Times"/>
          <w:szCs w:val="24"/>
          <w:lang w:val="en-US"/>
        </w:rPr>
        <w:t xml:space="preserve"> </w:t>
      </w:r>
      <w:r w:rsidR="00AA5BA2" w:rsidRPr="00F90FF8">
        <w:rPr>
          <w:sz w:val="28"/>
          <w:szCs w:val="28"/>
        </w:rPr>
        <w:t xml:space="preserve">At the </w:t>
      </w:r>
      <w:r w:rsidR="00150BDA" w:rsidRPr="00F90FF8">
        <w:rPr>
          <w:sz w:val="28"/>
          <w:szCs w:val="28"/>
        </w:rPr>
        <w:t>expression of interest stage</w:t>
      </w:r>
      <w:r w:rsidR="00AA5BA2" w:rsidRPr="00F90FF8">
        <w:rPr>
          <w:sz w:val="28"/>
          <w:szCs w:val="28"/>
        </w:rPr>
        <w:t xml:space="preserve"> the Division running the scheme will meet the undertaking to collect data on all Section 75 categories in accordance with DAERA’s Equality Scheme.</w:t>
      </w:r>
      <w:r w:rsidR="00AA5BA2" w:rsidRPr="00F90FF8">
        <w:rPr>
          <w:rFonts w:eastAsia="Times"/>
          <w:szCs w:val="24"/>
          <w:lang w:val="en-US"/>
        </w:rPr>
        <w:t xml:space="preserve">   </w:t>
      </w:r>
    </w:p>
    <w:p w14:paraId="234BAE90" w14:textId="0E07B8AA" w:rsidR="00EB7D9B" w:rsidRPr="00F90FF8" w:rsidRDefault="00EB7D9B" w:rsidP="00D35740">
      <w:pPr>
        <w:autoSpaceDE w:val="0"/>
        <w:autoSpaceDN w:val="0"/>
        <w:adjustRightInd w:val="0"/>
        <w:rPr>
          <w:rFonts w:cs="Arial"/>
          <w:sz w:val="28"/>
          <w:szCs w:val="28"/>
        </w:rPr>
      </w:pPr>
    </w:p>
    <w:p w14:paraId="29747EEA" w14:textId="35841418" w:rsidR="00EB7D9B" w:rsidRPr="00F90FF8" w:rsidRDefault="00EB7D9B" w:rsidP="00D35740">
      <w:pPr>
        <w:autoSpaceDE w:val="0"/>
        <w:autoSpaceDN w:val="0"/>
        <w:adjustRightInd w:val="0"/>
        <w:rPr>
          <w:sz w:val="28"/>
          <w:szCs w:val="28"/>
        </w:rPr>
      </w:pPr>
      <w:r w:rsidRPr="00F90FF8">
        <w:rPr>
          <w:rFonts w:cs="Arial"/>
          <w:b/>
          <w:sz w:val="28"/>
          <w:szCs w:val="28"/>
        </w:rPr>
        <w:t>Good Relations:</w:t>
      </w:r>
      <w:r w:rsidR="00AA5BA2" w:rsidRPr="00F90FF8">
        <w:rPr>
          <w:rFonts w:cs="Arial"/>
          <w:b/>
          <w:sz w:val="28"/>
          <w:szCs w:val="28"/>
        </w:rPr>
        <w:t xml:space="preserve"> </w:t>
      </w:r>
      <w:r w:rsidR="00AA5BA2" w:rsidRPr="00F90FF8">
        <w:rPr>
          <w:sz w:val="28"/>
          <w:szCs w:val="28"/>
        </w:rPr>
        <w:t xml:space="preserve">Section 75 monitoring will be carried out at </w:t>
      </w:r>
      <w:r w:rsidR="00F90FF8" w:rsidRPr="00F90FF8">
        <w:rPr>
          <w:sz w:val="28"/>
          <w:szCs w:val="28"/>
        </w:rPr>
        <w:t>expression of interest</w:t>
      </w:r>
      <w:r w:rsidR="00AA5BA2" w:rsidRPr="00F90FF8">
        <w:rPr>
          <w:sz w:val="28"/>
          <w:szCs w:val="28"/>
        </w:rPr>
        <w:t xml:space="preserve"> stage.</w:t>
      </w:r>
    </w:p>
    <w:p w14:paraId="75359E1D" w14:textId="77777777" w:rsidR="00EB7D9B" w:rsidRPr="00F90FF8" w:rsidRDefault="00EB7D9B" w:rsidP="00D35740">
      <w:pPr>
        <w:autoSpaceDE w:val="0"/>
        <w:autoSpaceDN w:val="0"/>
        <w:adjustRightInd w:val="0"/>
        <w:rPr>
          <w:rFonts w:cs="Arial"/>
          <w:sz w:val="28"/>
          <w:szCs w:val="28"/>
        </w:rPr>
      </w:pPr>
    </w:p>
    <w:p w14:paraId="24FFA6D6" w14:textId="77777777" w:rsidR="00EB7D9B" w:rsidRPr="00F90FF8" w:rsidRDefault="00EB7D9B" w:rsidP="00D35740">
      <w:pPr>
        <w:autoSpaceDE w:val="0"/>
        <w:autoSpaceDN w:val="0"/>
        <w:adjustRightInd w:val="0"/>
        <w:rPr>
          <w:rFonts w:cs="Arial"/>
          <w:sz w:val="28"/>
          <w:szCs w:val="28"/>
        </w:rPr>
      </w:pPr>
    </w:p>
    <w:p w14:paraId="7EB03395" w14:textId="0BD1D2DB" w:rsidR="00EB7D9B" w:rsidRPr="00F90FF8" w:rsidRDefault="00EB7D9B" w:rsidP="00D35740">
      <w:pPr>
        <w:autoSpaceDE w:val="0"/>
        <w:autoSpaceDN w:val="0"/>
        <w:adjustRightInd w:val="0"/>
        <w:rPr>
          <w:sz w:val="28"/>
          <w:szCs w:val="28"/>
        </w:rPr>
      </w:pPr>
      <w:r w:rsidRPr="00F90FF8">
        <w:rPr>
          <w:rFonts w:cs="Arial"/>
          <w:b/>
          <w:sz w:val="28"/>
          <w:szCs w:val="28"/>
        </w:rPr>
        <w:lastRenderedPageBreak/>
        <w:t>Disability Duties:</w:t>
      </w:r>
      <w:r w:rsidR="00AA5BA2" w:rsidRPr="00F90FF8">
        <w:rPr>
          <w:rFonts w:cs="Arial"/>
          <w:b/>
          <w:sz w:val="28"/>
          <w:szCs w:val="28"/>
        </w:rPr>
        <w:t xml:space="preserve"> </w:t>
      </w:r>
      <w:r w:rsidR="00AA5BA2" w:rsidRPr="00F90FF8">
        <w:rPr>
          <w:sz w:val="28"/>
          <w:szCs w:val="28"/>
        </w:rPr>
        <w:t xml:space="preserve">Section 75 monitoring will be carried out at </w:t>
      </w:r>
      <w:r w:rsidR="00F90FF8" w:rsidRPr="00F90FF8">
        <w:rPr>
          <w:sz w:val="28"/>
          <w:szCs w:val="28"/>
        </w:rPr>
        <w:t>expression of interest</w:t>
      </w:r>
      <w:r w:rsidR="00AA5BA2" w:rsidRPr="00F90FF8">
        <w:rPr>
          <w:sz w:val="28"/>
          <w:szCs w:val="28"/>
        </w:rPr>
        <w:t xml:space="preserve"> stage.</w:t>
      </w:r>
    </w:p>
    <w:p w14:paraId="48B7E526" w14:textId="77777777" w:rsidR="00EB7D9B" w:rsidRPr="00F90FF8" w:rsidRDefault="00EB7D9B" w:rsidP="00D35740">
      <w:pPr>
        <w:autoSpaceDE w:val="0"/>
        <w:autoSpaceDN w:val="0"/>
        <w:adjustRightInd w:val="0"/>
        <w:rPr>
          <w:rFonts w:cs="Arial"/>
          <w:sz w:val="28"/>
          <w:szCs w:val="28"/>
        </w:rPr>
      </w:pPr>
    </w:p>
    <w:p w14:paraId="51DEACC2" w14:textId="77777777" w:rsidR="00EB7D9B" w:rsidRPr="00F90FF8" w:rsidRDefault="00EB7D9B" w:rsidP="00D35740">
      <w:pPr>
        <w:autoSpaceDE w:val="0"/>
        <w:autoSpaceDN w:val="0"/>
        <w:adjustRightInd w:val="0"/>
        <w:rPr>
          <w:rFonts w:cs="Arial"/>
          <w:sz w:val="28"/>
          <w:szCs w:val="28"/>
        </w:rPr>
      </w:pPr>
    </w:p>
    <w:p w14:paraId="66967307" w14:textId="77777777" w:rsidR="00EB7D9B" w:rsidRPr="00F90FF8" w:rsidRDefault="00EB7D9B" w:rsidP="00D35740">
      <w:pPr>
        <w:pStyle w:val="BodyTextIndent2"/>
        <w:ind w:left="0" w:firstLine="0"/>
      </w:pPr>
      <w:r w:rsidRPr="00F90FF8">
        <w:rPr>
          <w:b/>
          <w:szCs w:val="28"/>
        </w:rPr>
        <w:t xml:space="preserve">Part 5. </w:t>
      </w:r>
      <w:r w:rsidRPr="00F90FF8">
        <w:rPr>
          <w:b/>
        </w:rPr>
        <w:t>Consideration of Human Rights</w:t>
      </w:r>
      <w:r w:rsidRPr="00F90FF8">
        <w:t xml:space="preserve"> </w:t>
      </w:r>
    </w:p>
    <w:p w14:paraId="34C7CA9B" w14:textId="77777777" w:rsidR="00EB7D9B" w:rsidRPr="00F90FF8" w:rsidRDefault="00EB7D9B" w:rsidP="00D35740">
      <w:pPr>
        <w:pStyle w:val="BodyTextIndent2"/>
        <w:ind w:left="0" w:firstLine="0"/>
        <w:rPr>
          <w:b/>
        </w:rPr>
      </w:pPr>
    </w:p>
    <w:p w14:paraId="6FB467D5" w14:textId="77777777" w:rsidR="00EB7D9B" w:rsidRPr="00F90FF8" w:rsidRDefault="00EB7D9B" w:rsidP="00D35740">
      <w:pPr>
        <w:pStyle w:val="DARDEqualityText"/>
        <w:numPr>
          <w:ilvl w:val="0"/>
          <w:numId w:val="14"/>
        </w:numPr>
        <w:tabs>
          <w:tab w:val="left" w:pos="448"/>
        </w:tabs>
        <w:spacing w:after="100" w:line="240" w:lineRule="auto"/>
        <w:rPr>
          <w:b/>
        </w:rPr>
      </w:pPr>
      <w:r w:rsidRPr="00F90FF8">
        <w:rPr>
          <w:b/>
        </w:rPr>
        <w:t xml:space="preserve">The Human Rights Act (HRA) 1998 brings the European Convention on Human Rights (ECHR) into UK law and it applies in N Ireland.  Indicate below by deleting Yes/No as appropriate, any potential </w:t>
      </w:r>
      <w:r w:rsidRPr="00F90FF8">
        <w:rPr>
          <w:b/>
          <w:i/>
          <w:u w:val="single"/>
        </w:rPr>
        <w:t>adverse impacts</w:t>
      </w:r>
      <w:r w:rsidRPr="00F90FF8">
        <w:rPr>
          <w:b/>
        </w:rPr>
        <w:t xml:space="preserve"> that the policy or decision may have in relation to human rights issues.</w:t>
      </w:r>
    </w:p>
    <w:p w14:paraId="63905DAB" w14:textId="77777777" w:rsidR="00EB7D9B" w:rsidRPr="00F90FF8" w:rsidRDefault="00EB7D9B" w:rsidP="00D35740">
      <w:pPr>
        <w:pStyle w:val="DARDEqualityText"/>
        <w:tabs>
          <w:tab w:val="left" w:pos="448"/>
        </w:tabs>
        <w:spacing w:after="100" w:line="240" w:lineRule="auto"/>
        <w:rPr>
          <w:b/>
          <w:color w:val="2F5496" w:themeColor="accent1" w:themeShade="BF"/>
        </w:rPr>
      </w:pPr>
    </w:p>
    <w:p w14:paraId="34664390" w14:textId="77777777" w:rsidR="00EB7D9B" w:rsidRPr="00F90FF8" w:rsidRDefault="00EB7D9B" w:rsidP="00D35740">
      <w:pPr>
        <w:pStyle w:val="DARDEqualityText"/>
        <w:tabs>
          <w:tab w:val="left" w:pos="448"/>
        </w:tabs>
        <w:spacing w:after="100" w:line="240" w:lineRule="auto"/>
        <w:ind w:left="448" w:hanging="448"/>
        <w:rPr>
          <w:rFonts w:cs="Arial"/>
          <w:szCs w:val="28"/>
        </w:rPr>
      </w:pPr>
      <w:r w:rsidRPr="00F90FF8">
        <w:rPr>
          <w:b/>
        </w:rPr>
        <w:tab/>
      </w:r>
      <w:r w:rsidRPr="00F90FF8">
        <w:rPr>
          <w:rFonts w:cs="Arial"/>
          <w:szCs w:val="28"/>
        </w:rPr>
        <w:t>See Annex A for brief synopsis on each of the Human Rights Articles &amp; Protocols</w:t>
      </w:r>
    </w:p>
    <w:p w14:paraId="13A13C08" w14:textId="77777777" w:rsidR="00EB7D9B" w:rsidRPr="00F90FF8" w:rsidRDefault="00EB7D9B" w:rsidP="0006086D">
      <w:pPr>
        <w:pStyle w:val="DARDEqualityText"/>
        <w:tabs>
          <w:tab w:val="left" w:pos="448"/>
        </w:tabs>
        <w:spacing w:line="240" w:lineRule="auto"/>
        <w:rPr>
          <w:rFonts w:cs="Arial"/>
          <w:szCs w:val="28"/>
        </w:rPr>
      </w:pPr>
    </w:p>
    <w:tbl>
      <w:tblPr>
        <w:tblW w:w="9498" w:type="dxa"/>
        <w:tblLook w:val="0000" w:firstRow="0" w:lastRow="0" w:firstColumn="0" w:lastColumn="0" w:noHBand="0" w:noVBand="0"/>
      </w:tblPr>
      <w:tblGrid>
        <w:gridCol w:w="6204"/>
        <w:gridCol w:w="1984"/>
        <w:gridCol w:w="1310"/>
      </w:tblGrid>
      <w:tr w:rsidR="00EB7D9B" w:rsidRPr="00F90FF8" w14:paraId="7F479F84" w14:textId="77777777" w:rsidTr="000B17E7">
        <w:trPr>
          <w:trHeight w:val="907"/>
        </w:trPr>
        <w:tc>
          <w:tcPr>
            <w:tcW w:w="6204" w:type="dxa"/>
          </w:tcPr>
          <w:p w14:paraId="2B88AE7D" w14:textId="77777777" w:rsidR="00EB7D9B" w:rsidRPr="00F90FF8" w:rsidRDefault="00EB7D9B" w:rsidP="00D35740">
            <w:pPr>
              <w:pStyle w:val="Header"/>
              <w:tabs>
                <w:tab w:val="clear" w:pos="4320"/>
                <w:tab w:val="clear" w:pos="8640"/>
              </w:tabs>
              <w:spacing w:before="100"/>
              <w:rPr>
                <w:rFonts w:ascii="Arial" w:hAnsi="Arial" w:cs="Arial"/>
                <w:sz w:val="28"/>
                <w:szCs w:val="28"/>
              </w:rPr>
            </w:pPr>
            <w:r w:rsidRPr="00F90FF8">
              <w:rPr>
                <w:rFonts w:ascii="Arial" w:hAnsi="Arial" w:cs="Arial"/>
                <w:sz w:val="28"/>
                <w:szCs w:val="28"/>
              </w:rPr>
              <w:t>Right to Life</w:t>
            </w:r>
          </w:p>
          <w:p w14:paraId="359AB200" w14:textId="77777777" w:rsidR="00EB7D9B" w:rsidRPr="00F90FF8" w:rsidRDefault="00EB7D9B" w:rsidP="00D35740">
            <w:pPr>
              <w:pStyle w:val="Header"/>
              <w:tabs>
                <w:tab w:val="clear" w:pos="4320"/>
                <w:tab w:val="clear" w:pos="8640"/>
              </w:tabs>
              <w:spacing w:before="100"/>
              <w:rPr>
                <w:rFonts w:ascii="Arial" w:hAnsi="Arial" w:cs="Arial"/>
                <w:sz w:val="28"/>
                <w:szCs w:val="28"/>
              </w:rPr>
            </w:pPr>
          </w:p>
        </w:tc>
        <w:tc>
          <w:tcPr>
            <w:tcW w:w="1984" w:type="dxa"/>
          </w:tcPr>
          <w:p w14:paraId="0AAB7382"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2</w:t>
            </w:r>
          </w:p>
        </w:tc>
        <w:tc>
          <w:tcPr>
            <w:tcW w:w="1310" w:type="dxa"/>
          </w:tcPr>
          <w:p w14:paraId="6E7AFCF8" w14:textId="4B134E3C"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064E908A" w14:textId="77777777" w:rsidTr="000B17E7">
        <w:trPr>
          <w:trHeight w:val="907"/>
        </w:trPr>
        <w:tc>
          <w:tcPr>
            <w:tcW w:w="6204" w:type="dxa"/>
          </w:tcPr>
          <w:p w14:paraId="79BF7AAB" w14:textId="77777777" w:rsidR="00EB7D9B" w:rsidRPr="00F90FF8" w:rsidRDefault="00EB7D9B" w:rsidP="00D35740">
            <w:pPr>
              <w:spacing w:before="100"/>
              <w:rPr>
                <w:rFonts w:cs="Arial"/>
                <w:sz w:val="28"/>
                <w:szCs w:val="28"/>
              </w:rPr>
            </w:pPr>
            <w:r w:rsidRPr="00F90FF8">
              <w:rPr>
                <w:rFonts w:cs="Arial"/>
                <w:sz w:val="28"/>
                <w:szCs w:val="28"/>
              </w:rPr>
              <w:t xml:space="preserve">Prohibition of torture, inhuman or degrading treatment </w:t>
            </w:r>
          </w:p>
        </w:tc>
        <w:tc>
          <w:tcPr>
            <w:tcW w:w="1984" w:type="dxa"/>
          </w:tcPr>
          <w:p w14:paraId="41D1EBBB"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3</w:t>
            </w:r>
          </w:p>
        </w:tc>
        <w:tc>
          <w:tcPr>
            <w:tcW w:w="1310" w:type="dxa"/>
          </w:tcPr>
          <w:p w14:paraId="2D4D3748" w14:textId="3EAD3EB8"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309A57AB" w14:textId="77777777" w:rsidTr="000B17E7">
        <w:trPr>
          <w:trHeight w:val="907"/>
        </w:trPr>
        <w:tc>
          <w:tcPr>
            <w:tcW w:w="6204" w:type="dxa"/>
          </w:tcPr>
          <w:p w14:paraId="0F0BA746" w14:textId="77777777" w:rsidR="00EB7D9B" w:rsidRPr="00F90FF8" w:rsidRDefault="00EB7D9B" w:rsidP="00D35740">
            <w:pPr>
              <w:spacing w:before="100"/>
              <w:rPr>
                <w:rFonts w:cs="Arial"/>
                <w:sz w:val="28"/>
                <w:szCs w:val="28"/>
              </w:rPr>
            </w:pPr>
            <w:r w:rsidRPr="00F90FF8">
              <w:rPr>
                <w:rFonts w:cs="Arial"/>
                <w:sz w:val="28"/>
                <w:szCs w:val="28"/>
              </w:rPr>
              <w:t>Prohibition of slavery and forced labour</w:t>
            </w:r>
          </w:p>
        </w:tc>
        <w:tc>
          <w:tcPr>
            <w:tcW w:w="1984" w:type="dxa"/>
          </w:tcPr>
          <w:p w14:paraId="4D1CD131"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4</w:t>
            </w:r>
          </w:p>
        </w:tc>
        <w:tc>
          <w:tcPr>
            <w:tcW w:w="1310" w:type="dxa"/>
          </w:tcPr>
          <w:p w14:paraId="65921772" w14:textId="0C86E605"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0541ABD1" w14:textId="77777777" w:rsidTr="000B17E7">
        <w:trPr>
          <w:trHeight w:val="907"/>
        </w:trPr>
        <w:tc>
          <w:tcPr>
            <w:tcW w:w="6204" w:type="dxa"/>
          </w:tcPr>
          <w:p w14:paraId="2C21FA23" w14:textId="77777777" w:rsidR="00EB7D9B" w:rsidRPr="00F90FF8" w:rsidRDefault="00EB7D9B" w:rsidP="00D35740">
            <w:pPr>
              <w:spacing w:before="100"/>
              <w:rPr>
                <w:rFonts w:cs="Arial"/>
                <w:sz w:val="28"/>
                <w:szCs w:val="28"/>
              </w:rPr>
            </w:pPr>
            <w:r w:rsidRPr="00F90FF8">
              <w:rPr>
                <w:rFonts w:cs="Arial"/>
                <w:sz w:val="28"/>
                <w:szCs w:val="28"/>
              </w:rPr>
              <w:t xml:space="preserve">Right to liberty and security </w:t>
            </w:r>
          </w:p>
        </w:tc>
        <w:tc>
          <w:tcPr>
            <w:tcW w:w="1984" w:type="dxa"/>
          </w:tcPr>
          <w:p w14:paraId="2E85E157"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5</w:t>
            </w:r>
          </w:p>
        </w:tc>
        <w:tc>
          <w:tcPr>
            <w:tcW w:w="1310" w:type="dxa"/>
          </w:tcPr>
          <w:p w14:paraId="61228B2A" w14:textId="37FB1061"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6647FD1D" w14:textId="77777777" w:rsidTr="000B17E7">
        <w:trPr>
          <w:trHeight w:val="907"/>
        </w:trPr>
        <w:tc>
          <w:tcPr>
            <w:tcW w:w="6204" w:type="dxa"/>
          </w:tcPr>
          <w:p w14:paraId="4369376F" w14:textId="77777777" w:rsidR="00EB7D9B" w:rsidRPr="00F90FF8" w:rsidRDefault="00EB7D9B" w:rsidP="00D35740">
            <w:pPr>
              <w:spacing w:before="100"/>
              <w:rPr>
                <w:rFonts w:cs="Arial"/>
                <w:sz w:val="28"/>
                <w:szCs w:val="28"/>
              </w:rPr>
            </w:pPr>
            <w:r w:rsidRPr="00F90FF8">
              <w:rPr>
                <w:rFonts w:cs="Arial"/>
                <w:sz w:val="28"/>
                <w:szCs w:val="28"/>
              </w:rPr>
              <w:t>Right to a fair and public trial</w:t>
            </w:r>
          </w:p>
        </w:tc>
        <w:tc>
          <w:tcPr>
            <w:tcW w:w="1984" w:type="dxa"/>
          </w:tcPr>
          <w:p w14:paraId="3680743E"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6</w:t>
            </w:r>
          </w:p>
        </w:tc>
        <w:tc>
          <w:tcPr>
            <w:tcW w:w="1310" w:type="dxa"/>
          </w:tcPr>
          <w:p w14:paraId="78F83CF8" w14:textId="35B03B52"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0677E579" w14:textId="77777777" w:rsidTr="000B17E7">
        <w:trPr>
          <w:trHeight w:val="907"/>
        </w:trPr>
        <w:tc>
          <w:tcPr>
            <w:tcW w:w="6204" w:type="dxa"/>
          </w:tcPr>
          <w:p w14:paraId="72C627A9" w14:textId="77777777" w:rsidR="00EB7D9B" w:rsidRPr="00F90FF8" w:rsidRDefault="00EB7D9B" w:rsidP="00D35740">
            <w:pPr>
              <w:spacing w:before="100"/>
              <w:rPr>
                <w:rFonts w:cs="Arial"/>
                <w:sz w:val="28"/>
                <w:szCs w:val="28"/>
              </w:rPr>
            </w:pPr>
            <w:r w:rsidRPr="00F90FF8">
              <w:rPr>
                <w:rFonts w:cs="Arial"/>
                <w:sz w:val="28"/>
                <w:szCs w:val="28"/>
              </w:rPr>
              <w:t>Right to no punishment without law</w:t>
            </w:r>
          </w:p>
        </w:tc>
        <w:tc>
          <w:tcPr>
            <w:tcW w:w="1984" w:type="dxa"/>
          </w:tcPr>
          <w:p w14:paraId="36EC6E57"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7</w:t>
            </w:r>
          </w:p>
        </w:tc>
        <w:tc>
          <w:tcPr>
            <w:tcW w:w="1310" w:type="dxa"/>
          </w:tcPr>
          <w:p w14:paraId="2751C178" w14:textId="44E089B6"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1D7A598F" w14:textId="77777777" w:rsidTr="000B17E7">
        <w:trPr>
          <w:trHeight w:val="907"/>
        </w:trPr>
        <w:tc>
          <w:tcPr>
            <w:tcW w:w="6204" w:type="dxa"/>
          </w:tcPr>
          <w:p w14:paraId="40AB145F" w14:textId="77777777" w:rsidR="00EB7D9B" w:rsidRPr="00F90FF8" w:rsidRDefault="00EB7D9B" w:rsidP="00D35740">
            <w:pPr>
              <w:spacing w:before="100"/>
              <w:rPr>
                <w:rFonts w:cs="Arial"/>
                <w:sz w:val="28"/>
                <w:szCs w:val="28"/>
              </w:rPr>
            </w:pPr>
            <w:r w:rsidRPr="00F90FF8">
              <w:rPr>
                <w:rFonts w:cs="Arial"/>
                <w:sz w:val="28"/>
                <w:szCs w:val="28"/>
              </w:rPr>
              <w:t xml:space="preserve">Right to respect for private and family life, home </w:t>
            </w:r>
            <w:r w:rsidRPr="00F90FF8">
              <w:rPr>
                <w:rFonts w:cs="Arial"/>
                <w:sz w:val="28"/>
                <w:szCs w:val="28"/>
              </w:rPr>
              <w:br/>
              <w:t>and correspondence</w:t>
            </w:r>
          </w:p>
        </w:tc>
        <w:tc>
          <w:tcPr>
            <w:tcW w:w="1984" w:type="dxa"/>
          </w:tcPr>
          <w:p w14:paraId="7E3949F0"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8</w:t>
            </w:r>
          </w:p>
        </w:tc>
        <w:tc>
          <w:tcPr>
            <w:tcW w:w="1310" w:type="dxa"/>
          </w:tcPr>
          <w:p w14:paraId="76D67CB0" w14:textId="750FEB8C"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00CA809A" w14:textId="77777777" w:rsidTr="000B17E7">
        <w:trPr>
          <w:trHeight w:val="907"/>
        </w:trPr>
        <w:tc>
          <w:tcPr>
            <w:tcW w:w="6204" w:type="dxa"/>
          </w:tcPr>
          <w:p w14:paraId="79CA92E5" w14:textId="77777777" w:rsidR="00EB7D9B" w:rsidRPr="00F90FF8" w:rsidRDefault="00EB7D9B" w:rsidP="00D35740">
            <w:pPr>
              <w:spacing w:before="100"/>
              <w:rPr>
                <w:rFonts w:cs="Arial"/>
                <w:sz w:val="28"/>
                <w:szCs w:val="28"/>
              </w:rPr>
            </w:pPr>
            <w:r w:rsidRPr="00F90FF8">
              <w:rPr>
                <w:rFonts w:cs="Arial"/>
                <w:sz w:val="28"/>
                <w:szCs w:val="28"/>
              </w:rPr>
              <w:t>Right to freedom of thought, conscience and religion</w:t>
            </w:r>
          </w:p>
        </w:tc>
        <w:tc>
          <w:tcPr>
            <w:tcW w:w="1984" w:type="dxa"/>
          </w:tcPr>
          <w:p w14:paraId="6B725420"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9</w:t>
            </w:r>
          </w:p>
        </w:tc>
        <w:tc>
          <w:tcPr>
            <w:tcW w:w="1310" w:type="dxa"/>
          </w:tcPr>
          <w:p w14:paraId="1C12300F" w14:textId="7F5798C3"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02071F44" w14:textId="77777777" w:rsidTr="000B17E7">
        <w:trPr>
          <w:trHeight w:val="907"/>
        </w:trPr>
        <w:tc>
          <w:tcPr>
            <w:tcW w:w="6204" w:type="dxa"/>
          </w:tcPr>
          <w:p w14:paraId="73B43C8E" w14:textId="77777777" w:rsidR="00EB7D9B" w:rsidRPr="00F90FF8" w:rsidRDefault="00EB7D9B" w:rsidP="00D35740">
            <w:pPr>
              <w:spacing w:before="100"/>
              <w:rPr>
                <w:rFonts w:cs="Arial"/>
                <w:sz w:val="28"/>
                <w:szCs w:val="28"/>
              </w:rPr>
            </w:pPr>
            <w:r w:rsidRPr="00F90FF8">
              <w:rPr>
                <w:rFonts w:cs="Arial"/>
                <w:sz w:val="28"/>
                <w:szCs w:val="28"/>
              </w:rPr>
              <w:t>Right to freedom of expression</w:t>
            </w:r>
          </w:p>
        </w:tc>
        <w:tc>
          <w:tcPr>
            <w:tcW w:w="1984" w:type="dxa"/>
          </w:tcPr>
          <w:p w14:paraId="6483FEA8"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10</w:t>
            </w:r>
          </w:p>
        </w:tc>
        <w:tc>
          <w:tcPr>
            <w:tcW w:w="1310" w:type="dxa"/>
          </w:tcPr>
          <w:p w14:paraId="36CD6E24" w14:textId="5E8C6E0B"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51406636" w14:textId="77777777" w:rsidTr="000B17E7">
        <w:trPr>
          <w:trHeight w:val="907"/>
        </w:trPr>
        <w:tc>
          <w:tcPr>
            <w:tcW w:w="6204" w:type="dxa"/>
          </w:tcPr>
          <w:p w14:paraId="6647326B" w14:textId="77777777" w:rsidR="00EB7D9B" w:rsidRPr="00F90FF8" w:rsidRDefault="00EB7D9B" w:rsidP="00D35740">
            <w:pPr>
              <w:spacing w:before="100"/>
              <w:rPr>
                <w:rFonts w:cs="Arial"/>
                <w:sz w:val="28"/>
                <w:szCs w:val="28"/>
              </w:rPr>
            </w:pPr>
            <w:r w:rsidRPr="00F90FF8">
              <w:rPr>
                <w:rFonts w:cs="Arial"/>
                <w:sz w:val="28"/>
                <w:szCs w:val="28"/>
              </w:rPr>
              <w:lastRenderedPageBreak/>
              <w:t>Right to freedom of peaceful assembly and association</w:t>
            </w:r>
          </w:p>
        </w:tc>
        <w:tc>
          <w:tcPr>
            <w:tcW w:w="1984" w:type="dxa"/>
          </w:tcPr>
          <w:p w14:paraId="54660DFC"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11</w:t>
            </w:r>
          </w:p>
        </w:tc>
        <w:tc>
          <w:tcPr>
            <w:tcW w:w="1310" w:type="dxa"/>
          </w:tcPr>
          <w:p w14:paraId="6A336897" w14:textId="4C6689EA"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75AF2512" w14:textId="77777777" w:rsidTr="000B17E7">
        <w:trPr>
          <w:trHeight w:val="907"/>
        </w:trPr>
        <w:tc>
          <w:tcPr>
            <w:tcW w:w="6204" w:type="dxa"/>
          </w:tcPr>
          <w:p w14:paraId="2E9DFB09" w14:textId="77777777" w:rsidR="00EB7D9B" w:rsidRPr="00F90FF8" w:rsidRDefault="00EB7D9B" w:rsidP="00D35740">
            <w:pPr>
              <w:spacing w:before="100"/>
              <w:rPr>
                <w:rFonts w:cs="Arial"/>
                <w:sz w:val="28"/>
                <w:szCs w:val="28"/>
              </w:rPr>
            </w:pPr>
            <w:r w:rsidRPr="00F90FF8">
              <w:rPr>
                <w:rFonts w:cs="Arial"/>
                <w:sz w:val="28"/>
                <w:szCs w:val="28"/>
              </w:rPr>
              <w:t>Right to marry and to found a family</w:t>
            </w:r>
          </w:p>
        </w:tc>
        <w:tc>
          <w:tcPr>
            <w:tcW w:w="1984" w:type="dxa"/>
          </w:tcPr>
          <w:p w14:paraId="7DB464CD"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12</w:t>
            </w:r>
          </w:p>
        </w:tc>
        <w:tc>
          <w:tcPr>
            <w:tcW w:w="1310" w:type="dxa"/>
          </w:tcPr>
          <w:p w14:paraId="0C8C1931" w14:textId="14C5C1C2"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036CE510" w14:textId="77777777" w:rsidTr="000B17E7">
        <w:trPr>
          <w:trHeight w:val="907"/>
        </w:trPr>
        <w:tc>
          <w:tcPr>
            <w:tcW w:w="6204" w:type="dxa"/>
          </w:tcPr>
          <w:p w14:paraId="5B2E0D30" w14:textId="77777777" w:rsidR="00EB7D9B" w:rsidRPr="00F90FF8" w:rsidRDefault="00EB7D9B" w:rsidP="00D35740">
            <w:pPr>
              <w:spacing w:before="100"/>
              <w:rPr>
                <w:rFonts w:cs="Arial"/>
                <w:sz w:val="28"/>
                <w:szCs w:val="28"/>
              </w:rPr>
            </w:pPr>
            <w:r w:rsidRPr="00F90FF8">
              <w:rPr>
                <w:rFonts w:cs="Arial"/>
                <w:sz w:val="28"/>
                <w:szCs w:val="28"/>
              </w:rPr>
              <w:t>The prohibition of discrimination</w:t>
            </w:r>
          </w:p>
        </w:tc>
        <w:tc>
          <w:tcPr>
            <w:tcW w:w="1984" w:type="dxa"/>
          </w:tcPr>
          <w:p w14:paraId="10BCC8C7"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Article 14</w:t>
            </w:r>
          </w:p>
        </w:tc>
        <w:tc>
          <w:tcPr>
            <w:tcW w:w="1310" w:type="dxa"/>
          </w:tcPr>
          <w:p w14:paraId="356F21B5" w14:textId="01A6EA99"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137BEC73" w14:textId="77777777" w:rsidTr="000B17E7">
        <w:trPr>
          <w:trHeight w:val="907"/>
        </w:trPr>
        <w:tc>
          <w:tcPr>
            <w:tcW w:w="6204" w:type="dxa"/>
          </w:tcPr>
          <w:p w14:paraId="039C5528" w14:textId="77777777" w:rsidR="00EB7D9B" w:rsidRPr="00F90FF8" w:rsidRDefault="00EB7D9B" w:rsidP="00D35740">
            <w:pPr>
              <w:spacing w:before="100"/>
              <w:rPr>
                <w:rFonts w:cs="Arial"/>
                <w:sz w:val="28"/>
                <w:szCs w:val="28"/>
              </w:rPr>
            </w:pPr>
            <w:r w:rsidRPr="00F90FF8">
              <w:rPr>
                <w:rFonts w:cs="Arial"/>
                <w:sz w:val="28"/>
                <w:szCs w:val="28"/>
              </w:rPr>
              <w:t>Protection of property and enjoyment of possessions</w:t>
            </w:r>
          </w:p>
        </w:tc>
        <w:tc>
          <w:tcPr>
            <w:tcW w:w="1984" w:type="dxa"/>
          </w:tcPr>
          <w:p w14:paraId="1F7B97CE"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Protocol 1</w:t>
            </w:r>
            <w:r w:rsidRPr="00F90FF8">
              <w:rPr>
                <w:rFonts w:ascii="Arial" w:hAnsi="Arial" w:cs="Arial"/>
                <w:b/>
                <w:sz w:val="28"/>
                <w:szCs w:val="28"/>
              </w:rPr>
              <w:br/>
              <w:t>Article 1</w:t>
            </w:r>
          </w:p>
        </w:tc>
        <w:tc>
          <w:tcPr>
            <w:tcW w:w="1310" w:type="dxa"/>
          </w:tcPr>
          <w:p w14:paraId="637B7D1F" w14:textId="7B82AF1E"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63900D53" w14:textId="77777777" w:rsidTr="000B17E7">
        <w:trPr>
          <w:trHeight w:val="907"/>
        </w:trPr>
        <w:tc>
          <w:tcPr>
            <w:tcW w:w="6204" w:type="dxa"/>
          </w:tcPr>
          <w:p w14:paraId="142AB79F" w14:textId="77777777" w:rsidR="00EB7D9B" w:rsidRPr="00F90FF8" w:rsidRDefault="00EB7D9B" w:rsidP="00D35740">
            <w:pPr>
              <w:spacing w:before="100"/>
              <w:rPr>
                <w:rFonts w:cs="Arial"/>
                <w:sz w:val="28"/>
                <w:szCs w:val="28"/>
              </w:rPr>
            </w:pPr>
            <w:r w:rsidRPr="00F90FF8">
              <w:rPr>
                <w:rFonts w:cs="Arial"/>
                <w:sz w:val="28"/>
                <w:szCs w:val="28"/>
              </w:rPr>
              <w:t>Right to education</w:t>
            </w:r>
          </w:p>
        </w:tc>
        <w:tc>
          <w:tcPr>
            <w:tcW w:w="1984" w:type="dxa"/>
          </w:tcPr>
          <w:p w14:paraId="45D2F8F2"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Protocol 1</w:t>
            </w:r>
            <w:r w:rsidRPr="00F90FF8">
              <w:rPr>
                <w:rFonts w:ascii="Arial" w:hAnsi="Arial" w:cs="Arial"/>
                <w:b/>
                <w:sz w:val="28"/>
                <w:szCs w:val="28"/>
              </w:rPr>
              <w:br/>
              <w:t>Article 2</w:t>
            </w:r>
          </w:p>
        </w:tc>
        <w:tc>
          <w:tcPr>
            <w:tcW w:w="1310" w:type="dxa"/>
          </w:tcPr>
          <w:p w14:paraId="49A53FDE" w14:textId="5F85134D" w:rsidR="00EB7D9B" w:rsidRPr="00F90FF8" w:rsidRDefault="00EB7D9B" w:rsidP="00D35740">
            <w:pPr>
              <w:spacing w:before="60"/>
              <w:jc w:val="center"/>
              <w:rPr>
                <w:rFonts w:cs="Arial"/>
                <w:sz w:val="28"/>
                <w:szCs w:val="28"/>
              </w:rPr>
            </w:pPr>
            <w:r w:rsidRPr="00F90FF8">
              <w:rPr>
                <w:rFonts w:cs="Arial"/>
                <w:sz w:val="28"/>
                <w:szCs w:val="28"/>
              </w:rPr>
              <w:t>No</w:t>
            </w:r>
          </w:p>
        </w:tc>
      </w:tr>
      <w:tr w:rsidR="00EB7D9B" w:rsidRPr="00F90FF8" w14:paraId="16E3BD34" w14:textId="77777777" w:rsidTr="000B17E7">
        <w:trPr>
          <w:trHeight w:val="907"/>
        </w:trPr>
        <w:tc>
          <w:tcPr>
            <w:tcW w:w="6204" w:type="dxa"/>
          </w:tcPr>
          <w:p w14:paraId="285C15A6" w14:textId="77777777" w:rsidR="00EB7D9B" w:rsidRPr="00F90FF8" w:rsidRDefault="00EB7D9B" w:rsidP="00D35740">
            <w:pPr>
              <w:spacing w:before="100"/>
              <w:rPr>
                <w:rFonts w:cs="Arial"/>
                <w:sz w:val="28"/>
                <w:szCs w:val="28"/>
              </w:rPr>
            </w:pPr>
            <w:r w:rsidRPr="00F90FF8">
              <w:rPr>
                <w:rFonts w:cs="Arial"/>
                <w:sz w:val="28"/>
                <w:szCs w:val="28"/>
              </w:rPr>
              <w:t>Right to free and secret elections</w:t>
            </w:r>
          </w:p>
        </w:tc>
        <w:tc>
          <w:tcPr>
            <w:tcW w:w="1984" w:type="dxa"/>
          </w:tcPr>
          <w:p w14:paraId="6FB75BBE" w14:textId="77777777" w:rsidR="00EB7D9B" w:rsidRPr="00F90FF8" w:rsidRDefault="00EB7D9B" w:rsidP="00D35740">
            <w:pPr>
              <w:pStyle w:val="Header"/>
              <w:tabs>
                <w:tab w:val="clear" w:pos="4320"/>
                <w:tab w:val="clear" w:pos="8640"/>
              </w:tabs>
              <w:spacing w:before="100"/>
              <w:ind w:left="170"/>
              <w:rPr>
                <w:rFonts w:ascii="Arial" w:hAnsi="Arial" w:cs="Arial"/>
                <w:sz w:val="28"/>
                <w:szCs w:val="28"/>
              </w:rPr>
            </w:pPr>
            <w:r w:rsidRPr="00F90FF8">
              <w:rPr>
                <w:rFonts w:ascii="Arial" w:hAnsi="Arial" w:cs="Arial"/>
                <w:b/>
                <w:sz w:val="28"/>
                <w:szCs w:val="28"/>
              </w:rPr>
              <w:t>Protocol 1</w:t>
            </w:r>
            <w:r w:rsidRPr="00F90FF8">
              <w:rPr>
                <w:rFonts w:ascii="Arial" w:hAnsi="Arial" w:cs="Arial"/>
                <w:b/>
                <w:sz w:val="28"/>
                <w:szCs w:val="28"/>
              </w:rPr>
              <w:br/>
              <w:t>Article 3</w:t>
            </w:r>
          </w:p>
        </w:tc>
        <w:tc>
          <w:tcPr>
            <w:tcW w:w="1310" w:type="dxa"/>
          </w:tcPr>
          <w:p w14:paraId="68476B14" w14:textId="0F424AAA" w:rsidR="00EB7D9B" w:rsidRPr="00F90FF8" w:rsidRDefault="00EB7D9B" w:rsidP="00D35740">
            <w:pPr>
              <w:spacing w:before="60"/>
              <w:jc w:val="center"/>
              <w:rPr>
                <w:rFonts w:cs="Arial"/>
                <w:sz w:val="28"/>
                <w:szCs w:val="28"/>
              </w:rPr>
            </w:pPr>
            <w:r w:rsidRPr="00F90FF8">
              <w:rPr>
                <w:rFonts w:cs="Arial"/>
                <w:sz w:val="28"/>
                <w:szCs w:val="28"/>
              </w:rPr>
              <w:t>No</w:t>
            </w:r>
          </w:p>
        </w:tc>
      </w:tr>
    </w:tbl>
    <w:p w14:paraId="39DE2CB0" w14:textId="77777777" w:rsidR="00EB7D9B" w:rsidRPr="00F90FF8" w:rsidRDefault="00EB7D9B" w:rsidP="00D35740">
      <w:pPr>
        <w:pStyle w:val="DARDEqualityText"/>
        <w:tabs>
          <w:tab w:val="left" w:pos="448"/>
        </w:tabs>
        <w:spacing w:line="240" w:lineRule="auto"/>
        <w:ind w:left="448" w:hanging="448"/>
        <w:rPr>
          <w:rFonts w:cs="Arial"/>
          <w:color w:val="000080"/>
          <w:szCs w:val="28"/>
        </w:rPr>
      </w:pPr>
    </w:p>
    <w:p w14:paraId="1B6529A4" w14:textId="77777777" w:rsidR="00EB7D9B" w:rsidRPr="00F90FF8" w:rsidRDefault="00EB7D9B" w:rsidP="00D35740">
      <w:pPr>
        <w:pStyle w:val="DARDEqualityText"/>
        <w:tabs>
          <w:tab w:val="left" w:pos="448"/>
        </w:tabs>
        <w:spacing w:line="240" w:lineRule="auto"/>
        <w:ind w:left="448" w:hanging="448"/>
        <w:rPr>
          <w:rFonts w:cs="Arial"/>
          <w:b/>
          <w:szCs w:val="28"/>
        </w:rPr>
      </w:pPr>
      <w:r w:rsidRPr="00F90FF8">
        <w:rPr>
          <w:rFonts w:cs="Arial"/>
          <w:szCs w:val="28"/>
        </w:rPr>
        <w:t>8.</w:t>
      </w:r>
      <w:r w:rsidRPr="00F90FF8">
        <w:rPr>
          <w:rFonts w:cs="Arial"/>
          <w:b/>
          <w:szCs w:val="28"/>
        </w:rPr>
        <w:tab/>
        <w:t>Please explain any adverse impacts on human rights that you have identified</w:t>
      </w:r>
    </w:p>
    <w:p w14:paraId="12FB39EB" w14:textId="555A4F40" w:rsidR="00EB7D9B" w:rsidRPr="00F90FF8" w:rsidRDefault="000C1CB0" w:rsidP="00D35740">
      <w:pPr>
        <w:pStyle w:val="DARDEqualityText"/>
        <w:tabs>
          <w:tab w:val="left" w:pos="448"/>
        </w:tabs>
        <w:spacing w:line="240" w:lineRule="auto"/>
        <w:ind w:left="448" w:hanging="448"/>
        <w:rPr>
          <w:rFonts w:cs="Arial"/>
          <w:color w:val="000080"/>
          <w:szCs w:val="28"/>
        </w:rPr>
      </w:pPr>
      <w:r w:rsidRPr="00F90FF8">
        <w:rPr>
          <w:rFonts w:cs="Arial"/>
          <w:color w:val="000080"/>
          <w:szCs w:val="28"/>
        </w:rPr>
        <w:tab/>
      </w:r>
      <w:r w:rsidRPr="00F90FF8">
        <w:rPr>
          <w:rFonts w:eastAsia="Times New Roman" w:cs="Arial"/>
          <w:szCs w:val="28"/>
          <w:lang w:val="en-GB"/>
        </w:rPr>
        <w:t>No adverse impact identified.</w:t>
      </w:r>
    </w:p>
    <w:p w14:paraId="35A876A9" w14:textId="77777777" w:rsidR="00EB7D9B" w:rsidRPr="00F90FF8" w:rsidRDefault="00EB7D9B" w:rsidP="00D35740">
      <w:pPr>
        <w:pStyle w:val="DARDEqualityText"/>
        <w:tabs>
          <w:tab w:val="left" w:pos="448"/>
        </w:tabs>
        <w:spacing w:line="240" w:lineRule="auto"/>
        <w:ind w:left="448" w:hanging="448"/>
        <w:rPr>
          <w:rFonts w:cs="Arial"/>
          <w:color w:val="000080"/>
          <w:szCs w:val="28"/>
        </w:rPr>
      </w:pPr>
    </w:p>
    <w:p w14:paraId="1ADD0A7D" w14:textId="77777777" w:rsidR="00EB7D9B" w:rsidRPr="00F90FF8" w:rsidRDefault="00EB7D9B" w:rsidP="00D35740">
      <w:pPr>
        <w:pStyle w:val="DARDEqualityText"/>
        <w:tabs>
          <w:tab w:val="left" w:pos="448"/>
        </w:tabs>
        <w:spacing w:line="240" w:lineRule="auto"/>
        <w:ind w:left="448" w:hanging="448"/>
        <w:rPr>
          <w:rFonts w:cs="Arial"/>
          <w:color w:val="000080"/>
          <w:szCs w:val="28"/>
        </w:rPr>
      </w:pPr>
      <w:r w:rsidRPr="00F90FF8">
        <w:rPr>
          <w:rFonts w:cs="Arial"/>
          <w:szCs w:val="28"/>
        </w:rPr>
        <w:t>9.</w:t>
      </w:r>
      <w:r w:rsidRPr="00F90FF8">
        <w:rPr>
          <w:rFonts w:cs="Arial"/>
          <w:szCs w:val="28"/>
        </w:rPr>
        <w:tab/>
      </w:r>
      <w:r w:rsidRPr="00F90FF8">
        <w:rPr>
          <w:rFonts w:cs="Arial"/>
          <w:b/>
          <w:szCs w:val="28"/>
        </w:rPr>
        <w:t>Please indicate any ways which you consider the policy positively promotes human rights</w:t>
      </w:r>
    </w:p>
    <w:p w14:paraId="11AC07FA" w14:textId="77777777" w:rsidR="000C1CB0" w:rsidRPr="00F90FF8" w:rsidRDefault="000C1CB0" w:rsidP="00D35740">
      <w:pPr>
        <w:pStyle w:val="DARDEqualityText"/>
        <w:tabs>
          <w:tab w:val="left" w:pos="448"/>
        </w:tabs>
        <w:spacing w:line="240" w:lineRule="auto"/>
        <w:ind w:left="448" w:hanging="448"/>
        <w:rPr>
          <w:szCs w:val="24"/>
        </w:rPr>
      </w:pPr>
      <w:r w:rsidRPr="00F90FF8">
        <w:rPr>
          <w:szCs w:val="24"/>
        </w:rPr>
        <w:tab/>
        <w:t>The decision does not create any opportunity to promote human rights.</w:t>
      </w:r>
    </w:p>
    <w:p w14:paraId="3BE93F6E" w14:textId="3B8BEE6A" w:rsidR="0006086D" w:rsidRPr="00F90FF8" w:rsidRDefault="0006086D">
      <w:pPr>
        <w:spacing w:after="160" w:line="259" w:lineRule="auto"/>
        <w:rPr>
          <w:b/>
          <w:sz w:val="28"/>
          <w:szCs w:val="28"/>
        </w:rPr>
      </w:pPr>
      <w:r w:rsidRPr="00F90FF8">
        <w:rPr>
          <w:b/>
          <w:szCs w:val="28"/>
        </w:rPr>
        <w:br w:type="page"/>
      </w:r>
    </w:p>
    <w:p w14:paraId="7E3345FC" w14:textId="77777777" w:rsidR="00EB7D9B" w:rsidRPr="00F90FF8" w:rsidRDefault="00EB7D9B" w:rsidP="00D35740">
      <w:pPr>
        <w:pStyle w:val="BodyTextIndent2"/>
        <w:ind w:left="0" w:firstLine="0"/>
        <w:rPr>
          <w:b/>
          <w:szCs w:val="28"/>
        </w:rPr>
      </w:pPr>
      <w:r w:rsidRPr="00F90FF8">
        <w:rPr>
          <w:b/>
          <w:szCs w:val="28"/>
        </w:rPr>
        <w:lastRenderedPageBreak/>
        <w:t>Part 6 - Approval and authorisation</w:t>
      </w:r>
    </w:p>
    <w:p w14:paraId="1010CB63" w14:textId="77777777" w:rsidR="00EB7D9B" w:rsidRPr="00F90FF8" w:rsidRDefault="00EB7D9B" w:rsidP="00D35740">
      <w:pPr>
        <w:pStyle w:val="Heading1"/>
        <w:rPr>
          <w:rFonts w:ascii="Arial" w:hAnsi="Arial" w:cs="Arial"/>
          <w:b/>
          <w:sz w:val="28"/>
          <w:szCs w:val="28"/>
        </w:rPr>
      </w:pPr>
      <w:r w:rsidRPr="00F90FF8">
        <w:rPr>
          <w:rFonts w:ascii="Arial" w:hAnsi="Arial" w:cs="Arial"/>
          <w:b/>
          <w:sz w:val="28"/>
          <w:szCs w:val="28"/>
        </w:rPr>
        <w:t>Screening Checklist</w:t>
      </w:r>
    </w:p>
    <w:p w14:paraId="6F574BBC" w14:textId="77777777" w:rsidR="00EB7D9B" w:rsidRPr="00F90FF8" w:rsidRDefault="00EB7D9B" w:rsidP="00D35740">
      <w:pPr>
        <w:jc w:val="center"/>
        <w:rPr>
          <w:b/>
          <w:sz w:val="28"/>
        </w:rPr>
      </w:pPr>
    </w:p>
    <w:p w14:paraId="03016309" w14:textId="77777777" w:rsidR="00EB7D9B" w:rsidRPr="00F90FF8" w:rsidRDefault="00EB7D9B" w:rsidP="00D35740">
      <w:pPr>
        <w:pStyle w:val="DARDEqualityText"/>
        <w:spacing w:line="240" w:lineRule="auto"/>
      </w:pPr>
      <w:r w:rsidRPr="00F90FF8">
        <w:t>Before signing off this screening template please confirm that you have completed all the actions listed below.</w:t>
      </w:r>
    </w:p>
    <w:p w14:paraId="67410DEF" w14:textId="77777777" w:rsidR="00EB7D9B" w:rsidRPr="00F90FF8" w:rsidRDefault="00EB7D9B" w:rsidP="00D35740">
      <w:pPr>
        <w:pStyle w:val="DARDEqualityText"/>
        <w:spacing w:line="240" w:lineRule="auto"/>
      </w:pPr>
    </w:p>
    <w:p w14:paraId="45C07679" w14:textId="77777777" w:rsidR="00EB7D9B" w:rsidRPr="00F90FF8" w:rsidRDefault="00EB7D9B" w:rsidP="00D35740">
      <w:pPr>
        <w:pStyle w:val="DARDEqualityText"/>
        <w:spacing w:line="240" w:lineRule="auto"/>
      </w:pPr>
      <w:r w:rsidRPr="00F90FF8">
        <w:t>I can confirm that all the actions listed below have been completed –</w:t>
      </w:r>
    </w:p>
    <w:p w14:paraId="038DD8FA" w14:textId="77777777" w:rsidR="00EB7D9B" w:rsidRPr="00F90FF8" w:rsidRDefault="00EB7D9B" w:rsidP="00D35740">
      <w:pPr>
        <w:pStyle w:val="DARDEqualityText"/>
        <w:spacing w:line="240" w:lineRule="auto"/>
      </w:pPr>
    </w:p>
    <w:p w14:paraId="73C99A33" w14:textId="77777777" w:rsidR="00EB7D9B" w:rsidRPr="00F90FF8" w:rsidRDefault="00EB7D9B" w:rsidP="00D35740">
      <w:pPr>
        <w:pStyle w:val="DARDEqualityText"/>
        <w:numPr>
          <w:ilvl w:val="0"/>
          <w:numId w:val="19"/>
        </w:numPr>
        <w:spacing w:line="240" w:lineRule="auto"/>
      </w:pPr>
      <w:r w:rsidRPr="00F90FF8">
        <w:t>I have explained any technical issues in plain English (easily understood by a 12 year old)</w:t>
      </w:r>
    </w:p>
    <w:p w14:paraId="182D9D40" w14:textId="77777777" w:rsidR="00EB7D9B" w:rsidRPr="00F90FF8" w:rsidRDefault="00EB7D9B" w:rsidP="00D35740">
      <w:pPr>
        <w:pStyle w:val="DARDEqualityText"/>
        <w:numPr>
          <w:ilvl w:val="0"/>
          <w:numId w:val="19"/>
        </w:numPr>
        <w:spacing w:line="240" w:lineRule="auto"/>
      </w:pPr>
      <w:r w:rsidRPr="00F90FF8">
        <w:t>I have used the most relevant, current &amp; up to date data available</w:t>
      </w:r>
    </w:p>
    <w:p w14:paraId="28F66A81" w14:textId="77777777" w:rsidR="00EB7D9B" w:rsidRPr="00F90FF8" w:rsidRDefault="00EB7D9B" w:rsidP="00D35740">
      <w:pPr>
        <w:pStyle w:val="DARDEqualityText"/>
        <w:numPr>
          <w:ilvl w:val="0"/>
          <w:numId w:val="19"/>
        </w:numPr>
        <w:spacing w:line="240" w:lineRule="auto"/>
      </w:pPr>
      <w:r w:rsidRPr="00F90FF8">
        <w:t>I have added evidence and explained my assessments in full</w:t>
      </w:r>
    </w:p>
    <w:p w14:paraId="1060B0EE" w14:textId="77777777" w:rsidR="00EB7D9B" w:rsidRPr="00F90FF8" w:rsidRDefault="00EB7D9B" w:rsidP="00D35740">
      <w:pPr>
        <w:pStyle w:val="DARDEqualityText"/>
        <w:numPr>
          <w:ilvl w:val="0"/>
          <w:numId w:val="19"/>
        </w:numPr>
        <w:spacing w:line="240" w:lineRule="auto"/>
      </w:pPr>
      <w:r w:rsidRPr="00F90FF8">
        <w:t>I have provided a brief note to justify my decision to ‘Screen In’ or ‘Screen Out’</w:t>
      </w:r>
    </w:p>
    <w:p w14:paraId="68705AAC" w14:textId="77777777" w:rsidR="00EB7D9B" w:rsidRPr="00F90FF8" w:rsidRDefault="00EB7D9B" w:rsidP="00D35740">
      <w:pPr>
        <w:pStyle w:val="DARDEqualityText"/>
        <w:numPr>
          <w:ilvl w:val="0"/>
          <w:numId w:val="19"/>
        </w:numPr>
        <w:spacing w:line="240" w:lineRule="auto"/>
      </w:pPr>
      <w:r w:rsidRPr="00F90FF8">
        <w:t>A copy of this screening template and the final decision has been sent to the Equality Unit for their consideration before it has been forwarded for sign-off</w:t>
      </w:r>
    </w:p>
    <w:p w14:paraId="39536BE0" w14:textId="77777777" w:rsidR="00EB7D9B" w:rsidRPr="00F90FF8" w:rsidRDefault="00EB7D9B" w:rsidP="00D35740">
      <w:pPr>
        <w:pStyle w:val="BodyTextIndent2"/>
        <w:rPr>
          <w:b/>
        </w:rPr>
      </w:pPr>
    </w:p>
    <w:p w14:paraId="505E3FB9" w14:textId="77777777" w:rsidR="00EB7D9B" w:rsidRPr="00F90FF8" w:rsidRDefault="00EB7D9B" w:rsidP="00D35740">
      <w:pPr>
        <w:pStyle w:val="BodyTextIndent2"/>
        <w:ind w:left="426"/>
        <w:rPr>
          <w:b/>
        </w:rPr>
      </w:pPr>
      <w:r w:rsidRPr="00F90FF8">
        <w:rPr>
          <w:b/>
        </w:rPr>
        <w:t>Screening assessment completed by (Staff Officer level or above) -</w:t>
      </w:r>
    </w:p>
    <w:p w14:paraId="4ABF83C2" w14:textId="77777777" w:rsidR="00EB7D9B" w:rsidRPr="00F90FF8" w:rsidRDefault="00EB7D9B" w:rsidP="00D35740">
      <w:pPr>
        <w:pStyle w:val="BodyTextIndent2"/>
        <w:ind w:left="426"/>
        <w:rPr>
          <w:b/>
        </w:rPr>
      </w:pPr>
    </w:p>
    <w:p w14:paraId="302E845E" w14:textId="5632DCEB" w:rsidR="00EB7D9B" w:rsidRPr="00F90FF8" w:rsidRDefault="00EB7D9B" w:rsidP="00D35740">
      <w:pPr>
        <w:pStyle w:val="BodyTextIndent2"/>
        <w:ind w:left="426"/>
        <w:rPr>
          <w:b/>
        </w:rPr>
      </w:pPr>
      <w:r w:rsidRPr="00F90FF8">
        <w:rPr>
          <w:b/>
        </w:rPr>
        <w:t>Name:</w:t>
      </w:r>
      <w:r w:rsidRPr="00F90FF8">
        <w:tab/>
      </w:r>
      <w:r w:rsidR="00D03046">
        <w:t>Katrina Killen</w:t>
      </w:r>
      <w:r w:rsidRPr="00F90FF8">
        <w:tab/>
      </w:r>
      <w:r w:rsidRPr="00F90FF8">
        <w:tab/>
      </w:r>
      <w:r w:rsidRPr="00F90FF8">
        <w:tab/>
      </w:r>
      <w:r w:rsidRPr="00F90FF8">
        <w:tab/>
      </w:r>
      <w:r w:rsidRPr="00F90FF8">
        <w:rPr>
          <w:b/>
        </w:rPr>
        <w:t>Grade:</w:t>
      </w:r>
      <w:r w:rsidRPr="00F90FF8">
        <w:t xml:space="preserve"> </w:t>
      </w:r>
      <w:r w:rsidR="00D03046">
        <w:t>Deputy Principal</w:t>
      </w:r>
    </w:p>
    <w:p w14:paraId="0398CA4B" w14:textId="4D52DBBB" w:rsidR="00EB7D9B" w:rsidRPr="00F90FF8" w:rsidRDefault="00EB7D9B" w:rsidP="00D35740">
      <w:pPr>
        <w:pStyle w:val="BodyTextIndent2"/>
        <w:ind w:left="426"/>
        <w:rPr>
          <w:b/>
        </w:rPr>
      </w:pPr>
      <w:r w:rsidRPr="00F90FF8">
        <w:rPr>
          <w:b/>
        </w:rPr>
        <w:t>Branch:</w:t>
      </w:r>
      <w:r w:rsidRPr="00F90FF8">
        <w:t xml:space="preserve"> </w:t>
      </w:r>
      <w:r w:rsidRPr="00F90FF8">
        <w:tab/>
      </w:r>
      <w:r w:rsidR="00D03046">
        <w:t>Rural Policy and Delivery Branch</w:t>
      </w:r>
      <w:r w:rsidRPr="00F90FF8">
        <w:tab/>
      </w:r>
      <w:r w:rsidRPr="00F90FF8">
        <w:rPr>
          <w:b/>
        </w:rPr>
        <w:t>Date:</w:t>
      </w:r>
      <w:r w:rsidR="00D03046">
        <w:rPr>
          <w:b/>
        </w:rPr>
        <w:t xml:space="preserve"> </w:t>
      </w:r>
      <w:r w:rsidR="00D03046" w:rsidRPr="00D03046">
        <w:rPr>
          <w:bCs/>
        </w:rPr>
        <w:t>20/09/2022</w:t>
      </w:r>
    </w:p>
    <w:p w14:paraId="17953EF2" w14:textId="77777777" w:rsidR="00EB7D9B" w:rsidRPr="00F90FF8" w:rsidRDefault="00EB7D9B" w:rsidP="00D35740">
      <w:pPr>
        <w:pStyle w:val="BodyTextIndent2"/>
        <w:ind w:left="426"/>
        <w:rPr>
          <w:b/>
        </w:rPr>
      </w:pPr>
    </w:p>
    <w:p w14:paraId="348EE1FE" w14:textId="6CD04EC4" w:rsidR="00EB7D9B" w:rsidRPr="00F90FF8" w:rsidRDefault="00EB7D9B" w:rsidP="00D03046">
      <w:pPr>
        <w:pStyle w:val="BodyTextIndent2"/>
        <w:ind w:left="426"/>
        <w:rPr>
          <w:b/>
        </w:rPr>
      </w:pPr>
      <w:r w:rsidRPr="00F90FF8">
        <w:rPr>
          <w:b/>
        </w:rPr>
        <w:t>Signature:</w:t>
      </w:r>
      <w:r w:rsidRPr="00F90FF8">
        <w:t xml:space="preserve"> </w:t>
      </w:r>
      <w:r w:rsidR="00D03046" w:rsidRPr="00D03046">
        <w:rPr>
          <w:noProof/>
        </w:rPr>
        <w:drawing>
          <wp:inline distT="0" distB="0" distL="0" distR="0" wp14:anchorId="26328186" wp14:editId="3BA86CFF">
            <wp:extent cx="1191930" cy="43561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377" cy="441256"/>
                    </a:xfrm>
                    <a:prstGeom prst="rect">
                      <a:avLst/>
                    </a:prstGeom>
                    <a:noFill/>
                    <a:ln>
                      <a:noFill/>
                    </a:ln>
                  </pic:spPr>
                </pic:pic>
              </a:graphicData>
            </a:graphic>
          </wp:inline>
        </w:drawing>
      </w:r>
    </w:p>
    <w:p w14:paraId="6880ABAE" w14:textId="77777777" w:rsidR="00EB7D9B" w:rsidRPr="00F90FF8" w:rsidRDefault="00EB7D9B" w:rsidP="00D35740">
      <w:pPr>
        <w:pStyle w:val="BodyTextIndent2"/>
        <w:rPr>
          <w:b/>
        </w:rPr>
      </w:pPr>
    </w:p>
    <w:p w14:paraId="2B472D52" w14:textId="77777777" w:rsidR="00EB7D9B" w:rsidRPr="00F90FF8" w:rsidRDefault="00EB7D9B" w:rsidP="00D35740">
      <w:pPr>
        <w:pStyle w:val="BodyTextIndent2"/>
        <w:rPr>
          <w:b/>
        </w:rPr>
      </w:pPr>
    </w:p>
    <w:p w14:paraId="64A266F9" w14:textId="77777777" w:rsidR="00EB7D9B" w:rsidRPr="00F90FF8" w:rsidRDefault="00EB7D9B" w:rsidP="00D35740">
      <w:pPr>
        <w:pStyle w:val="BodyTextIndent2"/>
        <w:ind w:left="142" w:hanging="76"/>
        <w:rPr>
          <w:b/>
        </w:rPr>
      </w:pPr>
      <w:r w:rsidRPr="00F90FF8">
        <w:rPr>
          <w:b/>
        </w:rPr>
        <w:t>Screening decision approved by (must be Grade 3/Deputy Secretary or above) -</w:t>
      </w:r>
    </w:p>
    <w:p w14:paraId="45554389" w14:textId="77777777" w:rsidR="00EB7D9B" w:rsidRPr="00F90FF8" w:rsidRDefault="00EB7D9B" w:rsidP="00D35740">
      <w:pPr>
        <w:pStyle w:val="BodyTextIndent2"/>
        <w:ind w:left="426"/>
        <w:rPr>
          <w:b/>
        </w:rPr>
      </w:pPr>
    </w:p>
    <w:p w14:paraId="730CB9E1" w14:textId="66B27278" w:rsidR="00EB7D9B" w:rsidRPr="00F90FF8" w:rsidRDefault="00EB7D9B" w:rsidP="00D35740">
      <w:pPr>
        <w:pStyle w:val="BodyTextIndent2"/>
        <w:ind w:left="426"/>
        <w:rPr>
          <w:b/>
        </w:rPr>
      </w:pPr>
      <w:r w:rsidRPr="00F90FF8">
        <w:rPr>
          <w:b/>
        </w:rPr>
        <w:t>Name:</w:t>
      </w:r>
      <w:r w:rsidRPr="00F90FF8">
        <w:tab/>
      </w:r>
      <w:r w:rsidR="009B7684">
        <w:t>David Reid</w:t>
      </w:r>
      <w:r w:rsidRPr="00F90FF8">
        <w:tab/>
      </w:r>
      <w:r w:rsidRPr="00F90FF8">
        <w:tab/>
      </w:r>
      <w:r w:rsidRPr="00F90FF8">
        <w:tab/>
      </w:r>
      <w:r w:rsidRPr="00F90FF8">
        <w:tab/>
      </w:r>
      <w:r w:rsidRPr="00F90FF8">
        <w:tab/>
      </w:r>
      <w:r w:rsidRPr="00F90FF8">
        <w:rPr>
          <w:b/>
        </w:rPr>
        <w:t>Grade:</w:t>
      </w:r>
      <w:r w:rsidRPr="00F90FF8">
        <w:t xml:space="preserve"> </w:t>
      </w:r>
      <w:r w:rsidR="009B7684">
        <w:t>G3</w:t>
      </w:r>
    </w:p>
    <w:p w14:paraId="4A43E825" w14:textId="774B870C" w:rsidR="00EB7D9B" w:rsidRPr="00F90FF8" w:rsidRDefault="00EB7D9B" w:rsidP="00D35740">
      <w:pPr>
        <w:pStyle w:val="BodyTextIndent2"/>
        <w:ind w:left="426"/>
        <w:rPr>
          <w:b/>
        </w:rPr>
      </w:pPr>
      <w:r w:rsidRPr="00F90FF8">
        <w:rPr>
          <w:b/>
        </w:rPr>
        <w:t>Branch:</w:t>
      </w:r>
      <w:r w:rsidRPr="00F90FF8">
        <w:t xml:space="preserve"> </w:t>
      </w:r>
      <w:r w:rsidRPr="00F90FF8">
        <w:tab/>
      </w:r>
      <w:r w:rsidR="009B7684">
        <w:t>RAFSET/BOR</w:t>
      </w:r>
      <w:r w:rsidRPr="00F90FF8">
        <w:tab/>
      </w:r>
      <w:r w:rsidRPr="00F90FF8">
        <w:tab/>
      </w:r>
      <w:r w:rsidRPr="00F90FF8">
        <w:tab/>
      </w:r>
      <w:r w:rsidRPr="00F90FF8">
        <w:tab/>
      </w:r>
      <w:r w:rsidRPr="00F90FF8">
        <w:rPr>
          <w:b/>
        </w:rPr>
        <w:t>Date:</w:t>
      </w:r>
      <w:r w:rsidR="009B7684">
        <w:rPr>
          <w:b/>
        </w:rPr>
        <w:t xml:space="preserve"> 04/10/2022</w:t>
      </w:r>
    </w:p>
    <w:p w14:paraId="2A2DB393" w14:textId="77777777" w:rsidR="00EB7D9B" w:rsidRPr="00F90FF8" w:rsidRDefault="00EB7D9B" w:rsidP="00D35740">
      <w:pPr>
        <w:pStyle w:val="BodyTextIndent2"/>
        <w:ind w:left="426"/>
        <w:rPr>
          <w:b/>
        </w:rPr>
      </w:pPr>
    </w:p>
    <w:p w14:paraId="364EE9F7" w14:textId="79AC9305" w:rsidR="00EB7D9B" w:rsidRPr="00F90FF8" w:rsidRDefault="00EB7D9B" w:rsidP="00D35740">
      <w:pPr>
        <w:pStyle w:val="BodyTextIndent2"/>
        <w:ind w:left="426"/>
      </w:pPr>
      <w:r w:rsidRPr="00F90FF8">
        <w:rPr>
          <w:b/>
        </w:rPr>
        <w:t>Signature:</w:t>
      </w:r>
      <w:r w:rsidRPr="00F90FF8">
        <w:t xml:space="preserve"> </w:t>
      </w:r>
      <w:r w:rsidR="009B7684">
        <w:rPr>
          <w:rFonts w:cs="Arial"/>
          <w:noProof/>
          <w:lang w:eastAsia="en-GB"/>
        </w:rPr>
        <w:drawing>
          <wp:inline distT="0" distB="0" distL="0" distR="0" wp14:anchorId="6C9129DD" wp14:editId="17FFF7A7">
            <wp:extent cx="1828800" cy="88392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883920"/>
                    </a:xfrm>
                    <a:prstGeom prst="rect">
                      <a:avLst/>
                    </a:prstGeom>
                    <a:noFill/>
                  </pic:spPr>
                </pic:pic>
              </a:graphicData>
            </a:graphic>
          </wp:inline>
        </w:drawing>
      </w:r>
    </w:p>
    <w:p w14:paraId="0C728139" w14:textId="77777777" w:rsidR="00EB7D9B" w:rsidRPr="00F90FF8" w:rsidRDefault="00EB7D9B" w:rsidP="00D35740">
      <w:pPr>
        <w:pStyle w:val="BodyTextIndent2"/>
        <w:ind w:left="426"/>
        <w:rPr>
          <w:b/>
        </w:rPr>
      </w:pPr>
    </w:p>
    <w:p w14:paraId="1FD42F0B" w14:textId="77777777" w:rsidR="00EB7D9B" w:rsidRPr="00F90FF8" w:rsidRDefault="00EB7D9B" w:rsidP="00D35740">
      <w:pPr>
        <w:pStyle w:val="BodyTextIndent2"/>
        <w:ind w:left="426"/>
        <w:rPr>
          <w:b/>
        </w:rPr>
      </w:pPr>
    </w:p>
    <w:p w14:paraId="2A1D697A" w14:textId="5AC9C935" w:rsidR="00EB7D9B" w:rsidRPr="00F90FF8" w:rsidRDefault="00EB7D9B" w:rsidP="0006086D">
      <w:pPr>
        <w:pStyle w:val="BodyTextIndent2"/>
        <w:ind w:left="0" w:firstLine="0"/>
        <w:rPr>
          <w:b/>
        </w:rPr>
      </w:pPr>
    </w:p>
    <w:p w14:paraId="0A38EA53" w14:textId="77777777" w:rsidR="0006086D" w:rsidRPr="00F90FF8" w:rsidRDefault="0006086D" w:rsidP="0006086D">
      <w:pPr>
        <w:pStyle w:val="BodyTextIndent2"/>
        <w:ind w:left="0" w:firstLine="0"/>
        <w:rPr>
          <w:b/>
        </w:rPr>
      </w:pPr>
    </w:p>
    <w:p w14:paraId="456434CD" w14:textId="77777777" w:rsidR="00EB7D9B" w:rsidRPr="00F90FF8" w:rsidRDefault="00EB7D9B" w:rsidP="00D35740">
      <w:pPr>
        <w:rPr>
          <w:rFonts w:cs="Arial"/>
          <w:sz w:val="28"/>
          <w:szCs w:val="28"/>
        </w:rPr>
      </w:pPr>
      <w:r w:rsidRPr="00F90FF8">
        <w:rPr>
          <w:sz w:val="28"/>
          <w:szCs w:val="28"/>
        </w:rPr>
        <w:t>Note:</w:t>
      </w:r>
      <w:r w:rsidRPr="00F90FF8">
        <w:rPr>
          <w:rFonts w:cs="Arial"/>
          <w:sz w:val="28"/>
          <w:szCs w:val="2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304A8141" w14:textId="77777777" w:rsidR="00EB7D9B" w:rsidRPr="00F90FF8" w:rsidRDefault="00EB7D9B" w:rsidP="00D35740">
      <w:pPr>
        <w:rPr>
          <w:rFonts w:cs="Arial"/>
          <w:sz w:val="28"/>
          <w:szCs w:val="28"/>
        </w:rPr>
      </w:pPr>
    </w:p>
    <w:p w14:paraId="354D59DB" w14:textId="77777777" w:rsidR="00EB7D9B" w:rsidRPr="00F90FF8" w:rsidRDefault="00EB7D9B" w:rsidP="00D35740">
      <w:pPr>
        <w:pStyle w:val="DARDEqualityText"/>
        <w:spacing w:line="240" w:lineRule="auto"/>
        <w:rPr>
          <w:color w:val="142062"/>
        </w:rPr>
      </w:pPr>
      <w:r w:rsidRPr="00F90FF8">
        <w:t xml:space="preserve">Please save the </w:t>
      </w:r>
      <w:r w:rsidRPr="00F90FF8">
        <w:rPr>
          <w:u w:val="single"/>
        </w:rPr>
        <w:t>final signed version</w:t>
      </w:r>
      <w:r w:rsidRPr="00F90FF8">
        <w:t xml:space="preserve"> of the completed screening form in the CM container (AE2-19-11940) below as soon as possible after completion and forward the CM link to Equality Branch at </w:t>
      </w:r>
      <w:hyperlink r:id="rId13" w:history="1">
        <w:r w:rsidRPr="00F90FF8">
          <w:rPr>
            <w:rStyle w:val="Hyperlink"/>
          </w:rPr>
          <w:t>equality@daera-ni.gov.uk</w:t>
        </w:r>
      </w:hyperlink>
      <w:r w:rsidRPr="00F90FF8">
        <w:t xml:space="preserve">. The screening template must be saved to the container in </w:t>
      </w:r>
      <w:r w:rsidRPr="00F90FF8">
        <w:rPr>
          <w:b/>
        </w:rPr>
        <w:t>HTML format</w:t>
      </w:r>
      <w:r w:rsidRPr="00F90FF8">
        <w:t xml:space="preserve"> (not PDF) in order to comply with accessibility requirements. The screening form will be placed on the DAERA website and a link provided to the Department’s Section 75 consultees</w:t>
      </w:r>
      <w:r w:rsidRPr="00F90FF8">
        <w:rPr>
          <w:color w:val="142062"/>
        </w:rPr>
        <w:t xml:space="preserve">. </w:t>
      </w:r>
    </w:p>
    <w:p w14:paraId="737CE5B8" w14:textId="77777777" w:rsidR="00EB7D9B" w:rsidRPr="00F90FF8" w:rsidRDefault="00EB7D9B" w:rsidP="00D35740">
      <w:pPr>
        <w:pStyle w:val="DARDEqualityText"/>
        <w:spacing w:line="240" w:lineRule="auto"/>
        <w:rPr>
          <w:color w:val="142062"/>
        </w:rPr>
      </w:pPr>
    </w:p>
    <w:p w14:paraId="1985C8C5" w14:textId="77777777" w:rsidR="00EB7D9B" w:rsidRPr="00F90FF8" w:rsidRDefault="00EB7D9B" w:rsidP="00D35740">
      <w:pPr>
        <w:pStyle w:val="DARDEqualityText"/>
        <w:spacing w:line="240" w:lineRule="auto"/>
        <w:rPr>
          <w:color w:val="142062"/>
        </w:rPr>
      </w:pPr>
    </w:p>
    <w:p w14:paraId="3C73EA09" w14:textId="77777777" w:rsidR="00EB7D9B" w:rsidRPr="00F90FF8" w:rsidRDefault="00EB7D9B" w:rsidP="00D35740">
      <w:pPr>
        <w:pStyle w:val="DARDEqualityText"/>
        <w:spacing w:line="240" w:lineRule="auto"/>
      </w:pPr>
      <w:r w:rsidRPr="00F90FF8">
        <w:tab/>
      </w:r>
      <w:r w:rsidRPr="00F90FF8">
        <w:object w:dxaOrig="1728" w:dyaOrig="1105" w14:anchorId="632FC2FF">
          <v:shape id="_x0000_i1025" type="#_x0000_t75" style="width:85.5pt;height:55.5pt" o:ole="">
            <v:imagedata r:id="rId14" o:title=""/>
          </v:shape>
          <o:OLEObject Type="Embed" ProgID="Package" ShapeID="_x0000_i1025" DrawAspect="Icon" ObjectID="_1726401802" r:id="rId15"/>
        </w:object>
      </w:r>
    </w:p>
    <w:p w14:paraId="45E62526" w14:textId="77777777" w:rsidR="00EB7D9B" w:rsidRPr="00F90FF8" w:rsidRDefault="00EB7D9B" w:rsidP="00D35740">
      <w:pPr>
        <w:pStyle w:val="DARDEqualityText"/>
        <w:spacing w:line="240" w:lineRule="auto"/>
      </w:pPr>
    </w:p>
    <w:p w14:paraId="292C0064" w14:textId="77777777" w:rsidR="00EB7D9B" w:rsidRPr="00F90FF8" w:rsidRDefault="00EB7D9B" w:rsidP="00D35740">
      <w:pPr>
        <w:pStyle w:val="DARDEqualityText"/>
        <w:spacing w:line="240" w:lineRule="auto"/>
      </w:pPr>
      <w:r w:rsidRPr="00F90FF8">
        <w:t xml:space="preserve">For more information about equality screening, contact – </w:t>
      </w:r>
    </w:p>
    <w:p w14:paraId="1817D126" w14:textId="77777777" w:rsidR="00EB7D9B" w:rsidRPr="00F90FF8" w:rsidRDefault="00EB7D9B" w:rsidP="00D35740">
      <w:pPr>
        <w:pStyle w:val="DARDEqualityText"/>
        <w:spacing w:line="240" w:lineRule="auto"/>
      </w:pPr>
      <w:r w:rsidRPr="00F90FF8">
        <w:t>DAERA Equality Unit</w:t>
      </w:r>
    </w:p>
    <w:p w14:paraId="64BF69F5" w14:textId="77777777" w:rsidR="00EB7D9B" w:rsidRPr="00F90FF8" w:rsidRDefault="00EB7D9B" w:rsidP="00D35740">
      <w:pPr>
        <w:rPr>
          <w:rFonts w:cs="Arial"/>
          <w:sz w:val="28"/>
          <w:szCs w:val="28"/>
          <w:lang w:val="en"/>
        </w:rPr>
      </w:pPr>
      <w:r w:rsidRPr="00F90FF8">
        <w:rPr>
          <w:rFonts w:cs="Arial"/>
          <w:sz w:val="28"/>
          <w:szCs w:val="28"/>
          <w:lang w:val="en"/>
        </w:rPr>
        <w:t>Equality, Diversity &amp; Public Appointments Branch</w:t>
      </w:r>
    </w:p>
    <w:p w14:paraId="1E50BCF7" w14:textId="77777777" w:rsidR="00EB7D9B" w:rsidRPr="00F90FF8" w:rsidRDefault="00EB7D9B" w:rsidP="00D35740">
      <w:pPr>
        <w:rPr>
          <w:rFonts w:cs="Arial"/>
          <w:sz w:val="28"/>
          <w:szCs w:val="28"/>
          <w:lang w:val="en"/>
        </w:rPr>
      </w:pPr>
      <w:r w:rsidRPr="00F90FF8">
        <w:rPr>
          <w:rFonts w:cs="Arial"/>
          <w:sz w:val="28"/>
          <w:szCs w:val="28"/>
          <w:lang w:val="en"/>
        </w:rPr>
        <w:t>Ballykelly House</w:t>
      </w:r>
    </w:p>
    <w:p w14:paraId="1A6E04DB" w14:textId="77777777" w:rsidR="00EB7D9B" w:rsidRPr="00F90FF8" w:rsidRDefault="00EB7D9B" w:rsidP="00D35740">
      <w:pPr>
        <w:rPr>
          <w:rFonts w:cs="Arial"/>
          <w:sz w:val="28"/>
          <w:szCs w:val="28"/>
          <w:lang w:val="en"/>
        </w:rPr>
      </w:pPr>
      <w:r w:rsidRPr="00F90FF8">
        <w:rPr>
          <w:rFonts w:cs="Arial"/>
          <w:sz w:val="28"/>
          <w:szCs w:val="28"/>
          <w:lang w:val="en"/>
        </w:rPr>
        <w:t>111 Ballykelly Road</w:t>
      </w:r>
    </w:p>
    <w:p w14:paraId="09BD1716" w14:textId="77777777" w:rsidR="00EB7D9B" w:rsidRPr="00F90FF8" w:rsidRDefault="00EB7D9B" w:rsidP="00D35740">
      <w:pPr>
        <w:rPr>
          <w:rFonts w:cs="Arial"/>
          <w:sz w:val="28"/>
          <w:szCs w:val="28"/>
          <w:lang w:val="en"/>
        </w:rPr>
      </w:pPr>
      <w:r w:rsidRPr="00F90FF8">
        <w:rPr>
          <w:rFonts w:cs="Arial"/>
          <w:sz w:val="28"/>
          <w:szCs w:val="28"/>
          <w:lang w:val="en"/>
        </w:rPr>
        <w:t>LIMAVADY</w:t>
      </w:r>
      <w:r w:rsidRPr="00F90FF8">
        <w:rPr>
          <w:rFonts w:cs="Arial"/>
          <w:sz w:val="28"/>
          <w:szCs w:val="28"/>
          <w:lang w:val="en"/>
        </w:rPr>
        <w:br/>
        <w:t>BT49 9HP</w:t>
      </w:r>
    </w:p>
    <w:p w14:paraId="362B4C15" w14:textId="77777777" w:rsidR="00EB7D9B" w:rsidRPr="00F90FF8" w:rsidRDefault="00EB7D9B" w:rsidP="00D35740">
      <w:pPr>
        <w:rPr>
          <w:rFonts w:cs="Arial"/>
          <w:sz w:val="28"/>
          <w:szCs w:val="28"/>
          <w:lang w:val="en"/>
        </w:rPr>
      </w:pPr>
    </w:p>
    <w:p w14:paraId="36129819" w14:textId="77777777" w:rsidR="00EB7D9B" w:rsidRPr="00F90FF8" w:rsidRDefault="00EB7D9B" w:rsidP="00D35740">
      <w:pPr>
        <w:rPr>
          <w:rStyle w:val="Hyperlink"/>
          <w:rFonts w:eastAsiaTheme="majorEastAsia"/>
          <w:lang w:val="en-US"/>
        </w:rPr>
      </w:pPr>
      <w:r w:rsidRPr="00F90FF8">
        <w:rPr>
          <w:rFonts w:cs="Arial"/>
          <w:sz w:val="28"/>
          <w:szCs w:val="28"/>
          <w:lang w:val="en"/>
        </w:rPr>
        <w:t xml:space="preserve">Email: </w:t>
      </w:r>
      <w:hyperlink r:id="rId16" w:history="1">
        <w:r w:rsidRPr="00F90FF8">
          <w:rPr>
            <w:rStyle w:val="Hyperlink"/>
            <w:rFonts w:eastAsiaTheme="majorEastAsia" w:cs="Arial"/>
            <w:sz w:val="28"/>
            <w:szCs w:val="28"/>
          </w:rPr>
          <w:t>equality@daera-ni.gov.uk</w:t>
        </w:r>
      </w:hyperlink>
    </w:p>
    <w:p w14:paraId="0261C217" w14:textId="77777777" w:rsidR="00EB7D9B" w:rsidRPr="00F90FF8" w:rsidRDefault="00EB7D9B" w:rsidP="00D35740">
      <w:pPr>
        <w:rPr>
          <w:rStyle w:val="Hyperlink"/>
          <w:rFonts w:eastAsiaTheme="majorEastAsia" w:cs="Arial"/>
          <w:sz w:val="28"/>
          <w:szCs w:val="28"/>
        </w:rPr>
      </w:pPr>
    </w:p>
    <w:p w14:paraId="7B5F9902" w14:textId="77777777" w:rsidR="00EB7D9B" w:rsidRPr="00F90FF8" w:rsidRDefault="00EB7D9B" w:rsidP="00D35740">
      <w:pPr>
        <w:rPr>
          <w:rStyle w:val="Hyperlink"/>
          <w:rFonts w:eastAsiaTheme="majorEastAsia" w:cs="Arial"/>
          <w:sz w:val="28"/>
          <w:szCs w:val="28"/>
        </w:rPr>
      </w:pPr>
      <w:r w:rsidRPr="00F90FF8">
        <w:rPr>
          <w:rStyle w:val="Hyperlink"/>
          <w:rFonts w:eastAsiaTheme="majorEastAsia" w:cs="Arial"/>
          <w:sz w:val="28"/>
          <w:szCs w:val="28"/>
        </w:rPr>
        <w:t>Tel: 028 7744 2027</w:t>
      </w:r>
    </w:p>
    <w:p w14:paraId="1D7DEBD3" w14:textId="77777777" w:rsidR="00EB7D9B" w:rsidRPr="00F90FF8" w:rsidRDefault="00EB7D9B" w:rsidP="00D35740">
      <w:pPr>
        <w:rPr>
          <w:rFonts w:cs="Arial"/>
          <w:sz w:val="28"/>
          <w:szCs w:val="28"/>
        </w:rPr>
      </w:pPr>
    </w:p>
    <w:p w14:paraId="02CCBF12" w14:textId="77777777" w:rsidR="00EB7D9B" w:rsidRPr="00F90FF8" w:rsidRDefault="00EB7D9B" w:rsidP="00D35740">
      <w:pPr>
        <w:rPr>
          <w:rFonts w:cs="Arial"/>
          <w:sz w:val="28"/>
          <w:szCs w:val="28"/>
        </w:rPr>
      </w:pPr>
    </w:p>
    <w:p w14:paraId="03CAB89C" w14:textId="77777777" w:rsidR="00EB7D9B" w:rsidRPr="00F90FF8" w:rsidRDefault="00EB7D9B" w:rsidP="00D35740">
      <w:pPr>
        <w:rPr>
          <w:rFonts w:cs="Arial"/>
          <w:sz w:val="28"/>
          <w:szCs w:val="28"/>
        </w:rPr>
      </w:pPr>
    </w:p>
    <w:p w14:paraId="1318EC74" w14:textId="77777777" w:rsidR="00EB7D9B" w:rsidRPr="00F90FF8" w:rsidRDefault="00EB7D9B" w:rsidP="00D35740">
      <w:pPr>
        <w:rPr>
          <w:rFonts w:cs="Arial"/>
          <w:sz w:val="28"/>
          <w:szCs w:val="28"/>
        </w:rPr>
      </w:pPr>
    </w:p>
    <w:p w14:paraId="3E33D5F4" w14:textId="77777777" w:rsidR="00EB7D9B" w:rsidRPr="00F90FF8" w:rsidRDefault="00EB7D9B" w:rsidP="00D35740">
      <w:pPr>
        <w:rPr>
          <w:rFonts w:cs="Arial"/>
          <w:sz w:val="28"/>
          <w:szCs w:val="28"/>
        </w:rPr>
      </w:pPr>
    </w:p>
    <w:p w14:paraId="65A3C898" w14:textId="77777777" w:rsidR="00EB7D9B" w:rsidRPr="00F90FF8" w:rsidRDefault="00EB7D9B" w:rsidP="00D35740">
      <w:pPr>
        <w:rPr>
          <w:rFonts w:cs="Arial"/>
          <w:sz w:val="28"/>
          <w:szCs w:val="28"/>
        </w:rPr>
      </w:pPr>
    </w:p>
    <w:p w14:paraId="5753545F" w14:textId="77777777" w:rsidR="00EB7D9B" w:rsidRPr="00F90FF8" w:rsidRDefault="00EB7D9B" w:rsidP="00D35740">
      <w:pPr>
        <w:rPr>
          <w:rFonts w:cs="Arial"/>
          <w:sz w:val="28"/>
          <w:szCs w:val="28"/>
        </w:rPr>
      </w:pPr>
    </w:p>
    <w:p w14:paraId="32D8A298" w14:textId="77777777" w:rsidR="00EB7D9B" w:rsidRPr="00F90FF8" w:rsidRDefault="00EB7D9B" w:rsidP="00D35740">
      <w:pPr>
        <w:pStyle w:val="DARDEqualityText"/>
        <w:spacing w:before="100" w:line="240" w:lineRule="auto"/>
        <w:rPr>
          <w:szCs w:val="28"/>
        </w:rPr>
      </w:pPr>
      <w:r w:rsidRPr="00F90FF8">
        <w:rPr>
          <w:noProof/>
          <w:sz w:val="56"/>
          <w:lang w:val="en-GB" w:eastAsia="en-GB"/>
        </w:rPr>
        <w:lastRenderedPageBreak/>
        <w:drawing>
          <wp:inline distT="0" distB="0" distL="0" distR="0" wp14:anchorId="5E1D4993" wp14:editId="249C7FCB">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3BE27224" w14:textId="77777777" w:rsidR="00EB7D9B" w:rsidRPr="00F90FF8" w:rsidRDefault="00EB7D9B" w:rsidP="00D35740">
      <w:pPr>
        <w:pStyle w:val="DARDEqualityText"/>
        <w:spacing w:before="100" w:line="240" w:lineRule="auto"/>
        <w:rPr>
          <w:b/>
          <w:szCs w:val="28"/>
        </w:rPr>
      </w:pPr>
      <w:r w:rsidRPr="00F90FF8">
        <w:rPr>
          <w:b/>
          <w:szCs w:val="28"/>
        </w:rPr>
        <w:t>Annex A</w:t>
      </w:r>
    </w:p>
    <w:p w14:paraId="7941AF82" w14:textId="77777777" w:rsidR="00EB7D9B" w:rsidRPr="00F90FF8" w:rsidRDefault="00EB7D9B" w:rsidP="00D35740">
      <w:pPr>
        <w:shd w:val="clear" w:color="auto" w:fill="FFFFFF"/>
        <w:outlineLvl w:val="4"/>
        <w:rPr>
          <w:rFonts w:cs="Arial"/>
          <w:b/>
          <w:iCs/>
          <w:color w:val="000000"/>
          <w:sz w:val="23"/>
          <w:szCs w:val="23"/>
          <w:u w:val="single"/>
          <w:lang w:val="en" w:eastAsia="en-GB"/>
        </w:rPr>
      </w:pPr>
    </w:p>
    <w:p w14:paraId="67F705A9" w14:textId="77777777" w:rsidR="00EB7D9B" w:rsidRPr="00F90FF8" w:rsidRDefault="00EB7D9B" w:rsidP="00D35740">
      <w:pPr>
        <w:shd w:val="clear" w:color="auto" w:fill="FFFFFF"/>
        <w:outlineLvl w:val="4"/>
        <w:rPr>
          <w:rFonts w:cs="Arial"/>
          <w:b/>
          <w:iCs/>
          <w:color w:val="000000"/>
          <w:sz w:val="23"/>
          <w:szCs w:val="23"/>
          <w:u w:val="single"/>
          <w:lang w:val="en" w:eastAsia="en-GB"/>
        </w:rPr>
      </w:pPr>
      <w:r w:rsidRPr="00F90FF8">
        <w:rPr>
          <w:rFonts w:cs="Arial"/>
          <w:b/>
          <w:iCs/>
          <w:color w:val="000000"/>
          <w:sz w:val="23"/>
          <w:szCs w:val="23"/>
          <w:u w:val="single"/>
          <w:lang w:val="en" w:eastAsia="en-GB"/>
        </w:rPr>
        <w:t>Synopsis of Human Rights Act Articles &amp; Protocols</w:t>
      </w:r>
    </w:p>
    <w:p w14:paraId="0AA112EB" w14:textId="77777777" w:rsidR="00EB7D9B" w:rsidRPr="00F90FF8" w:rsidRDefault="00EB7D9B" w:rsidP="00D35740">
      <w:pPr>
        <w:shd w:val="clear" w:color="auto" w:fill="FFFFFF"/>
        <w:outlineLvl w:val="4"/>
        <w:rPr>
          <w:rFonts w:cs="Arial"/>
          <w:b/>
          <w:i/>
          <w:iCs/>
          <w:smallCaps/>
          <w:color w:val="000000"/>
          <w:sz w:val="23"/>
          <w:szCs w:val="23"/>
          <w:lang w:val="en" w:eastAsia="en-GB"/>
        </w:rPr>
      </w:pPr>
    </w:p>
    <w:p w14:paraId="605F71C6" w14:textId="77777777" w:rsidR="00EB7D9B" w:rsidRPr="00F90FF8" w:rsidRDefault="00EB7D9B" w:rsidP="00D35740">
      <w:pPr>
        <w:shd w:val="clear" w:color="auto" w:fill="FFFFFF"/>
        <w:outlineLvl w:val="4"/>
        <w:rPr>
          <w:rFonts w:cs="Arial"/>
          <w:b/>
          <w:i/>
          <w:iCs/>
          <w:smallCaps/>
          <w:color w:val="000000"/>
          <w:sz w:val="23"/>
          <w:szCs w:val="23"/>
          <w:lang w:val="en" w:eastAsia="en-GB"/>
        </w:rPr>
      </w:pPr>
      <w:r w:rsidRPr="00F90FF8">
        <w:rPr>
          <w:rFonts w:cs="Arial"/>
          <w:b/>
          <w:i/>
          <w:iCs/>
          <w:smallCaps/>
          <w:color w:val="000000"/>
          <w:sz w:val="23"/>
          <w:szCs w:val="23"/>
          <w:lang w:val="en" w:eastAsia="en-GB"/>
        </w:rPr>
        <w:t>Article 2</w:t>
      </w:r>
    </w:p>
    <w:p w14:paraId="489C9FCE"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smallCaps/>
          <w:color w:val="000000"/>
          <w:sz w:val="23"/>
          <w:szCs w:val="23"/>
          <w:lang w:val="en" w:eastAsia="en-GB"/>
        </w:rPr>
        <w:t xml:space="preserve"> </w:t>
      </w: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Right to life</w:t>
      </w:r>
    </w:p>
    <w:p w14:paraId="3BAB8ABC" w14:textId="77777777" w:rsidR="00EB7D9B" w:rsidRPr="00F90FF8" w:rsidRDefault="00EB7D9B" w:rsidP="00D35740">
      <w:pPr>
        <w:shd w:val="clear" w:color="auto" w:fill="FFFFFF"/>
        <w:outlineLvl w:val="4"/>
        <w:rPr>
          <w:rFonts w:cs="Arial"/>
          <w:color w:val="000000"/>
          <w:sz w:val="23"/>
          <w:szCs w:val="23"/>
          <w:lang w:val="en" w:eastAsia="en-GB"/>
        </w:rPr>
      </w:pPr>
    </w:p>
    <w:p w14:paraId="3EF63386" w14:textId="77777777" w:rsidR="00EB7D9B" w:rsidRPr="00F90FF8" w:rsidRDefault="00EB7D9B" w:rsidP="00D35740">
      <w:pPr>
        <w:pStyle w:val="ListParagraph"/>
        <w:numPr>
          <w:ilvl w:val="0"/>
          <w:numId w:val="20"/>
        </w:numPr>
        <w:shd w:val="clear" w:color="auto" w:fill="FFFFFF"/>
        <w:rPr>
          <w:rFonts w:cs="Arial"/>
          <w:color w:val="000000"/>
          <w:sz w:val="23"/>
          <w:szCs w:val="23"/>
          <w:lang w:val="en" w:eastAsia="en-GB"/>
        </w:rPr>
      </w:pPr>
      <w:r w:rsidRPr="00F90FF8">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F90FF8">
        <w:rPr>
          <w:rFonts w:cs="Arial"/>
          <w:b/>
          <w:bCs/>
          <w:vanish/>
          <w:color w:val="FFFFFF"/>
          <w:sz w:val="23"/>
          <w:szCs w:val="23"/>
          <w:shd w:val="clear" w:color="auto" w:fill="660066"/>
          <w:lang w:val="en" w:eastAsia="en-GB"/>
        </w:rPr>
        <w:t>E+W+S+N.I.</w:t>
      </w:r>
    </w:p>
    <w:p w14:paraId="062384BC" w14:textId="77777777" w:rsidR="00EB7D9B" w:rsidRPr="00F90FF8" w:rsidRDefault="00EB7D9B" w:rsidP="00D35740">
      <w:pPr>
        <w:pStyle w:val="ListParagraph"/>
        <w:numPr>
          <w:ilvl w:val="0"/>
          <w:numId w:val="20"/>
        </w:numPr>
        <w:shd w:val="clear" w:color="auto" w:fill="FFFFFF"/>
        <w:rPr>
          <w:rFonts w:cs="Arial"/>
          <w:color w:val="000000"/>
          <w:sz w:val="23"/>
          <w:szCs w:val="23"/>
          <w:lang w:val="en" w:eastAsia="en-GB"/>
        </w:rPr>
      </w:pPr>
      <w:r w:rsidRPr="00F90FF8">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F90FF8">
        <w:rPr>
          <w:rFonts w:cs="Arial"/>
          <w:b/>
          <w:bCs/>
          <w:vanish/>
          <w:color w:val="FFFFFF"/>
          <w:sz w:val="23"/>
          <w:szCs w:val="23"/>
          <w:shd w:val="clear" w:color="auto" w:fill="660066"/>
          <w:lang w:val="en" w:eastAsia="en-GB"/>
        </w:rPr>
        <w:t>E+W+S+N.I.</w:t>
      </w:r>
    </w:p>
    <w:p w14:paraId="1BA7C6BD" w14:textId="77777777" w:rsidR="00EB7D9B" w:rsidRPr="00F90FF8" w:rsidRDefault="00EB7D9B" w:rsidP="00D35740">
      <w:pPr>
        <w:shd w:val="clear" w:color="auto" w:fill="FFFFFF"/>
        <w:ind w:firstLine="720"/>
        <w:rPr>
          <w:rFonts w:cs="Arial"/>
          <w:color w:val="000000"/>
          <w:sz w:val="23"/>
          <w:szCs w:val="23"/>
          <w:lang w:val="en" w:eastAsia="en-GB"/>
        </w:rPr>
      </w:pPr>
      <w:r w:rsidRPr="00F90FF8">
        <w:rPr>
          <w:rFonts w:cs="Arial"/>
          <w:color w:val="000000"/>
          <w:sz w:val="23"/>
          <w:szCs w:val="23"/>
          <w:lang w:val="en" w:eastAsia="en-GB"/>
        </w:rPr>
        <w:t>(a) In defense of any person from unlawful violence;</w:t>
      </w:r>
    </w:p>
    <w:p w14:paraId="0E7FFB1C"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(b) In order to effect a lawful arrest or to prevent the escape of a person lawfully detained;</w:t>
      </w:r>
    </w:p>
    <w:p w14:paraId="5ED1085C" w14:textId="77777777" w:rsidR="00EB7D9B" w:rsidRPr="00F90FF8" w:rsidRDefault="00EB7D9B" w:rsidP="00D35740">
      <w:pPr>
        <w:shd w:val="clear" w:color="auto" w:fill="FFFFFF"/>
        <w:ind w:firstLine="720"/>
        <w:rPr>
          <w:rFonts w:cs="Arial"/>
          <w:color w:val="000000"/>
          <w:sz w:val="23"/>
          <w:szCs w:val="23"/>
          <w:lang w:val="en" w:eastAsia="en-GB"/>
        </w:rPr>
      </w:pPr>
      <w:r w:rsidRPr="00F90FF8">
        <w:rPr>
          <w:rFonts w:cs="Arial"/>
          <w:color w:val="000000"/>
          <w:sz w:val="23"/>
          <w:szCs w:val="23"/>
          <w:lang w:val="en" w:eastAsia="en-GB"/>
        </w:rPr>
        <w:t>(c) In action lawfully taken for the purpose of quelling a riot or insurrection.</w:t>
      </w:r>
    </w:p>
    <w:p w14:paraId="143A8B30" w14:textId="77777777" w:rsidR="00EB7D9B" w:rsidRPr="00F90FF8" w:rsidRDefault="00EB7D9B" w:rsidP="00D35740">
      <w:pPr>
        <w:shd w:val="clear" w:color="auto" w:fill="FFFFFF"/>
        <w:ind w:firstLine="720"/>
        <w:rPr>
          <w:rFonts w:cs="Arial"/>
          <w:color w:val="000000"/>
          <w:sz w:val="23"/>
          <w:szCs w:val="23"/>
          <w:lang w:val="en" w:eastAsia="en-GB"/>
        </w:rPr>
      </w:pPr>
    </w:p>
    <w:p w14:paraId="24FA7B25" w14:textId="77777777" w:rsidR="00EB7D9B" w:rsidRPr="00F90FF8" w:rsidRDefault="00EB7D9B" w:rsidP="00D35740">
      <w:pPr>
        <w:shd w:val="clear" w:color="auto" w:fill="FFFFFF"/>
        <w:outlineLvl w:val="4"/>
        <w:rPr>
          <w:rFonts w:cs="Arial"/>
          <w:b/>
          <w:i/>
          <w:iCs/>
          <w:smallCaps/>
          <w:color w:val="000000"/>
          <w:sz w:val="23"/>
          <w:szCs w:val="23"/>
          <w:lang w:val="en" w:eastAsia="en-GB"/>
        </w:rPr>
      </w:pPr>
      <w:r w:rsidRPr="00F90FF8">
        <w:rPr>
          <w:rFonts w:cs="Arial"/>
          <w:b/>
          <w:i/>
          <w:iCs/>
          <w:smallCaps/>
          <w:color w:val="000000"/>
          <w:sz w:val="23"/>
          <w:szCs w:val="23"/>
          <w:lang w:val="en" w:eastAsia="en-GB"/>
        </w:rPr>
        <w:t>Article 3</w:t>
      </w:r>
    </w:p>
    <w:p w14:paraId="3852F197" w14:textId="77777777" w:rsidR="00EB7D9B" w:rsidRPr="00F90FF8" w:rsidRDefault="00EB7D9B" w:rsidP="00D35740">
      <w:pPr>
        <w:shd w:val="clear" w:color="auto" w:fill="FFFFFF"/>
        <w:outlineLvl w:val="4"/>
        <w:rPr>
          <w:rFonts w:cs="Arial"/>
          <w:b/>
          <w:color w:val="000000"/>
          <w:sz w:val="23"/>
          <w:szCs w:val="23"/>
          <w:lang w:val="en" w:eastAsia="en-GB"/>
        </w:rPr>
      </w:pPr>
      <w:r w:rsidRPr="00F90FF8">
        <w:rPr>
          <w:rFonts w:cs="Arial"/>
          <w:b/>
          <w:smallCaps/>
          <w:color w:val="000000"/>
          <w:sz w:val="23"/>
          <w:szCs w:val="23"/>
          <w:lang w:val="en" w:eastAsia="en-GB"/>
        </w:rPr>
        <w:t xml:space="preserve"> </w:t>
      </w: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Prohibition of torture</w:t>
      </w:r>
    </w:p>
    <w:p w14:paraId="610AFBB4" w14:textId="77777777" w:rsidR="00EB7D9B" w:rsidRPr="00F90FF8" w:rsidRDefault="00EB7D9B" w:rsidP="00D35740">
      <w:pPr>
        <w:shd w:val="clear" w:color="auto" w:fill="FFFFFF"/>
        <w:jc w:val="both"/>
        <w:rPr>
          <w:rFonts w:cs="Arial"/>
          <w:color w:val="000000"/>
          <w:sz w:val="23"/>
          <w:szCs w:val="23"/>
          <w:lang w:val="en" w:eastAsia="en-GB"/>
        </w:rPr>
      </w:pPr>
    </w:p>
    <w:p w14:paraId="7D671E06" w14:textId="77777777" w:rsidR="00EB7D9B" w:rsidRPr="00F90FF8" w:rsidRDefault="00EB7D9B" w:rsidP="00D35740">
      <w:pPr>
        <w:shd w:val="clear" w:color="auto" w:fill="FFFFFF"/>
        <w:ind w:left="720"/>
        <w:jc w:val="both"/>
        <w:rPr>
          <w:rFonts w:cs="Arial"/>
          <w:color w:val="000000"/>
          <w:sz w:val="23"/>
          <w:szCs w:val="23"/>
          <w:lang w:val="en" w:eastAsia="en-GB"/>
        </w:rPr>
      </w:pPr>
      <w:r w:rsidRPr="00F90FF8">
        <w:rPr>
          <w:rFonts w:cs="Arial"/>
          <w:color w:val="000000"/>
          <w:sz w:val="23"/>
          <w:szCs w:val="23"/>
          <w:lang w:val="en" w:eastAsia="en-GB"/>
        </w:rPr>
        <w:t xml:space="preserve">No one shall be subjected to torture or to inhuman or degrading treatment or punishment. </w:t>
      </w:r>
    </w:p>
    <w:p w14:paraId="77F7D31F" w14:textId="77777777" w:rsidR="00EB7D9B" w:rsidRPr="00F90FF8" w:rsidRDefault="00EB7D9B" w:rsidP="00D35740">
      <w:pPr>
        <w:shd w:val="clear" w:color="auto" w:fill="FFFFFF"/>
        <w:ind w:firstLine="720"/>
        <w:jc w:val="both"/>
        <w:rPr>
          <w:rFonts w:cs="Arial"/>
          <w:color w:val="000000"/>
          <w:sz w:val="23"/>
          <w:szCs w:val="23"/>
          <w:lang w:val="en" w:eastAsia="en-GB"/>
        </w:rPr>
      </w:pPr>
    </w:p>
    <w:p w14:paraId="796B51B5"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4</w:t>
      </w:r>
      <w:r w:rsidRPr="00F90FF8">
        <w:rPr>
          <w:rFonts w:cs="Arial"/>
          <w:b/>
          <w:smallCaps/>
          <w:color w:val="000000"/>
          <w:sz w:val="23"/>
          <w:szCs w:val="23"/>
          <w:lang w:val="en" w:eastAsia="en-GB"/>
        </w:rPr>
        <w:t xml:space="preserve"> </w:t>
      </w:r>
    </w:p>
    <w:p w14:paraId="252A79ED"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Prohibition of slavery and forced labour</w:t>
      </w:r>
    </w:p>
    <w:p w14:paraId="69944599" w14:textId="77777777" w:rsidR="00EB7D9B" w:rsidRPr="00F90FF8" w:rsidRDefault="00EB7D9B" w:rsidP="00D35740">
      <w:pPr>
        <w:shd w:val="clear" w:color="auto" w:fill="FFFFFF"/>
        <w:outlineLvl w:val="4"/>
        <w:rPr>
          <w:rFonts w:cs="Arial"/>
          <w:i/>
          <w:iCs/>
          <w:color w:val="000000"/>
          <w:sz w:val="23"/>
          <w:szCs w:val="23"/>
          <w:lang w:val="en" w:eastAsia="en-GB"/>
        </w:rPr>
      </w:pPr>
    </w:p>
    <w:p w14:paraId="783EE9E0" w14:textId="77777777" w:rsidR="00EB7D9B" w:rsidRPr="00F90FF8" w:rsidRDefault="00EB7D9B" w:rsidP="00D35740">
      <w:pPr>
        <w:pStyle w:val="ListParagraph"/>
        <w:numPr>
          <w:ilvl w:val="0"/>
          <w:numId w:val="21"/>
        </w:numPr>
        <w:shd w:val="clear" w:color="auto" w:fill="FFFFFF"/>
        <w:rPr>
          <w:rFonts w:cs="Arial"/>
          <w:color w:val="000000"/>
          <w:sz w:val="23"/>
          <w:szCs w:val="23"/>
          <w:lang w:val="en" w:eastAsia="en-GB"/>
        </w:rPr>
      </w:pPr>
      <w:r w:rsidRPr="00F90FF8">
        <w:rPr>
          <w:rFonts w:cs="Arial"/>
          <w:color w:val="000000"/>
          <w:sz w:val="23"/>
          <w:szCs w:val="23"/>
          <w:lang w:val="en" w:eastAsia="en-GB"/>
        </w:rPr>
        <w:t>No one shall be held in slavery or servitude.</w:t>
      </w:r>
      <w:r w:rsidRPr="00F90FF8">
        <w:rPr>
          <w:rFonts w:cs="Arial"/>
          <w:b/>
          <w:bCs/>
          <w:vanish/>
          <w:color w:val="FFFFFF"/>
          <w:sz w:val="23"/>
          <w:szCs w:val="23"/>
          <w:shd w:val="clear" w:color="auto" w:fill="660066"/>
          <w:lang w:val="en" w:eastAsia="en-GB"/>
        </w:rPr>
        <w:t>E+W+S+N.I.</w:t>
      </w:r>
    </w:p>
    <w:p w14:paraId="209F3AC7" w14:textId="77777777" w:rsidR="00EB7D9B" w:rsidRPr="00F90FF8" w:rsidRDefault="00EB7D9B" w:rsidP="00D35740">
      <w:pPr>
        <w:pStyle w:val="ListParagraph"/>
        <w:numPr>
          <w:ilvl w:val="0"/>
          <w:numId w:val="21"/>
        </w:numPr>
        <w:shd w:val="clear" w:color="auto" w:fill="FFFFFF"/>
        <w:rPr>
          <w:rFonts w:cs="Arial"/>
          <w:color w:val="000000"/>
          <w:sz w:val="23"/>
          <w:szCs w:val="23"/>
          <w:lang w:val="en" w:eastAsia="en-GB"/>
        </w:rPr>
      </w:pPr>
      <w:r w:rsidRPr="00F90FF8">
        <w:rPr>
          <w:rFonts w:cs="Arial"/>
          <w:color w:val="000000"/>
          <w:sz w:val="23"/>
          <w:szCs w:val="23"/>
          <w:lang w:val="en" w:eastAsia="en-GB"/>
        </w:rPr>
        <w:t>No one shall be required to perform forced or compulsory labour.</w:t>
      </w:r>
      <w:r w:rsidRPr="00F90FF8">
        <w:rPr>
          <w:rFonts w:cs="Arial"/>
          <w:b/>
          <w:bCs/>
          <w:vanish/>
          <w:color w:val="FFFFFF"/>
          <w:sz w:val="23"/>
          <w:szCs w:val="23"/>
          <w:shd w:val="clear" w:color="auto" w:fill="660066"/>
          <w:lang w:val="en" w:eastAsia="en-GB"/>
        </w:rPr>
        <w:t>E+W+S+N.I.</w:t>
      </w:r>
    </w:p>
    <w:p w14:paraId="179E9646" w14:textId="77777777" w:rsidR="00EB7D9B" w:rsidRPr="00F90FF8" w:rsidRDefault="00EB7D9B" w:rsidP="00D35740">
      <w:pPr>
        <w:pStyle w:val="ListParagraph"/>
        <w:numPr>
          <w:ilvl w:val="0"/>
          <w:numId w:val="21"/>
        </w:numPr>
        <w:shd w:val="clear" w:color="auto" w:fill="FFFFFF"/>
        <w:rPr>
          <w:rFonts w:cs="Arial"/>
          <w:color w:val="000000"/>
          <w:sz w:val="23"/>
          <w:szCs w:val="23"/>
          <w:lang w:val="en" w:eastAsia="en-GB"/>
        </w:rPr>
      </w:pPr>
      <w:r w:rsidRPr="00F90FF8">
        <w:rPr>
          <w:rFonts w:cs="Arial"/>
          <w:color w:val="000000"/>
          <w:sz w:val="23"/>
          <w:szCs w:val="23"/>
          <w:lang w:val="en" w:eastAsia="en-GB"/>
        </w:rPr>
        <w:t>For the purpose of this Article the term “forced or compulsory labour” shall not include:</w:t>
      </w:r>
      <w:r w:rsidRPr="00F90FF8">
        <w:rPr>
          <w:rFonts w:cs="Arial"/>
          <w:b/>
          <w:bCs/>
          <w:vanish/>
          <w:color w:val="FFFFFF"/>
          <w:sz w:val="23"/>
          <w:szCs w:val="23"/>
          <w:shd w:val="clear" w:color="auto" w:fill="660066"/>
          <w:lang w:val="en" w:eastAsia="en-GB"/>
        </w:rPr>
        <w:t>E+W+S+N.I.</w:t>
      </w:r>
    </w:p>
    <w:p w14:paraId="39F7B4D3"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14:paraId="6EE0E1BC"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(b) Any service of a military character or, in case of conscientious objectors in countries where they are recognised, service exacted instead of compulsory military service;</w:t>
      </w:r>
    </w:p>
    <w:p w14:paraId="4440D664"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(c) Any service exacted in case of an emergency or calamity threatening the life or well-being of the community;</w:t>
      </w:r>
    </w:p>
    <w:p w14:paraId="066DA627" w14:textId="77777777" w:rsidR="00EB7D9B" w:rsidRPr="00F90FF8" w:rsidRDefault="00EB7D9B" w:rsidP="00D35740">
      <w:pPr>
        <w:shd w:val="clear" w:color="auto" w:fill="FFFFFF"/>
        <w:ind w:firstLine="720"/>
        <w:rPr>
          <w:rFonts w:cs="Arial"/>
          <w:color w:val="000000"/>
          <w:sz w:val="23"/>
          <w:szCs w:val="23"/>
          <w:lang w:val="en" w:eastAsia="en-GB"/>
        </w:rPr>
      </w:pPr>
      <w:r w:rsidRPr="00F90FF8">
        <w:rPr>
          <w:rFonts w:cs="Arial"/>
          <w:color w:val="000000"/>
          <w:sz w:val="23"/>
          <w:szCs w:val="23"/>
          <w:lang w:val="en" w:eastAsia="en-GB"/>
        </w:rPr>
        <w:t>(d) Any work or service which forms part of normal civic obligations.</w:t>
      </w:r>
    </w:p>
    <w:p w14:paraId="378BE841" w14:textId="77777777" w:rsidR="00EB7D9B" w:rsidRPr="00F90FF8" w:rsidRDefault="00EB7D9B" w:rsidP="00D35740">
      <w:pPr>
        <w:shd w:val="clear" w:color="auto" w:fill="FFFFFF"/>
        <w:ind w:firstLine="720"/>
        <w:rPr>
          <w:rFonts w:cs="Arial"/>
          <w:color w:val="000000"/>
          <w:sz w:val="23"/>
          <w:szCs w:val="23"/>
          <w:lang w:val="en" w:eastAsia="en-GB"/>
        </w:rPr>
      </w:pPr>
    </w:p>
    <w:p w14:paraId="0D59E766" w14:textId="77777777" w:rsidR="00EB7D9B" w:rsidRPr="00F90FF8" w:rsidRDefault="00EB7D9B" w:rsidP="00D35740">
      <w:pPr>
        <w:shd w:val="clear" w:color="auto" w:fill="FFFFFF"/>
        <w:ind w:firstLine="720"/>
        <w:rPr>
          <w:rFonts w:cs="Arial"/>
          <w:color w:val="000000"/>
          <w:sz w:val="23"/>
          <w:szCs w:val="23"/>
          <w:lang w:val="en" w:eastAsia="en-GB"/>
        </w:rPr>
      </w:pPr>
    </w:p>
    <w:p w14:paraId="4D0EE91A" w14:textId="77777777" w:rsidR="00EB7D9B" w:rsidRPr="00F90FF8" w:rsidRDefault="00EB7D9B" w:rsidP="00D35740">
      <w:pPr>
        <w:shd w:val="clear" w:color="auto" w:fill="FFFFFF"/>
        <w:ind w:firstLine="720"/>
        <w:rPr>
          <w:rFonts w:cs="Arial"/>
          <w:color w:val="000000"/>
          <w:sz w:val="23"/>
          <w:szCs w:val="23"/>
          <w:lang w:val="en" w:eastAsia="en-GB"/>
        </w:rPr>
      </w:pPr>
    </w:p>
    <w:p w14:paraId="50117B5D" w14:textId="77777777" w:rsidR="00EB7D9B" w:rsidRPr="00F90FF8" w:rsidRDefault="00EB7D9B" w:rsidP="00D35740">
      <w:pPr>
        <w:shd w:val="clear" w:color="auto" w:fill="FFFFFF"/>
        <w:ind w:firstLine="720"/>
        <w:rPr>
          <w:rFonts w:cs="Arial"/>
          <w:color w:val="000000"/>
          <w:sz w:val="23"/>
          <w:szCs w:val="23"/>
          <w:lang w:val="en" w:eastAsia="en-GB"/>
        </w:rPr>
      </w:pPr>
    </w:p>
    <w:p w14:paraId="49B66E5C" w14:textId="77777777" w:rsidR="00EB7D9B" w:rsidRPr="00F90FF8" w:rsidRDefault="00EB7D9B" w:rsidP="00D35740">
      <w:pPr>
        <w:shd w:val="clear" w:color="auto" w:fill="FFFFFF"/>
        <w:outlineLvl w:val="4"/>
        <w:rPr>
          <w:rFonts w:cs="Arial"/>
          <w:b/>
          <w:i/>
          <w:iCs/>
          <w:smallCaps/>
          <w:color w:val="000000"/>
          <w:sz w:val="23"/>
          <w:szCs w:val="23"/>
          <w:lang w:val="en" w:eastAsia="en-GB"/>
        </w:rPr>
      </w:pPr>
      <w:r w:rsidRPr="00F90FF8">
        <w:rPr>
          <w:rFonts w:cs="Arial"/>
          <w:b/>
          <w:i/>
          <w:iCs/>
          <w:smallCaps/>
          <w:color w:val="000000"/>
          <w:sz w:val="23"/>
          <w:szCs w:val="23"/>
          <w:lang w:val="en" w:eastAsia="en-GB"/>
        </w:rPr>
        <w:t>Article 5</w:t>
      </w:r>
    </w:p>
    <w:p w14:paraId="76B49583"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smallCaps/>
          <w:color w:val="000000"/>
          <w:sz w:val="23"/>
          <w:szCs w:val="23"/>
          <w:lang w:val="en" w:eastAsia="en-GB"/>
        </w:rPr>
        <w:t xml:space="preserve"> </w:t>
      </w: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Right to liberty and security</w:t>
      </w:r>
    </w:p>
    <w:p w14:paraId="08D8B77B" w14:textId="77777777" w:rsidR="00EB7D9B" w:rsidRPr="00F90FF8" w:rsidRDefault="00EB7D9B" w:rsidP="00D35740">
      <w:pPr>
        <w:shd w:val="clear" w:color="auto" w:fill="FFFFFF"/>
        <w:outlineLvl w:val="4"/>
        <w:rPr>
          <w:rFonts w:cs="Arial"/>
          <w:b/>
          <w:color w:val="000000"/>
          <w:sz w:val="23"/>
          <w:szCs w:val="23"/>
          <w:lang w:val="en" w:eastAsia="en-GB"/>
        </w:rPr>
      </w:pPr>
    </w:p>
    <w:p w14:paraId="7D03AAF1" w14:textId="77777777" w:rsidR="00EB7D9B" w:rsidRPr="00F90FF8" w:rsidRDefault="00EB7D9B" w:rsidP="00D35740">
      <w:pPr>
        <w:pStyle w:val="ListParagraph"/>
        <w:numPr>
          <w:ilvl w:val="0"/>
          <w:numId w:val="22"/>
        </w:numPr>
        <w:shd w:val="clear" w:color="auto" w:fill="FFFFFF"/>
        <w:rPr>
          <w:rFonts w:cs="Arial"/>
          <w:color w:val="000000"/>
          <w:sz w:val="23"/>
          <w:szCs w:val="23"/>
          <w:lang w:val="en" w:eastAsia="en-GB"/>
        </w:rPr>
      </w:pPr>
      <w:r w:rsidRPr="00F90FF8">
        <w:rPr>
          <w:rFonts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F90FF8">
        <w:rPr>
          <w:rFonts w:cs="Arial"/>
          <w:b/>
          <w:bCs/>
          <w:vanish/>
          <w:color w:val="FFFFFF"/>
          <w:sz w:val="23"/>
          <w:szCs w:val="23"/>
          <w:shd w:val="clear" w:color="auto" w:fill="660066"/>
          <w:lang w:val="en" w:eastAsia="en-GB"/>
        </w:rPr>
        <w:t>E+W+S+N.I.</w:t>
      </w:r>
    </w:p>
    <w:p w14:paraId="10C1E7C6" w14:textId="77777777" w:rsidR="00EB7D9B" w:rsidRPr="00F90FF8" w:rsidRDefault="00EB7D9B" w:rsidP="00D35740">
      <w:pPr>
        <w:shd w:val="clear" w:color="auto" w:fill="FFFFFF"/>
        <w:ind w:firstLine="720"/>
        <w:rPr>
          <w:rFonts w:cs="Arial"/>
          <w:color w:val="000000"/>
          <w:sz w:val="23"/>
          <w:szCs w:val="23"/>
          <w:lang w:val="en" w:eastAsia="en-GB"/>
        </w:rPr>
      </w:pPr>
      <w:r w:rsidRPr="00F90FF8">
        <w:rPr>
          <w:rFonts w:cs="Arial"/>
          <w:color w:val="000000"/>
          <w:sz w:val="23"/>
          <w:szCs w:val="23"/>
          <w:lang w:val="en" w:eastAsia="en-GB"/>
        </w:rPr>
        <w:t>(a) The lawful detention of a person after conviction by a competent court;</w:t>
      </w:r>
    </w:p>
    <w:p w14:paraId="79E55318"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(b) The lawful arrest or detention of a person for non-compliance with the lawful order of a court or in order to secure the fulfilment of any obligation prescribed by law;</w:t>
      </w:r>
    </w:p>
    <w:p w14:paraId="6DB1BA73"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564ABBFF"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(d ) the detention of a minor by lawful order for the purpose of educational supervision or his lawful detention for the purpose of bringing him before the competent legal authority;</w:t>
      </w:r>
    </w:p>
    <w:p w14:paraId="0C1B06F9"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(e) The lawful detention of persons for the prevention of the spreading of infectious diseases, of persons of unsound mind, alcoholics or drug addicts or vagrants;</w:t>
      </w:r>
    </w:p>
    <w:p w14:paraId="03E73010"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14:paraId="572B92BA" w14:textId="77777777" w:rsidR="00EB7D9B" w:rsidRPr="00F90FF8" w:rsidRDefault="00EB7D9B" w:rsidP="00D35740">
      <w:pPr>
        <w:pStyle w:val="ListParagraph"/>
        <w:numPr>
          <w:ilvl w:val="0"/>
          <w:numId w:val="22"/>
        </w:numPr>
        <w:shd w:val="clear" w:color="auto" w:fill="FFFFFF"/>
        <w:rPr>
          <w:rFonts w:cs="Arial"/>
          <w:color w:val="000000"/>
          <w:sz w:val="23"/>
          <w:szCs w:val="23"/>
          <w:lang w:val="en" w:eastAsia="en-GB"/>
        </w:rPr>
      </w:pPr>
      <w:r w:rsidRPr="00F90FF8">
        <w:rPr>
          <w:rFonts w:cs="Arial"/>
          <w:color w:val="000000"/>
          <w:sz w:val="23"/>
          <w:szCs w:val="23"/>
          <w:lang w:val="en" w:eastAsia="en-GB"/>
        </w:rPr>
        <w:t>Everyone who is arrested shall be informed promptly, in a language which he understands, of the reasons for his arrest and of any charge against him.</w:t>
      </w:r>
      <w:r w:rsidRPr="00F90FF8">
        <w:rPr>
          <w:rFonts w:cs="Arial"/>
          <w:b/>
          <w:bCs/>
          <w:vanish/>
          <w:color w:val="FFFFFF"/>
          <w:sz w:val="23"/>
          <w:szCs w:val="23"/>
          <w:shd w:val="clear" w:color="auto" w:fill="660066"/>
          <w:lang w:val="en" w:eastAsia="en-GB"/>
        </w:rPr>
        <w:t>E+W+S+N.I.</w:t>
      </w:r>
    </w:p>
    <w:p w14:paraId="3DA8DD43" w14:textId="77777777" w:rsidR="00EB7D9B" w:rsidRPr="00F90FF8" w:rsidRDefault="00EB7D9B" w:rsidP="00D35740">
      <w:pPr>
        <w:pStyle w:val="ListParagraph"/>
        <w:numPr>
          <w:ilvl w:val="0"/>
          <w:numId w:val="22"/>
        </w:numPr>
        <w:shd w:val="clear" w:color="auto" w:fill="FFFFFF"/>
        <w:rPr>
          <w:rFonts w:cs="Arial"/>
          <w:color w:val="000000"/>
          <w:sz w:val="23"/>
          <w:szCs w:val="23"/>
          <w:lang w:val="en" w:eastAsia="en-GB"/>
        </w:rPr>
      </w:pPr>
      <w:r w:rsidRPr="00F90FF8">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F90FF8">
        <w:rPr>
          <w:rFonts w:cs="Arial"/>
          <w:b/>
          <w:bCs/>
          <w:vanish/>
          <w:color w:val="FFFFFF"/>
          <w:sz w:val="23"/>
          <w:szCs w:val="23"/>
          <w:shd w:val="clear" w:color="auto" w:fill="660066"/>
          <w:lang w:val="en" w:eastAsia="en-GB"/>
        </w:rPr>
        <w:t>E+W+S+N.I.</w:t>
      </w:r>
    </w:p>
    <w:p w14:paraId="123D1834" w14:textId="77777777" w:rsidR="00EB7D9B" w:rsidRPr="00F90FF8" w:rsidRDefault="00EB7D9B" w:rsidP="00D35740">
      <w:pPr>
        <w:pStyle w:val="ListParagraph"/>
        <w:numPr>
          <w:ilvl w:val="0"/>
          <w:numId w:val="22"/>
        </w:numPr>
        <w:shd w:val="clear" w:color="auto" w:fill="FFFFFF"/>
        <w:rPr>
          <w:rFonts w:cs="Arial"/>
          <w:color w:val="000000"/>
          <w:sz w:val="23"/>
          <w:szCs w:val="23"/>
          <w:lang w:val="en" w:eastAsia="en-GB"/>
        </w:rPr>
      </w:pPr>
      <w:r w:rsidRPr="00F90FF8">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F90FF8">
        <w:rPr>
          <w:rFonts w:cs="Arial"/>
          <w:b/>
          <w:bCs/>
          <w:vanish/>
          <w:color w:val="FFFFFF"/>
          <w:sz w:val="23"/>
          <w:szCs w:val="23"/>
          <w:shd w:val="clear" w:color="auto" w:fill="660066"/>
          <w:lang w:val="en" w:eastAsia="en-GB"/>
        </w:rPr>
        <w:t>E+W+S+N.I.</w:t>
      </w:r>
    </w:p>
    <w:p w14:paraId="4CD63398" w14:textId="77777777" w:rsidR="00EB7D9B" w:rsidRPr="00F90FF8" w:rsidRDefault="00EB7D9B" w:rsidP="00D35740">
      <w:pPr>
        <w:pStyle w:val="ListParagraph"/>
        <w:numPr>
          <w:ilvl w:val="0"/>
          <w:numId w:val="22"/>
        </w:numPr>
        <w:shd w:val="clear" w:color="auto" w:fill="FFFFFF"/>
        <w:rPr>
          <w:rFonts w:cs="Arial"/>
          <w:color w:val="000000"/>
          <w:sz w:val="23"/>
          <w:szCs w:val="23"/>
          <w:lang w:val="en" w:eastAsia="en-GB"/>
        </w:rPr>
      </w:pPr>
      <w:r w:rsidRPr="00F90FF8">
        <w:rPr>
          <w:rFonts w:cs="Arial"/>
          <w:color w:val="000000"/>
          <w:sz w:val="23"/>
          <w:szCs w:val="23"/>
          <w:lang w:val="en" w:eastAsia="en-GB"/>
        </w:rPr>
        <w:t>Everyone who has been the victim of arrest or detention in contravention of the provisions of this Article shall have an enforceable right to compensation.</w:t>
      </w:r>
      <w:r w:rsidRPr="00F90FF8">
        <w:rPr>
          <w:rFonts w:cs="Arial"/>
          <w:b/>
          <w:bCs/>
          <w:vanish/>
          <w:color w:val="FFFFFF"/>
          <w:sz w:val="23"/>
          <w:szCs w:val="23"/>
          <w:shd w:val="clear" w:color="auto" w:fill="660066"/>
          <w:lang w:val="en" w:eastAsia="en-GB"/>
        </w:rPr>
        <w:t>E+W+S+N.I.</w:t>
      </w:r>
    </w:p>
    <w:p w14:paraId="50862A9B" w14:textId="77777777" w:rsidR="00EB7D9B" w:rsidRPr="00F90FF8" w:rsidRDefault="00EB7D9B" w:rsidP="00D35740">
      <w:pPr>
        <w:pStyle w:val="ListParagraph"/>
        <w:shd w:val="clear" w:color="auto" w:fill="FFFFFF"/>
        <w:rPr>
          <w:rFonts w:cs="Arial"/>
          <w:color w:val="000000"/>
          <w:sz w:val="23"/>
          <w:szCs w:val="23"/>
          <w:lang w:val="en" w:eastAsia="en-GB"/>
        </w:rPr>
      </w:pPr>
    </w:p>
    <w:p w14:paraId="461D54B9" w14:textId="77777777" w:rsidR="00EB7D9B" w:rsidRPr="00F90FF8" w:rsidRDefault="00EB7D9B" w:rsidP="00D35740">
      <w:pPr>
        <w:pStyle w:val="ListParagraph"/>
        <w:shd w:val="clear" w:color="auto" w:fill="FFFFFF"/>
        <w:rPr>
          <w:rFonts w:cs="Arial"/>
          <w:color w:val="000000"/>
          <w:sz w:val="23"/>
          <w:szCs w:val="23"/>
          <w:lang w:val="en" w:eastAsia="en-GB"/>
        </w:rPr>
      </w:pPr>
    </w:p>
    <w:p w14:paraId="6E4823EE" w14:textId="77777777" w:rsidR="00EB7D9B" w:rsidRPr="00F90FF8" w:rsidRDefault="00EB7D9B" w:rsidP="00D35740">
      <w:pPr>
        <w:pStyle w:val="ListParagraph"/>
        <w:shd w:val="clear" w:color="auto" w:fill="FFFFFF"/>
        <w:rPr>
          <w:rFonts w:cs="Arial"/>
          <w:color w:val="000000"/>
          <w:sz w:val="23"/>
          <w:szCs w:val="23"/>
          <w:lang w:val="en" w:eastAsia="en-GB"/>
        </w:rPr>
      </w:pPr>
    </w:p>
    <w:p w14:paraId="609762C9" w14:textId="77777777" w:rsidR="00EB7D9B" w:rsidRPr="00F90FF8" w:rsidRDefault="00EB7D9B" w:rsidP="00D35740">
      <w:pPr>
        <w:pStyle w:val="ListParagraph"/>
        <w:shd w:val="clear" w:color="auto" w:fill="FFFFFF"/>
        <w:rPr>
          <w:rFonts w:cs="Arial"/>
          <w:color w:val="000000"/>
          <w:sz w:val="23"/>
          <w:szCs w:val="23"/>
          <w:lang w:val="en" w:eastAsia="en-GB"/>
        </w:rPr>
      </w:pPr>
    </w:p>
    <w:p w14:paraId="2AB5A6A4" w14:textId="77777777" w:rsidR="00EB7D9B" w:rsidRPr="00F90FF8" w:rsidRDefault="00EB7D9B" w:rsidP="00D35740">
      <w:pPr>
        <w:pStyle w:val="ListParagraph"/>
        <w:shd w:val="clear" w:color="auto" w:fill="FFFFFF"/>
        <w:rPr>
          <w:rFonts w:cs="Arial"/>
          <w:color w:val="000000"/>
          <w:sz w:val="23"/>
          <w:szCs w:val="23"/>
          <w:lang w:val="en" w:eastAsia="en-GB"/>
        </w:rPr>
      </w:pPr>
    </w:p>
    <w:p w14:paraId="15C6B174" w14:textId="77777777" w:rsidR="00EB7D9B" w:rsidRPr="00F90FF8" w:rsidRDefault="00EB7D9B" w:rsidP="00D35740">
      <w:pPr>
        <w:pStyle w:val="ListParagraph"/>
        <w:shd w:val="clear" w:color="auto" w:fill="FFFFFF"/>
        <w:rPr>
          <w:rFonts w:cs="Arial"/>
          <w:color w:val="000000"/>
          <w:sz w:val="23"/>
          <w:szCs w:val="23"/>
          <w:lang w:val="en" w:eastAsia="en-GB"/>
        </w:rPr>
      </w:pPr>
    </w:p>
    <w:p w14:paraId="02927ABF" w14:textId="77777777" w:rsidR="00EB7D9B" w:rsidRPr="00F90FF8" w:rsidRDefault="00EB7D9B" w:rsidP="00D35740">
      <w:pPr>
        <w:pStyle w:val="ListParagraph"/>
        <w:shd w:val="clear" w:color="auto" w:fill="FFFFFF"/>
        <w:rPr>
          <w:rFonts w:cs="Arial"/>
          <w:color w:val="000000"/>
          <w:sz w:val="23"/>
          <w:szCs w:val="23"/>
          <w:lang w:val="en" w:eastAsia="en-GB"/>
        </w:rPr>
      </w:pPr>
    </w:p>
    <w:p w14:paraId="487BAF6D" w14:textId="77777777" w:rsidR="00EB7D9B" w:rsidRPr="00F90FF8" w:rsidRDefault="00EB7D9B" w:rsidP="00D35740">
      <w:pPr>
        <w:pStyle w:val="ListParagraph"/>
        <w:shd w:val="clear" w:color="auto" w:fill="FFFFFF"/>
        <w:rPr>
          <w:rFonts w:cs="Arial"/>
          <w:color w:val="000000"/>
          <w:sz w:val="23"/>
          <w:szCs w:val="23"/>
          <w:lang w:val="en" w:eastAsia="en-GB"/>
        </w:rPr>
      </w:pPr>
    </w:p>
    <w:p w14:paraId="4C05D1B9"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6</w:t>
      </w:r>
      <w:r w:rsidRPr="00F90FF8">
        <w:rPr>
          <w:rFonts w:cs="Arial"/>
          <w:b/>
          <w:smallCaps/>
          <w:color w:val="000000"/>
          <w:sz w:val="23"/>
          <w:szCs w:val="23"/>
          <w:lang w:val="en" w:eastAsia="en-GB"/>
        </w:rPr>
        <w:t xml:space="preserve"> </w:t>
      </w:r>
    </w:p>
    <w:p w14:paraId="164B90FC"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Right to a fair trial</w:t>
      </w:r>
    </w:p>
    <w:p w14:paraId="6C05C0CD" w14:textId="77777777" w:rsidR="00EB7D9B" w:rsidRPr="00F90FF8" w:rsidRDefault="00EB7D9B" w:rsidP="00D35740">
      <w:pPr>
        <w:shd w:val="clear" w:color="auto" w:fill="FFFFFF"/>
        <w:outlineLvl w:val="4"/>
        <w:rPr>
          <w:rFonts w:cs="Arial"/>
          <w:color w:val="000000"/>
          <w:sz w:val="23"/>
          <w:szCs w:val="23"/>
          <w:lang w:val="en" w:eastAsia="en-GB"/>
        </w:rPr>
      </w:pPr>
    </w:p>
    <w:p w14:paraId="33C26D96" w14:textId="77777777" w:rsidR="00EB7D9B" w:rsidRPr="00F90FF8" w:rsidRDefault="00EB7D9B" w:rsidP="00D35740">
      <w:pPr>
        <w:pStyle w:val="ListParagraph"/>
        <w:numPr>
          <w:ilvl w:val="0"/>
          <w:numId w:val="23"/>
        </w:numPr>
        <w:shd w:val="clear" w:color="auto" w:fill="FFFFFF"/>
        <w:rPr>
          <w:rFonts w:cs="Arial"/>
          <w:color w:val="000000"/>
          <w:sz w:val="23"/>
          <w:szCs w:val="23"/>
          <w:lang w:val="en" w:eastAsia="en-GB"/>
        </w:rPr>
      </w:pPr>
      <w:r w:rsidRPr="00F90FF8">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F90FF8">
        <w:rPr>
          <w:rFonts w:cs="Arial"/>
          <w:b/>
          <w:bCs/>
          <w:vanish/>
          <w:color w:val="FFFFFF"/>
          <w:sz w:val="23"/>
          <w:szCs w:val="23"/>
          <w:shd w:val="clear" w:color="auto" w:fill="660066"/>
          <w:lang w:val="en" w:eastAsia="en-GB"/>
        </w:rPr>
        <w:t>E+W+S+N.I.</w:t>
      </w:r>
    </w:p>
    <w:p w14:paraId="44F2E9BC" w14:textId="77777777" w:rsidR="00EB7D9B" w:rsidRPr="00F90FF8" w:rsidRDefault="00EB7D9B" w:rsidP="00D35740">
      <w:pPr>
        <w:pStyle w:val="ListParagraph"/>
        <w:numPr>
          <w:ilvl w:val="0"/>
          <w:numId w:val="23"/>
        </w:numPr>
        <w:shd w:val="clear" w:color="auto" w:fill="FFFFFF"/>
        <w:rPr>
          <w:rFonts w:cs="Arial"/>
          <w:color w:val="000000"/>
          <w:sz w:val="23"/>
          <w:szCs w:val="23"/>
          <w:lang w:val="en" w:eastAsia="en-GB"/>
        </w:rPr>
      </w:pPr>
      <w:r w:rsidRPr="00F90FF8">
        <w:rPr>
          <w:rFonts w:cs="Arial"/>
          <w:color w:val="000000"/>
          <w:sz w:val="23"/>
          <w:szCs w:val="23"/>
          <w:lang w:val="en" w:eastAsia="en-GB"/>
        </w:rPr>
        <w:t>Everyone charged with a criminal offence shall be presumed innocent until proved guilty according to law.</w:t>
      </w:r>
      <w:r w:rsidRPr="00F90FF8">
        <w:rPr>
          <w:rFonts w:cs="Arial"/>
          <w:b/>
          <w:bCs/>
          <w:vanish/>
          <w:color w:val="FFFFFF"/>
          <w:sz w:val="23"/>
          <w:szCs w:val="23"/>
          <w:shd w:val="clear" w:color="auto" w:fill="660066"/>
          <w:lang w:val="en" w:eastAsia="en-GB"/>
        </w:rPr>
        <w:t>E+W+S+N.I.</w:t>
      </w:r>
    </w:p>
    <w:p w14:paraId="35FDADC2" w14:textId="77777777" w:rsidR="00EB7D9B" w:rsidRPr="00F90FF8" w:rsidRDefault="00EB7D9B" w:rsidP="00D35740">
      <w:pPr>
        <w:pStyle w:val="ListParagraph"/>
        <w:numPr>
          <w:ilvl w:val="0"/>
          <w:numId w:val="23"/>
        </w:numPr>
        <w:shd w:val="clear" w:color="auto" w:fill="FFFFFF"/>
        <w:rPr>
          <w:rFonts w:cs="Arial"/>
          <w:color w:val="000000"/>
          <w:sz w:val="23"/>
          <w:szCs w:val="23"/>
          <w:lang w:val="en" w:eastAsia="en-GB"/>
        </w:rPr>
      </w:pPr>
      <w:r w:rsidRPr="00F90FF8">
        <w:rPr>
          <w:rFonts w:cs="Arial"/>
          <w:color w:val="000000"/>
          <w:sz w:val="23"/>
          <w:szCs w:val="23"/>
          <w:lang w:val="en" w:eastAsia="en-GB"/>
        </w:rPr>
        <w:lastRenderedPageBreak/>
        <w:t>Everyone charged with a criminal offence has the following minimum rights:</w:t>
      </w:r>
      <w:r w:rsidRPr="00F90FF8">
        <w:rPr>
          <w:rFonts w:cs="Arial"/>
          <w:b/>
          <w:bCs/>
          <w:vanish/>
          <w:color w:val="FFFFFF"/>
          <w:sz w:val="23"/>
          <w:szCs w:val="23"/>
          <w:shd w:val="clear" w:color="auto" w:fill="660066"/>
          <w:lang w:val="en" w:eastAsia="en-GB"/>
        </w:rPr>
        <w:t>E+W+S+N.I.</w:t>
      </w:r>
    </w:p>
    <w:p w14:paraId="5FFFCADC"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(a) To be informed promptly, in a language which he understands and in detail, of the nature and cause of the accusation against him;</w:t>
      </w:r>
    </w:p>
    <w:p w14:paraId="73163C86" w14:textId="77777777" w:rsidR="00EB7D9B" w:rsidRPr="00F90FF8" w:rsidRDefault="00EB7D9B" w:rsidP="00D35740">
      <w:pPr>
        <w:shd w:val="clear" w:color="auto" w:fill="FFFFFF"/>
        <w:ind w:firstLine="720"/>
        <w:rPr>
          <w:rFonts w:cs="Arial"/>
          <w:color w:val="000000"/>
          <w:sz w:val="23"/>
          <w:szCs w:val="23"/>
          <w:lang w:val="en" w:eastAsia="en-GB"/>
        </w:rPr>
      </w:pPr>
      <w:r w:rsidRPr="00F90FF8">
        <w:rPr>
          <w:rFonts w:cs="Arial"/>
          <w:color w:val="000000"/>
          <w:sz w:val="23"/>
          <w:szCs w:val="23"/>
          <w:lang w:val="en" w:eastAsia="en-GB"/>
        </w:rPr>
        <w:t>(b) To have adequate time and facilities for the preparation of his defense;</w:t>
      </w:r>
    </w:p>
    <w:p w14:paraId="371CE262"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14:paraId="6A258D42"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(d) To examine or have examined witnesses against him and to obtain the attendance and examination of witnesses on his behalf under the same conditions as witnesses against him;</w:t>
      </w:r>
    </w:p>
    <w:p w14:paraId="3DA91E01" w14:textId="77777777" w:rsidR="00EB7D9B" w:rsidRPr="00F90FF8" w:rsidRDefault="00EB7D9B" w:rsidP="00D35740">
      <w:pPr>
        <w:shd w:val="clear" w:color="auto" w:fill="FFFFFF"/>
        <w:ind w:left="720"/>
        <w:rPr>
          <w:rFonts w:cs="Arial"/>
          <w:color w:val="000000"/>
          <w:sz w:val="23"/>
          <w:szCs w:val="23"/>
          <w:lang w:val="en" w:eastAsia="en-GB"/>
        </w:rPr>
      </w:pPr>
      <w:r w:rsidRPr="00F90FF8">
        <w:rPr>
          <w:rFonts w:cs="Arial"/>
          <w:color w:val="000000"/>
          <w:sz w:val="23"/>
          <w:szCs w:val="23"/>
          <w:lang w:val="en" w:eastAsia="en-GB"/>
        </w:rPr>
        <w:t>(e) To have the free assistance of an interpreter if he cannot understand or speak the language used in court.</w:t>
      </w:r>
    </w:p>
    <w:p w14:paraId="1BF0DDF6" w14:textId="77777777" w:rsidR="00EB7D9B" w:rsidRPr="00F90FF8" w:rsidRDefault="00EB7D9B" w:rsidP="00D35740">
      <w:pPr>
        <w:shd w:val="clear" w:color="auto" w:fill="FFFFFF"/>
        <w:outlineLvl w:val="4"/>
        <w:rPr>
          <w:rFonts w:cs="Arial"/>
          <w:b/>
          <w:i/>
          <w:iCs/>
          <w:smallCaps/>
          <w:color w:val="000000"/>
          <w:sz w:val="23"/>
          <w:szCs w:val="23"/>
          <w:lang w:val="en" w:eastAsia="en-GB"/>
        </w:rPr>
      </w:pPr>
    </w:p>
    <w:p w14:paraId="027FF8CB"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7</w:t>
      </w:r>
      <w:r w:rsidRPr="00F90FF8">
        <w:rPr>
          <w:rFonts w:cs="Arial"/>
          <w:b/>
          <w:smallCaps/>
          <w:color w:val="000000"/>
          <w:sz w:val="23"/>
          <w:szCs w:val="23"/>
          <w:lang w:val="en" w:eastAsia="en-GB"/>
        </w:rPr>
        <w:t xml:space="preserve"> </w:t>
      </w:r>
    </w:p>
    <w:p w14:paraId="02782FBC"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No punishment without law</w:t>
      </w:r>
    </w:p>
    <w:p w14:paraId="57CBE450" w14:textId="77777777" w:rsidR="00EB7D9B" w:rsidRPr="00F90FF8" w:rsidRDefault="00EB7D9B" w:rsidP="00D35740">
      <w:pPr>
        <w:shd w:val="clear" w:color="auto" w:fill="FFFFFF"/>
        <w:outlineLvl w:val="4"/>
        <w:rPr>
          <w:rFonts w:cs="Arial"/>
          <w:b/>
          <w:color w:val="000000"/>
          <w:sz w:val="23"/>
          <w:szCs w:val="23"/>
          <w:lang w:val="en" w:eastAsia="en-GB"/>
        </w:rPr>
      </w:pPr>
    </w:p>
    <w:p w14:paraId="4402B78F" w14:textId="77777777" w:rsidR="00EB7D9B" w:rsidRPr="00F90FF8" w:rsidRDefault="00EB7D9B" w:rsidP="00D35740">
      <w:pPr>
        <w:pStyle w:val="ListParagraph"/>
        <w:numPr>
          <w:ilvl w:val="0"/>
          <w:numId w:val="24"/>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F90FF8">
        <w:rPr>
          <w:rFonts w:cs="Arial"/>
          <w:b/>
          <w:bCs/>
          <w:vanish/>
          <w:color w:val="FFFFFF"/>
          <w:sz w:val="23"/>
          <w:szCs w:val="23"/>
          <w:shd w:val="clear" w:color="auto" w:fill="660066"/>
          <w:lang w:val="en" w:eastAsia="en-GB"/>
        </w:rPr>
        <w:t>E+W+S+N.I.</w:t>
      </w:r>
    </w:p>
    <w:p w14:paraId="3748CDBB" w14:textId="77777777" w:rsidR="00EB7D9B" w:rsidRPr="00F90FF8" w:rsidRDefault="00EB7D9B" w:rsidP="00D35740">
      <w:pPr>
        <w:pStyle w:val="ListParagraph"/>
        <w:numPr>
          <w:ilvl w:val="0"/>
          <w:numId w:val="24"/>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F90FF8">
        <w:rPr>
          <w:rFonts w:cs="Arial"/>
          <w:b/>
          <w:bCs/>
          <w:vanish/>
          <w:color w:val="FFFFFF"/>
          <w:sz w:val="23"/>
          <w:szCs w:val="23"/>
          <w:shd w:val="clear" w:color="auto" w:fill="660066"/>
          <w:lang w:val="en" w:eastAsia="en-GB"/>
        </w:rPr>
        <w:t>E+W+S+N.I.</w:t>
      </w:r>
    </w:p>
    <w:p w14:paraId="7F093E2B" w14:textId="77777777" w:rsidR="00EB7D9B" w:rsidRPr="00F90FF8" w:rsidRDefault="00EB7D9B" w:rsidP="00D35740">
      <w:pPr>
        <w:shd w:val="clear" w:color="auto" w:fill="FFFFFF"/>
        <w:rPr>
          <w:rFonts w:cs="Arial"/>
          <w:color w:val="000000"/>
          <w:sz w:val="23"/>
          <w:szCs w:val="23"/>
          <w:lang w:val="en" w:eastAsia="en-GB"/>
        </w:rPr>
      </w:pPr>
    </w:p>
    <w:p w14:paraId="20A30384" w14:textId="77777777" w:rsidR="00EB7D9B" w:rsidRPr="00F90FF8" w:rsidRDefault="00EB7D9B" w:rsidP="00D35740">
      <w:pPr>
        <w:shd w:val="clear" w:color="auto" w:fill="FFFFFF"/>
        <w:rPr>
          <w:rFonts w:cs="Arial"/>
          <w:color w:val="000000"/>
          <w:sz w:val="23"/>
          <w:szCs w:val="23"/>
          <w:lang w:val="en" w:eastAsia="en-GB"/>
        </w:rPr>
      </w:pPr>
    </w:p>
    <w:p w14:paraId="28CA973A" w14:textId="77777777" w:rsidR="00EB7D9B" w:rsidRPr="00F90FF8" w:rsidRDefault="00EB7D9B" w:rsidP="00D35740">
      <w:pPr>
        <w:shd w:val="clear" w:color="auto" w:fill="FFFFFF"/>
        <w:rPr>
          <w:rFonts w:cs="Arial"/>
          <w:color w:val="000000"/>
          <w:sz w:val="23"/>
          <w:szCs w:val="23"/>
          <w:lang w:val="en" w:eastAsia="en-GB"/>
        </w:rPr>
      </w:pPr>
    </w:p>
    <w:p w14:paraId="7F184F5A" w14:textId="77777777" w:rsidR="00EB7D9B" w:rsidRPr="00F90FF8" w:rsidRDefault="00EB7D9B" w:rsidP="00D35740">
      <w:pPr>
        <w:shd w:val="clear" w:color="auto" w:fill="FFFFFF"/>
        <w:rPr>
          <w:rFonts w:cs="Arial"/>
          <w:color w:val="000000"/>
          <w:sz w:val="23"/>
          <w:szCs w:val="23"/>
          <w:lang w:val="en" w:eastAsia="en-GB"/>
        </w:rPr>
      </w:pPr>
    </w:p>
    <w:p w14:paraId="62A9343E"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8</w:t>
      </w:r>
      <w:r w:rsidRPr="00F90FF8">
        <w:rPr>
          <w:rFonts w:cs="Arial"/>
          <w:b/>
          <w:smallCaps/>
          <w:color w:val="000000"/>
          <w:sz w:val="23"/>
          <w:szCs w:val="23"/>
          <w:lang w:val="en" w:eastAsia="en-GB"/>
        </w:rPr>
        <w:t xml:space="preserve"> </w:t>
      </w:r>
    </w:p>
    <w:p w14:paraId="104614CE"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Right to respect for private and family life</w:t>
      </w:r>
    </w:p>
    <w:p w14:paraId="6B98D3FD" w14:textId="77777777" w:rsidR="00EB7D9B" w:rsidRPr="00F90FF8" w:rsidRDefault="00EB7D9B" w:rsidP="00D35740">
      <w:pPr>
        <w:shd w:val="clear" w:color="auto" w:fill="FFFFFF"/>
        <w:outlineLvl w:val="4"/>
        <w:rPr>
          <w:rFonts w:cs="Arial"/>
          <w:color w:val="000000"/>
          <w:sz w:val="23"/>
          <w:szCs w:val="23"/>
          <w:lang w:val="en" w:eastAsia="en-GB"/>
        </w:rPr>
      </w:pPr>
    </w:p>
    <w:p w14:paraId="610970BE" w14:textId="77777777" w:rsidR="00EB7D9B" w:rsidRPr="00F90FF8" w:rsidRDefault="00EB7D9B" w:rsidP="00D35740">
      <w:pPr>
        <w:pStyle w:val="ListParagraph"/>
        <w:numPr>
          <w:ilvl w:val="0"/>
          <w:numId w:val="25"/>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Everyone has the right to respect for his private and family life, his home and his correspondence.</w:t>
      </w:r>
      <w:r w:rsidRPr="00F90FF8">
        <w:rPr>
          <w:rFonts w:cs="Arial"/>
          <w:b/>
          <w:bCs/>
          <w:vanish/>
          <w:color w:val="FFFFFF"/>
          <w:sz w:val="23"/>
          <w:szCs w:val="23"/>
          <w:shd w:val="clear" w:color="auto" w:fill="660066"/>
          <w:lang w:val="en" w:eastAsia="en-GB"/>
        </w:rPr>
        <w:t>E+W+S+N.I.</w:t>
      </w:r>
    </w:p>
    <w:p w14:paraId="42370F27" w14:textId="77777777" w:rsidR="00EB7D9B" w:rsidRPr="00F90FF8" w:rsidRDefault="00EB7D9B" w:rsidP="00D35740">
      <w:pPr>
        <w:pStyle w:val="ListParagraph"/>
        <w:numPr>
          <w:ilvl w:val="0"/>
          <w:numId w:val="25"/>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F90FF8">
        <w:rPr>
          <w:rFonts w:cs="Arial"/>
          <w:b/>
          <w:bCs/>
          <w:vanish/>
          <w:color w:val="FFFFFF"/>
          <w:sz w:val="23"/>
          <w:szCs w:val="23"/>
          <w:shd w:val="clear" w:color="auto" w:fill="660066"/>
          <w:lang w:val="en" w:eastAsia="en-GB"/>
        </w:rPr>
        <w:t>E+W+S+N.I.</w:t>
      </w:r>
    </w:p>
    <w:p w14:paraId="554D14BF" w14:textId="77777777" w:rsidR="00EB7D9B" w:rsidRPr="00F90FF8" w:rsidRDefault="00EB7D9B" w:rsidP="00D35740">
      <w:pPr>
        <w:pStyle w:val="ListParagraph"/>
        <w:shd w:val="clear" w:color="auto" w:fill="FFFFFF"/>
        <w:rPr>
          <w:rFonts w:cs="Arial"/>
          <w:b/>
          <w:bCs/>
          <w:color w:val="FFFFFF"/>
          <w:sz w:val="23"/>
          <w:szCs w:val="23"/>
          <w:shd w:val="clear" w:color="auto" w:fill="660066"/>
          <w:lang w:val="en" w:eastAsia="en-GB"/>
        </w:rPr>
      </w:pPr>
    </w:p>
    <w:p w14:paraId="0921CB77" w14:textId="77777777" w:rsidR="00EB7D9B" w:rsidRPr="00F90FF8" w:rsidRDefault="00EB7D9B" w:rsidP="00D35740">
      <w:pPr>
        <w:pStyle w:val="ListParagraph"/>
        <w:shd w:val="clear" w:color="auto" w:fill="FFFFFF"/>
        <w:rPr>
          <w:rFonts w:cs="Arial"/>
          <w:color w:val="000000"/>
          <w:sz w:val="23"/>
          <w:szCs w:val="23"/>
          <w:lang w:val="en" w:eastAsia="en-GB"/>
        </w:rPr>
      </w:pPr>
    </w:p>
    <w:p w14:paraId="7087532B"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9</w:t>
      </w:r>
      <w:r w:rsidRPr="00F90FF8">
        <w:rPr>
          <w:rFonts w:cs="Arial"/>
          <w:b/>
          <w:smallCaps/>
          <w:color w:val="000000"/>
          <w:sz w:val="23"/>
          <w:szCs w:val="23"/>
          <w:lang w:val="en" w:eastAsia="en-GB"/>
        </w:rPr>
        <w:t xml:space="preserve"> </w:t>
      </w:r>
    </w:p>
    <w:p w14:paraId="128E88A4"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Freedom of thought, conscience and religion</w:t>
      </w:r>
    </w:p>
    <w:p w14:paraId="011CC456" w14:textId="77777777" w:rsidR="00EB7D9B" w:rsidRPr="00F90FF8" w:rsidRDefault="00EB7D9B" w:rsidP="00D35740">
      <w:pPr>
        <w:shd w:val="clear" w:color="auto" w:fill="FFFFFF"/>
        <w:outlineLvl w:val="4"/>
        <w:rPr>
          <w:rFonts w:cs="Arial"/>
          <w:color w:val="000000"/>
          <w:sz w:val="23"/>
          <w:szCs w:val="23"/>
          <w:lang w:val="en" w:eastAsia="en-GB"/>
        </w:rPr>
      </w:pPr>
    </w:p>
    <w:p w14:paraId="47A4D907" w14:textId="77777777" w:rsidR="00EB7D9B" w:rsidRPr="00F90FF8" w:rsidRDefault="00EB7D9B" w:rsidP="00D35740">
      <w:pPr>
        <w:pStyle w:val="ListParagraph"/>
        <w:numPr>
          <w:ilvl w:val="0"/>
          <w:numId w:val="26"/>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F90FF8">
        <w:rPr>
          <w:rFonts w:cs="Arial"/>
          <w:b/>
          <w:bCs/>
          <w:vanish/>
          <w:color w:val="FFFFFF"/>
          <w:sz w:val="23"/>
          <w:szCs w:val="23"/>
          <w:shd w:val="clear" w:color="auto" w:fill="660066"/>
          <w:lang w:val="en" w:eastAsia="en-GB"/>
        </w:rPr>
        <w:t>E+W+S+N.I.</w:t>
      </w:r>
    </w:p>
    <w:p w14:paraId="1A26CDD1" w14:textId="77777777" w:rsidR="00EB7D9B" w:rsidRPr="00F90FF8" w:rsidRDefault="00EB7D9B" w:rsidP="00D35740">
      <w:pPr>
        <w:pStyle w:val="ListParagraph"/>
        <w:numPr>
          <w:ilvl w:val="0"/>
          <w:numId w:val="26"/>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w:t>
      </w:r>
      <w:r w:rsidRPr="00F90FF8">
        <w:rPr>
          <w:rFonts w:cs="Arial"/>
          <w:color w:val="000000"/>
          <w:sz w:val="23"/>
          <w:szCs w:val="23"/>
          <w:lang w:val="en" w:eastAsia="en-GB"/>
        </w:rPr>
        <w:lastRenderedPageBreak/>
        <w:t>safety, for the protection of public order, health or morals, or for the protection of the rights and freedoms of others.</w:t>
      </w:r>
      <w:r w:rsidRPr="00F90FF8">
        <w:rPr>
          <w:rFonts w:cs="Arial"/>
          <w:b/>
          <w:bCs/>
          <w:vanish/>
          <w:color w:val="FFFFFF"/>
          <w:sz w:val="23"/>
          <w:szCs w:val="23"/>
          <w:shd w:val="clear" w:color="auto" w:fill="660066"/>
          <w:lang w:val="en" w:eastAsia="en-GB"/>
        </w:rPr>
        <w:t>E+W+S+N.I.</w:t>
      </w:r>
    </w:p>
    <w:p w14:paraId="5DB29BEC" w14:textId="77777777" w:rsidR="00EB7D9B" w:rsidRPr="00F90FF8" w:rsidRDefault="00EB7D9B" w:rsidP="00D35740">
      <w:pPr>
        <w:pStyle w:val="ListParagraph"/>
        <w:shd w:val="clear" w:color="auto" w:fill="FFFFFF"/>
        <w:rPr>
          <w:rFonts w:cs="Arial"/>
          <w:b/>
          <w:bCs/>
          <w:color w:val="FFFFFF"/>
          <w:sz w:val="23"/>
          <w:szCs w:val="23"/>
          <w:shd w:val="clear" w:color="auto" w:fill="660066"/>
          <w:lang w:val="en" w:eastAsia="en-GB"/>
        </w:rPr>
      </w:pPr>
    </w:p>
    <w:p w14:paraId="28149423" w14:textId="77777777" w:rsidR="00EB7D9B" w:rsidRPr="00F90FF8" w:rsidRDefault="00EB7D9B" w:rsidP="00D35740">
      <w:pPr>
        <w:shd w:val="clear" w:color="auto" w:fill="FFFFFF"/>
        <w:rPr>
          <w:rFonts w:cs="Arial"/>
          <w:color w:val="000000"/>
          <w:sz w:val="23"/>
          <w:szCs w:val="23"/>
          <w:lang w:val="en" w:eastAsia="en-GB"/>
        </w:rPr>
      </w:pPr>
    </w:p>
    <w:p w14:paraId="3883CFAB"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10</w:t>
      </w:r>
      <w:r w:rsidRPr="00F90FF8">
        <w:rPr>
          <w:rFonts w:cs="Arial"/>
          <w:b/>
          <w:smallCaps/>
          <w:color w:val="000000"/>
          <w:sz w:val="23"/>
          <w:szCs w:val="23"/>
          <w:lang w:val="en" w:eastAsia="en-GB"/>
        </w:rPr>
        <w:t xml:space="preserve"> </w:t>
      </w:r>
    </w:p>
    <w:p w14:paraId="33C29B81"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Freedom of expression</w:t>
      </w:r>
    </w:p>
    <w:p w14:paraId="4BD4692C" w14:textId="77777777" w:rsidR="00EB7D9B" w:rsidRPr="00F90FF8" w:rsidRDefault="00EB7D9B" w:rsidP="00D35740">
      <w:pPr>
        <w:shd w:val="clear" w:color="auto" w:fill="FFFFFF"/>
        <w:outlineLvl w:val="4"/>
        <w:rPr>
          <w:rFonts w:cs="Arial"/>
          <w:color w:val="000000"/>
          <w:sz w:val="23"/>
          <w:szCs w:val="23"/>
          <w:lang w:val="en" w:eastAsia="en-GB"/>
        </w:rPr>
      </w:pPr>
    </w:p>
    <w:p w14:paraId="2ED39780" w14:textId="77777777" w:rsidR="00EB7D9B" w:rsidRPr="00F90FF8" w:rsidRDefault="00EB7D9B" w:rsidP="00D35740">
      <w:pPr>
        <w:pStyle w:val="ListParagraph"/>
        <w:numPr>
          <w:ilvl w:val="0"/>
          <w:numId w:val="27"/>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F90FF8">
        <w:rPr>
          <w:rFonts w:cs="Arial"/>
          <w:b/>
          <w:bCs/>
          <w:vanish/>
          <w:color w:val="FFFFFF"/>
          <w:sz w:val="23"/>
          <w:szCs w:val="23"/>
          <w:shd w:val="clear" w:color="auto" w:fill="660066"/>
          <w:lang w:val="en" w:eastAsia="en-GB"/>
        </w:rPr>
        <w:t>E+W+S+N.I.</w:t>
      </w:r>
    </w:p>
    <w:p w14:paraId="0667CD2A" w14:textId="77777777" w:rsidR="00EB7D9B" w:rsidRPr="00F90FF8" w:rsidRDefault="00EB7D9B" w:rsidP="00D35740">
      <w:pPr>
        <w:pStyle w:val="ListParagraph"/>
        <w:numPr>
          <w:ilvl w:val="0"/>
          <w:numId w:val="27"/>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F90FF8">
        <w:rPr>
          <w:rFonts w:cs="Arial"/>
          <w:b/>
          <w:bCs/>
          <w:vanish/>
          <w:color w:val="FFFFFF"/>
          <w:sz w:val="23"/>
          <w:szCs w:val="23"/>
          <w:shd w:val="clear" w:color="auto" w:fill="660066"/>
          <w:lang w:val="en" w:eastAsia="en-GB"/>
        </w:rPr>
        <w:t>E+W+S+N.I.</w:t>
      </w:r>
    </w:p>
    <w:p w14:paraId="5736788F" w14:textId="77777777" w:rsidR="00EB7D9B" w:rsidRPr="00F90FF8" w:rsidRDefault="00EB7D9B" w:rsidP="00D35740">
      <w:pPr>
        <w:pStyle w:val="ListParagraph"/>
        <w:shd w:val="clear" w:color="auto" w:fill="FFFFFF"/>
        <w:rPr>
          <w:rFonts w:cs="Arial"/>
          <w:b/>
          <w:bCs/>
          <w:color w:val="FFFFFF"/>
          <w:sz w:val="23"/>
          <w:szCs w:val="23"/>
          <w:shd w:val="clear" w:color="auto" w:fill="660066"/>
          <w:lang w:val="en" w:eastAsia="en-GB"/>
        </w:rPr>
      </w:pPr>
    </w:p>
    <w:p w14:paraId="5FBBD78B" w14:textId="77777777" w:rsidR="00EB7D9B" w:rsidRPr="00F90FF8" w:rsidRDefault="00EB7D9B" w:rsidP="00D35740">
      <w:pPr>
        <w:pStyle w:val="ListParagraph"/>
        <w:shd w:val="clear" w:color="auto" w:fill="FFFFFF"/>
        <w:rPr>
          <w:rFonts w:cs="Arial"/>
          <w:color w:val="000000"/>
          <w:sz w:val="23"/>
          <w:szCs w:val="23"/>
          <w:lang w:val="en" w:eastAsia="en-GB"/>
        </w:rPr>
      </w:pPr>
    </w:p>
    <w:p w14:paraId="4448E848" w14:textId="77777777" w:rsidR="00EB7D9B" w:rsidRPr="00F90FF8" w:rsidRDefault="00EB7D9B" w:rsidP="00D35740">
      <w:pPr>
        <w:shd w:val="clear" w:color="auto" w:fill="FFFFFF"/>
        <w:outlineLvl w:val="4"/>
        <w:rPr>
          <w:rFonts w:cs="Arial"/>
          <w:b/>
          <w:i/>
          <w:iCs/>
          <w:smallCaps/>
          <w:color w:val="000000"/>
          <w:sz w:val="23"/>
          <w:szCs w:val="23"/>
          <w:lang w:val="en" w:eastAsia="en-GB"/>
        </w:rPr>
      </w:pPr>
      <w:r w:rsidRPr="00F90FF8">
        <w:rPr>
          <w:rFonts w:cs="Arial"/>
          <w:b/>
          <w:i/>
          <w:iCs/>
          <w:smallCaps/>
          <w:color w:val="000000"/>
          <w:sz w:val="23"/>
          <w:szCs w:val="23"/>
          <w:lang w:val="en" w:eastAsia="en-GB"/>
        </w:rPr>
        <w:t>Article 11</w:t>
      </w:r>
    </w:p>
    <w:p w14:paraId="3C03E481"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smallCaps/>
          <w:color w:val="000000"/>
          <w:sz w:val="23"/>
          <w:szCs w:val="23"/>
          <w:lang w:val="en" w:eastAsia="en-GB"/>
        </w:rPr>
        <w:t xml:space="preserve"> </w:t>
      </w: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Freedom of assembly and association</w:t>
      </w:r>
    </w:p>
    <w:p w14:paraId="7C61F43D" w14:textId="77777777" w:rsidR="00EB7D9B" w:rsidRPr="00F90FF8" w:rsidRDefault="00EB7D9B" w:rsidP="00D35740">
      <w:pPr>
        <w:shd w:val="clear" w:color="auto" w:fill="FFFFFF"/>
        <w:outlineLvl w:val="4"/>
        <w:rPr>
          <w:rFonts w:cs="Arial"/>
          <w:color w:val="000000"/>
          <w:sz w:val="23"/>
          <w:szCs w:val="23"/>
          <w:lang w:val="en" w:eastAsia="en-GB"/>
        </w:rPr>
      </w:pPr>
    </w:p>
    <w:p w14:paraId="54E3BE05" w14:textId="77777777" w:rsidR="00EB7D9B" w:rsidRPr="00F90FF8" w:rsidRDefault="00EB7D9B" w:rsidP="00D35740">
      <w:pPr>
        <w:pStyle w:val="ListParagraph"/>
        <w:numPr>
          <w:ilvl w:val="0"/>
          <w:numId w:val="28"/>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F90FF8">
        <w:rPr>
          <w:rFonts w:cs="Arial"/>
          <w:b/>
          <w:bCs/>
          <w:vanish/>
          <w:color w:val="FFFFFF"/>
          <w:sz w:val="23"/>
          <w:szCs w:val="23"/>
          <w:shd w:val="clear" w:color="auto" w:fill="660066"/>
          <w:lang w:val="en" w:eastAsia="en-GB"/>
        </w:rPr>
        <w:t>E+W+S+N.I.</w:t>
      </w:r>
    </w:p>
    <w:p w14:paraId="3FFDBB61" w14:textId="77777777" w:rsidR="00EB7D9B" w:rsidRPr="00F90FF8" w:rsidRDefault="00EB7D9B" w:rsidP="00D35740">
      <w:pPr>
        <w:pStyle w:val="ListParagraph"/>
        <w:numPr>
          <w:ilvl w:val="0"/>
          <w:numId w:val="28"/>
        </w:numPr>
        <w:shd w:val="clear" w:color="auto" w:fill="FFFFFF"/>
        <w:ind w:left="714" w:hanging="357"/>
        <w:rPr>
          <w:rFonts w:cs="Arial"/>
          <w:color w:val="000000"/>
          <w:sz w:val="23"/>
          <w:szCs w:val="23"/>
          <w:lang w:val="en" w:eastAsia="en-GB"/>
        </w:rPr>
      </w:pPr>
      <w:r w:rsidRPr="00F90FF8">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F90FF8">
        <w:rPr>
          <w:rFonts w:cs="Arial"/>
          <w:b/>
          <w:bCs/>
          <w:vanish/>
          <w:color w:val="FFFFFF"/>
          <w:sz w:val="23"/>
          <w:szCs w:val="23"/>
          <w:shd w:val="clear" w:color="auto" w:fill="660066"/>
          <w:lang w:val="en" w:eastAsia="en-GB"/>
        </w:rPr>
        <w:t>E+W+S+N.I.</w:t>
      </w:r>
    </w:p>
    <w:p w14:paraId="040A51DB" w14:textId="77777777" w:rsidR="00EB7D9B" w:rsidRPr="00F90FF8" w:rsidRDefault="00EB7D9B" w:rsidP="00D35740">
      <w:pPr>
        <w:shd w:val="clear" w:color="auto" w:fill="FFFFFF"/>
        <w:rPr>
          <w:rFonts w:cs="Arial"/>
          <w:color w:val="000000"/>
          <w:sz w:val="23"/>
          <w:szCs w:val="23"/>
          <w:lang w:val="en" w:eastAsia="en-GB"/>
        </w:rPr>
      </w:pPr>
    </w:p>
    <w:p w14:paraId="1AF2FB54" w14:textId="77777777" w:rsidR="00EB7D9B" w:rsidRPr="00F90FF8" w:rsidRDefault="00EB7D9B" w:rsidP="00D35740">
      <w:pPr>
        <w:shd w:val="clear" w:color="auto" w:fill="FFFFFF"/>
        <w:rPr>
          <w:rFonts w:cs="Arial"/>
          <w:color w:val="000000"/>
          <w:sz w:val="23"/>
          <w:szCs w:val="23"/>
          <w:lang w:val="en" w:eastAsia="en-GB"/>
        </w:rPr>
      </w:pPr>
    </w:p>
    <w:p w14:paraId="76A084E7"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12</w:t>
      </w:r>
      <w:r w:rsidRPr="00F90FF8">
        <w:rPr>
          <w:rFonts w:cs="Arial"/>
          <w:b/>
          <w:smallCaps/>
          <w:color w:val="000000"/>
          <w:sz w:val="23"/>
          <w:szCs w:val="23"/>
          <w:lang w:val="en" w:eastAsia="en-GB"/>
        </w:rPr>
        <w:t xml:space="preserve"> </w:t>
      </w:r>
    </w:p>
    <w:p w14:paraId="07178563"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Right to marry</w:t>
      </w:r>
    </w:p>
    <w:p w14:paraId="2C64D6FF" w14:textId="77777777" w:rsidR="00EB7D9B" w:rsidRPr="00F90FF8" w:rsidRDefault="00EB7D9B" w:rsidP="00D35740">
      <w:pPr>
        <w:shd w:val="clear" w:color="auto" w:fill="FFFFFF"/>
        <w:outlineLvl w:val="4"/>
        <w:rPr>
          <w:rFonts w:cs="Arial"/>
          <w:color w:val="000000"/>
          <w:sz w:val="23"/>
          <w:szCs w:val="23"/>
          <w:lang w:val="en" w:eastAsia="en-GB"/>
        </w:rPr>
      </w:pPr>
    </w:p>
    <w:p w14:paraId="3398B8AC" w14:textId="77777777" w:rsidR="00EB7D9B" w:rsidRPr="00F90FF8" w:rsidRDefault="00EB7D9B" w:rsidP="00D35740">
      <w:pPr>
        <w:shd w:val="clear" w:color="auto" w:fill="FFFFFF"/>
        <w:ind w:left="1225"/>
        <w:jc w:val="both"/>
        <w:rPr>
          <w:rFonts w:cs="Arial"/>
          <w:color w:val="000000"/>
          <w:sz w:val="23"/>
          <w:szCs w:val="23"/>
          <w:lang w:val="en" w:eastAsia="en-GB"/>
        </w:rPr>
      </w:pPr>
      <w:r w:rsidRPr="00F90FF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04F175A1" w14:textId="77777777" w:rsidR="00EB7D9B" w:rsidRPr="00F90FF8" w:rsidRDefault="00EB7D9B" w:rsidP="00D35740">
      <w:pPr>
        <w:shd w:val="clear" w:color="auto" w:fill="FFFFFF"/>
        <w:ind w:left="1224"/>
        <w:jc w:val="both"/>
        <w:rPr>
          <w:rFonts w:cs="Arial"/>
          <w:color w:val="000000"/>
          <w:sz w:val="23"/>
          <w:szCs w:val="23"/>
          <w:lang w:val="en" w:eastAsia="en-GB"/>
        </w:rPr>
      </w:pPr>
    </w:p>
    <w:p w14:paraId="3E3A5E7B" w14:textId="77777777" w:rsidR="00EB7D9B" w:rsidRPr="00F90FF8" w:rsidRDefault="00EB7D9B" w:rsidP="00D35740">
      <w:pPr>
        <w:shd w:val="clear" w:color="auto" w:fill="FFFFFF"/>
        <w:ind w:left="1224"/>
        <w:jc w:val="both"/>
        <w:rPr>
          <w:rFonts w:cs="Arial"/>
          <w:color w:val="000000"/>
          <w:sz w:val="23"/>
          <w:szCs w:val="23"/>
          <w:lang w:val="en" w:eastAsia="en-GB"/>
        </w:rPr>
      </w:pPr>
    </w:p>
    <w:p w14:paraId="604768FA" w14:textId="77777777" w:rsidR="00EB7D9B" w:rsidRPr="00F90FF8" w:rsidRDefault="00EB7D9B" w:rsidP="00D35740">
      <w:pPr>
        <w:shd w:val="clear" w:color="auto" w:fill="FFFFFF"/>
        <w:outlineLvl w:val="4"/>
        <w:rPr>
          <w:rFonts w:cs="Arial"/>
          <w:b/>
          <w:smallCaps/>
          <w:color w:val="000000"/>
          <w:sz w:val="23"/>
          <w:szCs w:val="23"/>
          <w:lang w:val="en" w:eastAsia="en-GB"/>
        </w:rPr>
      </w:pPr>
      <w:r w:rsidRPr="00F90FF8">
        <w:rPr>
          <w:rFonts w:cs="Arial"/>
          <w:b/>
          <w:i/>
          <w:iCs/>
          <w:smallCaps/>
          <w:color w:val="000000"/>
          <w:sz w:val="23"/>
          <w:szCs w:val="23"/>
          <w:lang w:val="en" w:eastAsia="en-GB"/>
        </w:rPr>
        <w:t>Article 14</w:t>
      </w:r>
      <w:r w:rsidRPr="00F90FF8">
        <w:rPr>
          <w:rFonts w:cs="Arial"/>
          <w:b/>
          <w:smallCaps/>
          <w:color w:val="000000"/>
          <w:sz w:val="23"/>
          <w:szCs w:val="23"/>
          <w:lang w:val="en" w:eastAsia="en-GB"/>
        </w:rPr>
        <w:t xml:space="preserve"> </w:t>
      </w:r>
    </w:p>
    <w:p w14:paraId="2E9325EC"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Prohibition of discrimination</w:t>
      </w:r>
    </w:p>
    <w:p w14:paraId="5E22A62D" w14:textId="77777777" w:rsidR="00EB7D9B" w:rsidRPr="00F90FF8" w:rsidRDefault="00EB7D9B" w:rsidP="00D35740">
      <w:pPr>
        <w:shd w:val="clear" w:color="auto" w:fill="FFFFFF"/>
        <w:outlineLvl w:val="4"/>
        <w:rPr>
          <w:rFonts w:cs="Arial"/>
          <w:color w:val="000000"/>
          <w:sz w:val="23"/>
          <w:szCs w:val="23"/>
          <w:lang w:val="en" w:eastAsia="en-GB"/>
        </w:rPr>
      </w:pPr>
    </w:p>
    <w:p w14:paraId="724DE536" w14:textId="77777777" w:rsidR="00EB7D9B" w:rsidRPr="00F90FF8" w:rsidRDefault="00EB7D9B" w:rsidP="00D35740">
      <w:pPr>
        <w:shd w:val="clear" w:color="auto" w:fill="FFFFFF"/>
        <w:ind w:left="1225"/>
        <w:jc w:val="both"/>
        <w:rPr>
          <w:rFonts w:cs="Arial"/>
          <w:color w:val="000000"/>
          <w:sz w:val="23"/>
          <w:szCs w:val="23"/>
          <w:lang w:val="en" w:eastAsia="en-GB"/>
        </w:rPr>
      </w:pPr>
      <w:r w:rsidRPr="00F90FF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15F32CB" w14:textId="77777777" w:rsidR="00EB7D9B" w:rsidRPr="00F90FF8" w:rsidRDefault="00EB7D9B" w:rsidP="00D35740">
      <w:pPr>
        <w:rPr>
          <w:rFonts w:cs="Arial"/>
          <w:sz w:val="23"/>
          <w:szCs w:val="23"/>
        </w:rPr>
      </w:pPr>
    </w:p>
    <w:p w14:paraId="2C2C580F" w14:textId="77777777" w:rsidR="00EB7D9B" w:rsidRPr="00F90FF8" w:rsidRDefault="00EB7D9B" w:rsidP="00D35740">
      <w:pPr>
        <w:rPr>
          <w:rFonts w:cs="Arial"/>
          <w:sz w:val="23"/>
          <w:szCs w:val="23"/>
        </w:rPr>
      </w:pPr>
    </w:p>
    <w:p w14:paraId="3C3B07C6" w14:textId="77777777" w:rsidR="00EB7D9B" w:rsidRPr="00F90FF8" w:rsidRDefault="00EB7D9B" w:rsidP="00D35740">
      <w:pPr>
        <w:rPr>
          <w:rFonts w:cs="Arial"/>
          <w:sz w:val="23"/>
          <w:szCs w:val="23"/>
        </w:rPr>
      </w:pPr>
    </w:p>
    <w:p w14:paraId="3FA605FB" w14:textId="77777777" w:rsidR="00EB7D9B" w:rsidRPr="00F90FF8" w:rsidRDefault="00EB7D9B" w:rsidP="00D35740">
      <w:pPr>
        <w:rPr>
          <w:rFonts w:cs="Arial"/>
          <w:sz w:val="23"/>
          <w:szCs w:val="23"/>
        </w:rPr>
      </w:pPr>
    </w:p>
    <w:p w14:paraId="5F4039DC" w14:textId="77777777" w:rsidR="00EB7D9B" w:rsidRPr="00F90FF8" w:rsidRDefault="00EB7D9B" w:rsidP="00D35740">
      <w:pPr>
        <w:rPr>
          <w:rFonts w:cs="Arial"/>
          <w:sz w:val="23"/>
          <w:szCs w:val="23"/>
        </w:rPr>
      </w:pPr>
    </w:p>
    <w:p w14:paraId="3DF8984B" w14:textId="77777777" w:rsidR="00EB7D9B" w:rsidRPr="00F90FF8" w:rsidRDefault="00EB7D9B" w:rsidP="00D35740">
      <w:pPr>
        <w:rPr>
          <w:rFonts w:cs="Arial"/>
          <w:sz w:val="23"/>
          <w:szCs w:val="23"/>
        </w:rPr>
      </w:pPr>
    </w:p>
    <w:p w14:paraId="04F75A41" w14:textId="77777777" w:rsidR="00EB7D9B" w:rsidRPr="00F90FF8" w:rsidRDefault="00EB7D9B" w:rsidP="00D35740">
      <w:pPr>
        <w:rPr>
          <w:rFonts w:cs="Arial"/>
          <w:sz w:val="23"/>
          <w:szCs w:val="23"/>
        </w:rPr>
      </w:pPr>
    </w:p>
    <w:p w14:paraId="204E1D66" w14:textId="77777777" w:rsidR="00EB7D9B" w:rsidRPr="00F90FF8" w:rsidRDefault="00EB7D9B" w:rsidP="00D35740">
      <w:pPr>
        <w:rPr>
          <w:rFonts w:cs="Arial"/>
          <w:sz w:val="23"/>
          <w:szCs w:val="23"/>
        </w:rPr>
      </w:pPr>
    </w:p>
    <w:p w14:paraId="6FCA84DA" w14:textId="77777777" w:rsidR="00EB7D9B" w:rsidRPr="00F90FF8" w:rsidRDefault="00EB7D9B" w:rsidP="00D35740">
      <w:pPr>
        <w:rPr>
          <w:rFonts w:cs="Arial"/>
          <w:sz w:val="23"/>
          <w:szCs w:val="23"/>
        </w:rPr>
      </w:pPr>
    </w:p>
    <w:p w14:paraId="4757A53E" w14:textId="77777777" w:rsidR="00EB7D9B" w:rsidRPr="00F90FF8" w:rsidRDefault="00EB7D9B" w:rsidP="00D35740">
      <w:pPr>
        <w:rPr>
          <w:rFonts w:cs="Arial"/>
          <w:b/>
          <w:sz w:val="23"/>
          <w:szCs w:val="23"/>
        </w:rPr>
      </w:pPr>
      <w:r w:rsidRPr="00F90FF8">
        <w:rPr>
          <w:rFonts w:cs="Arial"/>
          <w:b/>
          <w:sz w:val="23"/>
          <w:szCs w:val="23"/>
        </w:rPr>
        <w:t>Protocol 1</w:t>
      </w:r>
    </w:p>
    <w:p w14:paraId="086B13B8" w14:textId="77777777" w:rsidR="00EB7D9B" w:rsidRPr="00F90FF8" w:rsidRDefault="00EB7D9B" w:rsidP="00D35740">
      <w:pPr>
        <w:shd w:val="clear" w:color="auto" w:fill="FFFFFF"/>
        <w:outlineLvl w:val="4"/>
        <w:rPr>
          <w:rFonts w:cs="Arial"/>
          <w:b/>
          <w:i/>
          <w:iCs/>
          <w:smallCaps/>
          <w:color w:val="000000"/>
          <w:sz w:val="23"/>
          <w:szCs w:val="23"/>
          <w:lang w:val="en" w:eastAsia="en-GB"/>
        </w:rPr>
      </w:pPr>
      <w:r w:rsidRPr="00F90FF8">
        <w:rPr>
          <w:rFonts w:cs="Arial"/>
          <w:b/>
          <w:i/>
          <w:iCs/>
          <w:smallCaps/>
          <w:color w:val="000000"/>
          <w:sz w:val="23"/>
          <w:szCs w:val="23"/>
          <w:lang w:val="en" w:eastAsia="en-GB"/>
        </w:rPr>
        <w:t>Article 1</w:t>
      </w:r>
    </w:p>
    <w:p w14:paraId="0EE0254E"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smallCaps/>
          <w:color w:val="000000"/>
          <w:sz w:val="23"/>
          <w:szCs w:val="23"/>
          <w:lang w:val="en" w:eastAsia="en-GB"/>
        </w:rPr>
        <w:t xml:space="preserve"> </w:t>
      </w: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Protection of property</w:t>
      </w:r>
    </w:p>
    <w:p w14:paraId="4803E24C" w14:textId="77777777" w:rsidR="00EB7D9B" w:rsidRPr="00F90FF8" w:rsidRDefault="00EB7D9B" w:rsidP="00D35740">
      <w:pPr>
        <w:shd w:val="clear" w:color="auto" w:fill="FFFFFF"/>
        <w:outlineLvl w:val="4"/>
        <w:rPr>
          <w:rFonts w:cs="Arial"/>
          <w:b/>
          <w:color w:val="000000"/>
          <w:sz w:val="23"/>
          <w:szCs w:val="23"/>
          <w:lang w:val="en" w:eastAsia="en-GB"/>
        </w:rPr>
      </w:pPr>
    </w:p>
    <w:p w14:paraId="580D69F4" w14:textId="77777777" w:rsidR="00EB7D9B" w:rsidRPr="00F90FF8" w:rsidRDefault="00EB7D9B" w:rsidP="00D35740">
      <w:pPr>
        <w:shd w:val="clear" w:color="auto" w:fill="FFFFFF"/>
        <w:ind w:left="1225"/>
        <w:jc w:val="both"/>
        <w:rPr>
          <w:rFonts w:cs="Arial"/>
          <w:color w:val="000000"/>
          <w:sz w:val="23"/>
          <w:szCs w:val="23"/>
          <w:lang w:val="en" w:eastAsia="en-GB"/>
        </w:rPr>
      </w:pPr>
      <w:r w:rsidRPr="00F90FF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5A6A882" w14:textId="77777777" w:rsidR="00EB7D9B" w:rsidRPr="00F90FF8" w:rsidRDefault="00EB7D9B" w:rsidP="00D35740">
      <w:pPr>
        <w:shd w:val="clear" w:color="auto" w:fill="FFFFFF"/>
        <w:ind w:left="1225"/>
        <w:jc w:val="both"/>
        <w:rPr>
          <w:rFonts w:cs="Arial"/>
          <w:color w:val="000000"/>
          <w:sz w:val="23"/>
          <w:szCs w:val="23"/>
          <w:lang w:val="en" w:eastAsia="en-GB"/>
        </w:rPr>
      </w:pPr>
      <w:r w:rsidRPr="00F90FF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59B4829" w14:textId="77777777" w:rsidR="00EB7D9B" w:rsidRPr="00F90FF8" w:rsidRDefault="00EB7D9B" w:rsidP="00D35740">
      <w:pPr>
        <w:shd w:val="clear" w:color="auto" w:fill="FFFFFF"/>
        <w:jc w:val="both"/>
        <w:rPr>
          <w:rFonts w:cs="Arial"/>
          <w:color w:val="000000"/>
          <w:sz w:val="23"/>
          <w:szCs w:val="23"/>
          <w:lang w:val="en" w:eastAsia="en-GB"/>
        </w:rPr>
      </w:pPr>
    </w:p>
    <w:p w14:paraId="212C2AEF" w14:textId="77777777" w:rsidR="00EB7D9B" w:rsidRPr="00F90FF8" w:rsidRDefault="00EB7D9B" w:rsidP="00D35740">
      <w:pPr>
        <w:shd w:val="clear" w:color="auto" w:fill="FFFFFF"/>
        <w:jc w:val="both"/>
        <w:rPr>
          <w:rFonts w:cs="Arial"/>
          <w:b/>
          <w:color w:val="000000"/>
          <w:sz w:val="23"/>
          <w:szCs w:val="23"/>
          <w:lang w:val="en" w:eastAsia="en-GB"/>
        </w:rPr>
      </w:pPr>
      <w:r w:rsidRPr="00F90FF8">
        <w:rPr>
          <w:rFonts w:cs="Arial"/>
          <w:b/>
          <w:color w:val="000000"/>
          <w:sz w:val="23"/>
          <w:szCs w:val="23"/>
          <w:lang w:val="en" w:eastAsia="en-GB"/>
        </w:rPr>
        <w:t>Protocol 1</w:t>
      </w:r>
    </w:p>
    <w:p w14:paraId="3677C4BA" w14:textId="77777777" w:rsidR="00EB7D9B" w:rsidRPr="00F90FF8" w:rsidRDefault="00EB7D9B" w:rsidP="00D35740">
      <w:pPr>
        <w:shd w:val="clear" w:color="auto" w:fill="FFFFFF"/>
        <w:jc w:val="both"/>
        <w:rPr>
          <w:rFonts w:cs="Arial"/>
          <w:b/>
          <w:i/>
          <w:iCs/>
          <w:smallCaps/>
          <w:color w:val="000000"/>
          <w:sz w:val="23"/>
          <w:szCs w:val="23"/>
          <w:lang w:val="en" w:eastAsia="en-GB"/>
        </w:rPr>
      </w:pPr>
      <w:r w:rsidRPr="00F90FF8">
        <w:rPr>
          <w:rFonts w:cs="Arial"/>
          <w:b/>
          <w:i/>
          <w:iCs/>
          <w:smallCaps/>
          <w:color w:val="000000"/>
          <w:sz w:val="23"/>
          <w:szCs w:val="23"/>
          <w:lang w:val="en" w:eastAsia="en-GB"/>
        </w:rPr>
        <w:t>Article 2</w:t>
      </w:r>
    </w:p>
    <w:p w14:paraId="2BC2EC5D" w14:textId="77777777" w:rsidR="00EB7D9B" w:rsidRPr="00F90FF8" w:rsidRDefault="00EB7D9B" w:rsidP="00D35740">
      <w:pPr>
        <w:shd w:val="clear" w:color="auto" w:fill="FFFFFF"/>
        <w:jc w:val="both"/>
        <w:rPr>
          <w:rFonts w:cs="Arial"/>
          <w:b/>
          <w:i/>
          <w:iCs/>
          <w:color w:val="000000"/>
          <w:sz w:val="23"/>
          <w:szCs w:val="23"/>
          <w:lang w:val="en" w:eastAsia="en-GB"/>
        </w:rPr>
      </w:pPr>
      <w:r w:rsidRPr="00F90FF8">
        <w:rPr>
          <w:rFonts w:cs="Arial"/>
          <w:b/>
          <w:smallCaps/>
          <w:color w:val="000000"/>
          <w:sz w:val="23"/>
          <w:szCs w:val="23"/>
          <w:lang w:val="en" w:eastAsia="en-GB"/>
        </w:rPr>
        <w:t xml:space="preserve"> </w:t>
      </w: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Right to education</w:t>
      </w:r>
    </w:p>
    <w:p w14:paraId="6FF268A0" w14:textId="77777777" w:rsidR="00EB7D9B" w:rsidRPr="00F90FF8" w:rsidRDefault="00EB7D9B" w:rsidP="00D35740">
      <w:pPr>
        <w:shd w:val="clear" w:color="auto" w:fill="FFFFFF"/>
        <w:outlineLvl w:val="4"/>
        <w:rPr>
          <w:rFonts w:cs="Arial"/>
          <w:b/>
          <w:color w:val="000000"/>
          <w:sz w:val="23"/>
          <w:szCs w:val="23"/>
          <w:lang w:val="en" w:eastAsia="en-GB"/>
        </w:rPr>
      </w:pPr>
    </w:p>
    <w:p w14:paraId="41A4AED9" w14:textId="77777777" w:rsidR="00EB7D9B" w:rsidRPr="00F90FF8" w:rsidRDefault="00EB7D9B" w:rsidP="00D35740">
      <w:pPr>
        <w:shd w:val="clear" w:color="auto" w:fill="FFFFFF"/>
        <w:ind w:left="1225"/>
        <w:jc w:val="both"/>
        <w:rPr>
          <w:rFonts w:cs="Arial"/>
          <w:color w:val="000000"/>
          <w:sz w:val="23"/>
          <w:szCs w:val="23"/>
          <w:lang w:val="en" w:eastAsia="en-GB"/>
        </w:rPr>
      </w:pPr>
      <w:r w:rsidRPr="00F90FF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5D483E3" w14:textId="77777777" w:rsidR="00EB7D9B" w:rsidRPr="00F90FF8" w:rsidRDefault="00EB7D9B" w:rsidP="00D35740">
      <w:pPr>
        <w:shd w:val="clear" w:color="auto" w:fill="FFFFFF"/>
        <w:jc w:val="both"/>
        <w:rPr>
          <w:rFonts w:cs="Arial"/>
          <w:color w:val="000000"/>
          <w:sz w:val="23"/>
          <w:szCs w:val="23"/>
          <w:lang w:val="en" w:eastAsia="en-GB"/>
        </w:rPr>
      </w:pPr>
    </w:p>
    <w:p w14:paraId="24D47921" w14:textId="77777777" w:rsidR="00EB7D9B" w:rsidRPr="00F90FF8" w:rsidRDefault="00EB7D9B" w:rsidP="00D35740">
      <w:pPr>
        <w:shd w:val="clear" w:color="auto" w:fill="FFFFFF"/>
        <w:jc w:val="both"/>
        <w:rPr>
          <w:rFonts w:cs="Arial"/>
          <w:b/>
          <w:color w:val="000000"/>
          <w:sz w:val="23"/>
          <w:szCs w:val="23"/>
          <w:lang w:val="en" w:eastAsia="en-GB"/>
        </w:rPr>
      </w:pPr>
      <w:r w:rsidRPr="00F90FF8">
        <w:rPr>
          <w:rFonts w:cs="Arial"/>
          <w:b/>
          <w:color w:val="000000"/>
          <w:sz w:val="23"/>
          <w:szCs w:val="23"/>
          <w:lang w:val="en" w:eastAsia="en-GB"/>
        </w:rPr>
        <w:t>Protocol 1</w:t>
      </w:r>
    </w:p>
    <w:p w14:paraId="06379C6A" w14:textId="77777777" w:rsidR="00EB7D9B" w:rsidRPr="00F90FF8" w:rsidRDefault="00EB7D9B" w:rsidP="00D35740">
      <w:pPr>
        <w:shd w:val="clear" w:color="auto" w:fill="FFFFFF"/>
        <w:outlineLvl w:val="4"/>
        <w:rPr>
          <w:rFonts w:cs="Arial"/>
          <w:b/>
          <w:i/>
          <w:iCs/>
          <w:smallCaps/>
          <w:color w:val="000000"/>
          <w:sz w:val="23"/>
          <w:szCs w:val="23"/>
          <w:lang w:val="en" w:eastAsia="en-GB"/>
        </w:rPr>
      </w:pPr>
      <w:r w:rsidRPr="00F90FF8">
        <w:rPr>
          <w:rFonts w:cs="Arial"/>
          <w:b/>
          <w:i/>
          <w:iCs/>
          <w:smallCaps/>
          <w:color w:val="000000"/>
          <w:sz w:val="23"/>
          <w:szCs w:val="23"/>
          <w:lang w:val="en" w:eastAsia="en-GB"/>
        </w:rPr>
        <w:t xml:space="preserve">Article </w:t>
      </w:r>
    </w:p>
    <w:p w14:paraId="1E78558B" w14:textId="77777777" w:rsidR="00EB7D9B" w:rsidRPr="00F90FF8" w:rsidRDefault="00EB7D9B" w:rsidP="00D35740">
      <w:pPr>
        <w:shd w:val="clear" w:color="auto" w:fill="FFFFFF"/>
        <w:outlineLvl w:val="4"/>
        <w:rPr>
          <w:rFonts w:cs="Arial"/>
          <w:b/>
          <w:i/>
          <w:iCs/>
          <w:color w:val="000000"/>
          <w:sz w:val="23"/>
          <w:szCs w:val="23"/>
          <w:lang w:val="en" w:eastAsia="en-GB"/>
        </w:rPr>
      </w:pPr>
      <w:r w:rsidRPr="00F90FF8">
        <w:rPr>
          <w:rFonts w:cs="Arial"/>
          <w:b/>
          <w:i/>
          <w:iCs/>
          <w:smallCaps/>
          <w:color w:val="000000"/>
          <w:sz w:val="23"/>
          <w:szCs w:val="23"/>
          <w:lang w:val="en" w:eastAsia="en-GB"/>
        </w:rPr>
        <w:t>3</w:t>
      </w:r>
      <w:r w:rsidRPr="00F90FF8">
        <w:rPr>
          <w:rFonts w:cs="Arial"/>
          <w:b/>
          <w:smallCaps/>
          <w:color w:val="000000"/>
          <w:sz w:val="23"/>
          <w:szCs w:val="23"/>
          <w:lang w:val="en" w:eastAsia="en-GB"/>
        </w:rPr>
        <w:t xml:space="preserve"> </w:t>
      </w:r>
      <w:r w:rsidRPr="00F90FF8">
        <w:rPr>
          <w:rFonts w:cs="Arial"/>
          <w:b/>
          <w:bCs/>
          <w:smallCaps/>
          <w:vanish/>
          <w:color w:val="FFFFFF"/>
          <w:sz w:val="23"/>
          <w:szCs w:val="23"/>
          <w:shd w:val="clear" w:color="auto" w:fill="660066"/>
          <w:lang w:val="en" w:eastAsia="en-GB"/>
        </w:rPr>
        <w:t>E+W+S+N.I.</w:t>
      </w:r>
      <w:r w:rsidRPr="00F90FF8">
        <w:rPr>
          <w:rFonts w:cs="Arial"/>
          <w:b/>
          <w:i/>
          <w:iCs/>
          <w:color w:val="000000"/>
          <w:sz w:val="23"/>
          <w:szCs w:val="23"/>
          <w:lang w:val="en" w:eastAsia="en-GB"/>
        </w:rPr>
        <w:t>Right to free elections</w:t>
      </w:r>
    </w:p>
    <w:p w14:paraId="09767078" w14:textId="77777777" w:rsidR="00EB7D9B" w:rsidRPr="00F90FF8" w:rsidRDefault="00EB7D9B" w:rsidP="00D35740">
      <w:pPr>
        <w:shd w:val="clear" w:color="auto" w:fill="FFFFFF"/>
        <w:outlineLvl w:val="4"/>
        <w:rPr>
          <w:rFonts w:cs="Arial"/>
          <w:b/>
          <w:color w:val="000000"/>
          <w:sz w:val="23"/>
          <w:szCs w:val="23"/>
          <w:lang w:val="en" w:eastAsia="en-GB"/>
        </w:rPr>
      </w:pPr>
    </w:p>
    <w:p w14:paraId="1FC55D33" w14:textId="77777777" w:rsidR="00EB7D9B" w:rsidRPr="00053BBE" w:rsidRDefault="00EB7D9B" w:rsidP="00D35740">
      <w:pPr>
        <w:shd w:val="clear" w:color="auto" w:fill="FFFFFF"/>
        <w:ind w:left="1225"/>
        <w:jc w:val="both"/>
        <w:rPr>
          <w:rFonts w:cs="Arial"/>
          <w:sz w:val="23"/>
          <w:szCs w:val="23"/>
        </w:rPr>
      </w:pPr>
      <w:r w:rsidRPr="00F90FF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1952A71" w14:textId="77777777" w:rsidR="00EB7D9B" w:rsidRDefault="00EB7D9B" w:rsidP="00D35740">
      <w:pPr>
        <w:rPr>
          <w:rFonts w:cs="Arial"/>
          <w:sz w:val="28"/>
          <w:szCs w:val="28"/>
        </w:rPr>
      </w:pPr>
    </w:p>
    <w:p w14:paraId="26A9A54F" w14:textId="77777777" w:rsidR="004F5C5F" w:rsidRDefault="00000000" w:rsidP="00D35740"/>
    <w:sectPr w:rsidR="004F5C5F"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2CE1" w14:textId="77777777" w:rsidR="000668A0" w:rsidRDefault="000668A0">
      <w:r>
        <w:separator/>
      </w:r>
    </w:p>
  </w:endnote>
  <w:endnote w:type="continuationSeparator" w:id="0">
    <w:p w14:paraId="2C0AF0E2" w14:textId="77777777" w:rsidR="000668A0" w:rsidRDefault="0006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E19" w14:textId="77777777" w:rsidR="00530FFE" w:rsidRDefault="0000000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29A644" w14:textId="77777777" w:rsidR="00530FFE" w:rsidRDefault="00000000"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9A37" w14:textId="77777777" w:rsidR="004E1728" w:rsidRPr="004E1728" w:rsidRDefault="00000000">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499A235F" w14:textId="77777777" w:rsidR="00530FFE" w:rsidRDefault="00000000"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0E2C" w14:textId="77777777" w:rsidR="000668A0" w:rsidRDefault="000668A0">
      <w:r>
        <w:separator/>
      </w:r>
    </w:p>
  </w:footnote>
  <w:footnote w:type="continuationSeparator" w:id="0">
    <w:p w14:paraId="2B78C2C5" w14:textId="77777777" w:rsidR="000668A0" w:rsidRDefault="00066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44320"/>
    <w:multiLevelType w:val="hybridMultilevel"/>
    <w:tmpl w:val="C8448FB4"/>
    <w:lvl w:ilvl="0" w:tplc="D768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47F50"/>
    <w:multiLevelType w:val="hybridMultilevel"/>
    <w:tmpl w:val="072C8A6C"/>
    <w:lvl w:ilvl="0" w:tplc="D768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D1F52"/>
    <w:multiLevelType w:val="hybridMultilevel"/>
    <w:tmpl w:val="97B2FF10"/>
    <w:lvl w:ilvl="0" w:tplc="D768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1900B9"/>
    <w:multiLevelType w:val="hybridMultilevel"/>
    <w:tmpl w:val="CB54E328"/>
    <w:lvl w:ilvl="0" w:tplc="D768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C06D6"/>
    <w:multiLevelType w:val="hybridMultilevel"/>
    <w:tmpl w:val="EAA43424"/>
    <w:lvl w:ilvl="0" w:tplc="D768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3B9"/>
    <w:multiLevelType w:val="hybridMultilevel"/>
    <w:tmpl w:val="EC643E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260BE"/>
    <w:multiLevelType w:val="hybridMultilevel"/>
    <w:tmpl w:val="61D4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C3295"/>
    <w:multiLevelType w:val="hybridMultilevel"/>
    <w:tmpl w:val="6E0E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83E3D"/>
    <w:multiLevelType w:val="hybridMultilevel"/>
    <w:tmpl w:val="D5884AAC"/>
    <w:lvl w:ilvl="0" w:tplc="D7685F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1" w15:restartNumberingAfterBreak="0">
    <w:nsid w:val="74E95E6E"/>
    <w:multiLevelType w:val="hybridMultilevel"/>
    <w:tmpl w:val="27E61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71D0A"/>
    <w:multiLevelType w:val="hybridMultilevel"/>
    <w:tmpl w:val="BB7E4F5C"/>
    <w:lvl w:ilvl="0" w:tplc="0CFA48C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995479">
    <w:abstractNumId w:val="39"/>
  </w:num>
  <w:num w:numId="2" w16cid:durableId="1485311776">
    <w:abstractNumId w:val="41"/>
  </w:num>
  <w:num w:numId="3" w16cid:durableId="1754624891">
    <w:abstractNumId w:val="35"/>
  </w:num>
  <w:num w:numId="4" w16cid:durableId="2079548278">
    <w:abstractNumId w:val="25"/>
  </w:num>
  <w:num w:numId="5" w16cid:durableId="1849172996">
    <w:abstractNumId w:val="38"/>
  </w:num>
  <w:num w:numId="6" w16cid:durableId="1954899726">
    <w:abstractNumId w:val="0"/>
  </w:num>
  <w:num w:numId="7" w16cid:durableId="1167289697">
    <w:abstractNumId w:val="24"/>
  </w:num>
  <w:num w:numId="8" w16cid:durableId="1808665874">
    <w:abstractNumId w:val="19"/>
  </w:num>
  <w:num w:numId="9" w16cid:durableId="665981309">
    <w:abstractNumId w:val="6"/>
  </w:num>
  <w:num w:numId="10" w16cid:durableId="166211609">
    <w:abstractNumId w:val="14"/>
  </w:num>
  <w:num w:numId="11" w16cid:durableId="1688553852">
    <w:abstractNumId w:val="27"/>
  </w:num>
  <w:num w:numId="12" w16cid:durableId="1579897287">
    <w:abstractNumId w:val="5"/>
  </w:num>
  <w:num w:numId="13" w16cid:durableId="75246937">
    <w:abstractNumId w:val="7"/>
  </w:num>
  <w:num w:numId="14" w16cid:durableId="1832985106">
    <w:abstractNumId w:val="4"/>
  </w:num>
  <w:num w:numId="15" w16cid:durableId="1291479107">
    <w:abstractNumId w:val="9"/>
  </w:num>
  <w:num w:numId="16" w16cid:durableId="643194723">
    <w:abstractNumId w:val="34"/>
  </w:num>
  <w:num w:numId="17" w16cid:durableId="406462137">
    <w:abstractNumId w:val="3"/>
  </w:num>
  <w:num w:numId="18" w16cid:durableId="856967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1894767">
    <w:abstractNumId w:val="26"/>
  </w:num>
  <w:num w:numId="20" w16cid:durableId="212086929">
    <w:abstractNumId w:val="11"/>
  </w:num>
  <w:num w:numId="21" w16cid:durableId="1867522014">
    <w:abstractNumId w:val="2"/>
  </w:num>
  <w:num w:numId="22" w16cid:durableId="851334173">
    <w:abstractNumId w:val="18"/>
  </w:num>
  <w:num w:numId="23" w16cid:durableId="314800313">
    <w:abstractNumId w:val="33"/>
  </w:num>
  <w:num w:numId="24" w16cid:durableId="412823332">
    <w:abstractNumId w:val="20"/>
  </w:num>
  <w:num w:numId="25" w16cid:durableId="1040667883">
    <w:abstractNumId w:val="23"/>
  </w:num>
  <w:num w:numId="26" w16cid:durableId="163514227">
    <w:abstractNumId w:val="32"/>
  </w:num>
  <w:num w:numId="27" w16cid:durableId="1979063679">
    <w:abstractNumId w:val="12"/>
  </w:num>
  <w:num w:numId="28" w16cid:durableId="1439375195">
    <w:abstractNumId w:val="1"/>
  </w:num>
  <w:num w:numId="29" w16cid:durableId="6119768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6888234">
    <w:abstractNumId w:val="30"/>
  </w:num>
  <w:num w:numId="31" w16cid:durableId="235750854">
    <w:abstractNumId w:val="42"/>
  </w:num>
  <w:num w:numId="32" w16cid:durableId="2053454052">
    <w:abstractNumId w:val="16"/>
  </w:num>
  <w:num w:numId="33" w16cid:durableId="2075663280">
    <w:abstractNumId w:val="10"/>
  </w:num>
  <w:num w:numId="34" w16cid:durableId="878248912">
    <w:abstractNumId w:val="31"/>
  </w:num>
  <w:num w:numId="35" w16cid:durableId="1095981514">
    <w:abstractNumId w:val="13"/>
  </w:num>
  <w:num w:numId="36" w16cid:durableId="907225817">
    <w:abstractNumId w:val="21"/>
  </w:num>
  <w:num w:numId="37" w16cid:durableId="517278671">
    <w:abstractNumId w:val="36"/>
  </w:num>
  <w:num w:numId="38" w16cid:durableId="984433557">
    <w:abstractNumId w:val="22"/>
  </w:num>
  <w:num w:numId="39" w16cid:durableId="507528785">
    <w:abstractNumId w:val="37"/>
  </w:num>
  <w:num w:numId="40" w16cid:durableId="406542339">
    <w:abstractNumId w:val="15"/>
  </w:num>
  <w:num w:numId="41" w16cid:durableId="2032024284">
    <w:abstractNumId w:val="29"/>
  </w:num>
  <w:num w:numId="42" w16cid:durableId="567543162">
    <w:abstractNumId w:val="17"/>
  </w:num>
  <w:num w:numId="43" w16cid:durableId="16604231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9B"/>
    <w:rsid w:val="00031BA2"/>
    <w:rsid w:val="0006086D"/>
    <w:rsid w:val="000668A0"/>
    <w:rsid w:val="0009058C"/>
    <w:rsid w:val="000965F7"/>
    <w:rsid w:val="000B1461"/>
    <w:rsid w:val="000C1CB0"/>
    <w:rsid w:val="000D7AC2"/>
    <w:rsid w:val="00150BDA"/>
    <w:rsid w:val="0017748F"/>
    <w:rsid w:val="001D7DC4"/>
    <w:rsid w:val="001F2B67"/>
    <w:rsid w:val="0022431E"/>
    <w:rsid w:val="00272365"/>
    <w:rsid w:val="00274C6A"/>
    <w:rsid w:val="002B56C0"/>
    <w:rsid w:val="00307580"/>
    <w:rsid w:val="00312958"/>
    <w:rsid w:val="00320736"/>
    <w:rsid w:val="00347AEF"/>
    <w:rsid w:val="00386830"/>
    <w:rsid w:val="0039340A"/>
    <w:rsid w:val="003E4D77"/>
    <w:rsid w:val="00435C18"/>
    <w:rsid w:val="0044149A"/>
    <w:rsid w:val="00463874"/>
    <w:rsid w:val="00474703"/>
    <w:rsid w:val="004B7C18"/>
    <w:rsid w:val="004E7A5F"/>
    <w:rsid w:val="00511029"/>
    <w:rsid w:val="00572CA1"/>
    <w:rsid w:val="005874F2"/>
    <w:rsid w:val="005C3F15"/>
    <w:rsid w:val="005C5128"/>
    <w:rsid w:val="005D214F"/>
    <w:rsid w:val="005F1789"/>
    <w:rsid w:val="005F525E"/>
    <w:rsid w:val="0061228D"/>
    <w:rsid w:val="006757A5"/>
    <w:rsid w:val="00760D2A"/>
    <w:rsid w:val="00791312"/>
    <w:rsid w:val="007E1D3F"/>
    <w:rsid w:val="007F369B"/>
    <w:rsid w:val="008605A7"/>
    <w:rsid w:val="008A3984"/>
    <w:rsid w:val="008F7D2E"/>
    <w:rsid w:val="0093775C"/>
    <w:rsid w:val="00943AAB"/>
    <w:rsid w:val="0098226F"/>
    <w:rsid w:val="00995890"/>
    <w:rsid w:val="009B7684"/>
    <w:rsid w:val="009C4C10"/>
    <w:rsid w:val="00A172E0"/>
    <w:rsid w:val="00A308A4"/>
    <w:rsid w:val="00A944E7"/>
    <w:rsid w:val="00AA5BA2"/>
    <w:rsid w:val="00AB29D8"/>
    <w:rsid w:val="00AD0631"/>
    <w:rsid w:val="00AD2F2C"/>
    <w:rsid w:val="00B02C13"/>
    <w:rsid w:val="00BD3D27"/>
    <w:rsid w:val="00C074D5"/>
    <w:rsid w:val="00C206A1"/>
    <w:rsid w:val="00C74003"/>
    <w:rsid w:val="00D03046"/>
    <w:rsid w:val="00D06736"/>
    <w:rsid w:val="00D35740"/>
    <w:rsid w:val="00D374E1"/>
    <w:rsid w:val="00D61795"/>
    <w:rsid w:val="00DA3B98"/>
    <w:rsid w:val="00DA6741"/>
    <w:rsid w:val="00DB6EE0"/>
    <w:rsid w:val="00DE5985"/>
    <w:rsid w:val="00DF2B14"/>
    <w:rsid w:val="00E14064"/>
    <w:rsid w:val="00E80F90"/>
    <w:rsid w:val="00E904C2"/>
    <w:rsid w:val="00EB7D9B"/>
    <w:rsid w:val="00EC1F52"/>
    <w:rsid w:val="00ED7B61"/>
    <w:rsid w:val="00ED7DF1"/>
    <w:rsid w:val="00F07A5E"/>
    <w:rsid w:val="00F34278"/>
    <w:rsid w:val="00F44FCA"/>
    <w:rsid w:val="00F729E6"/>
    <w:rsid w:val="00F90FF8"/>
    <w:rsid w:val="00F91165"/>
    <w:rsid w:val="00FA719A"/>
    <w:rsid w:val="00FB605B"/>
    <w:rsid w:val="00FD1150"/>
    <w:rsid w:val="00FE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6334AC"/>
  <w15:chartTrackingRefBased/>
  <w15:docId w15:val="{91B08B4D-DBF7-4CB2-A833-0474A8EB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9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EB7D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7D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7D9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B7D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B7D9B"/>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D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B7D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B7D9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7D9B"/>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rsid w:val="00EB7D9B"/>
    <w:rPr>
      <w:rFonts w:ascii="Arial" w:eastAsia="Times New Roman" w:hAnsi="Arial" w:cs="Times New Roman"/>
      <w:b/>
      <w:sz w:val="24"/>
      <w:szCs w:val="20"/>
      <w:u w:val="single"/>
    </w:rPr>
  </w:style>
  <w:style w:type="character" w:styleId="Hyperlink">
    <w:name w:val="Hyperlink"/>
    <w:rsid w:val="00EB7D9B"/>
    <w:rPr>
      <w:color w:val="0000FF"/>
      <w:u w:val="single"/>
    </w:rPr>
  </w:style>
  <w:style w:type="paragraph" w:styleId="BodyTextIndent2">
    <w:name w:val="Body Text Indent 2"/>
    <w:basedOn w:val="Normal"/>
    <w:link w:val="BodyTextIndent2Char"/>
    <w:rsid w:val="00EB7D9B"/>
    <w:pPr>
      <w:ind w:left="1440" w:hanging="360"/>
    </w:pPr>
    <w:rPr>
      <w:sz w:val="28"/>
    </w:rPr>
  </w:style>
  <w:style w:type="character" w:customStyle="1" w:styleId="BodyTextIndent2Char">
    <w:name w:val="Body Text Indent 2 Char"/>
    <w:basedOn w:val="DefaultParagraphFont"/>
    <w:link w:val="BodyTextIndent2"/>
    <w:rsid w:val="00EB7D9B"/>
    <w:rPr>
      <w:rFonts w:ascii="Arial" w:eastAsia="Times New Roman" w:hAnsi="Arial" w:cs="Times New Roman"/>
      <w:sz w:val="28"/>
      <w:szCs w:val="20"/>
    </w:rPr>
  </w:style>
  <w:style w:type="paragraph" w:customStyle="1" w:styleId="BulletPoints1">
    <w:name w:val="Bullet Points 1"/>
    <w:basedOn w:val="Normal"/>
    <w:rsid w:val="00EB7D9B"/>
    <w:pPr>
      <w:numPr>
        <w:numId w:val="1"/>
      </w:numPr>
      <w:spacing w:after="240" w:line="240" w:lineRule="atLeast"/>
      <w:ind w:left="1210" w:right="850"/>
      <w:jc w:val="both"/>
    </w:pPr>
    <w:rPr>
      <w:sz w:val="28"/>
    </w:rPr>
  </w:style>
  <w:style w:type="paragraph" w:styleId="Footer">
    <w:name w:val="footer"/>
    <w:basedOn w:val="Normal"/>
    <w:link w:val="FooterChar"/>
    <w:uiPriority w:val="99"/>
    <w:rsid w:val="00EB7D9B"/>
    <w:pPr>
      <w:tabs>
        <w:tab w:val="center" w:pos="4320"/>
        <w:tab w:val="right" w:pos="8640"/>
      </w:tabs>
    </w:pPr>
  </w:style>
  <w:style w:type="character" w:customStyle="1" w:styleId="FooterChar">
    <w:name w:val="Footer Char"/>
    <w:basedOn w:val="DefaultParagraphFont"/>
    <w:link w:val="Footer"/>
    <w:uiPriority w:val="99"/>
    <w:rsid w:val="00EB7D9B"/>
    <w:rPr>
      <w:rFonts w:ascii="Arial" w:eastAsia="Times New Roman" w:hAnsi="Arial" w:cs="Times New Roman"/>
      <w:sz w:val="24"/>
      <w:szCs w:val="20"/>
    </w:rPr>
  </w:style>
  <w:style w:type="character" w:styleId="PageNumber">
    <w:name w:val="page number"/>
    <w:basedOn w:val="DefaultParagraphFont"/>
    <w:rsid w:val="00EB7D9B"/>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EB7D9B"/>
    <w:pPr>
      <w:ind w:left="720"/>
      <w:contextualSpacing/>
    </w:pPr>
  </w:style>
  <w:style w:type="character" w:styleId="FollowedHyperlink">
    <w:name w:val="FollowedHyperlink"/>
    <w:basedOn w:val="DefaultParagraphFont"/>
    <w:uiPriority w:val="99"/>
    <w:semiHidden/>
    <w:unhideWhenUsed/>
    <w:rsid w:val="00EB7D9B"/>
    <w:rPr>
      <w:color w:val="954F72" w:themeColor="followedHyperlink"/>
      <w:u w:val="single"/>
    </w:rPr>
  </w:style>
  <w:style w:type="paragraph" w:styleId="BalloonText">
    <w:name w:val="Balloon Text"/>
    <w:basedOn w:val="Normal"/>
    <w:link w:val="BalloonTextChar"/>
    <w:uiPriority w:val="99"/>
    <w:semiHidden/>
    <w:unhideWhenUsed/>
    <w:rsid w:val="00EB7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D9B"/>
    <w:rPr>
      <w:rFonts w:ascii="Segoe UI" w:eastAsia="Times New Roman" w:hAnsi="Segoe UI" w:cs="Segoe UI"/>
      <w:sz w:val="18"/>
      <w:szCs w:val="18"/>
    </w:rPr>
  </w:style>
  <w:style w:type="paragraph" w:styleId="Header">
    <w:name w:val="header"/>
    <w:basedOn w:val="Normal"/>
    <w:link w:val="HeaderChar"/>
    <w:uiPriority w:val="99"/>
    <w:rsid w:val="00EB7D9B"/>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EB7D9B"/>
    <w:rPr>
      <w:rFonts w:ascii="Times" w:eastAsia="Times" w:hAnsi="Times" w:cs="Times New Roman"/>
      <w:sz w:val="24"/>
      <w:szCs w:val="20"/>
      <w:lang w:val="en-US"/>
    </w:rPr>
  </w:style>
  <w:style w:type="paragraph" w:customStyle="1" w:styleId="DARDEqualityText">
    <w:name w:val="DARD Equality Text"/>
    <w:basedOn w:val="Normal"/>
    <w:rsid w:val="00EB7D9B"/>
    <w:pPr>
      <w:spacing w:line="360" w:lineRule="auto"/>
    </w:pPr>
    <w:rPr>
      <w:rFonts w:eastAsia="Times"/>
      <w:sz w:val="28"/>
      <w:lang w:val="en-US"/>
    </w:rPr>
  </w:style>
  <w:style w:type="paragraph" w:customStyle="1" w:styleId="DARDEqualityTextBold">
    <w:name w:val="DARD Equality Text Bold"/>
    <w:basedOn w:val="Normal"/>
    <w:link w:val="DARDEqualityTextBoldChar"/>
    <w:rsid w:val="00EB7D9B"/>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EB7D9B"/>
    <w:rPr>
      <w:rFonts w:ascii="Arial" w:eastAsia="Times" w:hAnsi="Arial" w:cs="Times New Roman"/>
      <w:b/>
      <w:color w:val="142062"/>
      <w:sz w:val="28"/>
      <w:szCs w:val="20"/>
      <w:lang w:val="en-US"/>
    </w:rPr>
  </w:style>
  <w:style w:type="character" w:styleId="CommentReference">
    <w:name w:val="annotation reference"/>
    <w:basedOn w:val="DefaultParagraphFont"/>
    <w:uiPriority w:val="99"/>
    <w:semiHidden/>
    <w:unhideWhenUsed/>
    <w:rsid w:val="00EB7D9B"/>
    <w:rPr>
      <w:sz w:val="16"/>
      <w:szCs w:val="16"/>
    </w:rPr>
  </w:style>
  <w:style w:type="paragraph" w:styleId="CommentText">
    <w:name w:val="annotation text"/>
    <w:basedOn w:val="Normal"/>
    <w:link w:val="CommentTextChar"/>
    <w:uiPriority w:val="99"/>
    <w:unhideWhenUsed/>
    <w:rsid w:val="00EB7D9B"/>
    <w:rPr>
      <w:sz w:val="20"/>
    </w:rPr>
  </w:style>
  <w:style w:type="character" w:customStyle="1" w:styleId="CommentTextChar">
    <w:name w:val="Comment Text Char"/>
    <w:basedOn w:val="DefaultParagraphFont"/>
    <w:link w:val="CommentText"/>
    <w:uiPriority w:val="99"/>
    <w:rsid w:val="00EB7D9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B7D9B"/>
    <w:rPr>
      <w:b/>
      <w:bCs/>
    </w:rPr>
  </w:style>
  <w:style w:type="character" w:customStyle="1" w:styleId="CommentSubjectChar">
    <w:name w:val="Comment Subject Char"/>
    <w:basedOn w:val="CommentTextChar"/>
    <w:link w:val="CommentSubject"/>
    <w:uiPriority w:val="99"/>
    <w:semiHidden/>
    <w:rsid w:val="00EB7D9B"/>
    <w:rPr>
      <w:rFonts w:ascii="Arial" w:eastAsia="Times New Roman" w:hAnsi="Arial"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EB7D9B"/>
    <w:rPr>
      <w:rFonts w:ascii="Arial" w:eastAsia="Times New Roman" w:hAnsi="Arial" w:cs="Times New Roman"/>
      <w:sz w:val="24"/>
      <w:szCs w:val="20"/>
    </w:rPr>
  </w:style>
  <w:style w:type="paragraph" w:customStyle="1" w:styleId="Default">
    <w:name w:val="Default"/>
    <w:rsid w:val="00FA719A"/>
    <w:pPr>
      <w:autoSpaceDE w:val="0"/>
      <w:autoSpaceDN w:val="0"/>
      <w:adjustRightInd w:val="0"/>
      <w:spacing w:after="0" w:line="240" w:lineRule="auto"/>
    </w:pPr>
    <w:rPr>
      <w:rFonts w:ascii="Arial" w:eastAsia="Times"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75">
      <w:bodyDiv w:val="1"/>
      <w:marLeft w:val="0"/>
      <w:marRight w:val="0"/>
      <w:marTop w:val="0"/>
      <w:marBottom w:val="0"/>
      <w:divBdr>
        <w:top w:val="none" w:sz="0" w:space="0" w:color="auto"/>
        <w:left w:val="none" w:sz="0" w:space="0" w:color="auto"/>
        <w:bottom w:val="none" w:sz="0" w:space="0" w:color="auto"/>
        <w:right w:val="none" w:sz="0" w:space="0" w:color="auto"/>
      </w:divBdr>
    </w:div>
    <w:div w:id="361790628">
      <w:bodyDiv w:val="1"/>
      <w:marLeft w:val="0"/>
      <w:marRight w:val="0"/>
      <w:marTop w:val="0"/>
      <w:marBottom w:val="0"/>
      <w:divBdr>
        <w:top w:val="none" w:sz="0" w:space="0" w:color="auto"/>
        <w:left w:val="none" w:sz="0" w:space="0" w:color="auto"/>
        <w:bottom w:val="none" w:sz="0" w:space="0" w:color="auto"/>
        <w:right w:val="none" w:sz="0" w:space="0" w:color="auto"/>
      </w:divBdr>
    </w:div>
    <w:div w:id="529883434">
      <w:bodyDiv w:val="1"/>
      <w:marLeft w:val="0"/>
      <w:marRight w:val="0"/>
      <w:marTop w:val="0"/>
      <w:marBottom w:val="0"/>
      <w:divBdr>
        <w:top w:val="none" w:sz="0" w:space="0" w:color="auto"/>
        <w:left w:val="none" w:sz="0" w:space="0" w:color="auto"/>
        <w:bottom w:val="none" w:sz="0" w:space="0" w:color="auto"/>
        <w:right w:val="none" w:sz="0" w:space="0" w:color="auto"/>
      </w:divBdr>
    </w:div>
    <w:div w:id="929852644">
      <w:bodyDiv w:val="1"/>
      <w:marLeft w:val="0"/>
      <w:marRight w:val="0"/>
      <w:marTop w:val="0"/>
      <w:marBottom w:val="0"/>
      <w:divBdr>
        <w:top w:val="none" w:sz="0" w:space="0" w:color="auto"/>
        <w:left w:val="none" w:sz="0" w:space="0" w:color="auto"/>
        <w:bottom w:val="none" w:sz="0" w:space="0" w:color="auto"/>
        <w:right w:val="none" w:sz="0" w:space="0" w:color="auto"/>
      </w:divBdr>
    </w:div>
    <w:div w:id="1257782818">
      <w:bodyDiv w:val="1"/>
      <w:marLeft w:val="0"/>
      <w:marRight w:val="0"/>
      <w:marTop w:val="0"/>
      <w:marBottom w:val="0"/>
      <w:divBdr>
        <w:top w:val="none" w:sz="0" w:space="0" w:color="auto"/>
        <w:left w:val="none" w:sz="0" w:space="0" w:color="auto"/>
        <w:bottom w:val="none" w:sz="0" w:space="0" w:color="auto"/>
        <w:right w:val="none" w:sz="0" w:space="0" w:color="auto"/>
      </w:divBdr>
    </w:div>
    <w:div w:id="18477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ni.org/ECNI/media/ECNI/Publications/Employers%20and%20Service%20Providers/Public%20Authorities/S75DataSignpostingGuide.pdf" TargetMode="External"/><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S75MonitoringGuidance2007.pdf?ext=.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qualityni.org/ECNI/media/ECNI/Publications/Employers%20and%20Service%20Providers/PracticalGuidanceonEQIA2005.pdf?ext=.pdf"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9786</Words>
  <Characters>55782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Killen, Katrina</dc:creator>
  <cp:keywords/>
  <dc:description/>
  <cp:lastModifiedBy>Killen, Katrina</cp:lastModifiedBy>
  <cp:revision>4</cp:revision>
  <dcterms:created xsi:type="dcterms:W3CDTF">2022-10-04T13:52:00Z</dcterms:created>
  <dcterms:modified xsi:type="dcterms:W3CDTF">2022-10-04T14:17:00Z</dcterms:modified>
</cp:coreProperties>
</file>