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42B0" w14:textId="77777777"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7DC4A038" wp14:editId="7B43794E">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474E1308" w14:textId="77777777" w:rsidR="00133E60" w:rsidRDefault="00133E60" w:rsidP="00793070">
      <w:pPr>
        <w:pStyle w:val="Heading1"/>
        <w:rPr>
          <w:rFonts w:ascii="Arial" w:hAnsi="Arial" w:cs="Arial"/>
          <w:b/>
          <w:bCs/>
          <w:color w:val="000000" w:themeColor="text1"/>
        </w:rPr>
      </w:pPr>
    </w:p>
    <w:p w14:paraId="193D037C" w14:textId="77777777" w:rsidR="00133E60" w:rsidRDefault="00133E60" w:rsidP="00793070">
      <w:pPr>
        <w:pStyle w:val="Heading1"/>
        <w:rPr>
          <w:rFonts w:ascii="Arial" w:hAnsi="Arial" w:cs="Arial"/>
          <w:b/>
          <w:bCs/>
          <w:color w:val="000000" w:themeColor="text1"/>
        </w:rPr>
      </w:pPr>
    </w:p>
    <w:p w14:paraId="54BB5CE6" w14:textId="77777777" w:rsidR="00133E60" w:rsidRDefault="00133E60" w:rsidP="00133E60"/>
    <w:p w14:paraId="32E7CDE1" w14:textId="77777777" w:rsidR="00133E60" w:rsidRDefault="00133E60" w:rsidP="00133E60"/>
    <w:p w14:paraId="01D200EA" w14:textId="77777777" w:rsidR="00133E60" w:rsidRPr="00133E60" w:rsidRDefault="00133E60" w:rsidP="00133E60"/>
    <w:p w14:paraId="7079D21E" w14:textId="77777777" w:rsidR="00133E60" w:rsidRPr="00607CB9" w:rsidRDefault="00133E60" w:rsidP="00133E60">
      <w:pPr>
        <w:ind w:left="1704" w:right="1693"/>
        <w:jc w:val="center"/>
        <w:rPr>
          <w:b/>
          <w:sz w:val="56"/>
        </w:rPr>
      </w:pPr>
      <w:r>
        <w:rPr>
          <w:b/>
          <w:sz w:val="56"/>
        </w:rPr>
        <w:t>Equality &amp; Disability Duties</w:t>
      </w:r>
    </w:p>
    <w:p w14:paraId="0C7EC330"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7612BD69" w14:textId="77777777" w:rsidR="004658DC" w:rsidRDefault="009F378A" w:rsidP="00133E60">
      <w:pPr>
        <w:pStyle w:val="Header"/>
        <w:tabs>
          <w:tab w:val="clear" w:pos="4320"/>
          <w:tab w:val="clear" w:pos="8640"/>
          <w:tab w:val="left" w:pos="3180"/>
        </w:tabs>
        <w:ind w:left="1704" w:right="1693"/>
        <w:jc w:val="center"/>
        <w:rPr>
          <w:rFonts w:ascii="Arial" w:hAnsi="Arial"/>
          <w:b/>
          <w:sz w:val="56"/>
        </w:rPr>
      </w:pPr>
      <w:r>
        <w:rPr>
          <w:rFonts w:ascii="Arial" w:hAnsi="Arial"/>
          <w:b/>
          <w:sz w:val="56"/>
        </w:rPr>
        <w:t>f</w:t>
      </w:r>
      <w:r w:rsidR="004658DC">
        <w:rPr>
          <w:rFonts w:ascii="Arial" w:hAnsi="Arial"/>
          <w:b/>
          <w:sz w:val="56"/>
        </w:rPr>
        <w:t xml:space="preserve">or </w:t>
      </w:r>
    </w:p>
    <w:p w14:paraId="47F94F18" w14:textId="1FEBFBFE" w:rsidR="004658DC" w:rsidRPr="004658DC" w:rsidRDefault="00DF2D51" w:rsidP="00133E60">
      <w:pPr>
        <w:pStyle w:val="Header"/>
        <w:tabs>
          <w:tab w:val="clear" w:pos="4320"/>
          <w:tab w:val="clear" w:pos="8640"/>
          <w:tab w:val="left" w:pos="3180"/>
        </w:tabs>
        <w:ind w:left="1704" w:right="1693"/>
        <w:jc w:val="center"/>
        <w:rPr>
          <w:rFonts w:ascii="Arial" w:hAnsi="Arial" w:cs="Arial"/>
          <w:b/>
          <w:sz w:val="56"/>
          <w:szCs w:val="56"/>
        </w:rPr>
      </w:pPr>
      <w:r>
        <w:rPr>
          <w:rFonts w:ascii="Arial" w:hAnsi="Arial" w:cs="Arial"/>
          <w:b/>
          <w:sz w:val="56"/>
          <w:szCs w:val="56"/>
        </w:rPr>
        <w:t>Dormant Business Review 2023</w:t>
      </w:r>
    </w:p>
    <w:p w14:paraId="425C1F90" w14:textId="77777777" w:rsidR="00133E60" w:rsidRPr="004658DC" w:rsidRDefault="00133E60" w:rsidP="00133E60">
      <w:pPr>
        <w:rPr>
          <w:rFonts w:cs="Arial"/>
          <w:b/>
          <w:sz w:val="56"/>
          <w:szCs w:val="56"/>
        </w:rPr>
      </w:pPr>
    </w:p>
    <w:p w14:paraId="6333BAF7" w14:textId="77777777" w:rsidR="00133E60" w:rsidRDefault="00133E60" w:rsidP="00793070">
      <w:pPr>
        <w:pStyle w:val="Heading1"/>
        <w:rPr>
          <w:rFonts w:ascii="Arial" w:hAnsi="Arial" w:cs="Arial"/>
          <w:b/>
          <w:bCs/>
          <w:color w:val="000000" w:themeColor="text1"/>
        </w:rPr>
      </w:pPr>
    </w:p>
    <w:p w14:paraId="529885E6" w14:textId="77777777" w:rsidR="00133E60" w:rsidRDefault="00133E60" w:rsidP="00133E60"/>
    <w:p w14:paraId="40559F2C" w14:textId="77777777" w:rsidR="00133E60" w:rsidRDefault="00133E60" w:rsidP="00133E60"/>
    <w:p w14:paraId="2FC833ED" w14:textId="77777777" w:rsidR="00133E60" w:rsidRDefault="00133E60" w:rsidP="00133E60"/>
    <w:p w14:paraId="2E7CD5E1" w14:textId="77777777" w:rsidR="00133E60" w:rsidRDefault="00133E60" w:rsidP="00133E60"/>
    <w:p w14:paraId="0625D6DC" w14:textId="77777777" w:rsidR="00133E60" w:rsidRDefault="00133E60" w:rsidP="00793070">
      <w:pPr>
        <w:pStyle w:val="Heading1"/>
        <w:rPr>
          <w:rFonts w:ascii="Arial" w:hAnsi="Arial" w:cs="Arial"/>
          <w:b/>
          <w:bCs/>
          <w:color w:val="000000" w:themeColor="text1"/>
        </w:rPr>
      </w:pPr>
    </w:p>
    <w:p w14:paraId="5F24D4DE" w14:textId="77777777" w:rsidR="00C403AD" w:rsidRDefault="00C403AD" w:rsidP="00C403AD"/>
    <w:p w14:paraId="23073359" w14:textId="77777777" w:rsidR="00C403AD" w:rsidRDefault="00C403AD" w:rsidP="00C403AD"/>
    <w:p w14:paraId="6649A9FB" w14:textId="58BE13A8" w:rsidR="00C57F77" w:rsidRDefault="00C57F77">
      <w:r>
        <w:br w:type="page"/>
      </w:r>
    </w:p>
    <w:p w14:paraId="74B05949"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2587A07E" w14:textId="77777777" w:rsidR="00C403AD" w:rsidRDefault="00C403AD" w:rsidP="00E91D60">
      <w:pPr>
        <w:rPr>
          <w:rFonts w:cs="Arial"/>
          <w:b/>
          <w:bCs/>
          <w:sz w:val="28"/>
          <w:szCs w:val="28"/>
        </w:rPr>
      </w:pPr>
    </w:p>
    <w:p w14:paraId="361EAD8B" w14:textId="77777777" w:rsidR="00E91D60" w:rsidRDefault="00E91D60" w:rsidP="00E91D60">
      <w:pPr>
        <w:rPr>
          <w:rFonts w:cs="Arial"/>
          <w:b/>
          <w:bCs/>
          <w:sz w:val="28"/>
          <w:szCs w:val="28"/>
        </w:rPr>
      </w:pPr>
      <w:r w:rsidRPr="00F54EA0">
        <w:rPr>
          <w:rFonts w:cs="Arial"/>
          <w:b/>
          <w:bCs/>
          <w:sz w:val="28"/>
          <w:szCs w:val="28"/>
        </w:rPr>
        <w:t>Introduction</w:t>
      </w:r>
    </w:p>
    <w:p w14:paraId="51F47EDE" w14:textId="77777777" w:rsidR="00E91D60" w:rsidRDefault="00E91D60" w:rsidP="00E91D60">
      <w:pPr>
        <w:rPr>
          <w:rFonts w:cs="Arial"/>
          <w:bCs/>
          <w:sz w:val="28"/>
          <w:szCs w:val="28"/>
        </w:rPr>
      </w:pPr>
    </w:p>
    <w:p w14:paraId="2BB3EE88"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asks public authorities to provide details about the policy, procedure, practice and/or decision being screened and what available evidence you have gathered to help make an assessment of the likely impact on equality of opportunity and good relations.</w:t>
      </w:r>
    </w:p>
    <w:p w14:paraId="30D28FC1" w14:textId="77777777" w:rsidR="00E91D60" w:rsidRPr="00E95611" w:rsidRDefault="00E91D60" w:rsidP="00E91D60">
      <w:pPr>
        <w:ind w:left="360"/>
        <w:rPr>
          <w:rFonts w:cs="Arial"/>
          <w:b/>
          <w:bCs/>
          <w:sz w:val="28"/>
          <w:szCs w:val="28"/>
        </w:rPr>
      </w:pPr>
    </w:p>
    <w:p w14:paraId="18E1A95F"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242B5537" w14:textId="77777777" w:rsidR="00E91D60" w:rsidRPr="00E95611" w:rsidRDefault="00E91D60" w:rsidP="00E91D60">
      <w:pPr>
        <w:rPr>
          <w:rFonts w:cs="Arial"/>
          <w:b/>
          <w:bCs/>
          <w:sz w:val="28"/>
          <w:szCs w:val="28"/>
        </w:rPr>
      </w:pPr>
    </w:p>
    <w:p w14:paraId="2D70DF32"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5E2F4E30" w14:textId="77777777" w:rsidR="00E91D60" w:rsidRPr="00E95611" w:rsidRDefault="00E91D60" w:rsidP="00E91D60">
      <w:pPr>
        <w:rPr>
          <w:rFonts w:cs="Arial"/>
          <w:b/>
          <w:bCs/>
          <w:sz w:val="28"/>
          <w:szCs w:val="28"/>
        </w:rPr>
      </w:pPr>
    </w:p>
    <w:p w14:paraId="57D77D26"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00E9025C" w14:textId="77777777" w:rsidR="00044701" w:rsidRDefault="00044701" w:rsidP="00E91D60">
      <w:pPr>
        <w:ind w:left="360" w:firstLine="15"/>
        <w:rPr>
          <w:rFonts w:cs="Arial"/>
          <w:b/>
          <w:bCs/>
          <w:sz w:val="28"/>
          <w:szCs w:val="28"/>
        </w:rPr>
      </w:pPr>
    </w:p>
    <w:p w14:paraId="060C37F3"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1DCB256B" w14:textId="77777777" w:rsidR="00E91D60" w:rsidRDefault="00E91D60" w:rsidP="00E91D60">
      <w:pPr>
        <w:rPr>
          <w:rFonts w:cs="Arial"/>
          <w:b/>
          <w:bCs/>
          <w:sz w:val="28"/>
          <w:szCs w:val="28"/>
        </w:rPr>
      </w:pPr>
    </w:p>
    <w:p w14:paraId="15674B6E"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36C56F13" w14:textId="77777777" w:rsidR="00E91D60" w:rsidRDefault="00E91D60" w:rsidP="00E91D60">
      <w:pPr>
        <w:ind w:left="360" w:hanging="360"/>
        <w:rPr>
          <w:rFonts w:cs="Arial"/>
          <w:bCs/>
          <w:sz w:val="28"/>
          <w:szCs w:val="28"/>
        </w:rPr>
      </w:pPr>
    </w:p>
    <w:p w14:paraId="4F42FF42" w14:textId="77777777" w:rsidR="006F0634" w:rsidRDefault="006F0634" w:rsidP="00E91D60">
      <w:pPr>
        <w:ind w:left="360" w:hanging="360"/>
        <w:rPr>
          <w:rFonts w:cs="Arial"/>
          <w:bCs/>
          <w:sz w:val="28"/>
          <w:szCs w:val="28"/>
        </w:rPr>
      </w:pPr>
    </w:p>
    <w:p w14:paraId="584776EB"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48A9FD72"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66919401" wp14:editId="79E7CF23">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59C32D11" w14:textId="77777777" w:rsidR="00FB4AE3" w:rsidRDefault="00FB4AE3" w:rsidP="00E91D60">
                              <w:pPr>
                                <w:jc w:val="center"/>
                              </w:pPr>
                              <w:r>
                                <w:t>Policy Scoping</w:t>
                              </w:r>
                            </w:p>
                            <w:p w14:paraId="2FA4C7DC" w14:textId="77777777" w:rsidR="00FB4AE3" w:rsidRDefault="00FB4AE3" w:rsidP="00E91D60">
                              <w:pPr>
                                <w:numPr>
                                  <w:ilvl w:val="1"/>
                                  <w:numId w:val="7"/>
                                </w:numPr>
                              </w:pPr>
                              <w:r>
                                <w:t>Policy</w:t>
                              </w:r>
                            </w:p>
                            <w:p w14:paraId="5F93FEDD" w14:textId="77777777" w:rsidR="00FB4AE3" w:rsidRDefault="00FB4AE3"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1F190E9B" w14:textId="77777777" w:rsidR="00FB4AE3" w:rsidRDefault="00FB4AE3" w:rsidP="00E91D60">
                              <w:pPr>
                                <w:jc w:val="center"/>
                              </w:pPr>
                              <w:r>
                                <w:t>Screening Questions</w:t>
                              </w:r>
                            </w:p>
                            <w:p w14:paraId="1F522282" w14:textId="77777777" w:rsidR="00FB4AE3" w:rsidRDefault="00FB4AE3" w:rsidP="00E91D60">
                              <w:pPr>
                                <w:numPr>
                                  <w:ilvl w:val="0"/>
                                  <w:numId w:val="8"/>
                                </w:numPr>
                              </w:pPr>
                              <w:r>
                                <w:t>Apply screening questions</w:t>
                              </w:r>
                            </w:p>
                            <w:p w14:paraId="2D0292AB" w14:textId="77777777" w:rsidR="00FB4AE3" w:rsidRDefault="00FB4AE3"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589FC9A9" w14:textId="77777777" w:rsidR="00FB4AE3" w:rsidRDefault="00FB4AE3"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67639BB" w14:textId="77777777" w:rsidR="00FB4AE3" w:rsidRDefault="00FB4AE3"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770765F" w14:textId="77777777" w:rsidR="00FB4AE3" w:rsidRDefault="00FB4AE3"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5AD200BD" w14:textId="77777777" w:rsidR="00FB4AE3" w:rsidRDefault="00FB4AE3"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6EFD81F1" w14:textId="77777777" w:rsidR="00FB4AE3" w:rsidRDefault="00FB4AE3" w:rsidP="00E91D60">
                              <w:r>
                                <w:t>Publish Template</w:t>
                              </w:r>
                            </w:p>
                            <w:p w14:paraId="0E6EFCC8" w14:textId="77777777" w:rsidR="00FB4AE3" w:rsidRDefault="00FB4AE3"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1689D633" w14:textId="77777777" w:rsidR="00FB4AE3" w:rsidRDefault="00FB4AE3"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1A0204A3" w14:textId="77777777" w:rsidR="00FB4AE3" w:rsidRDefault="00FB4AE3"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5EA81F13" w14:textId="77777777" w:rsidR="00FB4AE3" w:rsidRDefault="00FB4AE3"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DE631" w14:textId="77777777" w:rsidR="00FB4AE3" w:rsidRPr="004D02B0" w:rsidRDefault="00FB4AE3" w:rsidP="00E91D60">
                              <w:pPr>
                                <w:rPr>
                                  <w:b/>
                                  <w:sz w:val="22"/>
                                  <w:szCs w:val="22"/>
                                </w:rPr>
                              </w:pPr>
                              <w:r w:rsidRPr="004D02B0">
                                <w:rPr>
                                  <w:b/>
                                  <w:sz w:val="22"/>
                                  <w:szCs w:val="22"/>
                                </w:rPr>
                                <w:t>‘None’</w:t>
                              </w:r>
                            </w:p>
                            <w:p w14:paraId="6824B958" w14:textId="77777777" w:rsidR="00FB4AE3" w:rsidRPr="00526D0F" w:rsidRDefault="00FB4AE3" w:rsidP="00E91D60">
                              <w:pPr>
                                <w:rPr>
                                  <w:sz w:val="22"/>
                                  <w:szCs w:val="22"/>
                                </w:rPr>
                              </w:pPr>
                              <w:r w:rsidRPr="00526D0F">
                                <w:rPr>
                                  <w:sz w:val="22"/>
                                  <w:szCs w:val="22"/>
                                </w:rPr>
                                <w:t>Screened out</w:t>
                              </w:r>
                            </w:p>
                            <w:p w14:paraId="63E7531D" w14:textId="77777777" w:rsidR="00FB4AE3" w:rsidRDefault="00FB4AE3"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EC8C6" w14:textId="77777777" w:rsidR="00FB4AE3" w:rsidRPr="004D02B0" w:rsidRDefault="00FB4AE3" w:rsidP="00E91D60">
                              <w:pPr>
                                <w:rPr>
                                  <w:b/>
                                  <w:sz w:val="22"/>
                                  <w:szCs w:val="22"/>
                                </w:rPr>
                              </w:pPr>
                              <w:r>
                                <w:rPr>
                                  <w:b/>
                                  <w:sz w:val="22"/>
                                  <w:szCs w:val="22"/>
                                </w:rPr>
                                <w:t>‘</w:t>
                              </w:r>
                              <w:r w:rsidRPr="004D02B0">
                                <w:rPr>
                                  <w:b/>
                                  <w:sz w:val="22"/>
                                  <w:szCs w:val="22"/>
                                </w:rPr>
                                <w:t>Major</w:t>
                              </w:r>
                              <w:r>
                                <w:rPr>
                                  <w:b/>
                                  <w:sz w:val="22"/>
                                  <w:szCs w:val="22"/>
                                </w:rPr>
                                <w:t>’</w:t>
                              </w:r>
                            </w:p>
                            <w:p w14:paraId="69291497" w14:textId="77777777" w:rsidR="00FB4AE3" w:rsidRPr="00526D0F" w:rsidRDefault="00FB4AE3"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3F24A" w14:textId="77777777" w:rsidR="00FB4AE3" w:rsidRPr="004D02B0" w:rsidRDefault="00FB4AE3" w:rsidP="00E91D60">
                              <w:pPr>
                                <w:rPr>
                                  <w:b/>
                                  <w:sz w:val="22"/>
                                  <w:szCs w:val="22"/>
                                </w:rPr>
                              </w:pPr>
                              <w:r>
                                <w:rPr>
                                  <w:b/>
                                  <w:sz w:val="22"/>
                                  <w:szCs w:val="22"/>
                                </w:rPr>
                                <w:t>‘</w:t>
                              </w:r>
                              <w:r w:rsidRPr="004D02B0">
                                <w:rPr>
                                  <w:b/>
                                  <w:sz w:val="22"/>
                                  <w:szCs w:val="22"/>
                                </w:rPr>
                                <w:t>Minor</w:t>
                              </w:r>
                              <w:r>
                                <w:rPr>
                                  <w:b/>
                                  <w:sz w:val="22"/>
                                  <w:szCs w:val="22"/>
                                </w:rPr>
                                <w:t>’</w:t>
                              </w:r>
                            </w:p>
                            <w:p w14:paraId="30F2C452" w14:textId="77777777" w:rsidR="00FB4AE3" w:rsidRPr="00526D0F" w:rsidRDefault="00FB4AE3"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62FD3" w14:textId="77777777" w:rsidR="00FB4AE3" w:rsidRPr="00305E79" w:rsidRDefault="00FB4AE3"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38326" w14:textId="77777777" w:rsidR="00FB4AE3" w:rsidRDefault="00FB4AE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6919401"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59C32D11" w14:textId="77777777" w:rsidR="00FB4AE3" w:rsidRDefault="00FB4AE3" w:rsidP="00E91D60">
                        <w:pPr>
                          <w:jc w:val="center"/>
                        </w:pPr>
                        <w:r>
                          <w:t>Policy Scoping</w:t>
                        </w:r>
                      </w:p>
                      <w:p w14:paraId="2FA4C7DC" w14:textId="77777777" w:rsidR="00FB4AE3" w:rsidRDefault="00FB4AE3" w:rsidP="00E91D60">
                        <w:pPr>
                          <w:numPr>
                            <w:ilvl w:val="1"/>
                            <w:numId w:val="7"/>
                          </w:numPr>
                        </w:pPr>
                        <w:r>
                          <w:t>Policy</w:t>
                        </w:r>
                      </w:p>
                      <w:p w14:paraId="5F93FEDD" w14:textId="77777777" w:rsidR="00FB4AE3" w:rsidRDefault="00FB4AE3"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F190E9B" w14:textId="77777777" w:rsidR="00FB4AE3" w:rsidRDefault="00FB4AE3" w:rsidP="00E91D60">
                        <w:pPr>
                          <w:jc w:val="center"/>
                        </w:pPr>
                        <w:r>
                          <w:t>Screening Questions</w:t>
                        </w:r>
                      </w:p>
                      <w:p w14:paraId="1F522282" w14:textId="77777777" w:rsidR="00FB4AE3" w:rsidRDefault="00FB4AE3" w:rsidP="00E91D60">
                        <w:pPr>
                          <w:numPr>
                            <w:ilvl w:val="0"/>
                            <w:numId w:val="8"/>
                          </w:numPr>
                        </w:pPr>
                        <w:r>
                          <w:t>Apply screening questions</w:t>
                        </w:r>
                      </w:p>
                      <w:p w14:paraId="2D0292AB" w14:textId="77777777" w:rsidR="00FB4AE3" w:rsidRDefault="00FB4AE3"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89FC9A9" w14:textId="77777777" w:rsidR="00FB4AE3" w:rsidRDefault="00FB4AE3"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67639BB" w14:textId="77777777" w:rsidR="00FB4AE3" w:rsidRDefault="00FB4AE3"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770765F" w14:textId="77777777" w:rsidR="00FB4AE3" w:rsidRDefault="00FB4AE3"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5AD200BD" w14:textId="77777777" w:rsidR="00FB4AE3" w:rsidRDefault="00FB4AE3"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EFD81F1" w14:textId="77777777" w:rsidR="00FB4AE3" w:rsidRDefault="00FB4AE3" w:rsidP="00E91D60">
                        <w:r>
                          <w:t>Publish Template</w:t>
                        </w:r>
                      </w:p>
                      <w:p w14:paraId="0E6EFCC8" w14:textId="77777777" w:rsidR="00FB4AE3" w:rsidRDefault="00FB4AE3"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689D633" w14:textId="77777777" w:rsidR="00FB4AE3" w:rsidRDefault="00FB4AE3"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A0204A3" w14:textId="77777777" w:rsidR="00FB4AE3" w:rsidRDefault="00FB4AE3"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EA81F13" w14:textId="77777777" w:rsidR="00FB4AE3" w:rsidRDefault="00FB4AE3"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596DE631" w14:textId="77777777" w:rsidR="00FB4AE3" w:rsidRPr="004D02B0" w:rsidRDefault="00FB4AE3" w:rsidP="00E91D60">
                        <w:pPr>
                          <w:rPr>
                            <w:b/>
                            <w:sz w:val="22"/>
                            <w:szCs w:val="22"/>
                          </w:rPr>
                        </w:pPr>
                        <w:r w:rsidRPr="004D02B0">
                          <w:rPr>
                            <w:b/>
                            <w:sz w:val="22"/>
                            <w:szCs w:val="22"/>
                          </w:rPr>
                          <w:t>‘None’</w:t>
                        </w:r>
                      </w:p>
                      <w:p w14:paraId="6824B958" w14:textId="77777777" w:rsidR="00FB4AE3" w:rsidRPr="00526D0F" w:rsidRDefault="00FB4AE3" w:rsidP="00E91D60">
                        <w:pPr>
                          <w:rPr>
                            <w:sz w:val="22"/>
                            <w:szCs w:val="22"/>
                          </w:rPr>
                        </w:pPr>
                        <w:r w:rsidRPr="00526D0F">
                          <w:rPr>
                            <w:sz w:val="22"/>
                            <w:szCs w:val="22"/>
                          </w:rPr>
                          <w:t>Screened out</w:t>
                        </w:r>
                      </w:p>
                      <w:p w14:paraId="63E7531D" w14:textId="77777777" w:rsidR="00FB4AE3" w:rsidRDefault="00FB4AE3"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3BEC8C6" w14:textId="77777777" w:rsidR="00FB4AE3" w:rsidRPr="004D02B0" w:rsidRDefault="00FB4AE3" w:rsidP="00E91D60">
                        <w:pPr>
                          <w:rPr>
                            <w:b/>
                            <w:sz w:val="22"/>
                            <w:szCs w:val="22"/>
                          </w:rPr>
                        </w:pPr>
                        <w:r>
                          <w:rPr>
                            <w:b/>
                            <w:sz w:val="22"/>
                            <w:szCs w:val="22"/>
                          </w:rPr>
                          <w:t>‘</w:t>
                        </w:r>
                        <w:r w:rsidRPr="004D02B0">
                          <w:rPr>
                            <w:b/>
                            <w:sz w:val="22"/>
                            <w:szCs w:val="22"/>
                          </w:rPr>
                          <w:t>Major</w:t>
                        </w:r>
                        <w:r>
                          <w:rPr>
                            <w:b/>
                            <w:sz w:val="22"/>
                            <w:szCs w:val="22"/>
                          </w:rPr>
                          <w:t>’</w:t>
                        </w:r>
                      </w:p>
                      <w:p w14:paraId="69291497" w14:textId="77777777" w:rsidR="00FB4AE3" w:rsidRPr="00526D0F" w:rsidRDefault="00FB4AE3"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083F24A" w14:textId="77777777" w:rsidR="00FB4AE3" w:rsidRPr="004D02B0" w:rsidRDefault="00FB4AE3" w:rsidP="00E91D60">
                        <w:pPr>
                          <w:rPr>
                            <w:b/>
                            <w:sz w:val="22"/>
                            <w:szCs w:val="22"/>
                          </w:rPr>
                        </w:pPr>
                        <w:r>
                          <w:rPr>
                            <w:b/>
                            <w:sz w:val="22"/>
                            <w:szCs w:val="22"/>
                          </w:rPr>
                          <w:t>‘</w:t>
                        </w:r>
                        <w:r w:rsidRPr="004D02B0">
                          <w:rPr>
                            <w:b/>
                            <w:sz w:val="22"/>
                            <w:szCs w:val="22"/>
                          </w:rPr>
                          <w:t>Minor</w:t>
                        </w:r>
                        <w:r>
                          <w:rPr>
                            <w:b/>
                            <w:sz w:val="22"/>
                            <w:szCs w:val="22"/>
                          </w:rPr>
                          <w:t>’</w:t>
                        </w:r>
                      </w:p>
                      <w:p w14:paraId="30F2C452" w14:textId="77777777" w:rsidR="00FB4AE3" w:rsidRPr="00526D0F" w:rsidRDefault="00FB4AE3"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10C62FD3" w14:textId="77777777" w:rsidR="00FB4AE3" w:rsidRPr="00305E79" w:rsidRDefault="00FB4AE3"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1A638326" w14:textId="77777777" w:rsidR="00FB4AE3" w:rsidRDefault="00FB4AE3"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3C6CE3B8"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3868D380" w14:textId="77777777" w:rsidR="00E91D60" w:rsidRPr="00E91D60" w:rsidRDefault="00E91D60" w:rsidP="00E91D60">
      <w:pPr>
        <w:rPr>
          <w:rFonts w:cs="Arial"/>
          <w:b/>
          <w:sz w:val="16"/>
          <w:szCs w:val="16"/>
        </w:rPr>
      </w:pPr>
    </w:p>
    <w:p w14:paraId="28869E2F"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4F6F2BE4" w14:textId="77777777" w:rsidR="00E91D60" w:rsidRPr="00E91D60" w:rsidRDefault="00E91D60" w:rsidP="00E91D60">
      <w:pPr>
        <w:autoSpaceDE w:val="0"/>
        <w:autoSpaceDN w:val="0"/>
        <w:adjustRightInd w:val="0"/>
        <w:rPr>
          <w:rFonts w:cs="Arial"/>
          <w:sz w:val="16"/>
          <w:szCs w:val="16"/>
        </w:rPr>
      </w:pPr>
    </w:p>
    <w:p w14:paraId="76F3BA38"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F3BE1DD" w14:textId="77777777" w:rsidR="00E91D60" w:rsidRPr="00E91D60" w:rsidRDefault="00E91D60" w:rsidP="00E91D60">
      <w:pPr>
        <w:rPr>
          <w:rFonts w:cs="Arial"/>
          <w:bCs/>
          <w:sz w:val="16"/>
          <w:szCs w:val="16"/>
        </w:rPr>
      </w:pPr>
    </w:p>
    <w:p w14:paraId="3754CE4D"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4B7B32EB" w14:textId="77777777" w:rsidR="00E91D60" w:rsidRDefault="00E91D60" w:rsidP="00E91D60">
      <w:pPr>
        <w:rPr>
          <w:rFonts w:cs="Arial"/>
          <w:b/>
          <w:sz w:val="28"/>
          <w:szCs w:val="28"/>
        </w:rPr>
      </w:pPr>
    </w:p>
    <w:p w14:paraId="505D3E22" w14:textId="77777777" w:rsidR="0071520B" w:rsidRDefault="004E3127" w:rsidP="0071520B">
      <w:r w:rsidRPr="00DC4732">
        <w:rPr>
          <w:rFonts w:cs="Arial"/>
          <w:b/>
          <w:sz w:val="28"/>
          <w:szCs w:val="28"/>
        </w:rPr>
        <w:t>Name of the policy</w:t>
      </w:r>
    </w:p>
    <w:p w14:paraId="2425733F" w14:textId="77777777" w:rsidR="0071520B" w:rsidRDefault="0071520B" w:rsidP="0071520B"/>
    <w:p w14:paraId="0ABA7040" w14:textId="12C9C563" w:rsidR="002E15BF" w:rsidRPr="00C403AD" w:rsidRDefault="002E15BF" w:rsidP="002E15BF">
      <w:pPr>
        <w:rPr>
          <w:rFonts w:cs="Arial"/>
          <w:i/>
          <w:sz w:val="28"/>
          <w:szCs w:val="28"/>
        </w:rPr>
      </w:pPr>
      <w:r w:rsidRPr="00C403AD">
        <w:rPr>
          <w:rFonts w:cs="Arial"/>
          <w:i/>
          <w:sz w:val="28"/>
          <w:szCs w:val="28"/>
        </w:rPr>
        <w:t xml:space="preserve">Dormant Business </w:t>
      </w:r>
      <w:r w:rsidR="00223F05">
        <w:rPr>
          <w:rFonts w:cs="Arial"/>
          <w:i/>
          <w:sz w:val="28"/>
          <w:szCs w:val="28"/>
        </w:rPr>
        <w:t xml:space="preserve">ID </w:t>
      </w:r>
      <w:r w:rsidRPr="00C403AD">
        <w:rPr>
          <w:rFonts w:cs="Arial"/>
          <w:i/>
          <w:sz w:val="28"/>
          <w:szCs w:val="28"/>
        </w:rPr>
        <w:t>Review</w:t>
      </w:r>
    </w:p>
    <w:p w14:paraId="53852F2C" w14:textId="77777777" w:rsidR="004E3127" w:rsidRPr="00C403AD" w:rsidRDefault="004E3127" w:rsidP="004E3127">
      <w:pPr>
        <w:rPr>
          <w:rFonts w:cs="Arial"/>
          <w:i/>
          <w:sz w:val="28"/>
          <w:szCs w:val="28"/>
        </w:rPr>
      </w:pPr>
    </w:p>
    <w:p w14:paraId="376F9F59" w14:textId="77777777" w:rsidR="004E3127" w:rsidRPr="00DC4732" w:rsidRDefault="004E3127" w:rsidP="004E3127">
      <w:pPr>
        <w:rPr>
          <w:rFonts w:cs="Arial"/>
          <w:b/>
          <w:sz w:val="28"/>
          <w:szCs w:val="28"/>
        </w:rPr>
      </w:pPr>
      <w:r w:rsidRPr="00DC4732">
        <w:rPr>
          <w:rFonts w:cs="Arial"/>
          <w:b/>
          <w:sz w:val="28"/>
          <w:szCs w:val="28"/>
        </w:rPr>
        <w:t>Is this an existing, revised or a new policy?</w:t>
      </w:r>
    </w:p>
    <w:p w14:paraId="7A77642F" w14:textId="77777777" w:rsidR="002E15BF" w:rsidRDefault="002E15BF" w:rsidP="002E15BF">
      <w:pPr>
        <w:rPr>
          <w:rFonts w:cs="Arial"/>
          <w:sz w:val="28"/>
          <w:szCs w:val="28"/>
        </w:rPr>
      </w:pPr>
    </w:p>
    <w:p w14:paraId="514B47C0" w14:textId="71FB55CC" w:rsidR="002E15BF" w:rsidRPr="00C403AD" w:rsidRDefault="002E15BF" w:rsidP="002E15BF">
      <w:pPr>
        <w:rPr>
          <w:rFonts w:cs="Arial"/>
          <w:i/>
          <w:sz w:val="28"/>
          <w:szCs w:val="28"/>
        </w:rPr>
      </w:pPr>
      <w:r w:rsidRPr="00C403AD">
        <w:rPr>
          <w:rFonts w:cs="Arial"/>
          <w:i/>
          <w:sz w:val="28"/>
          <w:szCs w:val="28"/>
        </w:rPr>
        <w:t>New</w:t>
      </w:r>
      <w:r w:rsidR="007441B6" w:rsidRPr="00C403AD">
        <w:rPr>
          <w:rFonts w:cs="Arial"/>
          <w:i/>
          <w:sz w:val="28"/>
          <w:szCs w:val="28"/>
        </w:rPr>
        <w:t>.</w:t>
      </w:r>
      <w:r w:rsidRPr="00C403AD">
        <w:rPr>
          <w:rFonts w:cs="Arial"/>
          <w:i/>
          <w:sz w:val="28"/>
          <w:szCs w:val="28"/>
        </w:rPr>
        <w:t xml:space="preserve"> </w:t>
      </w:r>
    </w:p>
    <w:p w14:paraId="371A7496" w14:textId="77777777" w:rsidR="004E3127" w:rsidRPr="00495BF0" w:rsidRDefault="004E3127" w:rsidP="004E3127">
      <w:pPr>
        <w:rPr>
          <w:rFonts w:cs="Arial"/>
          <w:sz w:val="28"/>
          <w:szCs w:val="28"/>
        </w:rPr>
      </w:pPr>
    </w:p>
    <w:p w14:paraId="0CF7654E" w14:textId="0E1607B6" w:rsidR="004E3127" w:rsidRDefault="004E3127" w:rsidP="004E3127">
      <w:pPr>
        <w:rPr>
          <w:rFonts w:cs="Arial"/>
          <w:b/>
          <w:sz w:val="28"/>
          <w:szCs w:val="28"/>
        </w:rPr>
      </w:pPr>
      <w:r w:rsidRPr="00DC4732">
        <w:rPr>
          <w:rFonts w:cs="Arial"/>
          <w:b/>
          <w:sz w:val="28"/>
          <w:szCs w:val="28"/>
        </w:rPr>
        <w:t xml:space="preserve">What is it trying to achieve? (intended aims/outcomes) </w:t>
      </w:r>
    </w:p>
    <w:p w14:paraId="7E328E55" w14:textId="77777777" w:rsidR="002E15BF" w:rsidRDefault="002E15BF" w:rsidP="004E3127">
      <w:pPr>
        <w:rPr>
          <w:rFonts w:cs="Arial"/>
          <w:b/>
          <w:sz w:val="28"/>
          <w:szCs w:val="28"/>
        </w:rPr>
      </w:pPr>
    </w:p>
    <w:p w14:paraId="48D05D6A" w14:textId="1989BA90" w:rsidR="002E15BF" w:rsidRPr="00C403AD" w:rsidRDefault="00415321" w:rsidP="002E15BF">
      <w:pPr>
        <w:jc w:val="both"/>
        <w:rPr>
          <w:rFonts w:cs="Arial"/>
          <w:bCs/>
          <w:i/>
          <w:lang w:val="en-US"/>
        </w:rPr>
      </w:pPr>
      <w:r w:rsidRPr="00C403AD">
        <w:rPr>
          <w:rFonts w:cs="Arial"/>
          <w:bCs/>
          <w:i/>
          <w:sz w:val="28"/>
          <w:szCs w:val="28"/>
          <w:lang w:val="en-US"/>
        </w:rPr>
        <w:t xml:space="preserve">All businesses must be registered with DAERA to claim subsidies/grants and/or keep livestock.  </w:t>
      </w:r>
      <w:r w:rsidR="00994FA2" w:rsidRPr="00C403AD">
        <w:rPr>
          <w:rFonts w:cs="Arial"/>
          <w:bCs/>
          <w:i/>
          <w:sz w:val="28"/>
          <w:szCs w:val="28"/>
          <w:lang w:val="en-US"/>
        </w:rPr>
        <w:t>DAERA</w:t>
      </w:r>
      <w:r w:rsidR="002E15BF" w:rsidRPr="00C403AD">
        <w:rPr>
          <w:rFonts w:cs="Arial"/>
          <w:bCs/>
          <w:i/>
          <w:sz w:val="28"/>
          <w:szCs w:val="28"/>
          <w:lang w:val="en-US"/>
        </w:rPr>
        <w:t xml:space="preserve"> must prevent business IDs which have been dormant for a long time from being </w:t>
      </w:r>
      <w:r w:rsidR="00223F05">
        <w:rPr>
          <w:rFonts w:cs="Arial"/>
          <w:bCs/>
          <w:i/>
          <w:sz w:val="28"/>
          <w:szCs w:val="28"/>
          <w:lang w:val="en-US"/>
        </w:rPr>
        <w:t>re-</w:t>
      </w:r>
      <w:r w:rsidR="002E15BF" w:rsidRPr="00C403AD">
        <w:rPr>
          <w:rFonts w:cs="Arial"/>
          <w:bCs/>
          <w:i/>
          <w:sz w:val="28"/>
          <w:szCs w:val="28"/>
          <w:lang w:val="en-US"/>
        </w:rPr>
        <w:t xml:space="preserve">used to claim area-based schemes or keep livestock which would circumvent the controls </w:t>
      </w:r>
      <w:r w:rsidR="00994FA2" w:rsidRPr="00C403AD">
        <w:rPr>
          <w:rFonts w:cs="Arial"/>
          <w:bCs/>
          <w:i/>
          <w:sz w:val="28"/>
          <w:szCs w:val="28"/>
          <w:lang w:val="en-US"/>
        </w:rPr>
        <w:t>it</w:t>
      </w:r>
      <w:r w:rsidR="002E15BF" w:rsidRPr="00C403AD">
        <w:rPr>
          <w:rFonts w:cs="Arial"/>
          <w:bCs/>
          <w:i/>
          <w:sz w:val="28"/>
          <w:szCs w:val="28"/>
          <w:lang w:val="en-US"/>
        </w:rPr>
        <w:t xml:space="preserve"> ha</w:t>
      </w:r>
      <w:r w:rsidR="00994FA2" w:rsidRPr="00C403AD">
        <w:rPr>
          <w:rFonts w:cs="Arial"/>
          <w:bCs/>
          <w:i/>
          <w:sz w:val="28"/>
          <w:szCs w:val="28"/>
          <w:lang w:val="en-US"/>
        </w:rPr>
        <w:t>s</w:t>
      </w:r>
      <w:r w:rsidR="002E15BF" w:rsidRPr="00C403AD">
        <w:rPr>
          <w:rFonts w:cs="Arial"/>
          <w:bCs/>
          <w:i/>
          <w:sz w:val="28"/>
          <w:szCs w:val="28"/>
          <w:lang w:val="en-US"/>
        </w:rPr>
        <w:t xml:space="preserve"> in place for the process of allocating new business IDs, to ensure that they are genuine and separate</w:t>
      </w:r>
      <w:r w:rsidR="00223F05">
        <w:rPr>
          <w:rFonts w:cs="Arial"/>
          <w:bCs/>
          <w:i/>
          <w:sz w:val="28"/>
          <w:szCs w:val="28"/>
          <w:lang w:val="en-US"/>
        </w:rPr>
        <w:t xml:space="preserve"> from other businesses</w:t>
      </w:r>
      <w:r w:rsidR="002E15BF" w:rsidRPr="00C403AD">
        <w:rPr>
          <w:rFonts w:cs="Arial"/>
          <w:bCs/>
          <w:i/>
          <w:lang w:val="en-US"/>
        </w:rPr>
        <w:t xml:space="preserve">.  </w:t>
      </w:r>
    </w:p>
    <w:p w14:paraId="76DE4A2B" w14:textId="77777777" w:rsidR="002E15BF" w:rsidRDefault="002E15BF" w:rsidP="004E3127">
      <w:pPr>
        <w:rPr>
          <w:rFonts w:cs="Arial"/>
          <w:b/>
          <w:sz w:val="28"/>
          <w:szCs w:val="28"/>
        </w:rPr>
      </w:pPr>
    </w:p>
    <w:p w14:paraId="61520F5E"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24246576" w14:textId="77777777" w:rsidR="004E3127" w:rsidRPr="00DC4732" w:rsidRDefault="004E3127" w:rsidP="004E3127">
      <w:pPr>
        <w:rPr>
          <w:rFonts w:cs="Arial"/>
          <w:b/>
          <w:sz w:val="28"/>
          <w:szCs w:val="28"/>
        </w:rPr>
      </w:pPr>
      <w:r w:rsidRPr="00DC4732">
        <w:rPr>
          <w:rFonts w:cs="Arial"/>
          <w:b/>
          <w:sz w:val="28"/>
          <w:szCs w:val="28"/>
        </w:rPr>
        <w:t xml:space="preserve">If so, explain how. </w:t>
      </w:r>
    </w:p>
    <w:p w14:paraId="23553151" w14:textId="77777777" w:rsidR="00802700" w:rsidRDefault="00802700" w:rsidP="00802700">
      <w:pPr>
        <w:jc w:val="both"/>
        <w:rPr>
          <w:rFonts w:cs="Arial"/>
          <w:sz w:val="28"/>
          <w:szCs w:val="28"/>
        </w:rPr>
      </w:pPr>
    </w:p>
    <w:p w14:paraId="1651B4EA" w14:textId="4CC4A816" w:rsidR="00802700" w:rsidRPr="00C403AD" w:rsidRDefault="00802700" w:rsidP="00802700">
      <w:pPr>
        <w:jc w:val="both"/>
        <w:rPr>
          <w:rFonts w:cs="Arial"/>
          <w:i/>
          <w:strike/>
          <w:sz w:val="28"/>
          <w:szCs w:val="28"/>
        </w:rPr>
      </w:pPr>
      <w:r w:rsidRPr="00C403AD">
        <w:rPr>
          <w:rFonts w:cs="Arial"/>
          <w:i/>
          <w:sz w:val="28"/>
          <w:szCs w:val="28"/>
        </w:rPr>
        <w:t>No</w:t>
      </w:r>
      <w:r w:rsidR="00415321" w:rsidRPr="00C403AD">
        <w:rPr>
          <w:rFonts w:cs="Arial"/>
          <w:i/>
          <w:sz w:val="28"/>
          <w:szCs w:val="28"/>
        </w:rPr>
        <w:t>.</w:t>
      </w:r>
      <w:r w:rsidRPr="00C403AD">
        <w:rPr>
          <w:rFonts w:cs="Arial"/>
          <w:i/>
          <w:sz w:val="28"/>
          <w:szCs w:val="28"/>
        </w:rPr>
        <w:t xml:space="preserve"> </w:t>
      </w:r>
    </w:p>
    <w:p w14:paraId="37621AAE" w14:textId="77777777" w:rsidR="00C403AD" w:rsidRDefault="00C403AD" w:rsidP="004E3127">
      <w:pPr>
        <w:rPr>
          <w:rFonts w:cs="Arial"/>
          <w:sz w:val="28"/>
          <w:szCs w:val="28"/>
        </w:rPr>
      </w:pPr>
    </w:p>
    <w:p w14:paraId="65E20523"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2AEC080D" w14:textId="1EF9F9D3" w:rsidR="004E3127" w:rsidRDefault="004E3127" w:rsidP="004E3127">
      <w:pPr>
        <w:rPr>
          <w:rFonts w:cs="Arial"/>
          <w:sz w:val="28"/>
          <w:szCs w:val="28"/>
        </w:rPr>
      </w:pPr>
    </w:p>
    <w:p w14:paraId="60DED4E9" w14:textId="0FA249EB" w:rsidR="002E15BF" w:rsidRDefault="00CE6F7B" w:rsidP="002E15BF">
      <w:pPr>
        <w:rPr>
          <w:rFonts w:cs="Arial"/>
          <w:sz w:val="28"/>
          <w:szCs w:val="28"/>
        </w:rPr>
      </w:pPr>
      <w:r w:rsidRPr="00C403AD">
        <w:rPr>
          <w:rFonts w:cs="Arial"/>
          <w:i/>
          <w:sz w:val="28"/>
          <w:szCs w:val="28"/>
        </w:rPr>
        <w:lastRenderedPageBreak/>
        <w:t>Change commissioned by Area-based Schemes Management Board, p</w:t>
      </w:r>
      <w:r w:rsidR="002E15BF" w:rsidRPr="00C403AD">
        <w:rPr>
          <w:rFonts w:cs="Arial"/>
          <w:i/>
          <w:sz w:val="28"/>
          <w:szCs w:val="28"/>
        </w:rPr>
        <w:t>olicy</w:t>
      </w:r>
      <w:r w:rsidRPr="00C403AD">
        <w:rPr>
          <w:rFonts w:cs="Arial"/>
          <w:i/>
          <w:sz w:val="28"/>
          <w:szCs w:val="28"/>
        </w:rPr>
        <w:t xml:space="preserve"> </w:t>
      </w:r>
      <w:r w:rsidR="002E15BF" w:rsidRPr="00C403AD">
        <w:rPr>
          <w:rFonts w:cs="Arial"/>
          <w:i/>
          <w:sz w:val="28"/>
          <w:szCs w:val="28"/>
        </w:rPr>
        <w:t xml:space="preserve">written by Area-based Schemes Operational Policy Branch </w:t>
      </w:r>
      <w:r w:rsidRPr="00C403AD">
        <w:rPr>
          <w:rFonts w:cs="Arial"/>
          <w:i/>
          <w:sz w:val="28"/>
          <w:szCs w:val="28"/>
        </w:rPr>
        <w:t>and approved by Permanent Secretary</w:t>
      </w:r>
      <w:r w:rsidR="00D072DA">
        <w:rPr>
          <w:rFonts w:cs="Arial"/>
          <w:sz w:val="28"/>
          <w:szCs w:val="28"/>
        </w:rPr>
        <w:t>.</w:t>
      </w:r>
    </w:p>
    <w:p w14:paraId="074913C3"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1987CE73" w14:textId="77777777" w:rsidR="002F3D15" w:rsidRDefault="002F3D15" w:rsidP="004E3127">
      <w:pPr>
        <w:rPr>
          <w:rFonts w:cs="Arial"/>
          <w:sz w:val="28"/>
          <w:szCs w:val="28"/>
        </w:rPr>
      </w:pPr>
    </w:p>
    <w:p w14:paraId="0A07C482" w14:textId="5F41D6B9" w:rsidR="00802700" w:rsidRPr="00C403AD" w:rsidRDefault="00D072DA" w:rsidP="00802700">
      <w:pPr>
        <w:jc w:val="both"/>
        <w:rPr>
          <w:rFonts w:cs="Arial"/>
          <w:i/>
          <w:sz w:val="28"/>
          <w:szCs w:val="28"/>
        </w:rPr>
      </w:pPr>
      <w:r w:rsidRPr="00C403AD">
        <w:rPr>
          <w:rFonts w:cs="Arial"/>
          <w:i/>
          <w:sz w:val="28"/>
          <w:szCs w:val="28"/>
        </w:rPr>
        <w:t>Area-based Schemes Division owns the policy, with implementation across several groups within DAERA</w:t>
      </w:r>
      <w:r w:rsidR="00CE6F7B" w:rsidRPr="00C403AD">
        <w:rPr>
          <w:rFonts w:cs="Arial"/>
          <w:i/>
          <w:sz w:val="28"/>
          <w:szCs w:val="28"/>
        </w:rPr>
        <w:t>.</w:t>
      </w:r>
    </w:p>
    <w:p w14:paraId="144E4701" w14:textId="77777777" w:rsidR="00E91D60" w:rsidRDefault="00E91D60" w:rsidP="00E91D60">
      <w:pPr>
        <w:rPr>
          <w:rFonts w:cs="Arial"/>
          <w:b/>
          <w:sz w:val="28"/>
          <w:szCs w:val="28"/>
        </w:rPr>
      </w:pPr>
    </w:p>
    <w:p w14:paraId="1A06BBD8"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0F611614" w14:textId="77777777" w:rsidR="00E91D60" w:rsidRDefault="00E91D60" w:rsidP="00E91D60">
      <w:pPr>
        <w:rPr>
          <w:rFonts w:cs="Arial"/>
          <w:sz w:val="28"/>
          <w:szCs w:val="28"/>
        </w:rPr>
      </w:pPr>
    </w:p>
    <w:p w14:paraId="1A98B11E"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6ECF9A0C" w14:textId="77777777" w:rsidR="00E91D60" w:rsidRPr="00881B74" w:rsidRDefault="00E91D60" w:rsidP="00E91D60">
      <w:pPr>
        <w:rPr>
          <w:rFonts w:cs="Arial"/>
          <w:b/>
          <w:sz w:val="28"/>
          <w:szCs w:val="28"/>
        </w:rPr>
      </w:pPr>
    </w:p>
    <w:p w14:paraId="2D55A982" w14:textId="49A6517D" w:rsidR="00FD0BBD" w:rsidRPr="00C403AD" w:rsidRDefault="0017264E" w:rsidP="00E91D60">
      <w:pPr>
        <w:rPr>
          <w:rFonts w:cs="Arial"/>
          <w:i/>
          <w:sz w:val="28"/>
          <w:szCs w:val="28"/>
        </w:rPr>
      </w:pPr>
      <w:r w:rsidRPr="00C403AD">
        <w:rPr>
          <w:rFonts w:cs="Arial"/>
          <w:i/>
          <w:sz w:val="28"/>
          <w:szCs w:val="28"/>
        </w:rPr>
        <w:t>None</w:t>
      </w:r>
      <w:r w:rsidR="00C403AD">
        <w:rPr>
          <w:rFonts w:cs="Arial"/>
          <w:i/>
          <w:sz w:val="28"/>
          <w:szCs w:val="28"/>
        </w:rPr>
        <w:t>.</w:t>
      </w:r>
    </w:p>
    <w:p w14:paraId="4A54B079" w14:textId="77777777" w:rsidR="00FD0BBD" w:rsidRDefault="00FD0BBD" w:rsidP="00E91D60">
      <w:pPr>
        <w:rPr>
          <w:rFonts w:cs="Arial"/>
          <w:b/>
          <w:sz w:val="28"/>
          <w:szCs w:val="28"/>
        </w:rPr>
      </w:pPr>
    </w:p>
    <w:p w14:paraId="2E030067"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44333F37" w14:textId="77777777" w:rsidR="00E91D60" w:rsidRDefault="00E91D60" w:rsidP="00E91D60">
      <w:pPr>
        <w:rPr>
          <w:rFonts w:cs="Arial"/>
          <w:b/>
          <w:sz w:val="28"/>
          <w:szCs w:val="28"/>
        </w:rPr>
      </w:pPr>
    </w:p>
    <w:p w14:paraId="7D0D0BFA" w14:textId="77777777" w:rsidR="00E91D60" w:rsidRPr="00DC4732" w:rsidRDefault="00E91D60" w:rsidP="00E91D60">
      <w:pPr>
        <w:rPr>
          <w:rFonts w:cs="Arial"/>
          <w:b/>
          <w:sz w:val="28"/>
          <w:szCs w:val="28"/>
        </w:rPr>
      </w:pPr>
      <w:r w:rsidRPr="00DC4732">
        <w:rPr>
          <w:rFonts w:cs="Arial"/>
          <w:b/>
          <w:sz w:val="28"/>
          <w:szCs w:val="28"/>
        </w:rPr>
        <w:t>Who are the internal and external stakeholders (actual or potential) that the policy will impact upon?</w:t>
      </w:r>
      <w:r w:rsidR="007067B2" w:rsidRPr="00DC4732">
        <w:rPr>
          <w:rFonts w:cs="Arial"/>
          <w:b/>
          <w:sz w:val="28"/>
          <w:szCs w:val="28"/>
        </w:rPr>
        <w:t xml:space="preserve"> (please delete as appropriate)</w:t>
      </w:r>
    </w:p>
    <w:p w14:paraId="78915E58" w14:textId="77777777" w:rsidR="00E91D60" w:rsidRPr="00CC0740" w:rsidRDefault="00E91D60" w:rsidP="00E91D60">
      <w:pPr>
        <w:spacing w:before="120"/>
        <w:ind w:left="301"/>
        <w:rPr>
          <w:rFonts w:cs="Arial"/>
          <w:sz w:val="28"/>
          <w:szCs w:val="28"/>
        </w:rPr>
      </w:pPr>
    </w:p>
    <w:p w14:paraId="4041837B" w14:textId="77777777" w:rsidR="00E91D60" w:rsidRDefault="00E91D60" w:rsidP="007067B2">
      <w:pPr>
        <w:rPr>
          <w:rFonts w:cs="Arial"/>
          <w:b/>
          <w:sz w:val="28"/>
          <w:szCs w:val="28"/>
        </w:rPr>
      </w:pPr>
      <w:r w:rsidRPr="008925FE">
        <w:rPr>
          <w:rFonts w:cs="Arial"/>
          <w:b/>
          <w:sz w:val="28"/>
          <w:szCs w:val="28"/>
        </w:rPr>
        <w:t>service users</w:t>
      </w:r>
    </w:p>
    <w:p w14:paraId="2C5DD509" w14:textId="77777777" w:rsidR="006E045E" w:rsidRDefault="006E045E" w:rsidP="007067B2">
      <w:pPr>
        <w:rPr>
          <w:rFonts w:cs="Arial"/>
          <w:b/>
          <w:sz w:val="28"/>
          <w:szCs w:val="28"/>
        </w:rPr>
      </w:pPr>
    </w:p>
    <w:p w14:paraId="2EB34CB2" w14:textId="77777777" w:rsidR="00AD1D63" w:rsidRPr="00223F05" w:rsidRDefault="00AD1D63" w:rsidP="00AD1D63">
      <w:pPr>
        <w:rPr>
          <w:sz w:val="28"/>
          <w:szCs w:val="28"/>
          <w:lang w:val="en-US"/>
        </w:rPr>
      </w:pPr>
      <w:r w:rsidRPr="00223F05">
        <w:rPr>
          <w:rFonts w:cs="Arial"/>
          <w:sz w:val="28"/>
          <w:szCs w:val="28"/>
        </w:rPr>
        <w:t>At commencement of this exercise there were forty four thousand, three hundred and forty six (</w:t>
      </w:r>
      <w:r w:rsidRPr="00223F05">
        <w:rPr>
          <w:sz w:val="28"/>
          <w:szCs w:val="28"/>
          <w:lang w:val="en-US"/>
        </w:rPr>
        <w:t>44,346) active Category 1 businesses held in the Departmental system.  Of these, sixteen thousand, two hundred and thirty seven (16,237) were identified as having no interaction with the Department for more than five years and nine hundred and twenty eight (928) had had no interaction with the Department for more than two years but less than five years.</w:t>
      </w:r>
    </w:p>
    <w:p w14:paraId="2F921B16" w14:textId="178D3AF9" w:rsidR="00AD1D63" w:rsidRPr="00223F05" w:rsidRDefault="00AD1D63" w:rsidP="00AD1D63">
      <w:pPr>
        <w:rPr>
          <w:sz w:val="28"/>
          <w:szCs w:val="28"/>
          <w:lang w:val="en-US"/>
        </w:rPr>
      </w:pPr>
    </w:p>
    <w:p w14:paraId="201C24FF" w14:textId="17AAE1C9" w:rsidR="005556D5" w:rsidRPr="00223F05" w:rsidRDefault="005556D5" w:rsidP="00AD1D63">
      <w:pPr>
        <w:rPr>
          <w:sz w:val="28"/>
          <w:szCs w:val="28"/>
          <w:lang w:val="en-US"/>
        </w:rPr>
      </w:pPr>
      <w:r w:rsidRPr="00223F05">
        <w:rPr>
          <w:sz w:val="28"/>
          <w:szCs w:val="28"/>
          <w:lang w:val="en-US"/>
        </w:rPr>
        <w:t>The Agricultural Census NI 2022 (carried out every year) reported twenty six thousand and eighty nine (26,089) farm businesses.</w:t>
      </w:r>
    </w:p>
    <w:p w14:paraId="13B8D894" w14:textId="77777777" w:rsidR="005556D5" w:rsidRPr="00223F05" w:rsidRDefault="005556D5" w:rsidP="00AD1D63">
      <w:pPr>
        <w:rPr>
          <w:sz w:val="28"/>
          <w:szCs w:val="28"/>
          <w:lang w:val="en-US"/>
        </w:rPr>
      </w:pPr>
    </w:p>
    <w:p w14:paraId="1325ED57" w14:textId="1B4A6E13" w:rsidR="00AD1D63" w:rsidRPr="00223F05" w:rsidRDefault="0086457C" w:rsidP="00AD1D63">
      <w:pPr>
        <w:rPr>
          <w:sz w:val="28"/>
          <w:szCs w:val="28"/>
          <w:lang w:val="en-US"/>
        </w:rPr>
      </w:pPr>
      <w:hyperlink r:id="rId9" w:history="1">
        <w:r w:rsidR="00AD1D63" w:rsidRPr="00223F05">
          <w:rPr>
            <w:rStyle w:val="Hyperlink"/>
            <w:sz w:val="28"/>
            <w:szCs w:val="28"/>
            <w:lang w:val="en-US"/>
          </w:rPr>
          <w:t>EU farm Structure Survey 2016</w:t>
        </w:r>
      </w:hyperlink>
      <w:r w:rsidR="00AD1D63" w:rsidRPr="00223F05">
        <w:rPr>
          <w:sz w:val="28"/>
          <w:szCs w:val="28"/>
          <w:lang w:val="en-US"/>
        </w:rPr>
        <w:t xml:space="preserve"> (carried out every 10 years) reported against twenty four thousand, five hundred and twenty eight (24,528) farm businesses</w:t>
      </w:r>
      <w:r w:rsidR="00070073" w:rsidRPr="00223F05">
        <w:rPr>
          <w:sz w:val="28"/>
          <w:szCs w:val="28"/>
          <w:lang w:val="en-US"/>
        </w:rPr>
        <w:t xml:space="preserve">.  </w:t>
      </w:r>
      <w:r w:rsidR="00AD1D63" w:rsidRPr="00223F05">
        <w:rPr>
          <w:sz w:val="28"/>
          <w:szCs w:val="28"/>
          <w:lang w:val="en-US"/>
        </w:rPr>
        <w:t xml:space="preserve"> </w:t>
      </w:r>
    </w:p>
    <w:p w14:paraId="79C74CA8" w14:textId="77777777" w:rsidR="006C3210" w:rsidRPr="00223F05" w:rsidRDefault="006C3210" w:rsidP="00AD1D63">
      <w:pPr>
        <w:rPr>
          <w:sz w:val="28"/>
          <w:szCs w:val="28"/>
          <w:lang w:val="en-US"/>
        </w:rPr>
      </w:pPr>
    </w:p>
    <w:p w14:paraId="24DC88B1" w14:textId="0B61E633" w:rsidR="006C3210" w:rsidRPr="00223F05" w:rsidRDefault="0086457C" w:rsidP="00AD1D63">
      <w:pPr>
        <w:rPr>
          <w:sz w:val="28"/>
          <w:szCs w:val="28"/>
        </w:rPr>
      </w:pPr>
      <w:hyperlink r:id="rId10" w:history="1">
        <w:r w:rsidR="006C3210" w:rsidRPr="00223F05">
          <w:rPr>
            <w:rStyle w:val="Hyperlink"/>
            <w:sz w:val="28"/>
            <w:szCs w:val="28"/>
          </w:rPr>
          <w:t>Farmers and farm families in Northern Ireland - The results of a Social Survey of Farmers and Farm Families conducted in 2001/02</w:t>
        </w:r>
      </w:hyperlink>
      <w:r w:rsidR="006C3210" w:rsidRPr="00223F05">
        <w:rPr>
          <w:sz w:val="28"/>
          <w:szCs w:val="28"/>
        </w:rPr>
        <w:t xml:space="preserve"> reported that the numbers of farms in Northern Ireland was twenty six thousand, four hundred and ninety (26,490).  </w:t>
      </w:r>
    </w:p>
    <w:p w14:paraId="482F3A65" w14:textId="77777777" w:rsidR="006C3210" w:rsidRPr="00223F05" w:rsidRDefault="006C3210" w:rsidP="00AD1D63">
      <w:pPr>
        <w:rPr>
          <w:sz w:val="28"/>
          <w:szCs w:val="28"/>
        </w:rPr>
      </w:pPr>
    </w:p>
    <w:p w14:paraId="6E71B3DE" w14:textId="44FEDEC9" w:rsidR="006C3210" w:rsidRPr="00783E02" w:rsidRDefault="0086457C" w:rsidP="00AD1D63">
      <w:pPr>
        <w:rPr>
          <w:sz w:val="28"/>
          <w:szCs w:val="28"/>
          <w:lang w:val="en-US"/>
        </w:rPr>
      </w:pPr>
      <w:hyperlink r:id="rId11" w:history="1">
        <w:r w:rsidR="006C3210" w:rsidRPr="00223F05">
          <w:rPr>
            <w:rStyle w:val="Hyperlink"/>
            <w:sz w:val="28"/>
            <w:szCs w:val="28"/>
          </w:rPr>
          <w:t>The report Equality Indicators for Northern Ireland Farmers</w:t>
        </w:r>
      </w:hyperlink>
      <w:r w:rsidR="00070073" w:rsidRPr="00223F05">
        <w:rPr>
          <w:sz w:val="28"/>
          <w:szCs w:val="28"/>
        </w:rPr>
        <w:t xml:space="preserve"> reported that twenty four thousand, four hundred and seventy one (24,471) businesses were reported against in the 2010 Farm Structure Survey.</w:t>
      </w:r>
      <w:r w:rsidR="006C3210" w:rsidRPr="00783E02">
        <w:rPr>
          <w:sz w:val="28"/>
          <w:szCs w:val="28"/>
        </w:rPr>
        <w:t xml:space="preserve"> </w:t>
      </w:r>
    </w:p>
    <w:p w14:paraId="6DCE0D4E" w14:textId="6462787E" w:rsidR="002B206A" w:rsidRPr="00783E02" w:rsidRDefault="00070073" w:rsidP="002B206A">
      <w:pPr>
        <w:rPr>
          <w:sz w:val="28"/>
          <w:szCs w:val="28"/>
          <w:lang w:val="en-US"/>
        </w:rPr>
      </w:pPr>
      <w:r w:rsidRPr="00223F05">
        <w:rPr>
          <w:sz w:val="28"/>
          <w:szCs w:val="28"/>
          <w:lang w:val="en-US"/>
        </w:rPr>
        <w:t xml:space="preserve">The figures reported in these reports are  broadly in line with the number of businesses which remain as category 1 </w:t>
      </w:r>
      <w:r w:rsidR="00223F05">
        <w:rPr>
          <w:sz w:val="28"/>
          <w:szCs w:val="28"/>
          <w:lang w:val="en-US"/>
        </w:rPr>
        <w:t xml:space="preserve">business IDs </w:t>
      </w:r>
      <w:r w:rsidRPr="00223F05">
        <w:rPr>
          <w:sz w:val="28"/>
          <w:szCs w:val="28"/>
          <w:lang w:val="en-US"/>
        </w:rPr>
        <w:t>and active following this exercise  - twenty seven thousand, one hundred and eighty one (27,181).</w:t>
      </w:r>
    </w:p>
    <w:p w14:paraId="4B155F3C" w14:textId="77777777" w:rsidR="00070073" w:rsidRPr="00783E02" w:rsidRDefault="00070073" w:rsidP="002B206A">
      <w:pPr>
        <w:rPr>
          <w:sz w:val="28"/>
          <w:szCs w:val="28"/>
          <w:lang w:val="en-US"/>
        </w:rPr>
      </w:pPr>
    </w:p>
    <w:p w14:paraId="4DD47AC5" w14:textId="30B560F3" w:rsidR="00070073" w:rsidRPr="00783E02" w:rsidRDefault="00070073" w:rsidP="002B206A">
      <w:pPr>
        <w:rPr>
          <w:sz w:val="28"/>
          <w:szCs w:val="28"/>
          <w:lang w:val="en-US"/>
        </w:rPr>
      </w:pPr>
      <w:r w:rsidRPr="00223F05">
        <w:rPr>
          <w:sz w:val="28"/>
          <w:szCs w:val="28"/>
          <w:lang w:val="en-US"/>
        </w:rPr>
        <w:t>As previously stated, the businesses involved in this exercise have had no interaction with the Department for more than 2 years.</w:t>
      </w:r>
      <w:r w:rsidRPr="00783E02">
        <w:rPr>
          <w:sz w:val="28"/>
          <w:szCs w:val="28"/>
          <w:lang w:val="en-US"/>
        </w:rPr>
        <w:t xml:space="preserve"> </w:t>
      </w:r>
    </w:p>
    <w:p w14:paraId="2B59B30B" w14:textId="2B367E72" w:rsidR="002B206A" w:rsidRPr="00783E02" w:rsidRDefault="002B206A" w:rsidP="002B206A">
      <w:pPr>
        <w:rPr>
          <w:sz w:val="28"/>
          <w:szCs w:val="28"/>
          <w:lang w:val="en-US"/>
        </w:rPr>
      </w:pPr>
    </w:p>
    <w:p w14:paraId="649D9FE6" w14:textId="564C697D" w:rsidR="002B206A" w:rsidRDefault="005556D5" w:rsidP="002B206A">
      <w:pPr>
        <w:rPr>
          <w:sz w:val="28"/>
          <w:szCs w:val="28"/>
          <w:lang w:val="en-US"/>
        </w:rPr>
      </w:pPr>
      <w:r w:rsidRPr="00223F05">
        <w:rPr>
          <w:sz w:val="28"/>
          <w:szCs w:val="28"/>
          <w:lang w:val="en-US"/>
        </w:rPr>
        <w:t xml:space="preserve">This policy is assessed to have no impact other than to strengthen controls on agricultural support expenditure.  </w:t>
      </w:r>
      <w:r w:rsidR="00F97DED" w:rsidRPr="00223F05">
        <w:rPr>
          <w:sz w:val="28"/>
          <w:szCs w:val="28"/>
          <w:lang w:val="en-US"/>
        </w:rPr>
        <w:t>Individuals where a business is marked as dormant have not been, for a considerable period of time, carrying out any agricultural activity that requires interaction with the Department.  Therefore this policy requires no change to any activity currently been carried out (which in most cases is none). It also does not prevent individuals from recommencing agricultural activity in the future</w:t>
      </w:r>
      <w:r w:rsidR="00223F05">
        <w:rPr>
          <w:sz w:val="28"/>
          <w:szCs w:val="28"/>
          <w:lang w:val="en-US"/>
        </w:rPr>
        <w:t xml:space="preserve"> which requires interaction with the Department</w:t>
      </w:r>
      <w:r w:rsidR="00F97DED" w:rsidRPr="00223F05">
        <w:rPr>
          <w:sz w:val="28"/>
          <w:szCs w:val="28"/>
          <w:lang w:val="en-US"/>
        </w:rPr>
        <w:t xml:space="preserve">.  In such cases, an application may be made for a new business ID or for the business ID to be reactivated </w:t>
      </w:r>
      <w:r w:rsidR="00223F05">
        <w:rPr>
          <w:sz w:val="28"/>
          <w:szCs w:val="28"/>
          <w:lang w:val="en-US"/>
        </w:rPr>
        <w:t>(</w:t>
      </w:r>
      <w:r w:rsidR="00F97DED" w:rsidRPr="00223F05">
        <w:rPr>
          <w:sz w:val="28"/>
          <w:szCs w:val="28"/>
          <w:lang w:val="en-US"/>
        </w:rPr>
        <w:t>if it had no interaction with the Department for less than 5 years).  This will be granted provided the agricultural activity is genuine and the business is separate.</w:t>
      </w:r>
    </w:p>
    <w:p w14:paraId="340E28F0" w14:textId="1E455D73" w:rsidR="002B206A" w:rsidRDefault="002B206A" w:rsidP="002B206A">
      <w:pPr>
        <w:rPr>
          <w:sz w:val="28"/>
          <w:szCs w:val="28"/>
          <w:lang w:val="en-US"/>
        </w:rPr>
      </w:pPr>
    </w:p>
    <w:p w14:paraId="3BCB7DF0" w14:textId="1C638950" w:rsidR="00E91D60" w:rsidRPr="001167B8" w:rsidRDefault="00E91D60" w:rsidP="002E15BF">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08AB3B4E" w14:textId="77777777" w:rsidR="00E91D60" w:rsidRPr="00FA0121" w:rsidRDefault="00E91D60" w:rsidP="00E91D60">
      <w:pPr>
        <w:rPr>
          <w:rFonts w:cs="Arial"/>
          <w:sz w:val="28"/>
          <w:szCs w:val="28"/>
          <w:lang w:val="en-US"/>
        </w:rPr>
      </w:pPr>
    </w:p>
    <w:p w14:paraId="4555B964" w14:textId="77777777" w:rsidR="00C403AD" w:rsidRPr="00C403AD" w:rsidRDefault="00DC4732" w:rsidP="00C403AD">
      <w:pPr>
        <w:numPr>
          <w:ilvl w:val="0"/>
          <w:numId w:val="2"/>
        </w:numPr>
        <w:spacing w:line="240" w:lineRule="atLeast"/>
        <w:ind w:hanging="436"/>
        <w:rPr>
          <w:rFonts w:cs="Arial"/>
          <w:bCs/>
          <w:sz w:val="28"/>
          <w:szCs w:val="28"/>
        </w:rPr>
      </w:pPr>
      <w:r w:rsidRPr="004E1728">
        <w:rPr>
          <w:rFonts w:cs="Arial"/>
          <w:b/>
          <w:bCs/>
          <w:sz w:val="28"/>
          <w:szCs w:val="28"/>
        </w:rPr>
        <w:t>What</w:t>
      </w:r>
      <w:r w:rsidR="00E91D60" w:rsidRPr="004E1728">
        <w:rPr>
          <w:rFonts w:cs="Arial"/>
          <w:b/>
          <w:bCs/>
          <w:sz w:val="28"/>
          <w:szCs w:val="28"/>
        </w:rPr>
        <w:t xml:space="preserve"> are they?</w:t>
      </w:r>
      <w:r w:rsidR="006E045E">
        <w:rPr>
          <w:rFonts w:cs="Arial"/>
          <w:b/>
          <w:bCs/>
          <w:sz w:val="28"/>
          <w:szCs w:val="28"/>
        </w:rPr>
        <w:t xml:space="preserve"> </w:t>
      </w:r>
    </w:p>
    <w:p w14:paraId="56B1E3F9" w14:textId="77777777" w:rsidR="00C403AD" w:rsidRPr="00C403AD" w:rsidRDefault="00C403AD" w:rsidP="00C403AD">
      <w:pPr>
        <w:spacing w:line="240" w:lineRule="atLeast"/>
        <w:ind w:left="720"/>
        <w:rPr>
          <w:rFonts w:cs="Arial"/>
          <w:bCs/>
          <w:sz w:val="28"/>
          <w:szCs w:val="28"/>
        </w:rPr>
      </w:pPr>
    </w:p>
    <w:p w14:paraId="2C0ECE05" w14:textId="04B60A32" w:rsidR="00E91D60" w:rsidRPr="00C403AD" w:rsidRDefault="006E045E" w:rsidP="00C403AD">
      <w:pPr>
        <w:spacing w:line="240" w:lineRule="atLeast"/>
        <w:ind w:left="720"/>
        <w:rPr>
          <w:rFonts w:cs="Arial"/>
          <w:bCs/>
          <w:i/>
          <w:sz w:val="28"/>
          <w:szCs w:val="28"/>
        </w:rPr>
      </w:pPr>
      <w:r w:rsidRPr="00C403AD">
        <w:rPr>
          <w:rFonts w:cs="Arial"/>
          <w:bCs/>
          <w:i/>
          <w:sz w:val="28"/>
          <w:szCs w:val="28"/>
        </w:rPr>
        <w:t>None</w:t>
      </w:r>
    </w:p>
    <w:p w14:paraId="4F024F83" w14:textId="77777777" w:rsidR="00E91D60" w:rsidRPr="00FA0121" w:rsidRDefault="00E91D60" w:rsidP="00C403AD">
      <w:pPr>
        <w:spacing w:line="240" w:lineRule="atLeast"/>
        <w:ind w:hanging="436"/>
        <w:rPr>
          <w:rFonts w:cs="Arial"/>
          <w:bCs/>
          <w:sz w:val="28"/>
          <w:szCs w:val="28"/>
        </w:rPr>
      </w:pPr>
    </w:p>
    <w:p w14:paraId="66148158" w14:textId="77777777" w:rsidR="00B60548" w:rsidRPr="00B60548" w:rsidRDefault="00DC4732" w:rsidP="00C403AD">
      <w:pPr>
        <w:numPr>
          <w:ilvl w:val="0"/>
          <w:numId w:val="2"/>
        </w:numPr>
        <w:autoSpaceDE w:val="0"/>
        <w:autoSpaceDN w:val="0"/>
        <w:adjustRightInd w:val="0"/>
        <w:spacing w:line="240" w:lineRule="atLeast"/>
        <w:ind w:hanging="436"/>
        <w:rPr>
          <w:rFonts w:cs="Arial"/>
          <w:b/>
          <w:sz w:val="28"/>
          <w:szCs w:val="28"/>
        </w:rPr>
      </w:pPr>
      <w:r w:rsidRPr="00B60548">
        <w:rPr>
          <w:rFonts w:cs="Arial"/>
          <w:b/>
          <w:bCs/>
          <w:sz w:val="28"/>
          <w:szCs w:val="28"/>
        </w:rPr>
        <w:t>Who</w:t>
      </w:r>
      <w:r w:rsidR="00E91D60" w:rsidRPr="00B60548">
        <w:rPr>
          <w:rFonts w:cs="Arial"/>
          <w:b/>
          <w:bCs/>
          <w:sz w:val="28"/>
          <w:szCs w:val="28"/>
        </w:rPr>
        <w:t xml:space="preserve"> owns them?</w:t>
      </w:r>
    </w:p>
    <w:p w14:paraId="3BB2E89B" w14:textId="77777777" w:rsidR="00B60548" w:rsidRDefault="00B60548" w:rsidP="00B60548">
      <w:pPr>
        <w:pStyle w:val="ListParagraph"/>
        <w:rPr>
          <w:rFonts w:cs="Arial"/>
          <w:b/>
          <w:color w:val="2F5496" w:themeColor="accent1" w:themeShade="BF"/>
          <w:sz w:val="28"/>
          <w:szCs w:val="28"/>
        </w:rPr>
      </w:pPr>
    </w:p>
    <w:p w14:paraId="09B525A2" w14:textId="3DE04CF6" w:rsidR="00E91D60" w:rsidRPr="00B60548" w:rsidRDefault="00E91D60" w:rsidP="00B60548">
      <w:pPr>
        <w:autoSpaceDE w:val="0"/>
        <w:autoSpaceDN w:val="0"/>
        <w:adjustRightInd w:val="0"/>
        <w:spacing w:line="240" w:lineRule="atLeast"/>
        <w:rPr>
          <w:rFonts w:cs="Arial"/>
          <w:b/>
          <w:sz w:val="28"/>
          <w:szCs w:val="28"/>
        </w:rPr>
      </w:pPr>
      <w:r w:rsidRPr="00B60548">
        <w:rPr>
          <w:rFonts w:cs="Arial"/>
          <w:b/>
          <w:color w:val="2F5496" w:themeColor="accent1" w:themeShade="BF"/>
          <w:sz w:val="28"/>
          <w:szCs w:val="28"/>
        </w:rPr>
        <w:t xml:space="preserve">Available evidence </w:t>
      </w:r>
    </w:p>
    <w:p w14:paraId="0571748C" w14:textId="77777777" w:rsidR="00E91D60" w:rsidRDefault="00E91D60" w:rsidP="00E91D60">
      <w:pPr>
        <w:autoSpaceDE w:val="0"/>
        <w:autoSpaceDN w:val="0"/>
        <w:adjustRightInd w:val="0"/>
        <w:rPr>
          <w:rFonts w:cs="Arial"/>
          <w:sz w:val="28"/>
          <w:szCs w:val="28"/>
        </w:rPr>
      </w:pPr>
    </w:p>
    <w:p w14:paraId="6C90D747"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12"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0B9FB662" w14:textId="77777777" w:rsidR="00E91D60" w:rsidRPr="00FA0121" w:rsidRDefault="00E91D60" w:rsidP="00E91D60">
      <w:pPr>
        <w:autoSpaceDE w:val="0"/>
        <w:autoSpaceDN w:val="0"/>
        <w:adjustRightInd w:val="0"/>
        <w:rPr>
          <w:rFonts w:cs="Arial"/>
          <w:b/>
          <w:sz w:val="28"/>
          <w:szCs w:val="28"/>
        </w:rPr>
      </w:pPr>
    </w:p>
    <w:p w14:paraId="09247D2F"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7E089B36" w14:textId="04493954" w:rsidR="00493B63" w:rsidRPr="00C403AD" w:rsidRDefault="002E15BF" w:rsidP="00E91D60">
      <w:pPr>
        <w:autoSpaceDE w:val="0"/>
        <w:autoSpaceDN w:val="0"/>
        <w:adjustRightInd w:val="0"/>
        <w:rPr>
          <w:rFonts w:cs="Arial"/>
          <w:i/>
          <w:noProof/>
          <w:sz w:val="28"/>
          <w:szCs w:val="28"/>
        </w:rPr>
      </w:pPr>
      <w:r w:rsidRPr="00C403AD">
        <w:rPr>
          <w:rFonts w:cs="Arial"/>
          <w:i/>
          <w:noProof/>
          <w:sz w:val="28"/>
          <w:szCs w:val="28"/>
        </w:rPr>
        <w:t>Sixteen thousand two hundred and thirty seven (16,237) businesses were found to have had no interaction with the Department for at least five sc</w:t>
      </w:r>
      <w:r w:rsidR="00E14664" w:rsidRPr="00C403AD">
        <w:rPr>
          <w:rFonts w:cs="Arial"/>
          <w:i/>
          <w:noProof/>
          <w:sz w:val="28"/>
          <w:szCs w:val="28"/>
        </w:rPr>
        <w:t>h</w:t>
      </w:r>
      <w:r w:rsidRPr="00C403AD">
        <w:rPr>
          <w:rFonts w:cs="Arial"/>
          <w:i/>
          <w:noProof/>
          <w:sz w:val="28"/>
          <w:szCs w:val="28"/>
        </w:rPr>
        <w:t>eme years.</w:t>
      </w:r>
      <w:r w:rsidR="00E14664" w:rsidRPr="00C403AD">
        <w:rPr>
          <w:rFonts w:cs="Arial"/>
          <w:i/>
          <w:noProof/>
          <w:sz w:val="28"/>
          <w:szCs w:val="28"/>
        </w:rPr>
        <w:t xml:space="preserve">  </w:t>
      </w:r>
      <w:r w:rsidR="00E14664" w:rsidRPr="00C403AD">
        <w:rPr>
          <w:rFonts w:cs="Arial"/>
          <w:i/>
          <w:noProof/>
          <w:sz w:val="28"/>
          <w:szCs w:val="28"/>
        </w:rPr>
        <w:lastRenderedPageBreak/>
        <w:t>The</w:t>
      </w:r>
      <w:r w:rsidR="00C403AD">
        <w:rPr>
          <w:rFonts w:cs="Arial"/>
          <w:i/>
          <w:noProof/>
          <w:sz w:val="28"/>
          <w:szCs w:val="28"/>
        </w:rPr>
        <w:t>se</w:t>
      </w:r>
      <w:r w:rsidR="00E14664" w:rsidRPr="00C403AD">
        <w:rPr>
          <w:rFonts w:cs="Arial"/>
          <w:i/>
          <w:noProof/>
          <w:sz w:val="28"/>
          <w:szCs w:val="28"/>
        </w:rPr>
        <w:t xml:space="preserve"> businesses are now considered to be closed</w:t>
      </w:r>
      <w:r w:rsidR="00A52AB7">
        <w:rPr>
          <w:rFonts w:cs="Arial"/>
          <w:i/>
          <w:noProof/>
          <w:sz w:val="28"/>
          <w:szCs w:val="28"/>
        </w:rPr>
        <w:t xml:space="preserve"> for the purposes of requiring a business ID</w:t>
      </w:r>
      <w:r w:rsidR="00E14664" w:rsidRPr="00C403AD">
        <w:rPr>
          <w:rFonts w:cs="Arial"/>
          <w:i/>
          <w:noProof/>
          <w:sz w:val="28"/>
          <w:szCs w:val="28"/>
        </w:rPr>
        <w:t>.</w:t>
      </w:r>
    </w:p>
    <w:p w14:paraId="5B99701D" w14:textId="77777777" w:rsidR="002E15BF" w:rsidRPr="00C403AD" w:rsidRDefault="002E15BF" w:rsidP="00E91D60">
      <w:pPr>
        <w:autoSpaceDE w:val="0"/>
        <w:autoSpaceDN w:val="0"/>
        <w:adjustRightInd w:val="0"/>
        <w:rPr>
          <w:rFonts w:cs="Arial"/>
          <w:i/>
          <w:noProof/>
          <w:sz w:val="28"/>
          <w:szCs w:val="28"/>
        </w:rPr>
      </w:pPr>
    </w:p>
    <w:p w14:paraId="49415E02" w14:textId="495C32D1" w:rsidR="00E14664" w:rsidRDefault="002E15BF" w:rsidP="00E91D60">
      <w:pPr>
        <w:autoSpaceDE w:val="0"/>
        <w:autoSpaceDN w:val="0"/>
        <w:adjustRightInd w:val="0"/>
        <w:rPr>
          <w:rFonts w:cs="Arial"/>
          <w:i/>
          <w:noProof/>
          <w:sz w:val="28"/>
          <w:szCs w:val="28"/>
        </w:rPr>
      </w:pPr>
      <w:r w:rsidRPr="00C403AD">
        <w:rPr>
          <w:rFonts w:cs="Arial"/>
          <w:i/>
          <w:noProof/>
          <w:sz w:val="28"/>
          <w:szCs w:val="28"/>
        </w:rPr>
        <w:t xml:space="preserve">Nine hundred and twenty eight (928) businesses </w:t>
      </w:r>
      <w:r w:rsidR="00E14664" w:rsidRPr="00C403AD">
        <w:rPr>
          <w:rFonts w:cs="Arial"/>
          <w:i/>
          <w:noProof/>
          <w:sz w:val="28"/>
          <w:szCs w:val="28"/>
        </w:rPr>
        <w:t>were found to have had no interaction with the Department for more than two years but less than five years.  These busines</w:t>
      </w:r>
      <w:r w:rsidR="00A52AB7">
        <w:rPr>
          <w:rFonts w:cs="Arial"/>
          <w:i/>
          <w:noProof/>
          <w:sz w:val="28"/>
          <w:szCs w:val="28"/>
        </w:rPr>
        <w:t>s IDs</w:t>
      </w:r>
      <w:r w:rsidR="00E14664" w:rsidRPr="00C403AD">
        <w:rPr>
          <w:rFonts w:cs="Arial"/>
          <w:i/>
          <w:noProof/>
          <w:sz w:val="28"/>
          <w:szCs w:val="28"/>
        </w:rPr>
        <w:t xml:space="preserve"> will be closed if they continue to have no interaction with the Department</w:t>
      </w:r>
      <w:r w:rsidR="00C403AD">
        <w:rPr>
          <w:rFonts w:cs="Arial"/>
          <w:i/>
          <w:noProof/>
          <w:sz w:val="28"/>
          <w:szCs w:val="28"/>
        </w:rPr>
        <w:t xml:space="preserve"> for</w:t>
      </w:r>
      <w:r w:rsidR="00A52AB7">
        <w:rPr>
          <w:rFonts w:cs="Arial"/>
          <w:i/>
          <w:noProof/>
          <w:sz w:val="28"/>
          <w:szCs w:val="28"/>
        </w:rPr>
        <w:t xml:space="preserve"> a full</w:t>
      </w:r>
      <w:r w:rsidR="00C403AD">
        <w:rPr>
          <w:rFonts w:cs="Arial"/>
          <w:i/>
          <w:noProof/>
          <w:sz w:val="28"/>
          <w:szCs w:val="28"/>
        </w:rPr>
        <w:t xml:space="preserve"> five years</w:t>
      </w:r>
      <w:r w:rsidR="00E14664" w:rsidRPr="00C403AD">
        <w:rPr>
          <w:rFonts w:cs="Arial"/>
          <w:i/>
          <w:noProof/>
          <w:sz w:val="28"/>
          <w:szCs w:val="28"/>
        </w:rPr>
        <w:t xml:space="preserve">. </w:t>
      </w:r>
    </w:p>
    <w:p w14:paraId="0218A40B" w14:textId="77777777" w:rsidR="00A52AB7" w:rsidRDefault="00A52AB7" w:rsidP="00E91D60">
      <w:pPr>
        <w:autoSpaceDE w:val="0"/>
        <w:autoSpaceDN w:val="0"/>
        <w:adjustRightInd w:val="0"/>
        <w:rPr>
          <w:rFonts w:cs="Arial"/>
          <w:i/>
          <w:noProof/>
          <w:sz w:val="28"/>
          <w:szCs w:val="28"/>
        </w:rPr>
      </w:pPr>
    </w:p>
    <w:p w14:paraId="40126DFF" w14:textId="7C6F0274" w:rsidR="00A52AB7" w:rsidRPr="00C403AD" w:rsidRDefault="00A52AB7" w:rsidP="00E91D60">
      <w:pPr>
        <w:autoSpaceDE w:val="0"/>
        <w:autoSpaceDN w:val="0"/>
        <w:adjustRightInd w:val="0"/>
        <w:rPr>
          <w:rFonts w:cs="Arial"/>
          <w:i/>
          <w:noProof/>
          <w:sz w:val="28"/>
          <w:szCs w:val="28"/>
        </w:rPr>
      </w:pPr>
      <w:r>
        <w:rPr>
          <w:rFonts w:cs="Arial"/>
          <w:i/>
          <w:noProof/>
          <w:sz w:val="28"/>
          <w:szCs w:val="28"/>
        </w:rPr>
        <w:t xml:space="preserve">Possession of a DAERA business ID has no purpose other than for the conduct of business with DAERA. </w:t>
      </w:r>
      <w:r w:rsidRPr="00A52AB7">
        <w:rPr>
          <w:rFonts w:cs="Arial"/>
          <w:i/>
          <w:noProof/>
          <w:sz w:val="28"/>
          <w:szCs w:val="28"/>
        </w:rPr>
        <w:t>There is an erroneous perception that a farm business ID is a gateway to</w:t>
      </w:r>
      <w:r>
        <w:rPr>
          <w:rFonts w:cs="Arial"/>
          <w:i/>
          <w:noProof/>
          <w:sz w:val="28"/>
          <w:szCs w:val="28"/>
        </w:rPr>
        <w:t xml:space="preserve"> other benefits or government transactions, such</w:t>
      </w:r>
      <w:r w:rsidRPr="00A52AB7">
        <w:rPr>
          <w:rFonts w:cs="Arial"/>
          <w:i/>
          <w:noProof/>
          <w:sz w:val="28"/>
          <w:szCs w:val="28"/>
        </w:rPr>
        <w:t xml:space="preserve"> </w:t>
      </w:r>
      <w:r>
        <w:rPr>
          <w:rFonts w:cs="Arial"/>
          <w:i/>
          <w:noProof/>
          <w:sz w:val="28"/>
          <w:szCs w:val="28"/>
        </w:rPr>
        <w:t xml:space="preserve">as </w:t>
      </w:r>
      <w:r w:rsidRPr="00A52AB7">
        <w:rPr>
          <w:rFonts w:cs="Arial"/>
          <w:i/>
          <w:noProof/>
          <w:sz w:val="28"/>
          <w:szCs w:val="28"/>
        </w:rPr>
        <w:t>farm dwellings rates relief</w:t>
      </w:r>
      <w:r>
        <w:rPr>
          <w:rFonts w:cs="Arial"/>
          <w:i/>
          <w:noProof/>
          <w:sz w:val="28"/>
          <w:szCs w:val="28"/>
        </w:rPr>
        <w:t xml:space="preserve">, </w:t>
      </w:r>
      <w:r w:rsidRPr="00A52AB7">
        <w:rPr>
          <w:rFonts w:cs="Arial"/>
          <w:i/>
          <w:noProof/>
          <w:sz w:val="28"/>
          <w:szCs w:val="28"/>
        </w:rPr>
        <w:t>VAT registration</w:t>
      </w:r>
      <w:r>
        <w:rPr>
          <w:rFonts w:cs="Arial"/>
          <w:i/>
          <w:noProof/>
          <w:sz w:val="28"/>
          <w:szCs w:val="28"/>
        </w:rPr>
        <w:t xml:space="preserve">, </w:t>
      </w:r>
      <w:r w:rsidRPr="00A52AB7">
        <w:rPr>
          <w:rFonts w:cs="Arial"/>
          <w:i/>
          <w:noProof/>
          <w:sz w:val="28"/>
          <w:szCs w:val="28"/>
        </w:rPr>
        <w:t>inheritance tax relief or planning permission.  However, it has been confirmed that all of these matter</w:t>
      </w:r>
      <w:r w:rsidR="009A5A0A">
        <w:rPr>
          <w:rFonts w:cs="Arial"/>
          <w:i/>
          <w:noProof/>
          <w:sz w:val="28"/>
          <w:szCs w:val="28"/>
        </w:rPr>
        <w:t>s</w:t>
      </w:r>
      <w:r w:rsidRPr="00A52AB7">
        <w:rPr>
          <w:rFonts w:cs="Arial"/>
          <w:i/>
          <w:noProof/>
          <w:sz w:val="28"/>
          <w:szCs w:val="28"/>
        </w:rPr>
        <w:t xml:space="preserve"> are determined by actual farming activity (which does not of itself necessarily require a DAERA business ID), not the possession of a business ID.</w:t>
      </w:r>
      <w:r w:rsidR="009A5A0A">
        <w:rPr>
          <w:rFonts w:cs="Arial"/>
          <w:i/>
          <w:noProof/>
          <w:sz w:val="28"/>
          <w:szCs w:val="28"/>
        </w:rPr>
        <w:t xml:space="preserve"> Therefore, it follows that the removal of business ID functionality from these former holders has no practical effect and, therefore, can have no differential impact from an equality perspective. Moreover, as DAERA has had no businees interation with these former ID holders for at least five years, and the assumption is that the vast majority, if not all, have ceased to exist and operate as farm businesses, no assumptions or information can be attributed to the current Section 75 characteristics of the former principals within these businesses.</w:t>
      </w:r>
      <w:r w:rsidR="007B786B">
        <w:rPr>
          <w:rFonts w:cs="Arial"/>
          <w:i/>
          <w:noProof/>
          <w:sz w:val="28"/>
          <w:szCs w:val="28"/>
        </w:rPr>
        <w:t xml:space="preserve">  This is reflected in the following analysis.</w:t>
      </w:r>
    </w:p>
    <w:p w14:paraId="4E654465" w14:textId="6869C0DA" w:rsidR="00E14664" w:rsidRPr="002E15BF" w:rsidRDefault="00E14664" w:rsidP="00E91D60">
      <w:pPr>
        <w:autoSpaceDE w:val="0"/>
        <w:autoSpaceDN w:val="0"/>
        <w:adjustRightInd w:val="0"/>
        <w:rPr>
          <w:rFonts w:cs="Arial"/>
          <w:sz w:val="28"/>
          <w:szCs w:val="28"/>
        </w:rPr>
      </w:pPr>
    </w:p>
    <w:p w14:paraId="7AE4FCD6" w14:textId="77777777" w:rsidR="006E045E" w:rsidRDefault="00B92E4E" w:rsidP="00B92E4E">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p>
    <w:p w14:paraId="6426CA01" w14:textId="77777777" w:rsidR="00C403AD" w:rsidRDefault="00C403AD" w:rsidP="006E045E">
      <w:pPr>
        <w:autoSpaceDE w:val="0"/>
        <w:autoSpaceDN w:val="0"/>
        <w:adjustRightInd w:val="0"/>
        <w:rPr>
          <w:rFonts w:cs="Arial"/>
          <w:sz w:val="28"/>
          <w:szCs w:val="28"/>
        </w:rPr>
      </w:pPr>
    </w:p>
    <w:p w14:paraId="3DC48D63" w14:textId="77777777" w:rsidR="006E045E" w:rsidRPr="00C403AD" w:rsidRDefault="006E045E" w:rsidP="006E045E">
      <w:pPr>
        <w:autoSpaceDE w:val="0"/>
        <w:autoSpaceDN w:val="0"/>
        <w:adjustRightInd w:val="0"/>
        <w:rPr>
          <w:rFonts w:cs="Arial"/>
          <w:i/>
          <w:sz w:val="28"/>
          <w:szCs w:val="28"/>
        </w:rPr>
      </w:pPr>
      <w:r w:rsidRPr="00C403AD">
        <w:rPr>
          <w:rFonts w:cs="Arial"/>
          <w:i/>
          <w:sz w:val="28"/>
          <w:szCs w:val="28"/>
        </w:rPr>
        <w:t>None.</w:t>
      </w:r>
    </w:p>
    <w:p w14:paraId="5AB889B2" w14:textId="77777777" w:rsidR="00D072DA" w:rsidRPr="00C403AD" w:rsidRDefault="00D072DA" w:rsidP="006E045E">
      <w:pPr>
        <w:autoSpaceDE w:val="0"/>
        <w:autoSpaceDN w:val="0"/>
        <w:adjustRightInd w:val="0"/>
        <w:rPr>
          <w:rFonts w:cs="Arial"/>
          <w:i/>
          <w:sz w:val="28"/>
          <w:szCs w:val="28"/>
        </w:rPr>
      </w:pPr>
    </w:p>
    <w:p w14:paraId="3870DB51" w14:textId="77777777" w:rsidR="006E045E" w:rsidRPr="00C403AD" w:rsidRDefault="006E045E" w:rsidP="006E045E">
      <w:pPr>
        <w:autoSpaceDE w:val="0"/>
        <w:autoSpaceDN w:val="0"/>
        <w:adjustRightInd w:val="0"/>
        <w:jc w:val="both"/>
        <w:rPr>
          <w:rFonts w:cs="Arial"/>
          <w:i/>
          <w:sz w:val="28"/>
          <w:szCs w:val="28"/>
        </w:rPr>
      </w:pPr>
      <w:r w:rsidRPr="00C403AD">
        <w:rPr>
          <w:rFonts w:cs="Arial"/>
          <w:i/>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308AF84C" w14:textId="77777777" w:rsidR="00B92E4E" w:rsidRPr="00B92E4E" w:rsidRDefault="00B92E4E" w:rsidP="00B92E4E">
      <w:pPr>
        <w:rPr>
          <w:rFonts w:cs="Arial"/>
          <w:sz w:val="28"/>
          <w:szCs w:val="28"/>
        </w:rPr>
      </w:pPr>
    </w:p>
    <w:p w14:paraId="3F208588" w14:textId="77777777" w:rsidR="00C403AD" w:rsidRDefault="00B92E4E" w:rsidP="006E045E">
      <w:pPr>
        <w:autoSpaceDE w:val="0"/>
        <w:autoSpaceDN w:val="0"/>
        <w:adjustRightInd w:val="0"/>
        <w:rPr>
          <w:rFonts w:cs="Arial"/>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5E645320" w14:textId="5DAF899F" w:rsidR="006E045E" w:rsidRPr="00C403AD" w:rsidRDefault="00B92E4E" w:rsidP="006E045E">
      <w:pPr>
        <w:autoSpaceDE w:val="0"/>
        <w:autoSpaceDN w:val="0"/>
        <w:adjustRightInd w:val="0"/>
        <w:rPr>
          <w:rFonts w:cs="Arial"/>
          <w:i/>
          <w:sz w:val="28"/>
          <w:szCs w:val="28"/>
        </w:rPr>
      </w:pPr>
      <w:r w:rsidRPr="00B92E4E">
        <w:rPr>
          <w:rFonts w:cs="Arial"/>
          <w:sz w:val="28"/>
          <w:szCs w:val="28"/>
        </w:rPr>
        <w:br w:type="textWrapping" w:clear="all"/>
      </w:r>
      <w:r w:rsidR="006E045E" w:rsidRPr="00C403AD">
        <w:rPr>
          <w:rFonts w:cs="Arial"/>
          <w:i/>
          <w:sz w:val="28"/>
          <w:szCs w:val="28"/>
        </w:rPr>
        <w:t>None.</w:t>
      </w:r>
    </w:p>
    <w:p w14:paraId="323F8316" w14:textId="77777777" w:rsidR="00C403AD" w:rsidRPr="00C403AD" w:rsidRDefault="00C403AD" w:rsidP="006E045E">
      <w:pPr>
        <w:autoSpaceDE w:val="0"/>
        <w:autoSpaceDN w:val="0"/>
        <w:adjustRightInd w:val="0"/>
        <w:rPr>
          <w:rFonts w:cs="Arial"/>
          <w:i/>
          <w:sz w:val="28"/>
          <w:szCs w:val="28"/>
        </w:rPr>
      </w:pPr>
    </w:p>
    <w:p w14:paraId="49D5D275" w14:textId="28F97B6B" w:rsidR="006E045E" w:rsidRPr="00C403AD" w:rsidRDefault="006E045E" w:rsidP="006E045E">
      <w:pPr>
        <w:autoSpaceDE w:val="0"/>
        <w:autoSpaceDN w:val="0"/>
        <w:adjustRightInd w:val="0"/>
        <w:jc w:val="both"/>
        <w:rPr>
          <w:rFonts w:cs="Arial"/>
          <w:i/>
          <w:sz w:val="28"/>
          <w:szCs w:val="28"/>
        </w:rPr>
      </w:pPr>
      <w:r w:rsidRPr="00C403AD">
        <w:rPr>
          <w:rFonts w:cs="Arial"/>
          <w:i/>
          <w:sz w:val="28"/>
          <w:szCs w:val="28"/>
        </w:rPr>
        <w:t xml:space="preserve">The policy is neutral for all the Section 75 categories, with regard to equality of opportunity and there is no facility in the policy </w:t>
      </w:r>
      <w:r w:rsidR="00C403AD" w:rsidRPr="00C403AD">
        <w:rPr>
          <w:rFonts w:cs="Arial"/>
          <w:i/>
          <w:sz w:val="28"/>
          <w:szCs w:val="28"/>
        </w:rPr>
        <w:t>implementation</w:t>
      </w:r>
      <w:r w:rsidRPr="00C403AD">
        <w:rPr>
          <w:rFonts w:cs="Arial"/>
          <w:i/>
          <w:sz w:val="28"/>
          <w:szCs w:val="28"/>
        </w:rPr>
        <w:t xml:space="preserve"> proposals to better promote equality of opportunity for this category.  </w:t>
      </w:r>
    </w:p>
    <w:p w14:paraId="7C70088F" w14:textId="77777777" w:rsidR="00B92E4E" w:rsidRPr="00B92E4E" w:rsidRDefault="00B92E4E" w:rsidP="00B92E4E">
      <w:pPr>
        <w:rPr>
          <w:rFonts w:cs="Arial"/>
          <w:sz w:val="28"/>
          <w:szCs w:val="28"/>
        </w:rPr>
      </w:pPr>
    </w:p>
    <w:p w14:paraId="71054225" w14:textId="77777777" w:rsidR="006E045E" w:rsidRDefault="00B92E4E" w:rsidP="00B92E4E">
      <w:pPr>
        <w:rPr>
          <w:rFonts w:cs="Arial"/>
          <w:sz w:val="28"/>
          <w:szCs w:val="28"/>
        </w:rPr>
      </w:pPr>
      <w:r w:rsidRPr="00B92E4E">
        <w:rPr>
          <w:rFonts w:cs="Arial"/>
          <w:b/>
          <w:sz w:val="28"/>
          <w:szCs w:val="28"/>
        </w:rPr>
        <w:lastRenderedPageBreak/>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34CDE385" w14:textId="77777777" w:rsidR="00C403AD" w:rsidRDefault="00C403AD" w:rsidP="00B92E4E">
      <w:pPr>
        <w:rPr>
          <w:rFonts w:cs="Arial"/>
          <w:sz w:val="28"/>
          <w:szCs w:val="28"/>
        </w:rPr>
      </w:pPr>
    </w:p>
    <w:p w14:paraId="2C2EC99D" w14:textId="77777777" w:rsidR="00C403AD" w:rsidRPr="00C403AD" w:rsidRDefault="00C403AD" w:rsidP="00C403AD">
      <w:pPr>
        <w:autoSpaceDE w:val="0"/>
        <w:autoSpaceDN w:val="0"/>
        <w:adjustRightInd w:val="0"/>
        <w:rPr>
          <w:rFonts w:cs="Arial"/>
          <w:i/>
          <w:sz w:val="28"/>
          <w:szCs w:val="28"/>
        </w:rPr>
      </w:pPr>
      <w:r w:rsidRPr="00C403AD">
        <w:rPr>
          <w:rFonts w:cs="Arial"/>
          <w:i/>
          <w:sz w:val="28"/>
          <w:szCs w:val="28"/>
        </w:rPr>
        <w:t>None.</w:t>
      </w:r>
    </w:p>
    <w:p w14:paraId="19F957B7" w14:textId="77777777" w:rsidR="00C403AD" w:rsidRPr="00C403AD" w:rsidRDefault="00C403AD" w:rsidP="00C403AD">
      <w:pPr>
        <w:autoSpaceDE w:val="0"/>
        <w:autoSpaceDN w:val="0"/>
        <w:adjustRightInd w:val="0"/>
        <w:rPr>
          <w:rFonts w:cs="Arial"/>
          <w:i/>
          <w:sz w:val="28"/>
          <w:szCs w:val="28"/>
        </w:rPr>
      </w:pPr>
    </w:p>
    <w:p w14:paraId="0DA6CC7E" w14:textId="77777777" w:rsidR="00C403AD" w:rsidRPr="00C403AD" w:rsidRDefault="00C403AD" w:rsidP="00C403AD">
      <w:pPr>
        <w:autoSpaceDE w:val="0"/>
        <w:autoSpaceDN w:val="0"/>
        <w:adjustRightInd w:val="0"/>
        <w:jc w:val="both"/>
        <w:rPr>
          <w:rFonts w:cs="Arial"/>
          <w:i/>
          <w:sz w:val="28"/>
          <w:szCs w:val="28"/>
        </w:rPr>
      </w:pPr>
      <w:r w:rsidRPr="00C403AD">
        <w:rPr>
          <w:rFonts w:cs="Arial"/>
          <w:i/>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1041FFC8" w14:textId="77777777" w:rsidR="00B92E4E" w:rsidRPr="00B92E4E" w:rsidRDefault="00B92E4E" w:rsidP="00B92E4E">
      <w:pPr>
        <w:rPr>
          <w:rFonts w:cs="Arial"/>
          <w:sz w:val="28"/>
          <w:szCs w:val="28"/>
        </w:rPr>
      </w:pPr>
    </w:p>
    <w:p w14:paraId="4EFE4D2F" w14:textId="77777777" w:rsidR="006E045E" w:rsidRDefault="00B92E4E" w:rsidP="00B92E4E">
      <w:pPr>
        <w:rPr>
          <w:rFonts w:cs="Arial"/>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40872E0" w14:textId="77777777" w:rsidR="00C403AD" w:rsidRPr="00C403AD" w:rsidRDefault="00B92E4E" w:rsidP="00C403AD">
      <w:pPr>
        <w:autoSpaceDE w:val="0"/>
        <w:autoSpaceDN w:val="0"/>
        <w:adjustRightInd w:val="0"/>
        <w:rPr>
          <w:rFonts w:cs="Arial"/>
          <w:i/>
          <w:sz w:val="28"/>
          <w:szCs w:val="28"/>
        </w:rPr>
      </w:pPr>
      <w:r w:rsidRPr="00B92E4E">
        <w:rPr>
          <w:rFonts w:cs="Arial"/>
          <w:sz w:val="28"/>
          <w:szCs w:val="28"/>
        </w:rPr>
        <w:br w:type="textWrapping" w:clear="all"/>
      </w:r>
      <w:r w:rsidR="00C403AD" w:rsidRPr="00C403AD">
        <w:rPr>
          <w:rFonts w:cs="Arial"/>
          <w:i/>
          <w:sz w:val="28"/>
          <w:szCs w:val="28"/>
        </w:rPr>
        <w:t>None.</w:t>
      </w:r>
    </w:p>
    <w:p w14:paraId="232BB4C6" w14:textId="77777777" w:rsidR="00C403AD" w:rsidRPr="00C403AD" w:rsidRDefault="00C403AD" w:rsidP="00C403AD">
      <w:pPr>
        <w:autoSpaceDE w:val="0"/>
        <w:autoSpaceDN w:val="0"/>
        <w:adjustRightInd w:val="0"/>
        <w:rPr>
          <w:rFonts w:cs="Arial"/>
          <w:i/>
          <w:sz w:val="28"/>
          <w:szCs w:val="28"/>
        </w:rPr>
      </w:pPr>
    </w:p>
    <w:p w14:paraId="5EC2C8A6" w14:textId="77777777" w:rsidR="00C403AD" w:rsidRPr="00C403AD" w:rsidRDefault="00C403AD" w:rsidP="00C403AD">
      <w:pPr>
        <w:autoSpaceDE w:val="0"/>
        <w:autoSpaceDN w:val="0"/>
        <w:adjustRightInd w:val="0"/>
        <w:jc w:val="both"/>
        <w:rPr>
          <w:rFonts w:cs="Arial"/>
          <w:i/>
          <w:sz w:val="28"/>
          <w:szCs w:val="28"/>
        </w:rPr>
      </w:pPr>
      <w:r w:rsidRPr="00C403AD">
        <w:rPr>
          <w:rFonts w:cs="Arial"/>
          <w:i/>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68B3B7DC" w14:textId="77777777" w:rsidR="00B92E4E" w:rsidRPr="00B92E4E" w:rsidRDefault="00B92E4E" w:rsidP="00B92E4E">
      <w:pPr>
        <w:rPr>
          <w:rFonts w:cs="Arial"/>
          <w:sz w:val="28"/>
          <w:szCs w:val="28"/>
        </w:rPr>
      </w:pPr>
    </w:p>
    <w:p w14:paraId="51A163EA" w14:textId="77777777" w:rsidR="006E045E" w:rsidRDefault="00B92E4E" w:rsidP="00B92E4E">
      <w:pPr>
        <w:rPr>
          <w:rFonts w:cs="Arial"/>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1217FD22" w14:textId="77777777" w:rsidR="00C403AD" w:rsidRDefault="00C403AD" w:rsidP="00C403AD">
      <w:pPr>
        <w:autoSpaceDE w:val="0"/>
        <w:autoSpaceDN w:val="0"/>
        <w:adjustRightInd w:val="0"/>
        <w:rPr>
          <w:rFonts w:cs="Arial"/>
          <w:i/>
          <w:sz w:val="28"/>
          <w:szCs w:val="28"/>
        </w:rPr>
      </w:pPr>
    </w:p>
    <w:p w14:paraId="00DCB5E1" w14:textId="77777777" w:rsidR="00C403AD" w:rsidRPr="00C403AD" w:rsidRDefault="00C403AD" w:rsidP="00C403AD">
      <w:pPr>
        <w:autoSpaceDE w:val="0"/>
        <w:autoSpaceDN w:val="0"/>
        <w:adjustRightInd w:val="0"/>
        <w:rPr>
          <w:rFonts w:cs="Arial"/>
          <w:i/>
          <w:sz w:val="28"/>
          <w:szCs w:val="28"/>
        </w:rPr>
      </w:pPr>
      <w:r w:rsidRPr="00C403AD">
        <w:rPr>
          <w:rFonts w:cs="Arial"/>
          <w:i/>
          <w:sz w:val="28"/>
          <w:szCs w:val="28"/>
        </w:rPr>
        <w:t>None.</w:t>
      </w:r>
    </w:p>
    <w:p w14:paraId="2E3A3AE7" w14:textId="77777777" w:rsidR="00C403AD" w:rsidRPr="00C403AD" w:rsidRDefault="00C403AD" w:rsidP="00C403AD">
      <w:pPr>
        <w:autoSpaceDE w:val="0"/>
        <w:autoSpaceDN w:val="0"/>
        <w:adjustRightInd w:val="0"/>
        <w:rPr>
          <w:rFonts w:cs="Arial"/>
          <w:i/>
          <w:sz w:val="28"/>
          <w:szCs w:val="28"/>
        </w:rPr>
      </w:pPr>
    </w:p>
    <w:p w14:paraId="0AF2724F" w14:textId="77777777" w:rsidR="00C403AD" w:rsidRPr="00C403AD" w:rsidRDefault="00C403AD" w:rsidP="00C403AD">
      <w:pPr>
        <w:autoSpaceDE w:val="0"/>
        <w:autoSpaceDN w:val="0"/>
        <w:adjustRightInd w:val="0"/>
        <w:jc w:val="both"/>
        <w:rPr>
          <w:rFonts w:cs="Arial"/>
          <w:i/>
          <w:sz w:val="28"/>
          <w:szCs w:val="28"/>
        </w:rPr>
      </w:pPr>
      <w:r w:rsidRPr="00C403AD">
        <w:rPr>
          <w:rFonts w:cs="Arial"/>
          <w:i/>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6CEA63EA" w14:textId="77777777" w:rsidR="00B92E4E" w:rsidRDefault="00B92E4E" w:rsidP="00B92E4E">
      <w:pPr>
        <w:rPr>
          <w:rFonts w:cs="Arial"/>
          <w:b/>
          <w:sz w:val="28"/>
          <w:szCs w:val="28"/>
        </w:rPr>
      </w:pPr>
    </w:p>
    <w:p w14:paraId="7707FB9E" w14:textId="77777777" w:rsidR="006E045E" w:rsidRDefault="00B92E4E" w:rsidP="00B92E4E">
      <w:pPr>
        <w:rPr>
          <w:rFonts w:cs="Arial"/>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259EB24" w14:textId="77777777" w:rsidR="00C403AD" w:rsidRDefault="00C403AD" w:rsidP="006E045E">
      <w:pPr>
        <w:autoSpaceDE w:val="0"/>
        <w:autoSpaceDN w:val="0"/>
        <w:adjustRightInd w:val="0"/>
        <w:rPr>
          <w:rFonts w:cs="Arial"/>
          <w:sz w:val="28"/>
          <w:szCs w:val="28"/>
        </w:rPr>
      </w:pPr>
    </w:p>
    <w:p w14:paraId="5FEF3C6C" w14:textId="77777777" w:rsidR="00C403AD" w:rsidRPr="00C403AD" w:rsidRDefault="00C403AD" w:rsidP="00C403AD">
      <w:pPr>
        <w:autoSpaceDE w:val="0"/>
        <w:autoSpaceDN w:val="0"/>
        <w:adjustRightInd w:val="0"/>
        <w:rPr>
          <w:rFonts w:cs="Arial"/>
          <w:i/>
          <w:sz w:val="28"/>
          <w:szCs w:val="28"/>
        </w:rPr>
      </w:pPr>
      <w:r w:rsidRPr="00C403AD">
        <w:rPr>
          <w:rFonts w:cs="Arial"/>
          <w:i/>
          <w:sz w:val="28"/>
          <w:szCs w:val="28"/>
        </w:rPr>
        <w:t>None.</w:t>
      </w:r>
    </w:p>
    <w:p w14:paraId="77EDE9FA" w14:textId="77777777" w:rsidR="00C403AD" w:rsidRPr="00C403AD" w:rsidRDefault="00C403AD" w:rsidP="00C403AD">
      <w:pPr>
        <w:autoSpaceDE w:val="0"/>
        <w:autoSpaceDN w:val="0"/>
        <w:adjustRightInd w:val="0"/>
        <w:rPr>
          <w:rFonts w:cs="Arial"/>
          <w:i/>
          <w:sz w:val="28"/>
          <w:szCs w:val="28"/>
        </w:rPr>
      </w:pPr>
    </w:p>
    <w:p w14:paraId="7D36077D" w14:textId="77777777" w:rsidR="00C403AD" w:rsidRPr="00C403AD" w:rsidRDefault="00C403AD" w:rsidP="00C403AD">
      <w:pPr>
        <w:autoSpaceDE w:val="0"/>
        <w:autoSpaceDN w:val="0"/>
        <w:adjustRightInd w:val="0"/>
        <w:jc w:val="both"/>
        <w:rPr>
          <w:rFonts w:cs="Arial"/>
          <w:i/>
          <w:sz w:val="28"/>
          <w:szCs w:val="28"/>
        </w:rPr>
      </w:pPr>
      <w:r w:rsidRPr="00C403AD">
        <w:rPr>
          <w:rFonts w:cs="Arial"/>
          <w:i/>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52F620E3" w14:textId="77777777" w:rsidR="00B92E4E" w:rsidRPr="00B92E4E" w:rsidRDefault="00B92E4E" w:rsidP="00B92E4E">
      <w:pPr>
        <w:rPr>
          <w:rFonts w:cs="Arial"/>
          <w:sz w:val="28"/>
          <w:szCs w:val="28"/>
        </w:rPr>
      </w:pPr>
    </w:p>
    <w:p w14:paraId="4758764A" w14:textId="77777777" w:rsidR="006E045E" w:rsidRDefault="00B92E4E" w:rsidP="00B92E4E">
      <w:pPr>
        <w:rPr>
          <w:rFonts w:cs="Arial"/>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4C3A4945" w14:textId="77777777" w:rsidR="00C57F77" w:rsidRDefault="00C57F77" w:rsidP="00B92E4E">
      <w:pPr>
        <w:rPr>
          <w:rFonts w:cs="Arial"/>
          <w:sz w:val="28"/>
          <w:szCs w:val="28"/>
        </w:rPr>
      </w:pPr>
    </w:p>
    <w:p w14:paraId="1CCA475D" w14:textId="77777777" w:rsidR="00C403AD" w:rsidRPr="00C403AD" w:rsidRDefault="00C403AD" w:rsidP="00C403AD">
      <w:pPr>
        <w:autoSpaceDE w:val="0"/>
        <w:autoSpaceDN w:val="0"/>
        <w:adjustRightInd w:val="0"/>
        <w:rPr>
          <w:rFonts w:cs="Arial"/>
          <w:i/>
          <w:sz w:val="28"/>
          <w:szCs w:val="28"/>
        </w:rPr>
      </w:pPr>
      <w:r w:rsidRPr="00C403AD">
        <w:rPr>
          <w:rFonts w:cs="Arial"/>
          <w:i/>
          <w:sz w:val="28"/>
          <w:szCs w:val="28"/>
        </w:rPr>
        <w:t>None.</w:t>
      </w:r>
    </w:p>
    <w:p w14:paraId="1720857E" w14:textId="77777777" w:rsidR="00C403AD" w:rsidRPr="00C403AD" w:rsidRDefault="00C403AD" w:rsidP="00C403AD">
      <w:pPr>
        <w:autoSpaceDE w:val="0"/>
        <w:autoSpaceDN w:val="0"/>
        <w:adjustRightInd w:val="0"/>
        <w:rPr>
          <w:rFonts w:cs="Arial"/>
          <w:i/>
          <w:sz w:val="28"/>
          <w:szCs w:val="28"/>
        </w:rPr>
      </w:pPr>
    </w:p>
    <w:p w14:paraId="55ADE9EB" w14:textId="77777777" w:rsidR="00C403AD" w:rsidRPr="00C403AD" w:rsidRDefault="00C403AD" w:rsidP="00C403AD">
      <w:pPr>
        <w:autoSpaceDE w:val="0"/>
        <w:autoSpaceDN w:val="0"/>
        <w:adjustRightInd w:val="0"/>
        <w:jc w:val="both"/>
        <w:rPr>
          <w:rFonts w:cs="Arial"/>
          <w:i/>
          <w:sz w:val="28"/>
          <w:szCs w:val="28"/>
        </w:rPr>
      </w:pPr>
      <w:r w:rsidRPr="00C403AD">
        <w:rPr>
          <w:rFonts w:cs="Arial"/>
          <w:i/>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6E86B8EA" w14:textId="77777777" w:rsidR="00B92E4E" w:rsidRPr="00B92E4E" w:rsidRDefault="00B92E4E" w:rsidP="00B92E4E">
      <w:pPr>
        <w:rPr>
          <w:rFonts w:cs="Arial"/>
          <w:sz w:val="28"/>
          <w:szCs w:val="28"/>
        </w:rPr>
      </w:pPr>
    </w:p>
    <w:p w14:paraId="4170EBAF" w14:textId="77777777" w:rsidR="006E045E" w:rsidRDefault="008519EB" w:rsidP="00B92E4E">
      <w:pPr>
        <w:rPr>
          <w:rFonts w:cs="Arial"/>
          <w:sz w:val="28"/>
          <w:szCs w:val="28"/>
        </w:rPr>
      </w:pPr>
      <w:r w:rsidRPr="008519EB">
        <w:rPr>
          <w:rFonts w:cs="Arial"/>
          <w:b/>
          <w:sz w:val="28"/>
          <w:szCs w:val="28"/>
        </w:rPr>
        <w:lastRenderedPageBreak/>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0BF3D097" w14:textId="77777777" w:rsidR="00C403AD" w:rsidRDefault="00C403AD" w:rsidP="006E045E">
      <w:pPr>
        <w:autoSpaceDE w:val="0"/>
        <w:autoSpaceDN w:val="0"/>
        <w:adjustRightInd w:val="0"/>
        <w:rPr>
          <w:rFonts w:cs="Arial"/>
          <w:sz w:val="28"/>
          <w:szCs w:val="28"/>
        </w:rPr>
      </w:pPr>
    </w:p>
    <w:p w14:paraId="2395D9C5" w14:textId="77777777" w:rsidR="00C403AD" w:rsidRPr="00C403AD" w:rsidRDefault="00C403AD" w:rsidP="00C403AD">
      <w:pPr>
        <w:autoSpaceDE w:val="0"/>
        <w:autoSpaceDN w:val="0"/>
        <w:adjustRightInd w:val="0"/>
        <w:rPr>
          <w:rFonts w:cs="Arial"/>
          <w:i/>
          <w:sz w:val="28"/>
          <w:szCs w:val="28"/>
        </w:rPr>
      </w:pPr>
      <w:r w:rsidRPr="00C403AD">
        <w:rPr>
          <w:rFonts w:cs="Arial"/>
          <w:i/>
          <w:sz w:val="28"/>
          <w:szCs w:val="28"/>
        </w:rPr>
        <w:t>None.</w:t>
      </w:r>
    </w:p>
    <w:p w14:paraId="46D014C9" w14:textId="77777777" w:rsidR="00C403AD" w:rsidRPr="00C403AD" w:rsidRDefault="00C403AD" w:rsidP="00C403AD">
      <w:pPr>
        <w:autoSpaceDE w:val="0"/>
        <w:autoSpaceDN w:val="0"/>
        <w:adjustRightInd w:val="0"/>
        <w:rPr>
          <w:rFonts w:cs="Arial"/>
          <w:i/>
          <w:sz w:val="28"/>
          <w:szCs w:val="28"/>
        </w:rPr>
      </w:pPr>
    </w:p>
    <w:p w14:paraId="37BA4208" w14:textId="77777777" w:rsidR="00C403AD" w:rsidRPr="00C403AD" w:rsidRDefault="00C403AD" w:rsidP="00C403AD">
      <w:pPr>
        <w:autoSpaceDE w:val="0"/>
        <w:autoSpaceDN w:val="0"/>
        <w:adjustRightInd w:val="0"/>
        <w:jc w:val="both"/>
        <w:rPr>
          <w:rFonts w:cs="Arial"/>
          <w:i/>
          <w:sz w:val="28"/>
          <w:szCs w:val="28"/>
        </w:rPr>
      </w:pPr>
      <w:r w:rsidRPr="00C403AD">
        <w:rPr>
          <w:rFonts w:cs="Arial"/>
          <w:i/>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27D330F6" w14:textId="77777777" w:rsidR="00B92E4E" w:rsidRPr="00B92E4E" w:rsidRDefault="00B92E4E" w:rsidP="00B92E4E">
      <w:pPr>
        <w:rPr>
          <w:rFonts w:cs="Arial"/>
          <w:sz w:val="28"/>
          <w:szCs w:val="28"/>
        </w:rPr>
      </w:pPr>
    </w:p>
    <w:p w14:paraId="6C0A23E8" w14:textId="77777777" w:rsidR="006E045E" w:rsidRDefault="008519EB" w:rsidP="00B92E4E">
      <w:pPr>
        <w:rPr>
          <w:rFonts w:cs="Arial"/>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p>
    <w:p w14:paraId="7F83ECAB" w14:textId="77777777" w:rsidR="00C403AD" w:rsidRDefault="00C403AD" w:rsidP="006E045E">
      <w:pPr>
        <w:autoSpaceDE w:val="0"/>
        <w:autoSpaceDN w:val="0"/>
        <w:adjustRightInd w:val="0"/>
        <w:rPr>
          <w:rFonts w:cs="Arial"/>
          <w:sz w:val="28"/>
          <w:szCs w:val="28"/>
        </w:rPr>
      </w:pPr>
    </w:p>
    <w:p w14:paraId="031B4C11" w14:textId="77777777" w:rsidR="00C403AD" w:rsidRPr="00C403AD" w:rsidRDefault="00C403AD" w:rsidP="00C403AD">
      <w:pPr>
        <w:autoSpaceDE w:val="0"/>
        <w:autoSpaceDN w:val="0"/>
        <w:adjustRightInd w:val="0"/>
        <w:rPr>
          <w:rFonts w:cs="Arial"/>
          <w:i/>
          <w:sz w:val="28"/>
          <w:szCs w:val="28"/>
        </w:rPr>
      </w:pPr>
      <w:r w:rsidRPr="00C403AD">
        <w:rPr>
          <w:rFonts w:cs="Arial"/>
          <w:i/>
          <w:sz w:val="28"/>
          <w:szCs w:val="28"/>
        </w:rPr>
        <w:t>None.</w:t>
      </w:r>
    </w:p>
    <w:p w14:paraId="4941EA0A" w14:textId="77777777" w:rsidR="00C403AD" w:rsidRPr="00C403AD" w:rsidRDefault="00C403AD" w:rsidP="00C403AD">
      <w:pPr>
        <w:autoSpaceDE w:val="0"/>
        <w:autoSpaceDN w:val="0"/>
        <w:adjustRightInd w:val="0"/>
        <w:rPr>
          <w:rFonts w:cs="Arial"/>
          <w:i/>
          <w:sz w:val="28"/>
          <w:szCs w:val="28"/>
        </w:rPr>
      </w:pPr>
    </w:p>
    <w:p w14:paraId="00BC4E84" w14:textId="77777777" w:rsidR="00C403AD" w:rsidRPr="00C403AD" w:rsidRDefault="00C403AD" w:rsidP="00C403AD">
      <w:pPr>
        <w:autoSpaceDE w:val="0"/>
        <w:autoSpaceDN w:val="0"/>
        <w:adjustRightInd w:val="0"/>
        <w:jc w:val="both"/>
        <w:rPr>
          <w:rFonts w:cs="Arial"/>
          <w:i/>
          <w:sz w:val="28"/>
          <w:szCs w:val="28"/>
        </w:rPr>
      </w:pPr>
      <w:r w:rsidRPr="00C403AD">
        <w:rPr>
          <w:rFonts w:cs="Arial"/>
          <w:i/>
          <w:sz w:val="28"/>
          <w:szCs w:val="28"/>
        </w:rPr>
        <w:t xml:space="preserve">The policy is neutral for all the Section 75 categories, with regard to equality of opportunity and there is no facility in the policy implementation proposals to better promote equality of opportunity for this category.  </w:t>
      </w:r>
    </w:p>
    <w:p w14:paraId="2CB22D33" w14:textId="77777777" w:rsidR="001C13EC" w:rsidRDefault="001C13EC" w:rsidP="00EA599C">
      <w:pPr>
        <w:autoSpaceDE w:val="0"/>
        <w:autoSpaceDN w:val="0"/>
        <w:adjustRightInd w:val="0"/>
        <w:rPr>
          <w:rFonts w:cs="Arial"/>
          <w:b/>
          <w:color w:val="2F5496" w:themeColor="accent1" w:themeShade="BF"/>
          <w:sz w:val="28"/>
          <w:szCs w:val="28"/>
        </w:rPr>
      </w:pPr>
    </w:p>
    <w:p w14:paraId="7319A977" w14:textId="77777777" w:rsidR="00C57F77" w:rsidRDefault="00C57F77" w:rsidP="00EA599C">
      <w:pPr>
        <w:autoSpaceDE w:val="0"/>
        <w:autoSpaceDN w:val="0"/>
        <w:adjustRightInd w:val="0"/>
        <w:rPr>
          <w:rFonts w:cs="Arial"/>
          <w:b/>
          <w:color w:val="2F5496" w:themeColor="accent1" w:themeShade="BF"/>
          <w:sz w:val="28"/>
          <w:szCs w:val="28"/>
        </w:rPr>
      </w:pPr>
    </w:p>
    <w:p w14:paraId="1C6C73AA" w14:textId="04397E62" w:rsidR="00E91D60" w:rsidRPr="00FA0121" w:rsidRDefault="00E91D60" w:rsidP="00EA599C">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079E0D57" w14:textId="77777777" w:rsidR="00E91D60" w:rsidRPr="00FA0121" w:rsidRDefault="00E91D60" w:rsidP="00E91D60">
      <w:pPr>
        <w:autoSpaceDE w:val="0"/>
        <w:autoSpaceDN w:val="0"/>
        <w:adjustRightInd w:val="0"/>
        <w:rPr>
          <w:rFonts w:cs="Arial"/>
          <w:b/>
          <w:sz w:val="28"/>
          <w:szCs w:val="28"/>
        </w:rPr>
      </w:pPr>
    </w:p>
    <w:p w14:paraId="55726825" w14:textId="77777777" w:rsidR="0072544B" w:rsidRDefault="00E91D60" w:rsidP="00E91D60">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21122D5C" w14:textId="77777777" w:rsidR="0072544B" w:rsidRDefault="0072544B" w:rsidP="00E91D60">
      <w:pPr>
        <w:autoSpaceDE w:val="0"/>
        <w:autoSpaceDN w:val="0"/>
        <w:adjustRightInd w:val="0"/>
        <w:rPr>
          <w:rFonts w:cs="Arial"/>
          <w:sz w:val="28"/>
          <w:szCs w:val="28"/>
        </w:rPr>
      </w:pPr>
    </w:p>
    <w:p w14:paraId="5786AC4B" w14:textId="77777777" w:rsidR="00E91D60" w:rsidRPr="00625F15" w:rsidRDefault="00E91D60" w:rsidP="00E91D60">
      <w:pPr>
        <w:autoSpaceDE w:val="0"/>
        <w:autoSpaceDN w:val="0"/>
        <w:adjustRightInd w:val="0"/>
        <w:rPr>
          <w:rFonts w:cs="Arial"/>
          <w:b/>
          <w:sz w:val="28"/>
          <w:szCs w:val="28"/>
        </w:rPr>
      </w:pPr>
      <w:bookmarkStart w:id="0" w:name="_Hlk135222413"/>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bookmarkEnd w:id="0"/>
    <w:p w14:paraId="648CAE35" w14:textId="77777777" w:rsidR="00914890" w:rsidRDefault="00914890" w:rsidP="00914890">
      <w:pPr>
        <w:rPr>
          <w:rFonts w:cs="Arial"/>
          <w:sz w:val="28"/>
          <w:szCs w:val="28"/>
        </w:rPr>
      </w:pPr>
    </w:p>
    <w:p w14:paraId="3203D8C4" w14:textId="77777777" w:rsidR="00C403AD" w:rsidRDefault="00914890" w:rsidP="0072544B">
      <w:pPr>
        <w:rPr>
          <w:rFonts w:cs="Arial"/>
          <w:b/>
          <w:i/>
          <w:sz w:val="28"/>
          <w:szCs w:val="28"/>
        </w:rPr>
      </w:pPr>
      <w:r w:rsidRPr="00625F15">
        <w:rPr>
          <w:rFonts w:cs="Arial"/>
          <w:b/>
          <w:i/>
          <w:sz w:val="28"/>
          <w:szCs w:val="28"/>
        </w:rPr>
        <w:t>Religious belie</w:t>
      </w:r>
      <w:r w:rsidR="0072544B" w:rsidRPr="00625F15">
        <w:rPr>
          <w:rFonts w:cs="Arial"/>
          <w:b/>
          <w:i/>
          <w:sz w:val="28"/>
          <w:szCs w:val="28"/>
        </w:rPr>
        <w:t>f</w:t>
      </w:r>
    </w:p>
    <w:p w14:paraId="6CA0636E" w14:textId="2B7437C2" w:rsidR="00360221" w:rsidRDefault="00914890" w:rsidP="0072544B">
      <w:r w:rsidRPr="00B92E4E">
        <w:rPr>
          <w:rFonts w:cs="Arial"/>
          <w:sz w:val="28"/>
          <w:szCs w:val="28"/>
        </w:rPr>
        <w:br w:type="textWrapping" w:clear="all"/>
      </w:r>
      <w:r w:rsidR="00360221" w:rsidRPr="0058516E">
        <w:rPr>
          <w:i/>
          <w:sz w:val="28"/>
          <w:szCs w:val="28"/>
        </w:rPr>
        <w:t xml:space="preserve">There is a perception that </w:t>
      </w:r>
      <w:r w:rsidR="0058516E" w:rsidRPr="0058516E">
        <w:rPr>
          <w:i/>
          <w:sz w:val="28"/>
          <w:szCs w:val="28"/>
        </w:rPr>
        <w:t xml:space="preserve">a </w:t>
      </w:r>
      <w:r w:rsidR="00360221" w:rsidRPr="0058516E">
        <w:rPr>
          <w:i/>
          <w:sz w:val="28"/>
          <w:szCs w:val="28"/>
        </w:rPr>
        <w:t>farm business ID is a gateway to rates</w:t>
      </w:r>
      <w:r w:rsidR="0058516E" w:rsidRPr="0058516E">
        <w:rPr>
          <w:i/>
          <w:sz w:val="28"/>
          <w:szCs w:val="28"/>
        </w:rPr>
        <w:t xml:space="preserve"> / </w:t>
      </w:r>
      <w:r w:rsidR="00360221" w:rsidRPr="0058516E">
        <w:rPr>
          <w:i/>
          <w:sz w:val="28"/>
          <w:szCs w:val="28"/>
        </w:rPr>
        <w:t>VAT</w:t>
      </w:r>
      <w:r w:rsidR="0058516E" w:rsidRPr="0058516E">
        <w:rPr>
          <w:i/>
          <w:sz w:val="28"/>
          <w:szCs w:val="28"/>
        </w:rPr>
        <w:t xml:space="preserve"> / inheritance tax relief </w:t>
      </w:r>
      <w:r w:rsidR="00360221" w:rsidRPr="0058516E">
        <w:rPr>
          <w:i/>
          <w:sz w:val="28"/>
          <w:szCs w:val="28"/>
        </w:rPr>
        <w:t xml:space="preserve">or planning permission.  However, it has been confirmed that this is determined by farming activity, </w:t>
      </w:r>
      <w:bookmarkStart w:id="1" w:name="_Hlk135219904"/>
      <w:r w:rsidR="005556D5">
        <w:rPr>
          <w:i/>
          <w:sz w:val="28"/>
          <w:szCs w:val="28"/>
        </w:rPr>
        <w:t>and hence having a business ID where there is no farming activity is of no assistance</w:t>
      </w:r>
      <w:bookmarkEnd w:id="1"/>
      <w:r w:rsidR="00360221" w:rsidRPr="00360221">
        <w:rPr>
          <w:sz w:val="28"/>
          <w:szCs w:val="28"/>
        </w:rPr>
        <w:t>.</w:t>
      </w:r>
    </w:p>
    <w:p w14:paraId="62C62024" w14:textId="77777777" w:rsidR="00360221" w:rsidRDefault="00360221" w:rsidP="0072544B"/>
    <w:p w14:paraId="2376C93D" w14:textId="22070C60" w:rsidR="00E91D60" w:rsidRDefault="0072544B" w:rsidP="00E91D60">
      <w:pPr>
        <w:autoSpaceDE w:val="0"/>
        <w:autoSpaceDN w:val="0"/>
        <w:adjustRightInd w:val="0"/>
        <w:rPr>
          <w:rFonts w:cs="Arial"/>
          <w:b/>
          <w:i/>
          <w:sz w:val="28"/>
          <w:szCs w:val="28"/>
        </w:rPr>
      </w:pPr>
      <w:r w:rsidRPr="00625F15">
        <w:rPr>
          <w:rFonts w:cs="Arial"/>
          <w:b/>
          <w:i/>
          <w:sz w:val="28"/>
          <w:szCs w:val="28"/>
        </w:rPr>
        <w:t>Political Opinion</w:t>
      </w:r>
    </w:p>
    <w:p w14:paraId="00C78BF6" w14:textId="77777777" w:rsidR="0058516E" w:rsidRPr="00625F15" w:rsidRDefault="0058516E" w:rsidP="00E91D60">
      <w:pPr>
        <w:autoSpaceDE w:val="0"/>
        <w:autoSpaceDN w:val="0"/>
        <w:adjustRightInd w:val="0"/>
        <w:rPr>
          <w:rFonts w:cs="Arial"/>
          <w:b/>
          <w:i/>
          <w:sz w:val="28"/>
          <w:szCs w:val="28"/>
        </w:rPr>
      </w:pPr>
    </w:p>
    <w:p w14:paraId="528DD213" w14:textId="0CE14EA0" w:rsidR="00360221" w:rsidRPr="00360221" w:rsidRDefault="0058516E" w:rsidP="0072544B">
      <w:pPr>
        <w:rPr>
          <w:sz w:val="28"/>
          <w:szCs w:val="28"/>
        </w:rPr>
      </w:pPr>
      <w:r w:rsidRPr="0058516E">
        <w:rPr>
          <w:i/>
          <w:sz w:val="28"/>
          <w:szCs w:val="28"/>
        </w:rPr>
        <w:t xml:space="preserve">There is a perception that a farm business ID is a gateway to rates / VAT / inheritance tax relief or planning permission.  However, it has been confirmed that this is determined by farming activity, </w:t>
      </w:r>
      <w:r w:rsidR="005556D5" w:rsidRPr="005556D5">
        <w:rPr>
          <w:i/>
          <w:sz w:val="28"/>
          <w:szCs w:val="28"/>
        </w:rPr>
        <w:t>and hence having a business ID where there is no farming activity is of no assistance</w:t>
      </w:r>
      <w:r w:rsidR="00360221" w:rsidRPr="00360221">
        <w:rPr>
          <w:sz w:val="28"/>
          <w:szCs w:val="28"/>
        </w:rPr>
        <w:t>.</w:t>
      </w:r>
    </w:p>
    <w:p w14:paraId="32D4FD4F" w14:textId="77777777" w:rsidR="0072544B" w:rsidRDefault="0072544B" w:rsidP="00E91D60">
      <w:pPr>
        <w:autoSpaceDE w:val="0"/>
        <w:autoSpaceDN w:val="0"/>
        <w:adjustRightInd w:val="0"/>
        <w:rPr>
          <w:rFonts w:cs="Arial"/>
          <w:sz w:val="28"/>
          <w:szCs w:val="28"/>
        </w:rPr>
      </w:pPr>
    </w:p>
    <w:p w14:paraId="30068E60" w14:textId="77777777" w:rsidR="0072544B" w:rsidRDefault="0072544B" w:rsidP="00E91D60">
      <w:pPr>
        <w:autoSpaceDE w:val="0"/>
        <w:autoSpaceDN w:val="0"/>
        <w:adjustRightInd w:val="0"/>
        <w:rPr>
          <w:rFonts w:cs="Arial"/>
          <w:b/>
          <w:i/>
          <w:sz w:val="28"/>
          <w:szCs w:val="28"/>
        </w:rPr>
      </w:pPr>
      <w:r w:rsidRPr="00625F15">
        <w:rPr>
          <w:rFonts w:cs="Arial"/>
          <w:b/>
          <w:i/>
          <w:sz w:val="28"/>
          <w:szCs w:val="28"/>
        </w:rPr>
        <w:lastRenderedPageBreak/>
        <w:t>Racial Group</w:t>
      </w:r>
    </w:p>
    <w:p w14:paraId="69067306" w14:textId="77777777" w:rsidR="0058516E" w:rsidRPr="00625F15" w:rsidRDefault="0058516E" w:rsidP="00E91D60">
      <w:pPr>
        <w:autoSpaceDE w:val="0"/>
        <w:autoSpaceDN w:val="0"/>
        <w:adjustRightInd w:val="0"/>
        <w:rPr>
          <w:rFonts w:cs="Arial"/>
          <w:b/>
          <w:i/>
          <w:sz w:val="28"/>
          <w:szCs w:val="28"/>
        </w:rPr>
      </w:pPr>
    </w:p>
    <w:p w14:paraId="7F9B74EA" w14:textId="3A921A61" w:rsidR="00360221" w:rsidRPr="00360221" w:rsidRDefault="0058516E" w:rsidP="00360221">
      <w:pPr>
        <w:rPr>
          <w:sz w:val="28"/>
          <w:szCs w:val="28"/>
        </w:rPr>
      </w:pPr>
      <w:r w:rsidRPr="0058516E">
        <w:rPr>
          <w:i/>
          <w:sz w:val="28"/>
          <w:szCs w:val="28"/>
        </w:rPr>
        <w:t xml:space="preserve">There is a perception that a farm business ID is a gateway to rates / VAT / inheritance tax relief or planning permission.  However, it has been confirmed that this is determined by farming activity, </w:t>
      </w:r>
      <w:r w:rsidR="005556D5" w:rsidRPr="005556D5">
        <w:rPr>
          <w:i/>
          <w:sz w:val="28"/>
          <w:szCs w:val="28"/>
        </w:rPr>
        <w:t>and hence having a business ID where there is no farming activity is of no assistance</w:t>
      </w:r>
      <w:r w:rsidR="00360221" w:rsidRPr="00360221">
        <w:rPr>
          <w:sz w:val="28"/>
          <w:szCs w:val="28"/>
        </w:rPr>
        <w:t>.</w:t>
      </w:r>
    </w:p>
    <w:p w14:paraId="7B585A83" w14:textId="77777777" w:rsidR="0072544B" w:rsidRDefault="0072544B" w:rsidP="00E91D60">
      <w:pPr>
        <w:autoSpaceDE w:val="0"/>
        <w:autoSpaceDN w:val="0"/>
        <w:adjustRightInd w:val="0"/>
        <w:rPr>
          <w:rFonts w:cs="Arial"/>
          <w:sz w:val="28"/>
          <w:szCs w:val="28"/>
        </w:rPr>
      </w:pPr>
    </w:p>
    <w:p w14:paraId="07955D16" w14:textId="77777777" w:rsidR="0072544B" w:rsidRDefault="0072544B" w:rsidP="00E91D60">
      <w:pPr>
        <w:autoSpaceDE w:val="0"/>
        <w:autoSpaceDN w:val="0"/>
        <w:adjustRightInd w:val="0"/>
        <w:rPr>
          <w:rFonts w:cs="Arial"/>
          <w:b/>
          <w:i/>
          <w:sz w:val="28"/>
          <w:szCs w:val="28"/>
        </w:rPr>
      </w:pPr>
      <w:r w:rsidRPr="00625F15">
        <w:rPr>
          <w:rFonts w:cs="Arial"/>
          <w:b/>
          <w:i/>
          <w:sz w:val="28"/>
          <w:szCs w:val="28"/>
        </w:rPr>
        <w:t>Age</w:t>
      </w:r>
    </w:p>
    <w:p w14:paraId="550E8437" w14:textId="77777777" w:rsidR="0058516E" w:rsidRPr="00625F15" w:rsidRDefault="0058516E" w:rsidP="00E91D60">
      <w:pPr>
        <w:autoSpaceDE w:val="0"/>
        <w:autoSpaceDN w:val="0"/>
        <w:adjustRightInd w:val="0"/>
        <w:rPr>
          <w:rFonts w:cs="Arial"/>
          <w:b/>
          <w:i/>
          <w:sz w:val="28"/>
          <w:szCs w:val="28"/>
        </w:rPr>
      </w:pPr>
    </w:p>
    <w:p w14:paraId="0820D476" w14:textId="120AD54E" w:rsidR="0072544B" w:rsidRDefault="0058516E" w:rsidP="0072544B">
      <w:pPr>
        <w:rPr>
          <w:i/>
          <w:sz w:val="28"/>
          <w:szCs w:val="28"/>
        </w:rPr>
      </w:pPr>
      <w:r w:rsidRPr="0058516E">
        <w:rPr>
          <w:i/>
          <w:sz w:val="28"/>
          <w:szCs w:val="28"/>
        </w:rPr>
        <w:t xml:space="preserve">There is a perception that a farm business ID is a gateway to rates / VAT / inheritance tax relief or planning permission.  However, it has been confirmed that this is determined by farming activity, </w:t>
      </w:r>
      <w:r w:rsidR="005556D5" w:rsidRPr="005556D5">
        <w:rPr>
          <w:i/>
          <w:sz w:val="28"/>
          <w:szCs w:val="28"/>
        </w:rPr>
        <w:t>and hence having a business ID where there is no farming activity is of no assistance</w:t>
      </w:r>
      <w:r>
        <w:rPr>
          <w:i/>
          <w:sz w:val="28"/>
          <w:szCs w:val="28"/>
        </w:rPr>
        <w:t>.</w:t>
      </w:r>
    </w:p>
    <w:p w14:paraId="3A872C6C" w14:textId="77777777" w:rsidR="00C57F77" w:rsidRPr="0072544B" w:rsidRDefault="00C57F77" w:rsidP="0072544B"/>
    <w:p w14:paraId="411CB999" w14:textId="77777777" w:rsidR="0072544B" w:rsidRDefault="0072544B" w:rsidP="00E91D60">
      <w:pPr>
        <w:autoSpaceDE w:val="0"/>
        <w:autoSpaceDN w:val="0"/>
        <w:adjustRightInd w:val="0"/>
        <w:rPr>
          <w:rFonts w:cs="Arial"/>
          <w:b/>
          <w:i/>
          <w:sz w:val="28"/>
          <w:szCs w:val="28"/>
        </w:rPr>
      </w:pPr>
      <w:r w:rsidRPr="00625F15">
        <w:rPr>
          <w:rFonts w:cs="Arial"/>
          <w:b/>
          <w:i/>
          <w:sz w:val="28"/>
          <w:szCs w:val="28"/>
        </w:rPr>
        <w:t>Marital status</w:t>
      </w:r>
    </w:p>
    <w:p w14:paraId="5913DD88" w14:textId="77777777" w:rsidR="0058516E" w:rsidRPr="00625F15" w:rsidRDefault="0058516E" w:rsidP="00E91D60">
      <w:pPr>
        <w:autoSpaceDE w:val="0"/>
        <w:autoSpaceDN w:val="0"/>
        <w:adjustRightInd w:val="0"/>
        <w:rPr>
          <w:rFonts w:cs="Arial"/>
          <w:b/>
          <w:i/>
          <w:sz w:val="28"/>
          <w:szCs w:val="28"/>
        </w:rPr>
      </w:pPr>
    </w:p>
    <w:p w14:paraId="06090677" w14:textId="2864DB40" w:rsidR="0072544B" w:rsidRPr="0072544B" w:rsidRDefault="0058516E" w:rsidP="0072544B">
      <w:r w:rsidRPr="0058516E">
        <w:rPr>
          <w:i/>
          <w:sz w:val="28"/>
          <w:szCs w:val="28"/>
        </w:rPr>
        <w:t xml:space="preserve">There is a perception that a farm business ID is a gateway to rates / VAT / inheritance tax relief or planning permission.  However, it has been confirmed that this is determined by farming activity, </w:t>
      </w:r>
      <w:r w:rsidR="005556D5" w:rsidRPr="005556D5">
        <w:rPr>
          <w:i/>
          <w:sz w:val="28"/>
          <w:szCs w:val="28"/>
        </w:rPr>
        <w:t>and hence having a business ID where there is no farming activity is of no assistance</w:t>
      </w:r>
      <w:r>
        <w:rPr>
          <w:i/>
          <w:sz w:val="28"/>
          <w:szCs w:val="28"/>
        </w:rPr>
        <w:t>.</w:t>
      </w:r>
    </w:p>
    <w:p w14:paraId="2349BB94" w14:textId="77777777" w:rsidR="0072544B" w:rsidRDefault="0072544B" w:rsidP="00E91D60">
      <w:pPr>
        <w:autoSpaceDE w:val="0"/>
        <w:autoSpaceDN w:val="0"/>
        <w:adjustRightInd w:val="0"/>
        <w:rPr>
          <w:rFonts w:cs="Arial"/>
          <w:sz w:val="28"/>
          <w:szCs w:val="28"/>
        </w:rPr>
      </w:pPr>
    </w:p>
    <w:p w14:paraId="5EADE705" w14:textId="77777777" w:rsidR="0072544B" w:rsidRDefault="0072544B" w:rsidP="00E91D60">
      <w:pPr>
        <w:autoSpaceDE w:val="0"/>
        <w:autoSpaceDN w:val="0"/>
        <w:adjustRightInd w:val="0"/>
        <w:rPr>
          <w:rFonts w:cs="Arial"/>
          <w:b/>
          <w:i/>
          <w:sz w:val="28"/>
          <w:szCs w:val="28"/>
        </w:rPr>
      </w:pPr>
      <w:r w:rsidRPr="00625F15">
        <w:rPr>
          <w:rFonts w:cs="Arial"/>
          <w:b/>
          <w:i/>
          <w:sz w:val="28"/>
          <w:szCs w:val="28"/>
        </w:rPr>
        <w:t>Sexual orientation</w:t>
      </w:r>
    </w:p>
    <w:p w14:paraId="6A319D37" w14:textId="77777777" w:rsidR="0058516E" w:rsidRPr="00625F15" w:rsidRDefault="0058516E" w:rsidP="00E91D60">
      <w:pPr>
        <w:autoSpaceDE w:val="0"/>
        <w:autoSpaceDN w:val="0"/>
        <w:adjustRightInd w:val="0"/>
        <w:rPr>
          <w:rFonts w:cs="Arial"/>
          <w:b/>
          <w:i/>
          <w:sz w:val="28"/>
          <w:szCs w:val="28"/>
        </w:rPr>
      </w:pPr>
    </w:p>
    <w:p w14:paraId="508484E1" w14:textId="46A8B13D" w:rsidR="0072544B" w:rsidRPr="0072544B" w:rsidRDefault="0058516E" w:rsidP="0072544B">
      <w:r w:rsidRPr="0058516E">
        <w:rPr>
          <w:i/>
          <w:sz w:val="28"/>
          <w:szCs w:val="28"/>
        </w:rPr>
        <w:t xml:space="preserve">There is a perception that a farm business ID is a gateway to rates / VAT / inheritance tax relief or planning permission.  However, it has been confirmed that this is determined by farming activity, </w:t>
      </w:r>
      <w:r w:rsidR="005556D5" w:rsidRPr="005556D5">
        <w:rPr>
          <w:i/>
          <w:sz w:val="28"/>
          <w:szCs w:val="28"/>
        </w:rPr>
        <w:t>and hence having a business ID where there is no farming activity is of no assistance</w:t>
      </w:r>
      <w:r>
        <w:rPr>
          <w:i/>
          <w:sz w:val="28"/>
          <w:szCs w:val="28"/>
        </w:rPr>
        <w:t>.</w:t>
      </w:r>
    </w:p>
    <w:p w14:paraId="06EA9252" w14:textId="77777777" w:rsidR="0072544B" w:rsidRDefault="0072544B" w:rsidP="00E91D60">
      <w:pPr>
        <w:autoSpaceDE w:val="0"/>
        <w:autoSpaceDN w:val="0"/>
        <w:adjustRightInd w:val="0"/>
        <w:rPr>
          <w:rFonts w:cs="Arial"/>
          <w:sz w:val="28"/>
          <w:szCs w:val="28"/>
        </w:rPr>
      </w:pPr>
    </w:p>
    <w:p w14:paraId="6FFBFA73" w14:textId="77777777" w:rsidR="0072544B" w:rsidRDefault="0072544B" w:rsidP="00E91D60">
      <w:pPr>
        <w:autoSpaceDE w:val="0"/>
        <w:autoSpaceDN w:val="0"/>
        <w:adjustRightInd w:val="0"/>
        <w:rPr>
          <w:rFonts w:cs="Arial"/>
          <w:b/>
          <w:i/>
          <w:sz w:val="28"/>
          <w:szCs w:val="28"/>
        </w:rPr>
      </w:pPr>
      <w:r w:rsidRPr="00625F15">
        <w:rPr>
          <w:rFonts w:cs="Arial"/>
          <w:b/>
          <w:i/>
          <w:sz w:val="28"/>
          <w:szCs w:val="28"/>
        </w:rPr>
        <w:t>Men and Women Generally</w:t>
      </w:r>
    </w:p>
    <w:p w14:paraId="38B9CCA5" w14:textId="77777777" w:rsidR="0058516E" w:rsidRPr="00625F15" w:rsidRDefault="0058516E" w:rsidP="00E91D60">
      <w:pPr>
        <w:autoSpaceDE w:val="0"/>
        <w:autoSpaceDN w:val="0"/>
        <w:adjustRightInd w:val="0"/>
        <w:rPr>
          <w:rFonts w:cs="Arial"/>
          <w:b/>
          <w:i/>
          <w:sz w:val="28"/>
          <w:szCs w:val="28"/>
        </w:rPr>
      </w:pPr>
    </w:p>
    <w:p w14:paraId="7E3B1C3E" w14:textId="50A457A9" w:rsidR="00360221" w:rsidRPr="00360221" w:rsidRDefault="0058516E" w:rsidP="00360221">
      <w:pPr>
        <w:rPr>
          <w:sz w:val="28"/>
          <w:szCs w:val="28"/>
        </w:rPr>
      </w:pPr>
      <w:r w:rsidRPr="0058516E">
        <w:rPr>
          <w:i/>
          <w:sz w:val="28"/>
          <w:szCs w:val="28"/>
        </w:rPr>
        <w:t xml:space="preserve">There is a perception that a farm business ID is a gateway to rates / VAT / inheritance tax relief or planning permission.  However, it has been confirmed that this is determined by farming activity, </w:t>
      </w:r>
      <w:r w:rsidR="005556D5" w:rsidRPr="005556D5">
        <w:rPr>
          <w:i/>
          <w:sz w:val="28"/>
          <w:szCs w:val="28"/>
        </w:rPr>
        <w:t>and hence having a business ID where there is no farming activity is of no assistance</w:t>
      </w:r>
      <w:r w:rsidR="00360221" w:rsidRPr="00360221">
        <w:rPr>
          <w:sz w:val="28"/>
          <w:szCs w:val="28"/>
        </w:rPr>
        <w:t>.</w:t>
      </w:r>
    </w:p>
    <w:p w14:paraId="6AC6BA09" w14:textId="77777777" w:rsidR="00DD7FC0" w:rsidRDefault="00DD7FC0" w:rsidP="0072544B"/>
    <w:p w14:paraId="64DBCD20" w14:textId="77777777" w:rsidR="00DD7FC0" w:rsidRDefault="00DD7FC0" w:rsidP="00DD7FC0">
      <w:pPr>
        <w:autoSpaceDE w:val="0"/>
        <w:autoSpaceDN w:val="0"/>
        <w:adjustRightInd w:val="0"/>
        <w:rPr>
          <w:rFonts w:cs="Arial"/>
          <w:b/>
          <w:i/>
          <w:sz w:val="28"/>
          <w:szCs w:val="28"/>
        </w:rPr>
      </w:pPr>
      <w:r w:rsidRPr="00625F15">
        <w:rPr>
          <w:rFonts w:cs="Arial"/>
          <w:b/>
          <w:i/>
          <w:sz w:val="28"/>
          <w:szCs w:val="28"/>
        </w:rPr>
        <w:t>Disability</w:t>
      </w:r>
    </w:p>
    <w:p w14:paraId="50300B84" w14:textId="77777777" w:rsidR="0058516E" w:rsidRPr="00625F15" w:rsidRDefault="0058516E" w:rsidP="00DD7FC0">
      <w:pPr>
        <w:autoSpaceDE w:val="0"/>
        <w:autoSpaceDN w:val="0"/>
        <w:adjustRightInd w:val="0"/>
        <w:rPr>
          <w:rFonts w:cs="Arial"/>
          <w:b/>
          <w:i/>
          <w:sz w:val="28"/>
          <w:szCs w:val="28"/>
        </w:rPr>
      </w:pPr>
    </w:p>
    <w:p w14:paraId="5F592727" w14:textId="4BC3DAD1" w:rsidR="00DD7FC0" w:rsidRPr="00DD7FC0" w:rsidRDefault="0058516E" w:rsidP="00DD7FC0">
      <w:pPr>
        <w:rPr>
          <w:rFonts w:cs="Arial"/>
          <w:sz w:val="28"/>
          <w:szCs w:val="28"/>
        </w:rPr>
      </w:pPr>
      <w:r w:rsidRPr="0058516E">
        <w:rPr>
          <w:i/>
          <w:sz w:val="28"/>
          <w:szCs w:val="28"/>
        </w:rPr>
        <w:t xml:space="preserve">There is a perception that a farm business ID is a gateway to rates / VAT / inheritance tax relief or planning permission.  However, it has been confirmed </w:t>
      </w:r>
      <w:r w:rsidRPr="0058516E">
        <w:rPr>
          <w:i/>
          <w:sz w:val="28"/>
          <w:szCs w:val="28"/>
        </w:rPr>
        <w:lastRenderedPageBreak/>
        <w:t xml:space="preserve">that this is determined by farming activity, </w:t>
      </w:r>
      <w:r w:rsidR="005556D5" w:rsidRPr="005556D5">
        <w:rPr>
          <w:i/>
          <w:sz w:val="28"/>
          <w:szCs w:val="28"/>
        </w:rPr>
        <w:t>and hence having a business ID where there is no farming activity is of no assistance</w:t>
      </w:r>
      <w:r>
        <w:rPr>
          <w:i/>
          <w:sz w:val="28"/>
          <w:szCs w:val="28"/>
        </w:rPr>
        <w:t>.</w:t>
      </w:r>
    </w:p>
    <w:p w14:paraId="7A3FFDE6" w14:textId="77777777" w:rsidR="00DD7FC0" w:rsidRDefault="00DD7FC0" w:rsidP="0072544B"/>
    <w:p w14:paraId="5C9760D3" w14:textId="77777777" w:rsidR="0058516E" w:rsidRDefault="00DD7FC0" w:rsidP="00DD7FC0">
      <w:pPr>
        <w:autoSpaceDE w:val="0"/>
        <w:autoSpaceDN w:val="0"/>
        <w:adjustRightInd w:val="0"/>
        <w:rPr>
          <w:rFonts w:cs="Arial"/>
          <w:b/>
          <w:i/>
          <w:sz w:val="28"/>
          <w:szCs w:val="28"/>
        </w:rPr>
      </w:pPr>
      <w:r w:rsidRPr="00625F15">
        <w:rPr>
          <w:rFonts w:cs="Arial"/>
          <w:b/>
          <w:i/>
          <w:sz w:val="28"/>
          <w:szCs w:val="28"/>
        </w:rPr>
        <w:t>Dependants</w:t>
      </w:r>
    </w:p>
    <w:p w14:paraId="03FC4EA1" w14:textId="366A6588" w:rsidR="00DD7FC0" w:rsidRPr="00625F15" w:rsidRDefault="00DD7FC0" w:rsidP="00DD7FC0">
      <w:pPr>
        <w:autoSpaceDE w:val="0"/>
        <w:autoSpaceDN w:val="0"/>
        <w:adjustRightInd w:val="0"/>
        <w:rPr>
          <w:rFonts w:cs="Arial"/>
          <w:b/>
          <w:i/>
          <w:sz w:val="28"/>
          <w:szCs w:val="28"/>
        </w:rPr>
      </w:pPr>
      <w:r w:rsidRPr="00625F15">
        <w:rPr>
          <w:rFonts w:cs="Arial"/>
          <w:b/>
          <w:i/>
          <w:sz w:val="28"/>
          <w:szCs w:val="28"/>
        </w:rPr>
        <w:t xml:space="preserve"> </w:t>
      </w:r>
    </w:p>
    <w:p w14:paraId="0296D269" w14:textId="33AE5766" w:rsidR="00360221" w:rsidRPr="00360221" w:rsidRDefault="0058516E" w:rsidP="00360221">
      <w:pPr>
        <w:rPr>
          <w:sz w:val="28"/>
          <w:szCs w:val="28"/>
        </w:rPr>
      </w:pPr>
      <w:r w:rsidRPr="0058516E">
        <w:rPr>
          <w:i/>
          <w:sz w:val="28"/>
          <w:szCs w:val="28"/>
        </w:rPr>
        <w:t xml:space="preserve">There is a perception that a farm business ID is a gateway to rates / VAT / inheritance tax relief or planning permission.  However, it has been confirmed that this is determined by farming activity, </w:t>
      </w:r>
      <w:r w:rsidR="005556D5" w:rsidRPr="005556D5">
        <w:rPr>
          <w:i/>
          <w:sz w:val="28"/>
          <w:szCs w:val="28"/>
        </w:rPr>
        <w:t>and hence having a business ID where there is no farming activity is of no assistance</w:t>
      </w:r>
      <w:r w:rsidR="00360221" w:rsidRPr="00360221">
        <w:rPr>
          <w:sz w:val="28"/>
          <w:szCs w:val="28"/>
        </w:rPr>
        <w:t>.</w:t>
      </w:r>
    </w:p>
    <w:p w14:paraId="3DBB4836" w14:textId="77777777" w:rsidR="0072544B" w:rsidRDefault="0072544B" w:rsidP="0072544B">
      <w:pPr>
        <w:autoSpaceDE w:val="0"/>
        <w:autoSpaceDN w:val="0"/>
        <w:adjustRightInd w:val="0"/>
        <w:rPr>
          <w:rFonts w:cs="Arial"/>
          <w:sz w:val="28"/>
          <w:szCs w:val="28"/>
        </w:rPr>
      </w:pPr>
    </w:p>
    <w:p w14:paraId="7419AB25" w14:textId="77777777" w:rsidR="0058516E" w:rsidRDefault="0058516E" w:rsidP="0072544B">
      <w:pPr>
        <w:autoSpaceDE w:val="0"/>
        <w:autoSpaceDN w:val="0"/>
        <w:adjustRightInd w:val="0"/>
        <w:rPr>
          <w:rFonts w:cs="Arial"/>
          <w:sz w:val="28"/>
          <w:szCs w:val="28"/>
        </w:rPr>
      </w:pPr>
    </w:p>
    <w:p w14:paraId="01FDB648" w14:textId="041D22DA"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D469749" w14:textId="77777777" w:rsidR="00E91D60" w:rsidRDefault="00E91D60" w:rsidP="00E91D60">
      <w:pPr>
        <w:rPr>
          <w:rFonts w:cs="Arial"/>
          <w:sz w:val="28"/>
          <w:szCs w:val="28"/>
        </w:rPr>
      </w:pPr>
    </w:p>
    <w:p w14:paraId="1826C606"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2287A5C7" w14:textId="77777777" w:rsidR="00E91D60" w:rsidRPr="00B81381" w:rsidRDefault="00E91D60" w:rsidP="00E91D60">
      <w:pPr>
        <w:rPr>
          <w:rFonts w:cs="Arial"/>
          <w:sz w:val="28"/>
          <w:szCs w:val="28"/>
        </w:rPr>
      </w:pPr>
    </w:p>
    <w:p w14:paraId="48EF95B7"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2A4F5FD4" w14:textId="77777777" w:rsidR="00E91D60" w:rsidRPr="00B81381" w:rsidRDefault="00E91D60" w:rsidP="00E91D60">
      <w:pPr>
        <w:autoSpaceDE w:val="0"/>
        <w:autoSpaceDN w:val="0"/>
        <w:adjustRightInd w:val="0"/>
        <w:rPr>
          <w:rFonts w:cs="Arial"/>
          <w:sz w:val="28"/>
          <w:szCs w:val="28"/>
        </w:rPr>
      </w:pPr>
    </w:p>
    <w:p w14:paraId="421C1365"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4A20D931" w14:textId="77777777" w:rsidR="00E91D60" w:rsidRDefault="00E91D60" w:rsidP="00E91D60">
      <w:pPr>
        <w:autoSpaceDE w:val="0"/>
        <w:autoSpaceDN w:val="0"/>
        <w:adjustRightInd w:val="0"/>
        <w:rPr>
          <w:rFonts w:cs="Arial"/>
          <w:sz w:val="28"/>
          <w:szCs w:val="28"/>
        </w:rPr>
      </w:pPr>
    </w:p>
    <w:p w14:paraId="6938FBEC"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4A2585BE" w14:textId="77777777" w:rsidR="00E91D60" w:rsidRPr="00B81381" w:rsidRDefault="00E91D60" w:rsidP="00E91D60">
      <w:pPr>
        <w:autoSpaceDE w:val="0"/>
        <w:autoSpaceDN w:val="0"/>
        <w:adjustRightInd w:val="0"/>
        <w:rPr>
          <w:rFonts w:cs="Arial"/>
          <w:sz w:val="28"/>
          <w:szCs w:val="28"/>
        </w:rPr>
      </w:pPr>
    </w:p>
    <w:p w14:paraId="1C88B147"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4305AFCF" w14:textId="77777777" w:rsidR="00E91D60" w:rsidRPr="00B81381" w:rsidRDefault="00E91D60" w:rsidP="00E91D60">
      <w:pPr>
        <w:autoSpaceDE w:val="0"/>
        <w:autoSpaceDN w:val="0"/>
        <w:adjustRightInd w:val="0"/>
        <w:rPr>
          <w:rFonts w:cs="Arial"/>
          <w:sz w:val="28"/>
          <w:szCs w:val="28"/>
        </w:rPr>
      </w:pPr>
    </w:p>
    <w:p w14:paraId="4C3668D2"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5E602B36"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2A66982D" w14:textId="77777777" w:rsidR="00E91D60" w:rsidRPr="00B81381" w:rsidRDefault="00E91D60" w:rsidP="00E91D60">
      <w:pPr>
        <w:autoSpaceDE w:val="0"/>
        <w:autoSpaceDN w:val="0"/>
        <w:adjustRightInd w:val="0"/>
        <w:rPr>
          <w:rFonts w:cs="Arial"/>
          <w:sz w:val="28"/>
          <w:szCs w:val="28"/>
        </w:rPr>
      </w:pPr>
    </w:p>
    <w:p w14:paraId="3CE8BCDB" w14:textId="77777777" w:rsidR="00E91D60" w:rsidRDefault="00E91D60" w:rsidP="00E91D60">
      <w:pPr>
        <w:rPr>
          <w:rFonts w:cs="Arial"/>
          <w:b/>
          <w:sz w:val="28"/>
        </w:rPr>
      </w:pPr>
      <w:r>
        <w:rPr>
          <w:rFonts w:cs="Arial"/>
          <w:b/>
          <w:sz w:val="28"/>
        </w:rPr>
        <w:t>In favour of a ‘major’ impact</w:t>
      </w:r>
    </w:p>
    <w:p w14:paraId="47A1F47A" w14:textId="77777777" w:rsidR="00E91D60" w:rsidRPr="008A3870" w:rsidRDefault="00E91D60" w:rsidP="00E91D60">
      <w:pPr>
        <w:rPr>
          <w:rFonts w:cs="Arial"/>
          <w:b/>
          <w:sz w:val="28"/>
        </w:rPr>
      </w:pPr>
    </w:p>
    <w:p w14:paraId="2B2CBAC6"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6E05F839"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761088AE"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735883A7"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25BF9508"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41C51505"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40C434BD" w14:textId="77777777" w:rsidR="00E91D60" w:rsidRDefault="00E91D60" w:rsidP="00E91D60">
      <w:pPr>
        <w:rPr>
          <w:rFonts w:cs="Arial"/>
          <w:b/>
          <w:sz w:val="28"/>
          <w:szCs w:val="28"/>
        </w:rPr>
      </w:pPr>
    </w:p>
    <w:p w14:paraId="4227FAEC"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12D1F56C" w14:textId="77777777" w:rsidR="00E91D60" w:rsidRPr="00921222" w:rsidRDefault="00E91D60" w:rsidP="00E91D60">
      <w:pPr>
        <w:tabs>
          <w:tab w:val="left" w:pos="567"/>
        </w:tabs>
        <w:ind w:left="142"/>
        <w:rPr>
          <w:rFonts w:cs="Arial"/>
          <w:b/>
          <w:sz w:val="28"/>
        </w:rPr>
      </w:pPr>
    </w:p>
    <w:p w14:paraId="1BC0E0DE"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517F53B4"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1CBAFCEE"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4C85F673"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4A4C7843" w14:textId="77777777" w:rsidR="00E91D60" w:rsidRDefault="00E91D60" w:rsidP="00E91D60">
      <w:pPr>
        <w:rPr>
          <w:sz w:val="28"/>
          <w:szCs w:val="28"/>
        </w:rPr>
      </w:pPr>
    </w:p>
    <w:p w14:paraId="72AE7E0D" w14:textId="77777777" w:rsidR="00E91D60" w:rsidRDefault="00E91D60" w:rsidP="00E91D60">
      <w:pPr>
        <w:rPr>
          <w:b/>
          <w:sz w:val="28"/>
          <w:szCs w:val="28"/>
        </w:rPr>
      </w:pPr>
      <w:r>
        <w:rPr>
          <w:b/>
          <w:sz w:val="28"/>
          <w:szCs w:val="28"/>
        </w:rPr>
        <w:t>In favour of none</w:t>
      </w:r>
    </w:p>
    <w:p w14:paraId="2B269F27" w14:textId="77777777" w:rsidR="00E91D60" w:rsidRDefault="00E91D60" w:rsidP="00E91D60">
      <w:pPr>
        <w:tabs>
          <w:tab w:val="left" w:pos="360"/>
        </w:tabs>
        <w:rPr>
          <w:b/>
          <w:sz w:val="28"/>
          <w:szCs w:val="28"/>
        </w:rPr>
      </w:pPr>
      <w:r>
        <w:rPr>
          <w:b/>
          <w:sz w:val="28"/>
          <w:szCs w:val="28"/>
        </w:rPr>
        <w:tab/>
      </w:r>
    </w:p>
    <w:p w14:paraId="03B45A56"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38FA4D70"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7579A45D" w14:textId="77777777" w:rsidR="00E91D60" w:rsidRPr="00B81381" w:rsidRDefault="00E91D60" w:rsidP="00E91D60">
      <w:pPr>
        <w:rPr>
          <w:sz w:val="28"/>
          <w:szCs w:val="28"/>
        </w:rPr>
      </w:pPr>
    </w:p>
    <w:p w14:paraId="56A38C74"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lastRenderedPageBreak/>
        <w:t>Screening questions</w:t>
      </w:r>
      <w:r w:rsidRPr="001167B8">
        <w:rPr>
          <w:rFonts w:cs="Arial"/>
          <w:color w:val="2F5496" w:themeColor="accent1" w:themeShade="BF"/>
          <w:sz w:val="28"/>
          <w:szCs w:val="28"/>
        </w:rPr>
        <w:t xml:space="preserve"> </w:t>
      </w:r>
    </w:p>
    <w:p w14:paraId="5B5023F8" w14:textId="77777777" w:rsidR="00FA2356" w:rsidRDefault="00FA2356" w:rsidP="00E91D60">
      <w:pPr>
        <w:autoSpaceDE w:val="0"/>
        <w:autoSpaceDN w:val="0"/>
        <w:adjustRightInd w:val="0"/>
        <w:rPr>
          <w:rFonts w:cs="Arial"/>
          <w:sz w:val="28"/>
          <w:szCs w:val="28"/>
        </w:rPr>
      </w:pPr>
    </w:p>
    <w:p w14:paraId="2C80B52A"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60B2DE74" w14:textId="77777777" w:rsidR="00127EA5" w:rsidRDefault="00127EA5" w:rsidP="00E42C80">
      <w:pPr>
        <w:pStyle w:val="ListParagraph"/>
        <w:autoSpaceDE w:val="0"/>
        <w:autoSpaceDN w:val="0"/>
        <w:adjustRightInd w:val="0"/>
        <w:ind w:left="360"/>
        <w:rPr>
          <w:rFonts w:cs="Arial"/>
          <w:bCs/>
          <w:sz w:val="28"/>
          <w:szCs w:val="28"/>
        </w:rPr>
      </w:pPr>
    </w:p>
    <w:p w14:paraId="490CEBF2"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0FC47AA9" w14:textId="77777777" w:rsidR="00E42C80" w:rsidRDefault="00E42C80" w:rsidP="00E42C80">
      <w:pPr>
        <w:pStyle w:val="ListParagraph"/>
        <w:autoSpaceDE w:val="0"/>
        <w:autoSpaceDN w:val="0"/>
        <w:adjustRightInd w:val="0"/>
        <w:ind w:left="360"/>
        <w:rPr>
          <w:rFonts w:cs="Arial"/>
          <w:bCs/>
          <w:sz w:val="28"/>
          <w:szCs w:val="28"/>
        </w:rPr>
      </w:pPr>
    </w:p>
    <w:p w14:paraId="7FA24D67" w14:textId="77777777" w:rsidR="00127EA5" w:rsidRDefault="00127EA5" w:rsidP="00E42C80">
      <w:pPr>
        <w:pStyle w:val="ListParagraph"/>
        <w:autoSpaceDE w:val="0"/>
        <w:autoSpaceDN w:val="0"/>
        <w:adjustRightInd w:val="0"/>
        <w:ind w:left="360"/>
        <w:rPr>
          <w:rFonts w:cs="Arial"/>
          <w:bCs/>
          <w:sz w:val="28"/>
          <w:szCs w:val="28"/>
        </w:rPr>
      </w:pPr>
    </w:p>
    <w:p w14:paraId="10806879"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r w:rsidR="00D002F1">
        <w:rPr>
          <w:rFonts w:cs="Arial"/>
          <w:bCs/>
          <w:sz w:val="28"/>
          <w:szCs w:val="28"/>
        </w:rPr>
        <w:t>Change made to legislation will be applied equally to all scheme applicants)</w:t>
      </w:r>
    </w:p>
    <w:p w14:paraId="2934ADC5" w14:textId="77777777" w:rsidR="00D002F1" w:rsidRDefault="00D002F1" w:rsidP="00D002F1">
      <w:pPr>
        <w:pStyle w:val="ListParagraph"/>
        <w:autoSpaceDE w:val="0"/>
        <w:autoSpaceDN w:val="0"/>
        <w:adjustRightInd w:val="0"/>
        <w:ind w:left="360"/>
        <w:rPr>
          <w:rFonts w:cs="Arial"/>
          <w:bCs/>
          <w:sz w:val="28"/>
          <w:szCs w:val="28"/>
        </w:rPr>
      </w:pPr>
    </w:p>
    <w:p w14:paraId="64FB20CD" w14:textId="51765889" w:rsidR="00D002F1" w:rsidRPr="004F346C" w:rsidRDefault="004F346C" w:rsidP="00127EA5">
      <w:pPr>
        <w:autoSpaceDE w:val="0"/>
        <w:autoSpaceDN w:val="0"/>
        <w:adjustRightInd w:val="0"/>
        <w:ind w:left="360"/>
        <w:rPr>
          <w:rFonts w:cs="Arial"/>
          <w:bCs/>
          <w:i/>
          <w:sz w:val="28"/>
          <w:szCs w:val="28"/>
        </w:rPr>
      </w:pPr>
      <w:r w:rsidRPr="004F346C">
        <w:rPr>
          <w:rFonts w:cs="Arial"/>
          <w:bCs/>
          <w:i/>
          <w:sz w:val="28"/>
          <w:szCs w:val="28"/>
        </w:rPr>
        <w:t>None.</w:t>
      </w:r>
    </w:p>
    <w:p w14:paraId="11264832" w14:textId="77777777" w:rsidR="00081E17" w:rsidRDefault="00081E17" w:rsidP="00127EA5">
      <w:pPr>
        <w:autoSpaceDE w:val="0"/>
        <w:autoSpaceDN w:val="0"/>
        <w:adjustRightInd w:val="0"/>
        <w:ind w:left="360"/>
        <w:rPr>
          <w:rFonts w:cs="Arial"/>
          <w:b/>
          <w:bCs/>
          <w:sz w:val="28"/>
          <w:szCs w:val="28"/>
        </w:rPr>
      </w:pPr>
    </w:p>
    <w:p w14:paraId="04AC52FA" w14:textId="31A1EFB5" w:rsidR="00530FFE"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w:t>
      </w:r>
      <w:r w:rsidR="00E42C80" w:rsidRPr="00530FFE">
        <w:rPr>
          <w:rFonts w:cs="Arial"/>
          <w:b/>
          <w:bCs/>
          <w:sz w:val="28"/>
          <w:szCs w:val="28"/>
        </w:rPr>
        <w:t>evel of impact</w:t>
      </w:r>
      <w:r w:rsidRPr="00530FFE">
        <w:rPr>
          <w:rFonts w:cs="Arial"/>
          <w:b/>
          <w:bCs/>
          <w:sz w:val="28"/>
          <w:szCs w:val="28"/>
        </w:rPr>
        <w:t>?</w:t>
      </w:r>
      <w:r w:rsidRPr="0096413F">
        <w:rPr>
          <w:rFonts w:cs="Arial"/>
          <w:bCs/>
          <w:sz w:val="28"/>
          <w:szCs w:val="28"/>
        </w:rPr>
        <w:t xml:space="preserve"> </w:t>
      </w:r>
    </w:p>
    <w:p w14:paraId="61F7E5C2" w14:textId="77777777" w:rsidR="00E42C80" w:rsidRDefault="00E42C80" w:rsidP="00E42C80">
      <w:pPr>
        <w:pStyle w:val="ListParagraph"/>
        <w:autoSpaceDE w:val="0"/>
        <w:autoSpaceDN w:val="0"/>
        <w:adjustRightInd w:val="0"/>
        <w:ind w:left="360"/>
        <w:rPr>
          <w:rFonts w:cs="Arial"/>
          <w:bCs/>
          <w:sz w:val="28"/>
          <w:szCs w:val="28"/>
        </w:rPr>
      </w:pPr>
    </w:p>
    <w:p w14:paraId="7E36325E" w14:textId="66A791B0" w:rsidR="00530FFE" w:rsidRPr="004F346C" w:rsidRDefault="004F346C" w:rsidP="00E42C80">
      <w:pPr>
        <w:pStyle w:val="ListParagraph"/>
        <w:autoSpaceDE w:val="0"/>
        <w:autoSpaceDN w:val="0"/>
        <w:adjustRightInd w:val="0"/>
        <w:ind w:left="360"/>
        <w:rPr>
          <w:rFonts w:cs="Arial"/>
          <w:bCs/>
          <w:i/>
          <w:sz w:val="28"/>
          <w:szCs w:val="28"/>
        </w:rPr>
      </w:pPr>
      <w:r w:rsidRPr="004F346C">
        <w:rPr>
          <w:rFonts w:cs="Arial"/>
          <w:bCs/>
          <w:i/>
          <w:sz w:val="28"/>
          <w:szCs w:val="28"/>
        </w:rPr>
        <w:t>None.</w:t>
      </w:r>
    </w:p>
    <w:p w14:paraId="003739C3" w14:textId="77777777" w:rsidR="00530FFE" w:rsidRPr="00530FFE" w:rsidRDefault="00530FFE" w:rsidP="00E42C80">
      <w:pPr>
        <w:pStyle w:val="ListParagraph"/>
        <w:autoSpaceDE w:val="0"/>
        <w:autoSpaceDN w:val="0"/>
        <w:adjustRightInd w:val="0"/>
        <w:ind w:left="360"/>
        <w:rPr>
          <w:rFonts w:cs="Arial"/>
          <w:b/>
          <w:bCs/>
          <w:sz w:val="28"/>
          <w:szCs w:val="28"/>
        </w:rPr>
      </w:pPr>
    </w:p>
    <w:p w14:paraId="61AF99D2"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r w:rsidR="00BB0620">
        <w:rPr>
          <w:rFonts w:cs="Arial"/>
          <w:bCs/>
          <w:sz w:val="28"/>
          <w:szCs w:val="28"/>
        </w:rPr>
        <w:t>(</w:t>
      </w:r>
      <w:r w:rsidR="00D002F1">
        <w:rPr>
          <w:rFonts w:cs="Arial"/>
          <w:bCs/>
          <w:sz w:val="28"/>
          <w:szCs w:val="28"/>
        </w:rPr>
        <w:t>Change made to legislation will be applied equally to all scheme applicants)</w:t>
      </w:r>
    </w:p>
    <w:p w14:paraId="28ACFF09" w14:textId="77777777" w:rsidR="00D002F1" w:rsidRDefault="00D002F1" w:rsidP="00D002F1">
      <w:pPr>
        <w:pStyle w:val="ListParagraph"/>
        <w:autoSpaceDE w:val="0"/>
        <w:autoSpaceDN w:val="0"/>
        <w:adjustRightInd w:val="0"/>
        <w:ind w:left="360"/>
        <w:rPr>
          <w:rFonts w:cs="Arial"/>
          <w:bCs/>
          <w:sz w:val="28"/>
          <w:szCs w:val="28"/>
        </w:rPr>
      </w:pPr>
    </w:p>
    <w:p w14:paraId="0FC0B3CB" w14:textId="3EB24F54" w:rsidR="00530FFE" w:rsidRPr="004F346C" w:rsidRDefault="004F346C" w:rsidP="00127EA5">
      <w:pPr>
        <w:pStyle w:val="ListParagraph"/>
        <w:autoSpaceDE w:val="0"/>
        <w:autoSpaceDN w:val="0"/>
        <w:adjustRightInd w:val="0"/>
        <w:ind w:left="360"/>
        <w:rPr>
          <w:rFonts w:cs="Arial"/>
          <w:bCs/>
          <w:i/>
          <w:sz w:val="28"/>
          <w:szCs w:val="28"/>
        </w:rPr>
      </w:pPr>
      <w:r w:rsidRPr="004F346C">
        <w:rPr>
          <w:rFonts w:cs="Arial"/>
          <w:bCs/>
          <w:i/>
          <w:sz w:val="28"/>
          <w:szCs w:val="28"/>
        </w:rPr>
        <w:t>None.</w:t>
      </w:r>
    </w:p>
    <w:p w14:paraId="6EBE3D13" w14:textId="77777777" w:rsidR="00530FFE" w:rsidRDefault="00530FFE" w:rsidP="00127EA5">
      <w:pPr>
        <w:pStyle w:val="ListParagraph"/>
        <w:autoSpaceDE w:val="0"/>
        <w:autoSpaceDN w:val="0"/>
        <w:adjustRightInd w:val="0"/>
        <w:ind w:left="360"/>
        <w:rPr>
          <w:rFonts w:cs="Arial"/>
          <w:bCs/>
          <w:sz w:val="28"/>
          <w:szCs w:val="28"/>
        </w:rPr>
      </w:pPr>
    </w:p>
    <w:p w14:paraId="1339E2F0" w14:textId="599A3184"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r>
        <w:rPr>
          <w:rFonts w:cs="Arial"/>
          <w:sz w:val="28"/>
          <w:szCs w:val="28"/>
        </w:rPr>
        <w:t xml:space="preserve">  </w:t>
      </w:r>
    </w:p>
    <w:p w14:paraId="2EC3CD5B" w14:textId="77777777" w:rsidR="0096413F" w:rsidRDefault="0096413F" w:rsidP="00127EA5">
      <w:pPr>
        <w:pStyle w:val="ListParagraph"/>
        <w:autoSpaceDE w:val="0"/>
        <w:autoSpaceDN w:val="0"/>
        <w:adjustRightInd w:val="0"/>
        <w:ind w:left="360"/>
        <w:rPr>
          <w:rFonts w:cs="Arial"/>
          <w:bCs/>
          <w:sz w:val="28"/>
          <w:szCs w:val="28"/>
        </w:rPr>
      </w:pPr>
    </w:p>
    <w:p w14:paraId="28A9F06E" w14:textId="0DD5ABA9" w:rsidR="00530FFE" w:rsidRPr="004F346C" w:rsidRDefault="004F346C" w:rsidP="00127EA5">
      <w:pPr>
        <w:pStyle w:val="ListParagraph"/>
        <w:autoSpaceDE w:val="0"/>
        <w:autoSpaceDN w:val="0"/>
        <w:adjustRightInd w:val="0"/>
        <w:ind w:left="360"/>
        <w:rPr>
          <w:rFonts w:cs="Arial"/>
          <w:bCs/>
          <w:i/>
          <w:sz w:val="28"/>
          <w:szCs w:val="28"/>
        </w:rPr>
      </w:pPr>
      <w:r w:rsidRPr="004F346C">
        <w:rPr>
          <w:rFonts w:cs="Arial"/>
          <w:bCs/>
          <w:i/>
          <w:sz w:val="28"/>
          <w:szCs w:val="28"/>
        </w:rPr>
        <w:t>None.</w:t>
      </w:r>
    </w:p>
    <w:p w14:paraId="1A7973AC" w14:textId="77777777" w:rsidR="00530FFE" w:rsidRDefault="00530FFE" w:rsidP="00127EA5">
      <w:pPr>
        <w:pStyle w:val="ListParagraph"/>
        <w:autoSpaceDE w:val="0"/>
        <w:autoSpaceDN w:val="0"/>
        <w:adjustRightInd w:val="0"/>
        <w:ind w:left="360"/>
        <w:rPr>
          <w:rFonts w:cs="Arial"/>
          <w:bCs/>
          <w:sz w:val="28"/>
          <w:szCs w:val="28"/>
        </w:rPr>
      </w:pPr>
    </w:p>
    <w:p w14:paraId="6D69DA4A"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r w:rsidR="00081E17">
        <w:rPr>
          <w:rFonts w:cs="Arial"/>
          <w:bCs/>
          <w:sz w:val="28"/>
          <w:szCs w:val="28"/>
        </w:rPr>
        <w:t>(</w:t>
      </w:r>
      <w:r w:rsidR="00081E17" w:rsidRPr="00D002F1">
        <w:rPr>
          <w:rFonts w:cs="Arial"/>
          <w:bCs/>
          <w:sz w:val="28"/>
          <w:szCs w:val="28"/>
        </w:rPr>
        <w:t>Change</w:t>
      </w:r>
      <w:r w:rsidR="00D002F1">
        <w:rPr>
          <w:rFonts w:cs="Arial"/>
          <w:bCs/>
          <w:sz w:val="28"/>
          <w:szCs w:val="28"/>
        </w:rPr>
        <w:t xml:space="preserve"> made to legislation will be applied equally to all scheme applicants</w:t>
      </w:r>
      <w:r w:rsidR="00081E17">
        <w:rPr>
          <w:rFonts w:cs="Arial"/>
          <w:bCs/>
          <w:sz w:val="28"/>
          <w:szCs w:val="28"/>
        </w:rPr>
        <w:t>)</w:t>
      </w:r>
    </w:p>
    <w:p w14:paraId="10E82F8A" w14:textId="77777777" w:rsidR="00D002F1" w:rsidRDefault="00D002F1" w:rsidP="00D002F1">
      <w:pPr>
        <w:pStyle w:val="ListParagraph"/>
        <w:autoSpaceDE w:val="0"/>
        <w:autoSpaceDN w:val="0"/>
        <w:adjustRightInd w:val="0"/>
        <w:ind w:left="360"/>
        <w:rPr>
          <w:rFonts w:cs="Arial"/>
          <w:bCs/>
          <w:sz w:val="28"/>
          <w:szCs w:val="28"/>
        </w:rPr>
      </w:pPr>
    </w:p>
    <w:p w14:paraId="36746EEA" w14:textId="5103C9BB" w:rsidR="00530FFE" w:rsidRPr="004F346C" w:rsidRDefault="004F346C" w:rsidP="00127EA5">
      <w:pPr>
        <w:pStyle w:val="ListParagraph"/>
        <w:autoSpaceDE w:val="0"/>
        <w:autoSpaceDN w:val="0"/>
        <w:adjustRightInd w:val="0"/>
        <w:ind w:left="360"/>
        <w:rPr>
          <w:rFonts w:cs="Arial"/>
          <w:bCs/>
          <w:i/>
          <w:sz w:val="28"/>
          <w:szCs w:val="28"/>
        </w:rPr>
      </w:pPr>
      <w:r w:rsidRPr="004F346C">
        <w:rPr>
          <w:rFonts w:cs="Arial"/>
          <w:bCs/>
          <w:i/>
          <w:sz w:val="28"/>
          <w:szCs w:val="28"/>
        </w:rPr>
        <w:t>None.</w:t>
      </w:r>
    </w:p>
    <w:p w14:paraId="2BCFE02D" w14:textId="77777777" w:rsidR="00530FFE" w:rsidRPr="00BB0620" w:rsidRDefault="00530FFE" w:rsidP="00127EA5">
      <w:pPr>
        <w:pStyle w:val="ListParagraph"/>
        <w:autoSpaceDE w:val="0"/>
        <w:autoSpaceDN w:val="0"/>
        <w:adjustRightInd w:val="0"/>
        <w:ind w:left="360"/>
        <w:rPr>
          <w:rFonts w:cs="Arial"/>
          <w:bCs/>
          <w:sz w:val="28"/>
          <w:szCs w:val="28"/>
        </w:rPr>
      </w:pPr>
    </w:p>
    <w:p w14:paraId="60D7D7AB" w14:textId="0DCF2803" w:rsidR="0096413F" w:rsidRPr="0096413F"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379933C" w14:textId="77777777" w:rsidR="00BB0620" w:rsidRDefault="00BB0620" w:rsidP="00127EA5">
      <w:pPr>
        <w:pStyle w:val="ListParagraph"/>
        <w:autoSpaceDE w:val="0"/>
        <w:autoSpaceDN w:val="0"/>
        <w:adjustRightInd w:val="0"/>
        <w:ind w:left="360"/>
        <w:rPr>
          <w:rFonts w:cs="Arial"/>
          <w:bCs/>
          <w:sz w:val="28"/>
          <w:szCs w:val="28"/>
        </w:rPr>
      </w:pPr>
    </w:p>
    <w:p w14:paraId="7A125603" w14:textId="69334953" w:rsidR="00530FFE" w:rsidRPr="004F346C" w:rsidRDefault="004F346C" w:rsidP="00127EA5">
      <w:pPr>
        <w:pStyle w:val="ListParagraph"/>
        <w:autoSpaceDE w:val="0"/>
        <w:autoSpaceDN w:val="0"/>
        <w:adjustRightInd w:val="0"/>
        <w:ind w:left="360"/>
        <w:rPr>
          <w:rFonts w:cs="Arial"/>
          <w:bCs/>
          <w:i/>
          <w:sz w:val="28"/>
          <w:szCs w:val="28"/>
        </w:rPr>
      </w:pPr>
      <w:r w:rsidRPr="004F346C">
        <w:rPr>
          <w:rFonts w:cs="Arial"/>
          <w:bCs/>
          <w:i/>
          <w:sz w:val="28"/>
          <w:szCs w:val="28"/>
        </w:rPr>
        <w:t>None.</w:t>
      </w:r>
    </w:p>
    <w:p w14:paraId="2C7A9C8A" w14:textId="77777777" w:rsidR="00530FFE" w:rsidRDefault="00530FFE" w:rsidP="00127EA5">
      <w:pPr>
        <w:pStyle w:val="ListParagraph"/>
        <w:autoSpaceDE w:val="0"/>
        <w:autoSpaceDN w:val="0"/>
        <w:adjustRightInd w:val="0"/>
        <w:ind w:left="360"/>
        <w:rPr>
          <w:rFonts w:cs="Arial"/>
          <w:bCs/>
          <w:sz w:val="28"/>
          <w:szCs w:val="28"/>
        </w:rPr>
      </w:pPr>
    </w:p>
    <w:p w14:paraId="42D84BCA" w14:textId="77777777"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r w:rsidR="00BB0620">
        <w:rPr>
          <w:rFonts w:cs="Arial"/>
          <w:bCs/>
          <w:sz w:val="28"/>
          <w:szCs w:val="28"/>
        </w:rPr>
        <w:t xml:space="preserve"> (</w:t>
      </w:r>
      <w:r w:rsidR="00D002F1">
        <w:rPr>
          <w:rFonts w:cs="Arial"/>
          <w:bCs/>
          <w:sz w:val="28"/>
          <w:szCs w:val="28"/>
        </w:rPr>
        <w:t>Change made to legislation will be applied equally to all scheme applicants</w:t>
      </w:r>
      <w:r w:rsidR="00081E17">
        <w:rPr>
          <w:rFonts w:cs="Arial"/>
          <w:bCs/>
          <w:sz w:val="28"/>
          <w:szCs w:val="28"/>
        </w:rPr>
        <w:t>)</w:t>
      </w:r>
    </w:p>
    <w:p w14:paraId="7EE055D4" w14:textId="77777777" w:rsidR="00D002F1" w:rsidRDefault="00D002F1" w:rsidP="00D002F1">
      <w:pPr>
        <w:pStyle w:val="ListParagraph"/>
        <w:autoSpaceDE w:val="0"/>
        <w:autoSpaceDN w:val="0"/>
        <w:adjustRightInd w:val="0"/>
        <w:ind w:left="360"/>
        <w:rPr>
          <w:rFonts w:cs="Arial"/>
          <w:bCs/>
          <w:sz w:val="28"/>
          <w:szCs w:val="28"/>
        </w:rPr>
      </w:pPr>
    </w:p>
    <w:p w14:paraId="7F4990DC" w14:textId="73F08A45" w:rsidR="00530FFE" w:rsidRDefault="004F346C" w:rsidP="00127EA5">
      <w:pPr>
        <w:pStyle w:val="ListParagraph"/>
        <w:autoSpaceDE w:val="0"/>
        <w:autoSpaceDN w:val="0"/>
        <w:adjustRightInd w:val="0"/>
        <w:ind w:left="360"/>
        <w:rPr>
          <w:rFonts w:cs="Arial"/>
          <w:bCs/>
          <w:i/>
          <w:sz w:val="28"/>
          <w:szCs w:val="28"/>
        </w:rPr>
      </w:pPr>
      <w:r w:rsidRPr="004F346C">
        <w:rPr>
          <w:rFonts w:cs="Arial"/>
          <w:bCs/>
          <w:i/>
          <w:sz w:val="28"/>
          <w:szCs w:val="28"/>
        </w:rPr>
        <w:t>None.</w:t>
      </w:r>
    </w:p>
    <w:p w14:paraId="6EBFFE2D" w14:textId="77777777" w:rsidR="00C57F77" w:rsidRPr="004F346C" w:rsidRDefault="00C57F77" w:rsidP="00127EA5">
      <w:pPr>
        <w:pStyle w:val="ListParagraph"/>
        <w:autoSpaceDE w:val="0"/>
        <w:autoSpaceDN w:val="0"/>
        <w:adjustRightInd w:val="0"/>
        <w:ind w:left="360"/>
        <w:rPr>
          <w:rFonts w:cs="Arial"/>
          <w:bCs/>
          <w:i/>
          <w:sz w:val="28"/>
          <w:szCs w:val="28"/>
        </w:rPr>
      </w:pPr>
    </w:p>
    <w:p w14:paraId="44474906" w14:textId="6DF5755F" w:rsidR="00530FFE" w:rsidRDefault="0096413F" w:rsidP="00127EA5">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7CA4A489" w14:textId="77777777" w:rsidR="004F346C" w:rsidRDefault="004F346C" w:rsidP="00127EA5">
      <w:pPr>
        <w:autoSpaceDE w:val="0"/>
        <w:autoSpaceDN w:val="0"/>
        <w:adjustRightInd w:val="0"/>
        <w:ind w:left="360"/>
        <w:rPr>
          <w:rFonts w:cs="Arial"/>
          <w:bCs/>
          <w:sz w:val="28"/>
          <w:szCs w:val="28"/>
        </w:rPr>
      </w:pPr>
    </w:p>
    <w:p w14:paraId="534912AE" w14:textId="0590EDCF" w:rsidR="004F346C" w:rsidRPr="004F346C" w:rsidRDefault="004F346C" w:rsidP="00127EA5">
      <w:pPr>
        <w:autoSpaceDE w:val="0"/>
        <w:autoSpaceDN w:val="0"/>
        <w:adjustRightInd w:val="0"/>
        <w:ind w:left="360"/>
        <w:rPr>
          <w:rFonts w:cs="Arial"/>
          <w:bCs/>
          <w:i/>
          <w:sz w:val="28"/>
          <w:szCs w:val="28"/>
        </w:rPr>
      </w:pPr>
      <w:r w:rsidRPr="004F346C">
        <w:rPr>
          <w:rFonts w:cs="Arial"/>
          <w:bCs/>
          <w:i/>
          <w:sz w:val="28"/>
          <w:szCs w:val="28"/>
        </w:rPr>
        <w:t>None.</w:t>
      </w:r>
    </w:p>
    <w:p w14:paraId="7DC943D1" w14:textId="77777777" w:rsidR="00530FFE" w:rsidRDefault="00530FFE" w:rsidP="00127EA5">
      <w:pPr>
        <w:autoSpaceDE w:val="0"/>
        <w:autoSpaceDN w:val="0"/>
        <w:adjustRightInd w:val="0"/>
        <w:ind w:left="360"/>
        <w:rPr>
          <w:rFonts w:cs="Arial"/>
          <w:bCs/>
          <w:sz w:val="28"/>
          <w:szCs w:val="28"/>
        </w:rPr>
      </w:pPr>
    </w:p>
    <w:p w14:paraId="2D3BA48F" w14:textId="5D98DED1" w:rsidR="00D002F1" w:rsidRDefault="0096413F" w:rsidP="00D002F1">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r w:rsidR="00BB0620">
        <w:rPr>
          <w:rFonts w:cs="Arial"/>
          <w:bCs/>
          <w:sz w:val="28"/>
          <w:szCs w:val="28"/>
        </w:rPr>
        <w:t>(</w:t>
      </w:r>
      <w:r w:rsidR="00D002F1">
        <w:rPr>
          <w:rFonts w:cs="Arial"/>
          <w:bCs/>
          <w:sz w:val="28"/>
          <w:szCs w:val="28"/>
        </w:rPr>
        <w:t>Change made to legislation will be applied equally to all scheme applicants</w:t>
      </w:r>
      <w:r w:rsidR="00081E17">
        <w:rPr>
          <w:rFonts w:cs="Arial"/>
          <w:bCs/>
          <w:sz w:val="28"/>
          <w:szCs w:val="28"/>
        </w:rPr>
        <w:t>)</w:t>
      </w:r>
    </w:p>
    <w:p w14:paraId="6424D0B2" w14:textId="77777777" w:rsidR="00D002F1" w:rsidRDefault="00D002F1" w:rsidP="00D002F1">
      <w:pPr>
        <w:pStyle w:val="ListParagraph"/>
        <w:autoSpaceDE w:val="0"/>
        <w:autoSpaceDN w:val="0"/>
        <w:adjustRightInd w:val="0"/>
        <w:ind w:left="360"/>
        <w:rPr>
          <w:rFonts w:cs="Arial"/>
          <w:bCs/>
          <w:sz w:val="28"/>
          <w:szCs w:val="28"/>
        </w:rPr>
      </w:pPr>
    </w:p>
    <w:p w14:paraId="73673931" w14:textId="59EC257E" w:rsidR="00530FFE" w:rsidRPr="004F346C" w:rsidRDefault="004F346C" w:rsidP="00127EA5">
      <w:pPr>
        <w:pStyle w:val="ListParagraph"/>
        <w:autoSpaceDE w:val="0"/>
        <w:autoSpaceDN w:val="0"/>
        <w:adjustRightInd w:val="0"/>
        <w:ind w:left="360"/>
        <w:rPr>
          <w:rFonts w:cs="Arial"/>
          <w:bCs/>
          <w:i/>
          <w:sz w:val="28"/>
          <w:szCs w:val="28"/>
        </w:rPr>
      </w:pPr>
      <w:r w:rsidRPr="004F346C">
        <w:rPr>
          <w:rFonts w:cs="Arial"/>
          <w:bCs/>
          <w:i/>
          <w:sz w:val="28"/>
          <w:szCs w:val="28"/>
        </w:rPr>
        <w:t>None.</w:t>
      </w:r>
    </w:p>
    <w:p w14:paraId="2A49526F" w14:textId="77777777" w:rsidR="004F346C" w:rsidRDefault="004F346C" w:rsidP="00127EA5">
      <w:pPr>
        <w:pStyle w:val="ListParagraph"/>
        <w:autoSpaceDE w:val="0"/>
        <w:autoSpaceDN w:val="0"/>
        <w:adjustRightInd w:val="0"/>
        <w:ind w:left="360"/>
        <w:rPr>
          <w:rFonts w:cs="Arial"/>
          <w:bCs/>
          <w:sz w:val="28"/>
          <w:szCs w:val="28"/>
        </w:rPr>
      </w:pPr>
    </w:p>
    <w:p w14:paraId="4DFAF89C" w14:textId="70A25962" w:rsidR="00530FFE"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302061DF" w14:textId="77777777" w:rsidR="00530FFE" w:rsidRDefault="00530FFE" w:rsidP="00127EA5">
      <w:pPr>
        <w:autoSpaceDE w:val="0"/>
        <w:autoSpaceDN w:val="0"/>
        <w:adjustRightInd w:val="0"/>
        <w:ind w:left="360"/>
        <w:rPr>
          <w:rFonts w:cs="Arial"/>
          <w:sz w:val="28"/>
          <w:szCs w:val="28"/>
        </w:rPr>
      </w:pPr>
    </w:p>
    <w:p w14:paraId="53674351" w14:textId="5D40D203" w:rsidR="004F346C" w:rsidRPr="004F346C" w:rsidRDefault="004F346C" w:rsidP="00127EA5">
      <w:pPr>
        <w:autoSpaceDE w:val="0"/>
        <w:autoSpaceDN w:val="0"/>
        <w:adjustRightInd w:val="0"/>
        <w:ind w:left="360"/>
        <w:rPr>
          <w:rFonts w:cs="Arial"/>
          <w:i/>
          <w:sz w:val="28"/>
          <w:szCs w:val="28"/>
        </w:rPr>
      </w:pPr>
      <w:r w:rsidRPr="004F346C">
        <w:rPr>
          <w:rFonts w:cs="Arial"/>
          <w:i/>
          <w:sz w:val="28"/>
          <w:szCs w:val="28"/>
        </w:rPr>
        <w:t>None.</w:t>
      </w:r>
    </w:p>
    <w:p w14:paraId="655782BF" w14:textId="77777777" w:rsidR="00530FFE" w:rsidRDefault="00530FFE" w:rsidP="00127EA5">
      <w:pPr>
        <w:autoSpaceDE w:val="0"/>
        <w:autoSpaceDN w:val="0"/>
        <w:adjustRightInd w:val="0"/>
        <w:ind w:left="360"/>
        <w:rPr>
          <w:rFonts w:cs="Arial"/>
          <w:sz w:val="28"/>
          <w:szCs w:val="28"/>
        </w:rPr>
      </w:pPr>
    </w:p>
    <w:p w14:paraId="693FD850" w14:textId="77777777" w:rsidR="00DD62F3" w:rsidRPr="00530FFE" w:rsidRDefault="00DD62F3"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r w:rsidR="00530FFE" w:rsidRPr="00530FFE">
        <w:rPr>
          <w:rFonts w:cs="Arial"/>
          <w:bCs/>
          <w:sz w:val="28"/>
          <w:szCs w:val="28"/>
        </w:rPr>
        <w:t>(</w:t>
      </w:r>
      <w:r w:rsidR="00576746">
        <w:rPr>
          <w:rFonts w:cs="Arial"/>
          <w:bCs/>
          <w:sz w:val="28"/>
          <w:szCs w:val="28"/>
        </w:rPr>
        <w:t>Change made to legislation will be applied equally to all scheme applicants</w:t>
      </w:r>
      <w:r w:rsidR="00530FFE" w:rsidRPr="00530FFE">
        <w:rPr>
          <w:rFonts w:cs="Arial"/>
          <w:bCs/>
          <w:sz w:val="28"/>
          <w:szCs w:val="28"/>
        </w:rPr>
        <w:t>)</w:t>
      </w:r>
    </w:p>
    <w:p w14:paraId="515A69BA" w14:textId="77777777" w:rsidR="00530FFE" w:rsidRDefault="00530FFE" w:rsidP="00127EA5">
      <w:pPr>
        <w:pStyle w:val="ListParagraph"/>
        <w:autoSpaceDE w:val="0"/>
        <w:autoSpaceDN w:val="0"/>
        <w:adjustRightInd w:val="0"/>
        <w:ind w:left="360"/>
        <w:rPr>
          <w:rFonts w:cs="Arial"/>
          <w:bCs/>
          <w:sz w:val="28"/>
          <w:szCs w:val="28"/>
        </w:rPr>
      </w:pPr>
    </w:p>
    <w:p w14:paraId="40531C2D"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1496D74B" w14:textId="77777777" w:rsidR="00530FFE" w:rsidRPr="00DD62F3" w:rsidRDefault="00530FFE" w:rsidP="00127EA5">
      <w:pPr>
        <w:pStyle w:val="ListParagraph"/>
        <w:autoSpaceDE w:val="0"/>
        <w:autoSpaceDN w:val="0"/>
        <w:adjustRightInd w:val="0"/>
        <w:ind w:left="360"/>
        <w:rPr>
          <w:rFonts w:cs="Arial"/>
          <w:bCs/>
          <w:sz w:val="28"/>
          <w:szCs w:val="28"/>
        </w:rPr>
      </w:pPr>
    </w:p>
    <w:p w14:paraId="79CE2019" w14:textId="7B2DDBD5" w:rsidR="00DD62F3" w:rsidRDefault="00DD62F3"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73B266B3" w14:textId="77777777" w:rsidR="00530FFE" w:rsidRDefault="00530FFE" w:rsidP="00127EA5">
      <w:pPr>
        <w:autoSpaceDE w:val="0"/>
        <w:autoSpaceDN w:val="0"/>
        <w:adjustRightInd w:val="0"/>
        <w:ind w:left="360"/>
        <w:rPr>
          <w:rFonts w:cs="Arial"/>
          <w:sz w:val="28"/>
          <w:szCs w:val="28"/>
        </w:rPr>
      </w:pPr>
    </w:p>
    <w:p w14:paraId="5719285A"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0B57D7C1" w14:textId="77777777" w:rsidR="00DD62F3" w:rsidRDefault="00DD62F3" w:rsidP="00127EA5">
      <w:pPr>
        <w:pStyle w:val="ListParagraph"/>
        <w:autoSpaceDE w:val="0"/>
        <w:autoSpaceDN w:val="0"/>
        <w:adjustRightInd w:val="0"/>
        <w:ind w:left="360"/>
        <w:rPr>
          <w:rFonts w:cs="Arial"/>
          <w:bCs/>
          <w:sz w:val="28"/>
          <w:szCs w:val="28"/>
        </w:rPr>
      </w:pPr>
    </w:p>
    <w:p w14:paraId="43FCCC1F"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r w:rsidR="00576746">
        <w:rPr>
          <w:rFonts w:cs="Arial"/>
          <w:bCs/>
          <w:sz w:val="28"/>
          <w:szCs w:val="28"/>
        </w:rPr>
        <w:t>Change made to legislation will be applied equally to all scheme applicants</w:t>
      </w:r>
      <w:r w:rsidR="00BB0620">
        <w:rPr>
          <w:rFonts w:cs="Arial"/>
          <w:bCs/>
          <w:sz w:val="28"/>
          <w:szCs w:val="28"/>
        </w:rPr>
        <w:t>)</w:t>
      </w:r>
    </w:p>
    <w:p w14:paraId="542FA644" w14:textId="77777777" w:rsidR="00530FFE" w:rsidRDefault="00530FFE" w:rsidP="00127EA5">
      <w:pPr>
        <w:pStyle w:val="ListParagraph"/>
        <w:autoSpaceDE w:val="0"/>
        <w:autoSpaceDN w:val="0"/>
        <w:adjustRightInd w:val="0"/>
        <w:ind w:left="360"/>
        <w:rPr>
          <w:rFonts w:cs="Arial"/>
          <w:bCs/>
          <w:sz w:val="28"/>
          <w:szCs w:val="28"/>
        </w:rPr>
      </w:pPr>
    </w:p>
    <w:p w14:paraId="29578419"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430A52D9" w14:textId="77777777" w:rsidR="00530FFE" w:rsidRPr="00BB0620" w:rsidRDefault="00530FFE" w:rsidP="00127EA5">
      <w:pPr>
        <w:pStyle w:val="ListParagraph"/>
        <w:autoSpaceDE w:val="0"/>
        <w:autoSpaceDN w:val="0"/>
        <w:adjustRightInd w:val="0"/>
        <w:ind w:left="360"/>
        <w:rPr>
          <w:rFonts w:cs="Arial"/>
          <w:bCs/>
          <w:sz w:val="28"/>
          <w:szCs w:val="28"/>
        </w:rPr>
      </w:pPr>
    </w:p>
    <w:p w14:paraId="7E1927FE" w14:textId="742314B7"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6C897501" w14:textId="77777777" w:rsidR="00BB0620" w:rsidRDefault="00BB0620" w:rsidP="00127EA5">
      <w:pPr>
        <w:pStyle w:val="ListParagraph"/>
        <w:autoSpaceDE w:val="0"/>
        <w:autoSpaceDN w:val="0"/>
        <w:adjustRightInd w:val="0"/>
        <w:ind w:left="360"/>
        <w:rPr>
          <w:rFonts w:cs="Arial"/>
          <w:bCs/>
          <w:sz w:val="28"/>
          <w:szCs w:val="28"/>
        </w:rPr>
      </w:pPr>
    </w:p>
    <w:p w14:paraId="1D738787"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705A8EB0" w14:textId="77777777" w:rsidR="00530FFE" w:rsidRDefault="00530FFE" w:rsidP="00127EA5">
      <w:pPr>
        <w:pStyle w:val="ListParagraph"/>
        <w:autoSpaceDE w:val="0"/>
        <w:autoSpaceDN w:val="0"/>
        <w:adjustRightInd w:val="0"/>
        <w:ind w:left="360"/>
        <w:rPr>
          <w:rFonts w:cs="Arial"/>
          <w:bCs/>
          <w:sz w:val="28"/>
          <w:szCs w:val="28"/>
        </w:rPr>
      </w:pPr>
    </w:p>
    <w:p w14:paraId="5D20E25B" w14:textId="77777777" w:rsidR="0096413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Pr="00530FFE">
        <w:rPr>
          <w:rFonts w:cs="Arial"/>
          <w:b/>
          <w:bCs/>
          <w:sz w:val="28"/>
          <w:szCs w:val="28"/>
        </w:rPr>
        <w:t>:</w:t>
      </w:r>
      <w:r w:rsidR="00BB0620">
        <w:rPr>
          <w:rFonts w:cs="Arial"/>
          <w:bCs/>
          <w:sz w:val="28"/>
          <w:szCs w:val="28"/>
        </w:rPr>
        <w:t xml:space="preserve"> (</w:t>
      </w:r>
      <w:r w:rsidR="00576746">
        <w:rPr>
          <w:rFonts w:cs="Arial"/>
          <w:bCs/>
          <w:sz w:val="28"/>
          <w:szCs w:val="28"/>
        </w:rPr>
        <w:t>Change made to legislation will be applied equally to all scheme applicants</w:t>
      </w:r>
      <w:r w:rsidR="00BB0620">
        <w:rPr>
          <w:rFonts w:cs="Arial"/>
          <w:bCs/>
          <w:sz w:val="28"/>
          <w:szCs w:val="28"/>
        </w:rPr>
        <w:t>)</w:t>
      </w:r>
    </w:p>
    <w:p w14:paraId="5198B6F7" w14:textId="77777777" w:rsidR="00530FFE" w:rsidRDefault="00530FFE" w:rsidP="00127EA5">
      <w:pPr>
        <w:pStyle w:val="ListParagraph"/>
        <w:autoSpaceDE w:val="0"/>
        <w:autoSpaceDN w:val="0"/>
        <w:adjustRightInd w:val="0"/>
        <w:ind w:left="360"/>
        <w:rPr>
          <w:rFonts w:cs="Arial"/>
          <w:bCs/>
          <w:sz w:val="28"/>
          <w:szCs w:val="28"/>
        </w:rPr>
      </w:pPr>
    </w:p>
    <w:p w14:paraId="00DEA60C"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6AB00FDF" w14:textId="77777777" w:rsidR="00530FFE" w:rsidRPr="00BB0620" w:rsidRDefault="00530FFE" w:rsidP="00127EA5">
      <w:pPr>
        <w:pStyle w:val="ListParagraph"/>
        <w:autoSpaceDE w:val="0"/>
        <w:autoSpaceDN w:val="0"/>
        <w:adjustRightInd w:val="0"/>
        <w:ind w:left="360"/>
        <w:rPr>
          <w:rFonts w:cs="Arial"/>
          <w:bCs/>
          <w:sz w:val="28"/>
          <w:szCs w:val="28"/>
        </w:rPr>
      </w:pPr>
    </w:p>
    <w:p w14:paraId="7F5DDEA9" w14:textId="7FA39CAC"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4F33F4E0" w14:textId="77777777" w:rsidR="00530FFE" w:rsidRDefault="00530FFE" w:rsidP="00127EA5">
      <w:pPr>
        <w:autoSpaceDE w:val="0"/>
        <w:autoSpaceDN w:val="0"/>
        <w:adjustRightInd w:val="0"/>
        <w:ind w:left="360"/>
        <w:rPr>
          <w:rFonts w:cs="Arial"/>
          <w:sz w:val="28"/>
          <w:szCs w:val="28"/>
        </w:rPr>
      </w:pPr>
    </w:p>
    <w:p w14:paraId="7894CDAF"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1283E6D1" w14:textId="77777777" w:rsidR="00530FFE" w:rsidRDefault="00530FFE" w:rsidP="00127EA5">
      <w:pPr>
        <w:pStyle w:val="ListParagraph"/>
        <w:autoSpaceDE w:val="0"/>
        <w:autoSpaceDN w:val="0"/>
        <w:adjustRightInd w:val="0"/>
        <w:ind w:left="360"/>
        <w:rPr>
          <w:rFonts w:cs="Arial"/>
          <w:bCs/>
          <w:sz w:val="28"/>
          <w:szCs w:val="28"/>
        </w:rPr>
      </w:pPr>
    </w:p>
    <w:p w14:paraId="693AA36F" w14:textId="77777777" w:rsidR="0096413F" w:rsidRPr="00530FFE" w:rsidRDefault="0096413F" w:rsidP="00127EA5">
      <w:pPr>
        <w:pStyle w:val="ListParagraph"/>
        <w:autoSpaceDE w:val="0"/>
        <w:autoSpaceDN w:val="0"/>
        <w:adjustRightInd w:val="0"/>
        <w:ind w:left="360"/>
        <w:rPr>
          <w:rFonts w:cs="Arial"/>
          <w:b/>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r w:rsidR="00530FFE" w:rsidRPr="00530FFE">
        <w:rPr>
          <w:rFonts w:cs="Arial"/>
          <w:bCs/>
          <w:sz w:val="28"/>
          <w:szCs w:val="28"/>
        </w:rPr>
        <w:t>(</w:t>
      </w:r>
      <w:r w:rsidR="00576746">
        <w:rPr>
          <w:rFonts w:cs="Arial"/>
          <w:bCs/>
          <w:sz w:val="28"/>
          <w:szCs w:val="28"/>
        </w:rPr>
        <w:t>Change made to legislation will be applied equally to all scheme applicants</w:t>
      </w:r>
      <w:r w:rsidR="00530FFE" w:rsidRPr="00530FFE">
        <w:rPr>
          <w:rFonts w:cs="Arial"/>
          <w:bCs/>
          <w:sz w:val="28"/>
          <w:szCs w:val="28"/>
        </w:rPr>
        <w:t>)</w:t>
      </w:r>
    </w:p>
    <w:p w14:paraId="099CCC6B" w14:textId="77777777" w:rsidR="00530FFE" w:rsidRDefault="00530FFE" w:rsidP="00127EA5">
      <w:pPr>
        <w:pStyle w:val="ListParagraph"/>
        <w:autoSpaceDE w:val="0"/>
        <w:autoSpaceDN w:val="0"/>
        <w:adjustRightInd w:val="0"/>
        <w:ind w:left="360"/>
        <w:rPr>
          <w:rFonts w:cs="Arial"/>
          <w:bCs/>
          <w:sz w:val="28"/>
          <w:szCs w:val="28"/>
        </w:rPr>
      </w:pPr>
    </w:p>
    <w:p w14:paraId="42BE5FA8"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6D491FC0" w14:textId="77777777" w:rsidR="004E1728" w:rsidRDefault="004E1728" w:rsidP="00127EA5">
      <w:pPr>
        <w:autoSpaceDE w:val="0"/>
        <w:autoSpaceDN w:val="0"/>
        <w:adjustRightInd w:val="0"/>
        <w:ind w:left="360"/>
        <w:rPr>
          <w:rFonts w:cs="Arial"/>
          <w:b/>
          <w:bCs/>
          <w:sz w:val="28"/>
          <w:szCs w:val="28"/>
        </w:rPr>
      </w:pPr>
    </w:p>
    <w:p w14:paraId="2953FD57" w14:textId="5D1DCF6D" w:rsidR="0096413F" w:rsidRDefault="0096413F" w:rsidP="00127EA5">
      <w:pPr>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62ABE5C" w14:textId="77777777" w:rsidR="00530FFE" w:rsidRDefault="00530FFE" w:rsidP="00127EA5">
      <w:pPr>
        <w:autoSpaceDE w:val="0"/>
        <w:autoSpaceDN w:val="0"/>
        <w:adjustRightInd w:val="0"/>
        <w:ind w:left="360"/>
        <w:rPr>
          <w:rFonts w:cs="Arial"/>
          <w:sz w:val="28"/>
          <w:szCs w:val="28"/>
        </w:rPr>
      </w:pPr>
    </w:p>
    <w:p w14:paraId="6F7E58B3"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1C687C89" w14:textId="77777777" w:rsidR="004F346C" w:rsidRDefault="004F346C" w:rsidP="00127EA5">
      <w:pPr>
        <w:autoSpaceDE w:val="0"/>
        <w:autoSpaceDN w:val="0"/>
        <w:adjustRightInd w:val="0"/>
        <w:ind w:left="360"/>
        <w:rPr>
          <w:rFonts w:cs="Arial"/>
          <w:sz w:val="28"/>
          <w:szCs w:val="28"/>
        </w:rPr>
      </w:pPr>
    </w:p>
    <w:p w14:paraId="00D59B67" w14:textId="77777777" w:rsidR="00FA2356" w:rsidRPr="00127EA5"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r w:rsidR="00127EA5" w:rsidRPr="00127EA5">
        <w:rPr>
          <w:rFonts w:cs="Arial"/>
          <w:bCs/>
          <w:sz w:val="28"/>
          <w:szCs w:val="28"/>
        </w:rPr>
        <w:t>No</w:t>
      </w:r>
      <w:r w:rsidR="00CD4C1B">
        <w:rPr>
          <w:rFonts w:cs="Arial"/>
          <w:bCs/>
          <w:sz w:val="28"/>
          <w:szCs w:val="28"/>
        </w:rPr>
        <w:t xml:space="preserve"> </w:t>
      </w:r>
      <w:r w:rsidR="00CD4C1B" w:rsidRPr="00002A49">
        <w:rPr>
          <w:rFonts w:cs="Arial"/>
          <w:sz w:val="28"/>
          <w:szCs w:val="28"/>
        </w:rPr>
        <w:t xml:space="preserve"> </w:t>
      </w:r>
    </w:p>
    <w:p w14:paraId="1DB778F0" w14:textId="77777777" w:rsidR="00127EA5" w:rsidRDefault="00127EA5" w:rsidP="00127EA5">
      <w:pPr>
        <w:rPr>
          <w:b/>
          <w:bCs/>
        </w:rPr>
      </w:pPr>
    </w:p>
    <w:p w14:paraId="22A763B6"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0AA8F7E7" w14:textId="77777777" w:rsidR="00C82DA4" w:rsidRDefault="00C82DA4" w:rsidP="00EA4088">
      <w:pPr>
        <w:ind w:left="360"/>
        <w:rPr>
          <w:b/>
          <w:bCs/>
          <w:sz w:val="28"/>
          <w:szCs w:val="28"/>
        </w:rPr>
      </w:pPr>
    </w:p>
    <w:p w14:paraId="0F3B0C49" w14:textId="77777777" w:rsidR="00E513EE" w:rsidRPr="00C82DA4" w:rsidRDefault="00E513EE" w:rsidP="00EA4088">
      <w:pPr>
        <w:ind w:left="360"/>
        <w:rPr>
          <w:b/>
          <w:bCs/>
          <w:sz w:val="28"/>
          <w:szCs w:val="28"/>
        </w:rPr>
      </w:pPr>
    </w:p>
    <w:p w14:paraId="6753008E" w14:textId="77777777" w:rsidR="00C82DA4" w:rsidRDefault="00C82DA4" w:rsidP="00EA4088">
      <w:pPr>
        <w:ind w:left="360"/>
        <w:rPr>
          <w:b/>
          <w:bCs/>
          <w:sz w:val="28"/>
          <w:szCs w:val="28"/>
        </w:rPr>
      </w:pPr>
      <w:r w:rsidRPr="00625F15">
        <w:rPr>
          <w:b/>
          <w:bCs/>
          <w:i/>
          <w:sz w:val="28"/>
          <w:szCs w:val="28"/>
          <w:u w:val="single"/>
        </w:rPr>
        <w:t>Religious Belief</w:t>
      </w:r>
      <w:r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Pr="00625F15">
        <w:rPr>
          <w:b/>
          <w:bCs/>
          <w:sz w:val="28"/>
          <w:szCs w:val="28"/>
        </w:rPr>
        <w:t>, provide details</w:t>
      </w:r>
      <w:r w:rsidR="00BD2AEC" w:rsidRPr="00625F15">
        <w:rPr>
          <w:b/>
          <w:bCs/>
          <w:sz w:val="28"/>
          <w:szCs w:val="28"/>
        </w:rPr>
        <w:t>:</w:t>
      </w:r>
    </w:p>
    <w:p w14:paraId="76493A56" w14:textId="77777777" w:rsidR="00625F15" w:rsidRDefault="00625F15" w:rsidP="00EA4088">
      <w:pPr>
        <w:ind w:left="360"/>
        <w:rPr>
          <w:b/>
          <w:bCs/>
          <w:sz w:val="28"/>
          <w:szCs w:val="28"/>
        </w:rPr>
      </w:pPr>
    </w:p>
    <w:p w14:paraId="68CBB69B"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724FE93A" w14:textId="77777777" w:rsidR="00625F15" w:rsidRPr="00625F15" w:rsidRDefault="00625F15" w:rsidP="00EA4088">
      <w:pPr>
        <w:ind w:left="360"/>
        <w:rPr>
          <w:b/>
          <w:bCs/>
          <w:sz w:val="28"/>
          <w:szCs w:val="28"/>
          <w:u w:val="single"/>
        </w:rPr>
      </w:pPr>
    </w:p>
    <w:p w14:paraId="7EB35D2A" w14:textId="77777777" w:rsidR="00C82DA4" w:rsidRPr="00625F15" w:rsidRDefault="00C82DA4" w:rsidP="00EA4088">
      <w:pPr>
        <w:ind w:left="360"/>
        <w:rPr>
          <w:b/>
          <w:bCs/>
          <w:sz w:val="28"/>
          <w:szCs w:val="28"/>
          <w:u w:val="single"/>
        </w:rPr>
      </w:pPr>
      <w:r w:rsidRPr="00625F15">
        <w:rPr>
          <w:b/>
          <w:bCs/>
          <w:sz w:val="28"/>
          <w:szCs w:val="28"/>
        </w:rPr>
        <w:t>If No, provide reasons</w:t>
      </w:r>
      <w:r w:rsidR="00BD2AEC" w:rsidRPr="00625F15">
        <w:rPr>
          <w:b/>
          <w:bCs/>
          <w:sz w:val="28"/>
          <w:szCs w:val="28"/>
        </w:rPr>
        <w:t>:</w:t>
      </w:r>
    </w:p>
    <w:p w14:paraId="420A0147" w14:textId="77777777" w:rsidR="00C82DA4" w:rsidRDefault="00C82DA4" w:rsidP="00EA4088">
      <w:pPr>
        <w:ind w:left="360"/>
        <w:rPr>
          <w:b/>
          <w:bCs/>
          <w:sz w:val="28"/>
          <w:szCs w:val="28"/>
          <w:u w:val="single"/>
        </w:rPr>
      </w:pPr>
    </w:p>
    <w:p w14:paraId="14DFE5B9" w14:textId="156A07AE" w:rsidR="008D494F" w:rsidRPr="004F346C" w:rsidRDefault="008D494F" w:rsidP="008D494F">
      <w:pPr>
        <w:ind w:left="360"/>
        <w:jc w:val="both"/>
        <w:rPr>
          <w:bCs/>
          <w:i/>
          <w:sz w:val="28"/>
          <w:szCs w:val="28"/>
        </w:rPr>
      </w:pPr>
      <w:r w:rsidRPr="004F346C">
        <w:rPr>
          <w:bCs/>
          <w:i/>
          <w:sz w:val="28"/>
          <w:szCs w:val="28"/>
        </w:rPr>
        <w:t xml:space="preserve">The policy is neutral for all the Section 75 categories, with regard to equality of opportunity, and there is no facility in the proposals to better promote equality of opportunity for this category.  </w:t>
      </w:r>
    </w:p>
    <w:p w14:paraId="6C7CB761" w14:textId="77777777" w:rsidR="008D494F" w:rsidRPr="00D8335A" w:rsidRDefault="008D494F" w:rsidP="008D494F">
      <w:pPr>
        <w:ind w:left="360"/>
        <w:rPr>
          <w:b/>
          <w:bCs/>
          <w:sz w:val="28"/>
          <w:szCs w:val="28"/>
          <w:u w:val="single"/>
        </w:rPr>
      </w:pPr>
    </w:p>
    <w:p w14:paraId="079407E4" w14:textId="77777777" w:rsidR="00625F15" w:rsidRPr="00625F15" w:rsidRDefault="00625F15" w:rsidP="00EA4088">
      <w:pPr>
        <w:ind w:left="360"/>
        <w:rPr>
          <w:b/>
          <w:bCs/>
          <w:sz w:val="28"/>
          <w:szCs w:val="28"/>
          <w:u w:val="single"/>
        </w:rPr>
      </w:pPr>
    </w:p>
    <w:p w14:paraId="54FF6ED9" w14:textId="77777777" w:rsidR="00C82DA4" w:rsidRDefault="000A1318" w:rsidP="00EA4088">
      <w:pPr>
        <w:ind w:left="360"/>
        <w:rPr>
          <w:b/>
          <w:bCs/>
          <w:sz w:val="28"/>
          <w:szCs w:val="28"/>
        </w:rPr>
      </w:pPr>
      <w:r w:rsidRPr="00625F15">
        <w:rPr>
          <w:b/>
          <w:bCs/>
          <w:i/>
          <w:sz w:val="28"/>
          <w:szCs w:val="28"/>
          <w:u w:val="single"/>
        </w:rPr>
        <w:t>Political Opinion</w:t>
      </w:r>
      <w:r w:rsidR="00C82DA4" w:rsidRPr="00625F15">
        <w:rPr>
          <w:b/>
          <w:bCs/>
          <w:sz w:val="28"/>
          <w:szCs w:val="28"/>
        </w:rPr>
        <w:t xml:space="preserve"> </w:t>
      </w:r>
      <w:r w:rsidR="00BD2AEC"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00BD2AEC" w:rsidRPr="00625F15">
        <w:rPr>
          <w:b/>
          <w:bCs/>
          <w:sz w:val="28"/>
          <w:szCs w:val="28"/>
        </w:rPr>
        <w:t>:</w:t>
      </w:r>
    </w:p>
    <w:p w14:paraId="664C5D70" w14:textId="77777777" w:rsidR="00625F15" w:rsidRDefault="00625F15" w:rsidP="00EA4088">
      <w:pPr>
        <w:ind w:left="360"/>
        <w:rPr>
          <w:b/>
          <w:bCs/>
          <w:sz w:val="28"/>
          <w:szCs w:val="28"/>
        </w:rPr>
      </w:pPr>
    </w:p>
    <w:p w14:paraId="6A293930"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1AA96D07" w14:textId="77777777" w:rsidR="00625F15" w:rsidRPr="00625F15" w:rsidRDefault="00625F15" w:rsidP="00EA4088">
      <w:pPr>
        <w:ind w:left="360"/>
        <w:rPr>
          <w:b/>
          <w:bCs/>
          <w:sz w:val="28"/>
          <w:szCs w:val="28"/>
        </w:rPr>
      </w:pPr>
    </w:p>
    <w:p w14:paraId="70C86920" w14:textId="77777777"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14:paraId="5BAB60F0" w14:textId="77777777" w:rsidR="004F346C" w:rsidRPr="00625F15" w:rsidRDefault="004F346C" w:rsidP="00EA4088">
      <w:pPr>
        <w:ind w:left="360"/>
        <w:rPr>
          <w:b/>
          <w:bCs/>
          <w:sz w:val="28"/>
          <w:szCs w:val="28"/>
        </w:rPr>
      </w:pPr>
    </w:p>
    <w:p w14:paraId="5375EAAF" w14:textId="1FB56B64" w:rsidR="008D494F" w:rsidRPr="004F346C" w:rsidRDefault="008D494F" w:rsidP="008D494F">
      <w:pPr>
        <w:ind w:left="360"/>
        <w:jc w:val="both"/>
        <w:rPr>
          <w:bCs/>
          <w:i/>
          <w:sz w:val="28"/>
          <w:szCs w:val="28"/>
        </w:rPr>
      </w:pPr>
      <w:r w:rsidRPr="004F346C">
        <w:rPr>
          <w:bCs/>
          <w:i/>
          <w:sz w:val="28"/>
          <w:szCs w:val="28"/>
        </w:rPr>
        <w:t xml:space="preserve">The policy is neutral for all the Section 75 categories, with regard to equality of opportunity, and there is no facility in the proposals to better promote equality of opportunity for this category.  </w:t>
      </w:r>
    </w:p>
    <w:p w14:paraId="6DB9115D" w14:textId="77777777" w:rsidR="008D494F" w:rsidRPr="00D8335A" w:rsidRDefault="008D494F" w:rsidP="008D494F">
      <w:pPr>
        <w:ind w:left="360"/>
        <w:rPr>
          <w:b/>
          <w:bCs/>
          <w:sz w:val="28"/>
          <w:szCs w:val="28"/>
          <w:u w:val="single"/>
        </w:rPr>
      </w:pPr>
    </w:p>
    <w:p w14:paraId="6FDC1C29" w14:textId="77777777" w:rsidR="00C82DA4" w:rsidRDefault="00BD2AEC" w:rsidP="00EA4088">
      <w:pPr>
        <w:ind w:left="360"/>
        <w:rPr>
          <w:b/>
          <w:bCs/>
          <w:sz w:val="28"/>
          <w:szCs w:val="28"/>
        </w:rPr>
      </w:pPr>
      <w:r w:rsidRPr="00625F15">
        <w:rPr>
          <w:b/>
          <w:bCs/>
          <w:i/>
          <w:sz w:val="28"/>
          <w:szCs w:val="28"/>
          <w:u w:val="single"/>
        </w:rPr>
        <w:t>Racial Group</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6A314901" w14:textId="77777777" w:rsidR="00625F15" w:rsidRDefault="00625F15" w:rsidP="00EA4088">
      <w:pPr>
        <w:ind w:left="360"/>
        <w:rPr>
          <w:b/>
          <w:bCs/>
          <w:sz w:val="28"/>
          <w:szCs w:val="28"/>
        </w:rPr>
      </w:pPr>
    </w:p>
    <w:p w14:paraId="4A83E152"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lastRenderedPageBreak/>
        <w:t>None.</w:t>
      </w:r>
    </w:p>
    <w:p w14:paraId="1861E22F" w14:textId="77777777" w:rsidR="00C82DA4" w:rsidRDefault="00C82DA4" w:rsidP="00EA4088">
      <w:pPr>
        <w:ind w:left="360"/>
        <w:rPr>
          <w:b/>
          <w:bCs/>
          <w:sz w:val="28"/>
          <w:szCs w:val="28"/>
        </w:rPr>
      </w:pPr>
      <w:r w:rsidRPr="00625F15">
        <w:rPr>
          <w:b/>
          <w:bCs/>
          <w:sz w:val="28"/>
          <w:szCs w:val="28"/>
        </w:rPr>
        <w:t>If No, provide reasons</w:t>
      </w:r>
      <w:r w:rsidR="00625F15">
        <w:rPr>
          <w:b/>
          <w:bCs/>
          <w:sz w:val="28"/>
          <w:szCs w:val="28"/>
        </w:rPr>
        <w:t>:</w:t>
      </w:r>
    </w:p>
    <w:p w14:paraId="7E2EED3A" w14:textId="0DE59241" w:rsidR="008D494F" w:rsidRPr="004F346C" w:rsidRDefault="008D494F" w:rsidP="008D494F">
      <w:pPr>
        <w:ind w:left="360"/>
        <w:jc w:val="both"/>
        <w:rPr>
          <w:bCs/>
          <w:i/>
          <w:sz w:val="28"/>
          <w:szCs w:val="28"/>
        </w:rPr>
      </w:pPr>
      <w:r w:rsidRPr="004F346C">
        <w:rPr>
          <w:bCs/>
          <w:i/>
          <w:sz w:val="28"/>
          <w:szCs w:val="28"/>
        </w:rPr>
        <w:t xml:space="preserve">The policy is neutral for all the Section 75 categories, with regard to equality of opportunity, and there is no facility in the proposals to better promote equality of opportunity for this category.  </w:t>
      </w:r>
    </w:p>
    <w:p w14:paraId="694FC733" w14:textId="77777777" w:rsidR="008D494F" w:rsidRPr="00D8335A" w:rsidRDefault="008D494F" w:rsidP="008D494F">
      <w:pPr>
        <w:ind w:left="360"/>
        <w:rPr>
          <w:b/>
          <w:bCs/>
          <w:sz w:val="28"/>
          <w:szCs w:val="28"/>
          <w:u w:val="single"/>
        </w:rPr>
      </w:pPr>
    </w:p>
    <w:p w14:paraId="3499D68E" w14:textId="77777777" w:rsidR="004E1728" w:rsidRPr="00625F15" w:rsidRDefault="004E1728" w:rsidP="00EA4088">
      <w:pPr>
        <w:ind w:left="360"/>
        <w:rPr>
          <w:b/>
          <w:bCs/>
          <w:sz w:val="28"/>
          <w:szCs w:val="28"/>
        </w:rPr>
      </w:pPr>
    </w:p>
    <w:p w14:paraId="0CC8D610" w14:textId="77777777" w:rsidR="00C82DA4" w:rsidRDefault="00BD2AEC" w:rsidP="00EA4088">
      <w:pPr>
        <w:ind w:left="360"/>
        <w:rPr>
          <w:b/>
          <w:bCs/>
          <w:sz w:val="28"/>
          <w:szCs w:val="28"/>
        </w:rPr>
      </w:pPr>
      <w:r w:rsidRPr="00625F15">
        <w:rPr>
          <w:b/>
          <w:bCs/>
          <w:i/>
          <w:sz w:val="28"/>
          <w:szCs w:val="28"/>
          <w:u w:val="single"/>
        </w:rPr>
        <w:t>Age</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FC8DA70" w14:textId="77777777" w:rsidR="00625F15" w:rsidRDefault="00625F15" w:rsidP="00EA4088">
      <w:pPr>
        <w:ind w:left="360"/>
        <w:rPr>
          <w:b/>
          <w:bCs/>
          <w:sz w:val="28"/>
          <w:szCs w:val="28"/>
        </w:rPr>
      </w:pPr>
    </w:p>
    <w:p w14:paraId="6B805966"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2770BE20" w14:textId="77777777" w:rsidR="00625F15" w:rsidRPr="00625F15" w:rsidRDefault="00625F15" w:rsidP="00EA4088">
      <w:pPr>
        <w:ind w:left="360"/>
        <w:rPr>
          <w:b/>
          <w:bCs/>
          <w:sz w:val="28"/>
          <w:szCs w:val="28"/>
        </w:rPr>
      </w:pPr>
    </w:p>
    <w:p w14:paraId="2B3A9763"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1CE6891" w14:textId="77777777" w:rsidR="008D494F" w:rsidRPr="00625F15" w:rsidRDefault="008D494F" w:rsidP="00EA4088">
      <w:pPr>
        <w:ind w:left="360"/>
        <w:rPr>
          <w:b/>
          <w:bCs/>
          <w:sz w:val="28"/>
          <w:szCs w:val="28"/>
        </w:rPr>
      </w:pPr>
    </w:p>
    <w:p w14:paraId="668E2D9C" w14:textId="3B28808F" w:rsidR="008D494F" w:rsidRPr="004F346C" w:rsidRDefault="008D494F" w:rsidP="008D494F">
      <w:pPr>
        <w:ind w:left="360"/>
        <w:jc w:val="both"/>
        <w:rPr>
          <w:bCs/>
          <w:i/>
          <w:sz w:val="28"/>
          <w:szCs w:val="28"/>
        </w:rPr>
      </w:pPr>
      <w:r w:rsidRPr="004F346C">
        <w:rPr>
          <w:bCs/>
          <w:i/>
          <w:sz w:val="28"/>
          <w:szCs w:val="28"/>
        </w:rPr>
        <w:t xml:space="preserve">The policy is neutral for all the Section 75 categories, with regard to equality of opportunity, and there is no facility in the proposals to better promote equality of opportunity for this category.  </w:t>
      </w:r>
    </w:p>
    <w:p w14:paraId="77789695" w14:textId="77777777" w:rsidR="008D494F" w:rsidRPr="00D8335A" w:rsidRDefault="008D494F" w:rsidP="008D494F">
      <w:pPr>
        <w:ind w:left="360"/>
        <w:rPr>
          <w:b/>
          <w:bCs/>
          <w:sz w:val="28"/>
          <w:szCs w:val="28"/>
          <w:u w:val="single"/>
        </w:rPr>
      </w:pPr>
    </w:p>
    <w:p w14:paraId="6835CBF6" w14:textId="77777777" w:rsidR="000A1318" w:rsidRDefault="000A1318" w:rsidP="00EA4088">
      <w:pPr>
        <w:ind w:left="360"/>
        <w:rPr>
          <w:b/>
          <w:bCs/>
          <w:sz w:val="28"/>
          <w:szCs w:val="28"/>
        </w:rPr>
      </w:pPr>
    </w:p>
    <w:p w14:paraId="72DE83B1" w14:textId="77777777" w:rsidR="00C82DA4" w:rsidRDefault="00BD2AEC" w:rsidP="00EA4088">
      <w:pPr>
        <w:ind w:left="360"/>
        <w:rPr>
          <w:b/>
          <w:bCs/>
          <w:sz w:val="28"/>
          <w:szCs w:val="28"/>
        </w:rPr>
      </w:pPr>
      <w:r w:rsidRPr="00625F15">
        <w:rPr>
          <w:b/>
          <w:bCs/>
          <w:i/>
          <w:sz w:val="28"/>
          <w:szCs w:val="28"/>
          <w:u w:val="single"/>
        </w:rPr>
        <w:t>Marital Status</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5D6F09A5" w14:textId="77777777" w:rsidR="00625F15" w:rsidRDefault="00625F15" w:rsidP="00EA4088">
      <w:pPr>
        <w:ind w:left="360"/>
        <w:rPr>
          <w:b/>
          <w:bCs/>
          <w:sz w:val="28"/>
          <w:szCs w:val="28"/>
        </w:rPr>
      </w:pPr>
    </w:p>
    <w:p w14:paraId="09F73C5A"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07D1F1F6" w14:textId="77777777" w:rsidR="00625F15" w:rsidRPr="00625F15" w:rsidRDefault="00625F15" w:rsidP="00EA4088">
      <w:pPr>
        <w:ind w:left="360"/>
        <w:rPr>
          <w:b/>
          <w:bCs/>
          <w:sz w:val="28"/>
          <w:szCs w:val="28"/>
        </w:rPr>
      </w:pPr>
    </w:p>
    <w:p w14:paraId="1C3C16E1" w14:textId="77777777" w:rsidR="00C82DA4" w:rsidRPr="00625F15" w:rsidRDefault="00C82DA4" w:rsidP="00EA4088">
      <w:pPr>
        <w:ind w:left="360"/>
        <w:rPr>
          <w:b/>
          <w:bCs/>
          <w:sz w:val="28"/>
          <w:szCs w:val="28"/>
        </w:rPr>
      </w:pPr>
      <w:r w:rsidRPr="00625F15">
        <w:rPr>
          <w:b/>
          <w:bCs/>
          <w:sz w:val="28"/>
          <w:szCs w:val="28"/>
        </w:rPr>
        <w:t>If No, provide reasons</w:t>
      </w:r>
    </w:p>
    <w:p w14:paraId="4846652B" w14:textId="77777777" w:rsidR="008D494F" w:rsidRDefault="008D494F" w:rsidP="008D494F">
      <w:pPr>
        <w:ind w:left="360"/>
        <w:jc w:val="both"/>
        <w:rPr>
          <w:bCs/>
          <w:sz w:val="28"/>
          <w:szCs w:val="28"/>
        </w:rPr>
      </w:pPr>
    </w:p>
    <w:p w14:paraId="4FA3FBA3" w14:textId="1BD8C997" w:rsidR="008D494F" w:rsidRPr="004F346C" w:rsidRDefault="008D494F" w:rsidP="008D494F">
      <w:pPr>
        <w:ind w:left="360"/>
        <w:jc w:val="both"/>
        <w:rPr>
          <w:bCs/>
          <w:i/>
          <w:sz w:val="28"/>
          <w:szCs w:val="28"/>
        </w:rPr>
      </w:pPr>
      <w:r w:rsidRPr="004F346C">
        <w:rPr>
          <w:bCs/>
          <w:i/>
          <w:sz w:val="28"/>
          <w:szCs w:val="28"/>
        </w:rPr>
        <w:t xml:space="preserve">The policy is neutral for all the Section 75 categories, with regard to equality of opportunity, and there is no facility in the proposals to better promote equality of opportunity for this category.  </w:t>
      </w:r>
    </w:p>
    <w:p w14:paraId="60F96DF6" w14:textId="77777777" w:rsidR="008D494F" w:rsidRPr="00D8335A" w:rsidRDefault="008D494F" w:rsidP="008D494F">
      <w:pPr>
        <w:ind w:left="360"/>
        <w:rPr>
          <w:b/>
          <w:bCs/>
          <w:sz w:val="28"/>
          <w:szCs w:val="28"/>
          <w:u w:val="single"/>
        </w:rPr>
      </w:pPr>
    </w:p>
    <w:p w14:paraId="5BFC56B9" w14:textId="77777777" w:rsidR="00625F15" w:rsidRPr="00625F15" w:rsidRDefault="00625F15" w:rsidP="00EA4088">
      <w:pPr>
        <w:ind w:left="360"/>
        <w:rPr>
          <w:b/>
          <w:bCs/>
          <w:sz w:val="28"/>
          <w:szCs w:val="28"/>
        </w:rPr>
      </w:pPr>
    </w:p>
    <w:p w14:paraId="7A97E7AC" w14:textId="77777777" w:rsidR="00C82DA4" w:rsidRDefault="00BD2AEC" w:rsidP="00EA4088">
      <w:pPr>
        <w:ind w:left="360"/>
        <w:rPr>
          <w:b/>
          <w:bCs/>
          <w:sz w:val="28"/>
          <w:szCs w:val="28"/>
        </w:rPr>
      </w:pPr>
      <w:r w:rsidRPr="00625F15">
        <w:rPr>
          <w:b/>
          <w:bCs/>
          <w:i/>
          <w:sz w:val="28"/>
          <w:szCs w:val="28"/>
          <w:u w:val="single"/>
        </w:rPr>
        <w:t>Sexual Orientation</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309FA3FA" w14:textId="77777777" w:rsidR="00625F15" w:rsidRDefault="00625F15" w:rsidP="00EA4088">
      <w:pPr>
        <w:ind w:left="360"/>
        <w:rPr>
          <w:b/>
          <w:bCs/>
          <w:sz w:val="28"/>
          <w:szCs w:val="28"/>
        </w:rPr>
      </w:pPr>
    </w:p>
    <w:p w14:paraId="6CD2ED2F"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77627646" w14:textId="77777777" w:rsidR="00625F15" w:rsidRPr="00625F15" w:rsidRDefault="00625F15" w:rsidP="00EA4088">
      <w:pPr>
        <w:ind w:left="360"/>
        <w:rPr>
          <w:b/>
          <w:bCs/>
          <w:sz w:val="28"/>
          <w:szCs w:val="28"/>
        </w:rPr>
      </w:pPr>
    </w:p>
    <w:p w14:paraId="17604E13"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649FDF14" w14:textId="77777777" w:rsidR="00625F15" w:rsidRDefault="00625F15" w:rsidP="00EA4088">
      <w:pPr>
        <w:ind w:left="360"/>
        <w:rPr>
          <w:b/>
          <w:bCs/>
          <w:sz w:val="28"/>
          <w:szCs w:val="28"/>
        </w:rPr>
      </w:pPr>
    </w:p>
    <w:p w14:paraId="643DFA99" w14:textId="66BA5EF3" w:rsidR="008D494F" w:rsidRPr="004F346C" w:rsidRDefault="008D494F" w:rsidP="008D494F">
      <w:pPr>
        <w:ind w:left="360"/>
        <w:jc w:val="both"/>
        <w:rPr>
          <w:bCs/>
          <w:i/>
          <w:sz w:val="28"/>
          <w:szCs w:val="28"/>
        </w:rPr>
      </w:pPr>
      <w:r w:rsidRPr="004F346C">
        <w:rPr>
          <w:bCs/>
          <w:i/>
          <w:sz w:val="28"/>
          <w:szCs w:val="28"/>
        </w:rPr>
        <w:t xml:space="preserve">The policy is neutral for all the Section 75 categories, with regard to equality of opportunity, and there is no facility in the proposals to better promote equality of opportunity for this category.  </w:t>
      </w:r>
    </w:p>
    <w:p w14:paraId="38C3B4D8" w14:textId="77777777" w:rsidR="008D494F" w:rsidRDefault="008D494F" w:rsidP="008D494F">
      <w:pPr>
        <w:ind w:left="360"/>
        <w:rPr>
          <w:b/>
          <w:bCs/>
          <w:sz w:val="28"/>
          <w:szCs w:val="28"/>
          <w:u w:val="single"/>
        </w:rPr>
      </w:pPr>
    </w:p>
    <w:p w14:paraId="72E20F85" w14:textId="77777777" w:rsidR="004F346C" w:rsidRPr="00D8335A" w:rsidRDefault="004F346C" w:rsidP="008D494F">
      <w:pPr>
        <w:ind w:left="360"/>
        <w:rPr>
          <w:b/>
          <w:bCs/>
          <w:sz w:val="28"/>
          <w:szCs w:val="28"/>
          <w:u w:val="single"/>
        </w:rPr>
      </w:pPr>
    </w:p>
    <w:p w14:paraId="46FDA693" w14:textId="77777777" w:rsidR="00C82DA4" w:rsidRDefault="00BD2AEC" w:rsidP="00EA4088">
      <w:pPr>
        <w:ind w:left="360"/>
        <w:rPr>
          <w:b/>
          <w:bCs/>
          <w:sz w:val="28"/>
          <w:szCs w:val="28"/>
        </w:rPr>
      </w:pPr>
      <w:r w:rsidRPr="00625F15">
        <w:rPr>
          <w:b/>
          <w:bCs/>
          <w:i/>
          <w:sz w:val="28"/>
          <w:szCs w:val="28"/>
          <w:u w:val="single"/>
        </w:rPr>
        <w:lastRenderedPageBreak/>
        <w:t>Men and Women generally</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0BEC22A8" w14:textId="77777777" w:rsidR="00625F15" w:rsidRDefault="00625F15" w:rsidP="00EA4088">
      <w:pPr>
        <w:ind w:left="360"/>
        <w:rPr>
          <w:b/>
          <w:bCs/>
          <w:sz w:val="28"/>
          <w:szCs w:val="28"/>
        </w:rPr>
      </w:pPr>
    </w:p>
    <w:p w14:paraId="657A4D70"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2832ECED"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44B7F5D2" w14:textId="77777777" w:rsidR="008D494F" w:rsidRDefault="008D494F" w:rsidP="008D494F">
      <w:pPr>
        <w:ind w:left="360"/>
        <w:jc w:val="both"/>
        <w:rPr>
          <w:bCs/>
          <w:sz w:val="28"/>
          <w:szCs w:val="28"/>
        </w:rPr>
      </w:pPr>
    </w:p>
    <w:p w14:paraId="605E5C31" w14:textId="16D979DB" w:rsidR="008D494F" w:rsidRPr="004F346C" w:rsidRDefault="008D494F" w:rsidP="008D494F">
      <w:pPr>
        <w:ind w:left="360"/>
        <w:jc w:val="both"/>
        <w:rPr>
          <w:bCs/>
          <w:i/>
          <w:sz w:val="28"/>
          <w:szCs w:val="28"/>
        </w:rPr>
      </w:pPr>
      <w:r w:rsidRPr="004F346C">
        <w:rPr>
          <w:bCs/>
          <w:i/>
          <w:sz w:val="28"/>
          <w:szCs w:val="28"/>
        </w:rPr>
        <w:t xml:space="preserve">The policy is neutral for all the Section 75 categories, with regard to equality of opportunity, and there is no facility in the proposals to better promote equality of opportunity for this category.  </w:t>
      </w:r>
    </w:p>
    <w:p w14:paraId="6D2A3B8D" w14:textId="77777777" w:rsidR="00625F15" w:rsidRPr="00625F15" w:rsidRDefault="00625F15" w:rsidP="00EA4088">
      <w:pPr>
        <w:ind w:left="360"/>
        <w:rPr>
          <w:b/>
          <w:bCs/>
          <w:sz w:val="28"/>
          <w:szCs w:val="28"/>
        </w:rPr>
      </w:pPr>
    </w:p>
    <w:p w14:paraId="083B8BC8" w14:textId="77777777" w:rsidR="000A1318" w:rsidRPr="00625F15" w:rsidRDefault="000A1318" w:rsidP="00EA4088">
      <w:pPr>
        <w:ind w:left="360"/>
        <w:rPr>
          <w:b/>
          <w:bCs/>
          <w:sz w:val="28"/>
          <w:szCs w:val="28"/>
        </w:rPr>
      </w:pPr>
    </w:p>
    <w:p w14:paraId="6F6E3F5C" w14:textId="77777777" w:rsidR="00C82DA4" w:rsidRDefault="00BD2AEC" w:rsidP="00EA4088">
      <w:pPr>
        <w:ind w:left="360"/>
        <w:rPr>
          <w:b/>
          <w:bCs/>
          <w:sz w:val="28"/>
          <w:szCs w:val="28"/>
        </w:rPr>
      </w:pPr>
      <w:r w:rsidRPr="00625F15">
        <w:rPr>
          <w:b/>
          <w:bCs/>
          <w:i/>
          <w:sz w:val="28"/>
          <w:szCs w:val="28"/>
          <w:u w:val="single"/>
        </w:rPr>
        <w:t>Disability</w:t>
      </w:r>
      <w:r w:rsidR="00C82DA4" w:rsidRPr="00625F15">
        <w:rPr>
          <w:b/>
          <w:bCs/>
          <w:sz w:val="28"/>
          <w:szCs w:val="28"/>
        </w:rPr>
        <w:t xml:space="preserve"> </w:t>
      </w:r>
      <w:r w:rsidRPr="00625F15">
        <w:rPr>
          <w:b/>
          <w:bCs/>
          <w:sz w:val="28"/>
          <w:szCs w:val="28"/>
        </w:rPr>
        <w:t xml:space="preserve">-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7381A61A" w14:textId="77777777" w:rsidR="00625F15" w:rsidRDefault="00625F15" w:rsidP="00EA4088">
      <w:pPr>
        <w:ind w:left="360"/>
        <w:rPr>
          <w:b/>
          <w:bCs/>
          <w:sz w:val="28"/>
          <w:szCs w:val="28"/>
        </w:rPr>
      </w:pPr>
    </w:p>
    <w:p w14:paraId="1FF99FBA"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4FCE330C" w14:textId="77777777" w:rsidR="00625F15" w:rsidRPr="00625F15" w:rsidRDefault="00625F15" w:rsidP="00EA4088">
      <w:pPr>
        <w:ind w:left="360"/>
        <w:rPr>
          <w:b/>
          <w:bCs/>
          <w:sz w:val="28"/>
          <w:szCs w:val="28"/>
        </w:rPr>
      </w:pPr>
    </w:p>
    <w:p w14:paraId="34893A16" w14:textId="77777777" w:rsidR="00C82DA4" w:rsidRPr="00625F15"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0F8638F5" w14:textId="77777777" w:rsidR="000A1318" w:rsidRDefault="000A1318" w:rsidP="00EA4088">
      <w:pPr>
        <w:ind w:left="360"/>
        <w:rPr>
          <w:b/>
          <w:bCs/>
          <w:sz w:val="28"/>
          <w:szCs w:val="28"/>
        </w:rPr>
      </w:pPr>
    </w:p>
    <w:p w14:paraId="2B43D61D" w14:textId="3024776A" w:rsidR="008D494F" w:rsidRPr="004F346C" w:rsidRDefault="008D494F" w:rsidP="008D494F">
      <w:pPr>
        <w:ind w:left="360"/>
        <w:jc w:val="both"/>
        <w:rPr>
          <w:bCs/>
          <w:i/>
          <w:sz w:val="28"/>
          <w:szCs w:val="28"/>
        </w:rPr>
      </w:pPr>
      <w:r w:rsidRPr="004F346C">
        <w:rPr>
          <w:bCs/>
          <w:i/>
          <w:sz w:val="28"/>
          <w:szCs w:val="28"/>
        </w:rPr>
        <w:t xml:space="preserve">The policy is neutral for all the Section 75 categories, with regard to equality of opportunity, and there is no facility in the proposals to better promote equality of opportunity for this category.  </w:t>
      </w:r>
    </w:p>
    <w:p w14:paraId="6479D878" w14:textId="77777777" w:rsidR="008D494F" w:rsidRPr="004F346C" w:rsidRDefault="008D494F" w:rsidP="008D494F">
      <w:pPr>
        <w:ind w:left="360"/>
        <w:rPr>
          <w:b/>
          <w:bCs/>
          <w:i/>
          <w:sz w:val="28"/>
          <w:szCs w:val="28"/>
          <w:u w:val="single"/>
        </w:rPr>
      </w:pPr>
    </w:p>
    <w:p w14:paraId="31726DCE" w14:textId="77777777" w:rsidR="00625F15" w:rsidRPr="004F346C" w:rsidRDefault="00625F15" w:rsidP="00EA4088">
      <w:pPr>
        <w:ind w:left="360"/>
        <w:rPr>
          <w:b/>
          <w:bCs/>
          <w:i/>
          <w:sz w:val="28"/>
          <w:szCs w:val="28"/>
        </w:rPr>
      </w:pPr>
    </w:p>
    <w:p w14:paraId="0DEB3521" w14:textId="77777777" w:rsidR="00C82DA4" w:rsidRDefault="00BD2AEC" w:rsidP="00EA4088">
      <w:pPr>
        <w:ind w:left="360"/>
        <w:rPr>
          <w:b/>
          <w:bCs/>
          <w:sz w:val="28"/>
          <w:szCs w:val="28"/>
        </w:rPr>
      </w:pPr>
      <w:r w:rsidRPr="00625F15">
        <w:rPr>
          <w:b/>
          <w:bCs/>
          <w:i/>
          <w:sz w:val="28"/>
          <w:szCs w:val="28"/>
          <w:u w:val="single"/>
        </w:rPr>
        <w:t>Dependants</w:t>
      </w:r>
      <w:r w:rsidRPr="00625F15">
        <w:rPr>
          <w:b/>
          <w:bCs/>
          <w:sz w:val="28"/>
          <w:szCs w:val="28"/>
        </w:rPr>
        <w:t xml:space="preserve"> - </w:t>
      </w:r>
      <w:r w:rsidR="00651B3B" w:rsidRPr="00625F15">
        <w:rPr>
          <w:b/>
          <w:bCs/>
          <w:sz w:val="28"/>
          <w:szCs w:val="28"/>
        </w:rPr>
        <w:t>If Yes</w:t>
      </w:r>
      <w:r w:rsidR="00C82DA4" w:rsidRPr="00625F15">
        <w:rPr>
          <w:b/>
          <w:bCs/>
          <w:sz w:val="28"/>
          <w:szCs w:val="28"/>
        </w:rPr>
        <w:t>, provide details</w:t>
      </w:r>
      <w:r w:rsidRPr="00625F15">
        <w:rPr>
          <w:b/>
          <w:bCs/>
          <w:sz w:val="28"/>
          <w:szCs w:val="28"/>
        </w:rPr>
        <w:t>:</w:t>
      </w:r>
    </w:p>
    <w:p w14:paraId="1361FCCC" w14:textId="77777777" w:rsidR="00625F15" w:rsidRDefault="00625F15" w:rsidP="00EA4088">
      <w:pPr>
        <w:ind w:left="360"/>
        <w:rPr>
          <w:b/>
          <w:bCs/>
          <w:sz w:val="28"/>
          <w:szCs w:val="28"/>
        </w:rPr>
      </w:pPr>
    </w:p>
    <w:p w14:paraId="46715479"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312BCE5D" w14:textId="77777777" w:rsidR="00625F15" w:rsidRPr="00625F15" w:rsidRDefault="00625F15" w:rsidP="00EA4088">
      <w:pPr>
        <w:ind w:left="360"/>
        <w:rPr>
          <w:b/>
          <w:bCs/>
          <w:sz w:val="28"/>
          <w:szCs w:val="28"/>
        </w:rPr>
      </w:pPr>
    </w:p>
    <w:p w14:paraId="78989EB9" w14:textId="77777777" w:rsidR="00C82DA4" w:rsidRDefault="00C82DA4" w:rsidP="00EA4088">
      <w:pPr>
        <w:ind w:left="360"/>
        <w:rPr>
          <w:b/>
          <w:bCs/>
          <w:sz w:val="28"/>
          <w:szCs w:val="28"/>
        </w:rPr>
      </w:pPr>
      <w:r w:rsidRPr="00625F15">
        <w:rPr>
          <w:b/>
          <w:bCs/>
          <w:sz w:val="28"/>
          <w:szCs w:val="28"/>
        </w:rPr>
        <w:t>If No, provide reasons</w:t>
      </w:r>
      <w:r w:rsidR="00BD2AEC" w:rsidRPr="00625F15">
        <w:rPr>
          <w:b/>
          <w:bCs/>
          <w:sz w:val="28"/>
          <w:szCs w:val="28"/>
        </w:rPr>
        <w:t>:</w:t>
      </w:r>
    </w:p>
    <w:p w14:paraId="120E105A" w14:textId="77777777" w:rsidR="008D494F" w:rsidRDefault="008D494F" w:rsidP="00EA4088">
      <w:pPr>
        <w:ind w:left="360"/>
        <w:rPr>
          <w:b/>
          <w:bCs/>
          <w:sz w:val="28"/>
          <w:szCs w:val="28"/>
        </w:rPr>
      </w:pPr>
    </w:p>
    <w:p w14:paraId="40960AF6" w14:textId="0205E179" w:rsidR="008D494F" w:rsidRPr="004F346C" w:rsidRDefault="008D494F" w:rsidP="008D494F">
      <w:pPr>
        <w:ind w:left="360"/>
        <w:jc w:val="both"/>
        <w:rPr>
          <w:bCs/>
          <w:i/>
          <w:sz w:val="28"/>
          <w:szCs w:val="28"/>
        </w:rPr>
      </w:pPr>
      <w:r w:rsidRPr="004F346C">
        <w:rPr>
          <w:bCs/>
          <w:i/>
          <w:sz w:val="28"/>
          <w:szCs w:val="28"/>
        </w:rPr>
        <w:t xml:space="preserve">The policy is neutral for all the Section 75 categories, with regard to equality of opportunity, and there is no facility in the proposals to better promote equality of opportunity for this category.  </w:t>
      </w:r>
    </w:p>
    <w:p w14:paraId="4E2ABBAD" w14:textId="77777777" w:rsidR="008D494F" w:rsidRPr="00625F15" w:rsidRDefault="008D494F" w:rsidP="00EA4088">
      <w:pPr>
        <w:ind w:left="360"/>
        <w:rPr>
          <w:b/>
          <w:bCs/>
          <w:sz w:val="28"/>
          <w:szCs w:val="28"/>
        </w:rPr>
      </w:pPr>
    </w:p>
    <w:p w14:paraId="586EB9A8" w14:textId="77777777" w:rsidR="00E513EE" w:rsidRDefault="008D494F" w:rsidP="00127EA5">
      <w:pPr>
        <w:rPr>
          <w:bCs/>
          <w:sz w:val="28"/>
          <w:szCs w:val="28"/>
        </w:rPr>
      </w:pPr>
      <w:r>
        <w:rPr>
          <w:bCs/>
          <w:sz w:val="28"/>
          <w:szCs w:val="28"/>
        </w:rPr>
        <w:tab/>
      </w:r>
    </w:p>
    <w:p w14:paraId="2AD54BC2"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53C81044" w14:textId="77777777" w:rsidR="008779A1" w:rsidRPr="00F41683" w:rsidRDefault="008779A1" w:rsidP="00F41683">
      <w:pPr>
        <w:autoSpaceDE w:val="0"/>
        <w:autoSpaceDN w:val="0"/>
        <w:adjustRightInd w:val="0"/>
        <w:rPr>
          <w:rFonts w:cs="Arial"/>
          <w:bCs/>
          <w:sz w:val="28"/>
          <w:szCs w:val="28"/>
        </w:rPr>
      </w:pPr>
    </w:p>
    <w:p w14:paraId="3D24E2C9" w14:textId="6B7C8C42"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4B1D09F1" w14:textId="77777777" w:rsidR="008779A1" w:rsidRDefault="008779A1" w:rsidP="008779A1">
      <w:pPr>
        <w:autoSpaceDE w:val="0"/>
        <w:autoSpaceDN w:val="0"/>
        <w:adjustRightInd w:val="0"/>
        <w:rPr>
          <w:rFonts w:cs="Arial"/>
          <w:bCs/>
          <w:sz w:val="28"/>
          <w:szCs w:val="28"/>
        </w:rPr>
      </w:pPr>
    </w:p>
    <w:p w14:paraId="341342FC" w14:textId="77777777" w:rsidR="008925FE" w:rsidRPr="008779A1" w:rsidRDefault="008925FE" w:rsidP="008779A1">
      <w:pPr>
        <w:autoSpaceDE w:val="0"/>
        <w:autoSpaceDN w:val="0"/>
        <w:adjustRightInd w:val="0"/>
        <w:rPr>
          <w:rFonts w:cs="Arial"/>
          <w:bCs/>
          <w:sz w:val="28"/>
          <w:szCs w:val="28"/>
        </w:rPr>
      </w:pPr>
    </w:p>
    <w:p w14:paraId="61FD8E9E"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lastRenderedPageBreak/>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575531C4" w14:textId="77777777" w:rsidR="008925FE" w:rsidRDefault="008925FE" w:rsidP="008779A1">
      <w:pPr>
        <w:pStyle w:val="ListParagraph"/>
        <w:autoSpaceDE w:val="0"/>
        <w:autoSpaceDN w:val="0"/>
        <w:adjustRightInd w:val="0"/>
        <w:ind w:left="360"/>
        <w:rPr>
          <w:rFonts w:cs="Arial"/>
          <w:bCs/>
          <w:sz w:val="28"/>
          <w:szCs w:val="28"/>
        </w:rPr>
      </w:pPr>
    </w:p>
    <w:p w14:paraId="04C27EC0"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7A631B65" w14:textId="77777777" w:rsidR="008925FE" w:rsidRDefault="008925FE" w:rsidP="008779A1">
      <w:pPr>
        <w:pStyle w:val="ListParagraph"/>
        <w:autoSpaceDE w:val="0"/>
        <w:autoSpaceDN w:val="0"/>
        <w:adjustRightInd w:val="0"/>
        <w:ind w:left="360"/>
        <w:rPr>
          <w:rFonts w:cs="Arial"/>
          <w:bCs/>
          <w:sz w:val="28"/>
          <w:szCs w:val="28"/>
        </w:rPr>
      </w:pPr>
    </w:p>
    <w:p w14:paraId="471EE0CF" w14:textId="22C48915"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06A34D6E" w14:textId="77777777" w:rsidR="008925FE" w:rsidRDefault="008925FE" w:rsidP="008779A1">
      <w:pPr>
        <w:autoSpaceDE w:val="0"/>
        <w:autoSpaceDN w:val="0"/>
        <w:adjustRightInd w:val="0"/>
        <w:ind w:left="360"/>
        <w:rPr>
          <w:rFonts w:cs="Arial"/>
          <w:bCs/>
          <w:sz w:val="28"/>
          <w:szCs w:val="28"/>
        </w:rPr>
      </w:pPr>
    </w:p>
    <w:p w14:paraId="241DB564"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41DE1B79" w14:textId="77777777" w:rsidR="008925FE" w:rsidRPr="0096413F" w:rsidRDefault="008925FE" w:rsidP="008779A1">
      <w:pPr>
        <w:autoSpaceDE w:val="0"/>
        <w:autoSpaceDN w:val="0"/>
        <w:adjustRightInd w:val="0"/>
        <w:ind w:left="360"/>
        <w:rPr>
          <w:rFonts w:cs="Arial"/>
          <w:bCs/>
          <w:sz w:val="28"/>
          <w:szCs w:val="28"/>
        </w:rPr>
      </w:pPr>
    </w:p>
    <w:p w14:paraId="00D0D8BD"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r w:rsidR="00EA599C">
        <w:rPr>
          <w:rFonts w:cs="Arial"/>
          <w:bCs/>
          <w:sz w:val="28"/>
          <w:szCs w:val="28"/>
        </w:rPr>
        <w:t>(</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67176DB9" w14:textId="77777777" w:rsidR="008925FE" w:rsidRDefault="008925FE" w:rsidP="008779A1">
      <w:pPr>
        <w:pStyle w:val="ListParagraph"/>
        <w:autoSpaceDE w:val="0"/>
        <w:autoSpaceDN w:val="0"/>
        <w:adjustRightInd w:val="0"/>
        <w:ind w:left="360"/>
        <w:rPr>
          <w:rFonts w:cs="Arial"/>
          <w:bCs/>
          <w:sz w:val="28"/>
          <w:szCs w:val="28"/>
        </w:rPr>
      </w:pPr>
    </w:p>
    <w:p w14:paraId="34854898"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08D952B7" w14:textId="77777777" w:rsidR="008925FE" w:rsidRDefault="008925FE" w:rsidP="008779A1">
      <w:pPr>
        <w:pStyle w:val="ListParagraph"/>
        <w:autoSpaceDE w:val="0"/>
        <w:autoSpaceDN w:val="0"/>
        <w:adjustRightInd w:val="0"/>
        <w:ind w:left="360"/>
        <w:rPr>
          <w:rFonts w:cs="Arial"/>
          <w:bCs/>
          <w:sz w:val="28"/>
          <w:szCs w:val="28"/>
        </w:rPr>
      </w:pPr>
    </w:p>
    <w:p w14:paraId="1446E2C4" w14:textId="18C8B7C0"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7E763A16" w14:textId="77777777" w:rsidR="008925FE" w:rsidRDefault="008925FE" w:rsidP="008779A1">
      <w:pPr>
        <w:autoSpaceDE w:val="0"/>
        <w:autoSpaceDN w:val="0"/>
        <w:adjustRightInd w:val="0"/>
        <w:ind w:left="360"/>
        <w:rPr>
          <w:rFonts w:cs="Arial"/>
          <w:sz w:val="28"/>
          <w:szCs w:val="28"/>
        </w:rPr>
      </w:pPr>
    </w:p>
    <w:p w14:paraId="783EB593"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189F69BC" w14:textId="77777777" w:rsidR="008925FE" w:rsidRDefault="008925FE" w:rsidP="008779A1">
      <w:pPr>
        <w:autoSpaceDE w:val="0"/>
        <w:autoSpaceDN w:val="0"/>
        <w:adjustRightInd w:val="0"/>
        <w:ind w:left="360"/>
        <w:rPr>
          <w:rFonts w:cs="Arial"/>
          <w:sz w:val="28"/>
          <w:szCs w:val="28"/>
        </w:rPr>
      </w:pPr>
    </w:p>
    <w:p w14:paraId="3845CBB2" w14:textId="77777777" w:rsidR="008779A1" w:rsidRDefault="008779A1" w:rsidP="008779A1">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r w:rsidR="00524AB7" w:rsidRPr="006779F6">
        <w:rPr>
          <w:rFonts w:cs="Arial"/>
          <w:bCs/>
          <w:sz w:val="28"/>
          <w:szCs w:val="28"/>
        </w:rPr>
        <w:t>The p</w:t>
      </w:r>
      <w:r w:rsidR="00524AB7">
        <w:rPr>
          <w:rFonts w:cs="Arial"/>
          <w:bCs/>
          <w:sz w:val="28"/>
          <w:szCs w:val="28"/>
        </w:rPr>
        <w:t>olicy</w:t>
      </w:r>
      <w:r w:rsidR="00524AB7" w:rsidRPr="006779F6">
        <w:rPr>
          <w:rFonts w:cs="Arial"/>
          <w:bCs/>
          <w:sz w:val="28"/>
          <w:szCs w:val="28"/>
        </w:rPr>
        <w:t xml:space="preserve"> will be applied equally to all </w:t>
      </w:r>
      <w:r w:rsidR="00524AB7">
        <w:rPr>
          <w:rFonts w:cs="Arial"/>
          <w:bCs/>
          <w:sz w:val="28"/>
          <w:szCs w:val="28"/>
        </w:rPr>
        <w:t>scheme</w:t>
      </w:r>
      <w:r w:rsidR="00524AB7" w:rsidRPr="006779F6">
        <w:rPr>
          <w:rFonts w:cs="Arial"/>
          <w:bCs/>
          <w:sz w:val="28"/>
          <w:szCs w:val="28"/>
        </w:rPr>
        <w:t xml:space="preserve"> applicants so there should be no impact</w:t>
      </w:r>
      <w:r>
        <w:rPr>
          <w:rFonts w:cs="Arial"/>
          <w:bCs/>
          <w:sz w:val="28"/>
          <w:szCs w:val="28"/>
        </w:rPr>
        <w:t>)</w:t>
      </w:r>
    </w:p>
    <w:p w14:paraId="68A4329E" w14:textId="77777777" w:rsidR="008925FE" w:rsidRDefault="008925FE" w:rsidP="008779A1">
      <w:pPr>
        <w:pStyle w:val="ListParagraph"/>
        <w:autoSpaceDE w:val="0"/>
        <w:autoSpaceDN w:val="0"/>
        <w:adjustRightInd w:val="0"/>
        <w:ind w:left="360"/>
        <w:rPr>
          <w:rFonts w:cs="Arial"/>
          <w:bCs/>
          <w:sz w:val="28"/>
          <w:szCs w:val="28"/>
        </w:rPr>
      </w:pPr>
    </w:p>
    <w:p w14:paraId="673DF13A"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7E36D81F" w14:textId="77777777" w:rsidR="008925FE" w:rsidRPr="00BB0620" w:rsidRDefault="008925FE" w:rsidP="008779A1">
      <w:pPr>
        <w:pStyle w:val="ListParagraph"/>
        <w:autoSpaceDE w:val="0"/>
        <w:autoSpaceDN w:val="0"/>
        <w:adjustRightInd w:val="0"/>
        <w:ind w:left="360"/>
        <w:rPr>
          <w:rFonts w:cs="Arial"/>
          <w:bCs/>
          <w:sz w:val="28"/>
          <w:szCs w:val="28"/>
        </w:rPr>
      </w:pPr>
    </w:p>
    <w:p w14:paraId="190E1FB7" w14:textId="4111C89F" w:rsidR="008779A1" w:rsidRDefault="008779A1" w:rsidP="008779A1">
      <w:pPr>
        <w:autoSpaceDE w:val="0"/>
        <w:autoSpaceDN w:val="0"/>
        <w:adjustRightInd w:val="0"/>
        <w:ind w:left="360"/>
        <w:rPr>
          <w:rFonts w:cs="Arial"/>
          <w:sz w:val="28"/>
          <w:szCs w:val="28"/>
        </w:rPr>
      </w:pPr>
      <w:r w:rsidRPr="008925FE">
        <w:rPr>
          <w:rFonts w:cs="Arial"/>
          <w:b/>
          <w:bCs/>
          <w:sz w:val="28"/>
          <w:szCs w:val="28"/>
        </w:rPr>
        <w:t>What is the level of impact</w:t>
      </w:r>
      <w:r w:rsidR="004F346C">
        <w:rPr>
          <w:rFonts w:cs="Arial"/>
          <w:b/>
          <w:bCs/>
          <w:sz w:val="28"/>
          <w:szCs w:val="28"/>
        </w:rPr>
        <w:t>?</w:t>
      </w:r>
      <w:r>
        <w:rPr>
          <w:rFonts w:cs="Arial"/>
          <w:sz w:val="28"/>
          <w:szCs w:val="28"/>
        </w:rPr>
        <w:t xml:space="preserve"> </w:t>
      </w:r>
    </w:p>
    <w:p w14:paraId="4DE36C19" w14:textId="77777777" w:rsidR="008925FE" w:rsidRDefault="008925FE">
      <w:pPr>
        <w:rPr>
          <w:rFonts w:cs="Arial"/>
          <w:bCs/>
          <w:sz w:val="28"/>
          <w:szCs w:val="28"/>
        </w:rPr>
      </w:pPr>
    </w:p>
    <w:p w14:paraId="4E5C2BEA"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28B6D2E6" w14:textId="77777777" w:rsidR="004E1728" w:rsidRDefault="004E1728">
      <w:pPr>
        <w:rPr>
          <w:rFonts w:cs="Arial"/>
          <w:bCs/>
          <w:sz w:val="28"/>
          <w:szCs w:val="28"/>
        </w:rPr>
      </w:pPr>
    </w:p>
    <w:p w14:paraId="624A614A" w14:textId="77777777" w:rsidR="004F346C" w:rsidRDefault="004F346C">
      <w:pPr>
        <w:rPr>
          <w:rFonts w:cs="Arial"/>
          <w:bCs/>
          <w:sz w:val="28"/>
          <w:szCs w:val="28"/>
        </w:rPr>
      </w:pPr>
    </w:p>
    <w:p w14:paraId="6DCC6068"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549B5504" w14:textId="77777777" w:rsidR="006A1D34" w:rsidRDefault="006A1D34" w:rsidP="006A1D34">
      <w:pPr>
        <w:pStyle w:val="ListParagraph"/>
        <w:ind w:left="360"/>
        <w:rPr>
          <w:rFonts w:cs="Arial"/>
          <w:b/>
          <w:bCs/>
          <w:sz w:val="28"/>
          <w:szCs w:val="28"/>
        </w:rPr>
      </w:pPr>
    </w:p>
    <w:p w14:paraId="66194F32"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4333FA32" w14:textId="77777777" w:rsidR="004E1728" w:rsidRDefault="004E1728" w:rsidP="00EA4088">
      <w:pPr>
        <w:ind w:left="360"/>
        <w:rPr>
          <w:b/>
          <w:bCs/>
          <w:i/>
          <w:sz w:val="28"/>
          <w:szCs w:val="28"/>
        </w:rPr>
      </w:pPr>
    </w:p>
    <w:p w14:paraId="3C122B5A" w14:textId="77777777" w:rsidR="004E1728" w:rsidRDefault="004E1728" w:rsidP="00EA4088">
      <w:pPr>
        <w:ind w:left="360"/>
        <w:rPr>
          <w:b/>
          <w:bCs/>
          <w:i/>
          <w:sz w:val="28"/>
          <w:szCs w:val="28"/>
        </w:rPr>
      </w:pPr>
    </w:p>
    <w:p w14:paraId="2015F7B6" w14:textId="77777777" w:rsidR="00EA4088" w:rsidRDefault="00EA4088" w:rsidP="00EA4088">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05CCB6B2" w14:textId="77777777" w:rsidR="008925FE" w:rsidRDefault="008925FE" w:rsidP="00EA4088">
      <w:pPr>
        <w:ind w:left="360"/>
        <w:rPr>
          <w:bCs/>
          <w:sz w:val="28"/>
          <w:szCs w:val="28"/>
          <w:u w:val="single"/>
        </w:rPr>
      </w:pPr>
    </w:p>
    <w:p w14:paraId="5A833271" w14:textId="77777777" w:rsidR="004F346C" w:rsidRPr="004F346C" w:rsidRDefault="004F346C" w:rsidP="004F346C">
      <w:pPr>
        <w:autoSpaceDE w:val="0"/>
        <w:autoSpaceDN w:val="0"/>
        <w:adjustRightInd w:val="0"/>
        <w:ind w:left="360"/>
        <w:rPr>
          <w:rFonts w:cs="Arial"/>
          <w:i/>
          <w:sz w:val="28"/>
          <w:szCs w:val="28"/>
        </w:rPr>
      </w:pPr>
      <w:r w:rsidRPr="004F346C">
        <w:rPr>
          <w:rFonts w:cs="Arial"/>
          <w:i/>
          <w:sz w:val="28"/>
          <w:szCs w:val="28"/>
        </w:rPr>
        <w:t>None.</w:t>
      </w:r>
    </w:p>
    <w:p w14:paraId="19897946" w14:textId="77777777" w:rsidR="008925FE" w:rsidRDefault="008925FE" w:rsidP="00EA4088">
      <w:pPr>
        <w:ind w:left="360"/>
        <w:rPr>
          <w:bCs/>
          <w:sz w:val="28"/>
          <w:szCs w:val="28"/>
          <w:u w:val="single"/>
        </w:rPr>
      </w:pPr>
    </w:p>
    <w:p w14:paraId="49FE2528" w14:textId="77777777" w:rsidR="00EA4088" w:rsidRPr="008925FE"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5E4483F" w14:textId="77777777" w:rsidR="00524AB7" w:rsidRPr="004F346C" w:rsidRDefault="00524AB7" w:rsidP="00524AB7">
      <w:pPr>
        <w:ind w:left="360"/>
        <w:jc w:val="both"/>
        <w:rPr>
          <w:bCs/>
          <w:i/>
          <w:sz w:val="28"/>
          <w:szCs w:val="28"/>
        </w:rPr>
      </w:pPr>
      <w:r w:rsidRPr="004F346C">
        <w:rPr>
          <w:bCs/>
          <w:i/>
          <w:sz w:val="28"/>
          <w:szCs w:val="28"/>
        </w:rPr>
        <w:lastRenderedPageBreak/>
        <w:t>The process is neutral with regard to promoting good relations between people of different religious beliefs, political opinion or racial groups. Consequently, there is no facility in the proposed process to better promote good relations between these groupings.</w:t>
      </w:r>
    </w:p>
    <w:p w14:paraId="11B47520" w14:textId="77777777" w:rsidR="008925FE" w:rsidRDefault="008925FE" w:rsidP="00EA4088">
      <w:pPr>
        <w:ind w:left="360"/>
        <w:rPr>
          <w:bCs/>
          <w:sz w:val="28"/>
          <w:szCs w:val="28"/>
          <w:u w:val="single"/>
        </w:rPr>
      </w:pPr>
    </w:p>
    <w:p w14:paraId="52FE171A" w14:textId="77777777" w:rsidR="00EA4088" w:rsidRDefault="00EA4088" w:rsidP="00EA4088">
      <w:pPr>
        <w:ind w:left="360"/>
        <w:rPr>
          <w:bCs/>
          <w:sz w:val="28"/>
          <w:szCs w:val="28"/>
          <w:u w:val="single"/>
        </w:rPr>
      </w:pPr>
    </w:p>
    <w:p w14:paraId="78C92F69" w14:textId="77777777" w:rsidR="00EA4088" w:rsidRPr="008925FE" w:rsidRDefault="00EA4088" w:rsidP="00EA4088">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592CCFB8" w14:textId="77777777" w:rsidR="008925FE" w:rsidRDefault="008925FE" w:rsidP="00EA4088">
      <w:pPr>
        <w:ind w:left="360"/>
        <w:rPr>
          <w:b/>
          <w:bCs/>
          <w:sz w:val="28"/>
          <w:szCs w:val="28"/>
        </w:rPr>
      </w:pPr>
    </w:p>
    <w:p w14:paraId="2729BA5C" w14:textId="0930A075" w:rsidR="008925FE" w:rsidRPr="004F346C" w:rsidRDefault="004F346C" w:rsidP="00EA4088">
      <w:pPr>
        <w:ind w:left="360"/>
        <w:rPr>
          <w:bCs/>
          <w:i/>
          <w:sz w:val="28"/>
          <w:szCs w:val="28"/>
        </w:rPr>
      </w:pPr>
      <w:r w:rsidRPr="004F346C">
        <w:rPr>
          <w:bCs/>
          <w:i/>
          <w:sz w:val="28"/>
          <w:szCs w:val="28"/>
        </w:rPr>
        <w:t>None.</w:t>
      </w:r>
    </w:p>
    <w:p w14:paraId="14AB42DC" w14:textId="77777777" w:rsidR="004F346C" w:rsidRPr="008925FE" w:rsidRDefault="004F346C" w:rsidP="00EA4088">
      <w:pPr>
        <w:ind w:left="360"/>
        <w:rPr>
          <w:b/>
          <w:bCs/>
          <w:sz w:val="28"/>
          <w:szCs w:val="28"/>
        </w:rPr>
      </w:pPr>
    </w:p>
    <w:p w14:paraId="06DF2036" w14:textId="77777777" w:rsidR="00EA4088"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091BD1F6" w14:textId="77777777" w:rsidR="004F346C" w:rsidRPr="008925FE" w:rsidRDefault="004F346C" w:rsidP="00EA4088">
      <w:pPr>
        <w:ind w:left="360"/>
        <w:rPr>
          <w:b/>
          <w:bCs/>
          <w:sz w:val="28"/>
          <w:szCs w:val="28"/>
        </w:rPr>
      </w:pPr>
    </w:p>
    <w:p w14:paraId="0B528E1B" w14:textId="77777777" w:rsidR="004F346C" w:rsidRPr="004F346C" w:rsidRDefault="004F346C" w:rsidP="004F346C">
      <w:pPr>
        <w:ind w:left="360"/>
        <w:jc w:val="both"/>
        <w:rPr>
          <w:bCs/>
          <w:i/>
          <w:sz w:val="28"/>
          <w:szCs w:val="28"/>
        </w:rPr>
      </w:pPr>
      <w:r w:rsidRPr="004F346C">
        <w:rPr>
          <w:bCs/>
          <w:i/>
          <w:sz w:val="28"/>
          <w:szCs w:val="28"/>
        </w:rPr>
        <w:t>The process is neutral with regard to promoting good relations between people of different religious beliefs, political opinion or racial groups. Consequently, there is no facility in the proposed process to better promote good relations between these groupings.</w:t>
      </w:r>
    </w:p>
    <w:p w14:paraId="565058B5" w14:textId="77777777" w:rsidR="008925FE" w:rsidRPr="008925FE" w:rsidRDefault="008925FE" w:rsidP="00EA4088">
      <w:pPr>
        <w:ind w:left="360"/>
        <w:rPr>
          <w:b/>
          <w:bCs/>
          <w:sz w:val="28"/>
          <w:szCs w:val="28"/>
        </w:rPr>
      </w:pPr>
    </w:p>
    <w:p w14:paraId="63680752" w14:textId="77777777" w:rsidR="00EA4088" w:rsidRDefault="00EA4088" w:rsidP="00EA4088">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28EDC063" w14:textId="77777777" w:rsidR="008925FE" w:rsidRDefault="008925FE" w:rsidP="00EA4088">
      <w:pPr>
        <w:ind w:left="360"/>
        <w:rPr>
          <w:b/>
          <w:bCs/>
          <w:sz w:val="28"/>
          <w:szCs w:val="28"/>
          <w:u w:val="single"/>
        </w:rPr>
      </w:pPr>
    </w:p>
    <w:p w14:paraId="6E156B2C" w14:textId="77777777" w:rsidR="004F346C" w:rsidRPr="004F346C" w:rsidRDefault="004F346C" w:rsidP="004F346C">
      <w:pPr>
        <w:ind w:left="360"/>
        <w:rPr>
          <w:bCs/>
          <w:i/>
          <w:sz w:val="28"/>
          <w:szCs w:val="28"/>
        </w:rPr>
      </w:pPr>
      <w:r w:rsidRPr="004F346C">
        <w:rPr>
          <w:bCs/>
          <w:i/>
          <w:sz w:val="28"/>
          <w:szCs w:val="28"/>
        </w:rPr>
        <w:t>None.</w:t>
      </w:r>
    </w:p>
    <w:p w14:paraId="43FA6983" w14:textId="77777777" w:rsidR="008925FE" w:rsidRPr="008925FE" w:rsidRDefault="008925FE" w:rsidP="00EA4088">
      <w:pPr>
        <w:ind w:left="360"/>
        <w:rPr>
          <w:b/>
          <w:bCs/>
          <w:sz w:val="28"/>
          <w:szCs w:val="28"/>
        </w:rPr>
      </w:pPr>
    </w:p>
    <w:p w14:paraId="78AE8E5E" w14:textId="77777777" w:rsidR="00EA4088" w:rsidRDefault="00EA4088" w:rsidP="00EA4088">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79225D13" w14:textId="77777777" w:rsidR="004F346C" w:rsidRPr="008925FE" w:rsidRDefault="004F346C" w:rsidP="00EA4088">
      <w:pPr>
        <w:ind w:left="360"/>
        <w:rPr>
          <w:b/>
          <w:bCs/>
          <w:sz w:val="28"/>
          <w:szCs w:val="28"/>
          <w:u w:val="single"/>
        </w:rPr>
      </w:pPr>
    </w:p>
    <w:p w14:paraId="365995BE" w14:textId="77777777" w:rsidR="004F346C" w:rsidRPr="004F346C" w:rsidRDefault="004F346C" w:rsidP="004F346C">
      <w:pPr>
        <w:ind w:left="360"/>
        <w:jc w:val="both"/>
        <w:rPr>
          <w:bCs/>
          <w:i/>
          <w:sz w:val="28"/>
          <w:szCs w:val="28"/>
        </w:rPr>
      </w:pPr>
      <w:r w:rsidRPr="004F346C">
        <w:rPr>
          <w:bCs/>
          <w:i/>
          <w:sz w:val="28"/>
          <w:szCs w:val="28"/>
        </w:rPr>
        <w:t>The process is neutral with regard to promoting good relations between people of different religious beliefs, political opinion or racial groups. Consequently, there is no facility in the proposed process to better promote good relations between these groupings.</w:t>
      </w:r>
    </w:p>
    <w:p w14:paraId="0B2A09AB" w14:textId="77777777" w:rsidR="008925FE" w:rsidRDefault="008925FE" w:rsidP="00EA4088">
      <w:pPr>
        <w:ind w:left="360"/>
        <w:rPr>
          <w:bCs/>
          <w:sz w:val="28"/>
          <w:szCs w:val="28"/>
        </w:rPr>
      </w:pPr>
    </w:p>
    <w:p w14:paraId="66C1ACC0" w14:textId="77777777" w:rsidR="008925FE" w:rsidRDefault="008925FE" w:rsidP="00EA4088">
      <w:pPr>
        <w:ind w:left="360"/>
        <w:rPr>
          <w:bCs/>
          <w:sz w:val="28"/>
          <w:szCs w:val="28"/>
        </w:rPr>
      </w:pPr>
    </w:p>
    <w:p w14:paraId="1769C0DF" w14:textId="28123513" w:rsidR="00E91D60" w:rsidRPr="00D91F4E" w:rsidRDefault="00E91D60" w:rsidP="00E91D60">
      <w:pPr>
        <w:rPr>
          <w:b/>
          <w:sz w:val="28"/>
          <w:szCs w:val="28"/>
        </w:rPr>
      </w:pPr>
      <w:r w:rsidRPr="001167B8">
        <w:rPr>
          <w:b/>
          <w:color w:val="2F5496" w:themeColor="accent1" w:themeShade="BF"/>
          <w:sz w:val="28"/>
          <w:szCs w:val="28"/>
        </w:rPr>
        <w:t>Additional considerations</w:t>
      </w:r>
    </w:p>
    <w:p w14:paraId="4F18E47B" w14:textId="77777777" w:rsidR="00E91D60" w:rsidRDefault="00E91D60" w:rsidP="00E91D60"/>
    <w:p w14:paraId="0902343E"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49AD962" w14:textId="77777777" w:rsidR="00E91D60" w:rsidRDefault="00E91D60" w:rsidP="00E91D60">
      <w:pPr>
        <w:autoSpaceDE w:val="0"/>
        <w:autoSpaceDN w:val="0"/>
        <w:adjustRightInd w:val="0"/>
        <w:rPr>
          <w:rFonts w:cs="Arial"/>
          <w:sz w:val="28"/>
          <w:szCs w:val="28"/>
        </w:rPr>
      </w:pPr>
    </w:p>
    <w:p w14:paraId="33925A8C"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10A86D73" w14:textId="77777777" w:rsidR="00DD7FC0" w:rsidRDefault="00DD7FC0" w:rsidP="00E91D60">
      <w:pPr>
        <w:autoSpaceDE w:val="0"/>
        <w:autoSpaceDN w:val="0"/>
        <w:adjustRightInd w:val="0"/>
        <w:rPr>
          <w:rFonts w:cs="Arial"/>
          <w:sz w:val="28"/>
          <w:szCs w:val="28"/>
        </w:rPr>
      </w:pPr>
    </w:p>
    <w:p w14:paraId="287B9E49" w14:textId="77777777" w:rsidR="00E91D60" w:rsidRDefault="00E91D60" w:rsidP="00E91D60">
      <w:pPr>
        <w:autoSpaceDE w:val="0"/>
        <w:autoSpaceDN w:val="0"/>
        <w:adjustRightInd w:val="0"/>
        <w:ind w:right="-174"/>
        <w:rPr>
          <w:rFonts w:cs="Arial"/>
          <w:b/>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29741144" w14:textId="77777777" w:rsidR="00E91D60" w:rsidRDefault="00E91D60" w:rsidP="00E91D60">
      <w:pPr>
        <w:autoSpaceDE w:val="0"/>
        <w:autoSpaceDN w:val="0"/>
        <w:adjustRightInd w:val="0"/>
        <w:rPr>
          <w:rFonts w:cs="Arial"/>
          <w:sz w:val="28"/>
          <w:szCs w:val="28"/>
        </w:rPr>
      </w:pPr>
    </w:p>
    <w:p w14:paraId="64C720C3" w14:textId="3FD87C5A" w:rsidR="00BD0254" w:rsidRPr="004F346C" w:rsidRDefault="00D05C23" w:rsidP="00BD0254">
      <w:pPr>
        <w:autoSpaceDE w:val="0"/>
        <w:autoSpaceDN w:val="0"/>
        <w:adjustRightInd w:val="0"/>
        <w:jc w:val="both"/>
        <w:rPr>
          <w:rFonts w:cs="Arial"/>
          <w:i/>
          <w:sz w:val="28"/>
          <w:szCs w:val="28"/>
        </w:rPr>
      </w:pPr>
      <w:r w:rsidRPr="004F346C">
        <w:rPr>
          <w:rFonts w:cs="Arial"/>
          <w:i/>
          <w:sz w:val="28"/>
          <w:szCs w:val="28"/>
        </w:rPr>
        <w:lastRenderedPageBreak/>
        <w:t xml:space="preserve">The decision to close a business </w:t>
      </w:r>
      <w:r w:rsidR="004F346C" w:rsidRPr="004F346C">
        <w:rPr>
          <w:rFonts w:cs="Arial"/>
          <w:i/>
          <w:sz w:val="28"/>
          <w:szCs w:val="28"/>
        </w:rPr>
        <w:t>is</w:t>
      </w:r>
      <w:r w:rsidRPr="004F346C">
        <w:rPr>
          <w:rFonts w:cs="Arial"/>
          <w:i/>
          <w:sz w:val="28"/>
          <w:szCs w:val="28"/>
        </w:rPr>
        <w:t xml:space="preserve"> based on failure to interact with the Department for a specified period</w:t>
      </w:r>
      <w:r w:rsidR="00BD0254" w:rsidRPr="004F346C">
        <w:rPr>
          <w:rFonts w:cs="Arial"/>
          <w:i/>
          <w:sz w:val="28"/>
          <w:szCs w:val="28"/>
        </w:rPr>
        <w:t xml:space="preserve">.  There are no potential </w:t>
      </w:r>
      <w:r w:rsidR="002B2700" w:rsidRPr="004F346C">
        <w:rPr>
          <w:rFonts w:cs="Arial"/>
          <w:i/>
          <w:sz w:val="28"/>
          <w:szCs w:val="28"/>
        </w:rPr>
        <w:t xml:space="preserve">differential </w:t>
      </w:r>
      <w:r w:rsidR="00BD0254" w:rsidRPr="004F346C">
        <w:rPr>
          <w:rFonts w:cs="Arial"/>
          <w:i/>
          <w:sz w:val="28"/>
          <w:szCs w:val="28"/>
        </w:rPr>
        <w:t>impacts on people with multiple identities.</w:t>
      </w:r>
    </w:p>
    <w:p w14:paraId="4640C87C" w14:textId="77777777" w:rsidR="00E91D60" w:rsidRDefault="00E91D60" w:rsidP="00E91D60">
      <w:pPr>
        <w:autoSpaceDE w:val="0"/>
        <w:autoSpaceDN w:val="0"/>
        <w:adjustRightInd w:val="0"/>
        <w:rPr>
          <w:rFonts w:cs="Arial"/>
          <w:sz w:val="28"/>
          <w:szCs w:val="28"/>
        </w:rPr>
      </w:pPr>
    </w:p>
    <w:p w14:paraId="6E31D400" w14:textId="77777777" w:rsidR="00E91D60" w:rsidRPr="00DC4732" w:rsidRDefault="00E91D60" w:rsidP="00E91D60">
      <w:pPr>
        <w:autoSpaceDE w:val="0"/>
        <w:autoSpaceDN w:val="0"/>
        <w:adjustRightInd w:val="0"/>
        <w:rPr>
          <w:rFonts w:cs="Arial"/>
          <w:b/>
          <w:sz w:val="28"/>
          <w:szCs w:val="28"/>
        </w:rPr>
      </w:pPr>
    </w:p>
    <w:p w14:paraId="089F0122" w14:textId="77777777" w:rsidR="00E91D60"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3D47AC25" w14:textId="1481CD07" w:rsidR="008A10CC" w:rsidRPr="004F346C" w:rsidRDefault="00BD0254" w:rsidP="00E91D60">
      <w:pPr>
        <w:autoSpaceDE w:val="0"/>
        <w:autoSpaceDN w:val="0"/>
        <w:adjustRightInd w:val="0"/>
        <w:rPr>
          <w:b/>
          <w:i/>
        </w:rPr>
      </w:pPr>
      <w:r w:rsidRPr="004F346C">
        <w:rPr>
          <w:i/>
          <w:sz w:val="28"/>
          <w:szCs w:val="28"/>
        </w:rPr>
        <w:t xml:space="preserve">The </w:t>
      </w:r>
      <w:r w:rsidR="00D05C23" w:rsidRPr="004F346C">
        <w:rPr>
          <w:i/>
          <w:sz w:val="28"/>
          <w:szCs w:val="28"/>
        </w:rPr>
        <w:t>policy change</w:t>
      </w:r>
      <w:r w:rsidRPr="004F346C">
        <w:rPr>
          <w:i/>
          <w:sz w:val="28"/>
          <w:szCs w:val="28"/>
        </w:rPr>
        <w:t xml:space="preserve"> is neutral for all the Section 75 categories, with regard to people with multiple identities</w:t>
      </w:r>
      <w:r w:rsidRPr="004F346C">
        <w:rPr>
          <w:b/>
          <w:i/>
          <w:sz w:val="28"/>
          <w:szCs w:val="28"/>
        </w:rPr>
        <w:t>.</w:t>
      </w:r>
    </w:p>
    <w:p w14:paraId="07232E8B" w14:textId="6BBD319C" w:rsidR="008A10CC" w:rsidRDefault="008A10CC" w:rsidP="00E91D60">
      <w:pPr>
        <w:autoSpaceDE w:val="0"/>
        <w:autoSpaceDN w:val="0"/>
        <w:adjustRightInd w:val="0"/>
        <w:rPr>
          <w:b/>
        </w:rPr>
      </w:pPr>
    </w:p>
    <w:p w14:paraId="54250BF8" w14:textId="77777777" w:rsidR="008A10CC" w:rsidRPr="00DC4732" w:rsidRDefault="008A10CC" w:rsidP="00E91D60">
      <w:pPr>
        <w:autoSpaceDE w:val="0"/>
        <w:autoSpaceDN w:val="0"/>
        <w:adjustRightInd w:val="0"/>
        <w:rPr>
          <w:b/>
        </w:rPr>
      </w:pPr>
    </w:p>
    <w:p w14:paraId="7E5407EC" w14:textId="77777777" w:rsidR="00133E60" w:rsidRDefault="00133E60" w:rsidP="00133E60">
      <w:pPr>
        <w:pStyle w:val="DARDEqualityText"/>
        <w:spacing w:line="240" w:lineRule="auto"/>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78C0EC15" w14:textId="77777777" w:rsidR="006F0634" w:rsidRDefault="006F0634" w:rsidP="00133E60">
      <w:pPr>
        <w:pStyle w:val="DARDEqualityTextBold"/>
        <w:spacing w:before="300" w:line="240" w:lineRule="auto"/>
        <w:rPr>
          <w:color w:val="2F5496" w:themeColor="accent1" w:themeShade="BF"/>
        </w:rPr>
      </w:pPr>
    </w:p>
    <w:p w14:paraId="1C2DCB81"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23E4E0AB" w14:textId="77777777" w:rsidR="006F0634" w:rsidRPr="00133E60" w:rsidRDefault="006F0634" w:rsidP="006F0634">
      <w:pPr>
        <w:pStyle w:val="DARDEqualityTextBold"/>
        <w:spacing w:line="240" w:lineRule="auto"/>
        <w:rPr>
          <w:b w:val="0"/>
          <w:color w:val="2F5496" w:themeColor="accent1" w:themeShade="BF"/>
        </w:rPr>
      </w:pPr>
    </w:p>
    <w:p w14:paraId="1E8BBA91"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71811A39" w14:textId="34ED707A" w:rsidR="00FB6550" w:rsidRPr="004F346C" w:rsidRDefault="00A82703" w:rsidP="00FB6550">
      <w:pPr>
        <w:pStyle w:val="DARDEqualityText"/>
        <w:tabs>
          <w:tab w:val="left" w:pos="426"/>
        </w:tabs>
        <w:spacing w:after="200" w:line="240" w:lineRule="auto"/>
        <w:jc w:val="both"/>
        <w:rPr>
          <w:i/>
          <w:szCs w:val="28"/>
        </w:rPr>
      </w:pPr>
      <w:r w:rsidRPr="004F346C">
        <w:rPr>
          <w:i/>
          <w:szCs w:val="28"/>
        </w:rPr>
        <w:t xml:space="preserve">The proposed </w:t>
      </w:r>
      <w:r w:rsidR="00FB6550" w:rsidRPr="004F346C">
        <w:rPr>
          <w:i/>
          <w:szCs w:val="28"/>
        </w:rPr>
        <w:t xml:space="preserve">change to </w:t>
      </w:r>
      <w:r w:rsidR="00D05C23" w:rsidRPr="004F346C">
        <w:rPr>
          <w:i/>
          <w:szCs w:val="28"/>
        </w:rPr>
        <w:t>policy</w:t>
      </w:r>
      <w:r w:rsidR="00FB6550" w:rsidRPr="004F346C">
        <w:rPr>
          <w:i/>
          <w:szCs w:val="28"/>
        </w:rPr>
        <w:t xml:space="preserve"> </w:t>
      </w:r>
      <w:r w:rsidRPr="004F346C">
        <w:rPr>
          <w:i/>
          <w:szCs w:val="28"/>
        </w:rPr>
        <w:t>is neutral for all the Section 75 categories, with regard to the consideration of disability duties.</w:t>
      </w:r>
      <w:r w:rsidR="00FB6550" w:rsidRPr="004F346C">
        <w:rPr>
          <w:i/>
          <w:szCs w:val="28"/>
        </w:rPr>
        <w:t xml:space="preserve">  </w:t>
      </w:r>
      <w:r w:rsidR="002B2700" w:rsidRPr="004F346C">
        <w:rPr>
          <w:i/>
          <w:szCs w:val="28"/>
        </w:rPr>
        <w:t xml:space="preserve">The </w:t>
      </w:r>
      <w:r w:rsidR="00FB6550" w:rsidRPr="004F346C">
        <w:rPr>
          <w:i/>
          <w:szCs w:val="28"/>
        </w:rPr>
        <w:t>Department will continue to operate its current policy of providing communication and access to information</w:t>
      </w:r>
      <w:r w:rsidR="000158F1" w:rsidRPr="004F346C">
        <w:rPr>
          <w:i/>
          <w:szCs w:val="28"/>
        </w:rPr>
        <w:t xml:space="preserve"> in different formats as requested</w:t>
      </w:r>
      <w:r w:rsidR="00FB6550" w:rsidRPr="004F346C">
        <w:rPr>
          <w:i/>
          <w:szCs w:val="28"/>
        </w:rPr>
        <w:t xml:space="preserve"> for people with disabilities.</w:t>
      </w:r>
    </w:p>
    <w:p w14:paraId="6DA153B4" w14:textId="77777777" w:rsidR="00133E60" w:rsidRDefault="00133E60" w:rsidP="00133E60">
      <w:pPr>
        <w:pStyle w:val="DARDEqualityText"/>
        <w:tabs>
          <w:tab w:val="left" w:pos="426"/>
        </w:tabs>
        <w:spacing w:after="200" w:line="240" w:lineRule="auto"/>
      </w:pPr>
    </w:p>
    <w:p w14:paraId="61150FE2"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000F35BC" w14:textId="61CE1CD4" w:rsidR="00133E60" w:rsidRPr="004F346C" w:rsidRDefault="00FB6550" w:rsidP="000158F1">
      <w:pPr>
        <w:pStyle w:val="DARDEqualityText"/>
        <w:tabs>
          <w:tab w:val="left" w:pos="426"/>
        </w:tabs>
        <w:spacing w:after="200" w:line="240" w:lineRule="auto"/>
        <w:rPr>
          <w:i/>
        </w:rPr>
      </w:pPr>
      <w:r w:rsidRPr="004F346C">
        <w:rPr>
          <w:i/>
          <w:szCs w:val="28"/>
        </w:rPr>
        <w:t xml:space="preserve">The proposed change to </w:t>
      </w:r>
      <w:r w:rsidR="00D05C23" w:rsidRPr="004F346C">
        <w:rPr>
          <w:i/>
          <w:szCs w:val="28"/>
        </w:rPr>
        <w:t>policy</w:t>
      </w:r>
      <w:r w:rsidRPr="004F346C">
        <w:rPr>
          <w:i/>
          <w:szCs w:val="28"/>
        </w:rPr>
        <w:t xml:space="preserve"> is neutral for all the Section 75 categories, with regard to the consideration of disability duties.  There is no opportunity for DAERA to actively increase the participation by people with disabilities in public life.</w:t>
      </w:r>
    </w:p>
    <w:p w14:paraId="6A9E8E54" w14:textId="77777777" w:rsidR="00816E84" w:rsidRDefault="00816E84" w:rsidP="00E91D60">
      <w:pPr>
        <w:autoSpaceDE w:val="0"/>
        <w:autoSpaceDN w:val="0"/>
        <w:adjustRightInd w:val="0"/>
        <w:rPr>
          <w:rFonts w:cs="Arial"/>
          <w:b/>
          <w:sz w:val="28"/>
          <w:szCs w:val="28"/>
        </w:rPr>
      </w:pPr>
    </w:p>
    <w:p w14:paraId="7221A20C" w14:textId="03C65459"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0F529CC0" w14:textId="77777777" w:rsidR="007A6193" w:rsidRDefault="007A6193" w:rsidP="00E91D60">
      <w:pPr>
        <w:autoSpaceDE w:val="0"/>
        <w:autoSpaceDN w:val="0"/>
        <w:adjustRightInd w:val="0"/>
        <w:rPr>
          <w:rFonts w:cs="Arial"/>
          <w:b/>
          <w:sz w:val="28"/>
          <w:szCs w:val="28"/>
        </w:rPr>
      </w:pPr>
    </w:p>
    <w:p w14:paraId="6F5424EC" w14:textId="77777777" w:rsidR="007A6193" w:rsidRDefault="006E3265" w:rsidP="007A6193">
      <w:pPr>
        <w:pStyle w:val="ListParagraph"/>
        <w:numPr>
          <w:ilvl w:val="0"/>
          <w:numId w:val="29"/>
        </w:numPr>
        <w:spacing w:after="200" w:line="276" w:lineRule="auto"/>
        <w:rPr>
          <w:rFonts w:cs="Arial"/>
          <w:color w:val="000000" w:themeColor="text1"/>
          <w:sz w:val="28"/>
          <w:szCs w:val="28"/>
        </w:rPr>
      </w:pPr>
      <w:r w:rsidRPr="007A6193" w:rsidDel="006E3265">
        <w:rPr>
          <w:rFonts w:cs="Arial"/>
          <w:color w:val="000000" w:themeColor="text1"/>
          <w:sz w:val="28"/>
          <w:szCs w:val="28"/>
        </w:rPr>
        <w:t xml:space="preserve"> </w:t>
      </w:r>
      <w:r w:rsidR="007A6193">
        <w:rPr>
          <w:rFonts w:cs="Arial"/>
          <w:color w:val="000000" w:themeColor="text1"/>
          <w:sz w:val="28"/>
          <w:szCs w:val="28"/>
        </w:rPr>
        <w:t>“S</w:t>
      </w:r>
      <w:r w:rsidR="007A6193" w:rsidRPr="007A6193">
        <w:rPr>
          <w:rFonts w:cs="Arial"/>
          <w:color w:val="000000" w:themeColor="text1"/>
          <w:sz w:val="28"/>
          <w:szCs w:val="28"/>
        </w:rPr>
        <w:t>creened out” without mitigation or an alternative policy proposed to be adopted</w:t>
      </w:r>
    </w:p>
    <w:p w14:paraId="0D8DF201" w14:textId="77777777" w:rsidR="00E91D60" w:rsidRDefault="00E91D60" w:rsidP="00E91D60">
      <w:pPr>
        <w:autoSpaceDE w:val="0"/>
        <w:autoSpaceDN w:val="0"/>
        <w:adjustRightInd w:val="0"/>
        <w:rPr>
          <w:rFonts w:cs="Arial"/>
          <w:b/>
          <w:sz w:val="28"/>
          <w:szCs w:val="28"/>
        </w:rPr>
      </w:pPr>
      <w:r w:rsidRPr="008925FE">
        <w:rPr>
          <w:rFonts w:cs="Arial"/>
          <w:b/>
          <w:sz w:val="28"/>
          <w:szCs w:val="28"/>
        </w:rPr>
        <w:lastRenderedPageBreak/>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538C03FF" w14:textId="77777777" w:rsidR="004F346C" w:rsidRPr="008925FE" w:rsidRDefault="004F346C" w:rsidP="00E91D60">
      <w:pPr>
        <w:autoSpaceDE w:val="0"/>
        <w:autoSpaceDN w:val="0"/>
        <w:adjustRightInd w:val="0"/>
        <w:rPr>
          <w:rFonts w:cs="Arial"/>
          <w:b/>
          <w:sz w:val="28"/>
          <w:szCs w:val="28"/>
        </w:rPr>
      </w:pPr>
    </w:p>
    <w:p w14:paraId="1989C4AA" w14:textId="2055A683" w:rsidR="006E3265" w:rsidRPr="004F346C" w:rsidRDefault="000158F1" w:rsidP="00816E84">
      <w:pPr>
        <w:jc w:val="both"/>
        <w:rPr>
          <w:rFonts w:cs="Arial"/>
          <w:i/>
          <w:sz w:val="28"/>
          <w:szCs w:val="28"/>
        </w:rPr>
      </w:pPr>
      <w:r w:rsidRPr="004F346C">
        <w:rPr>
          <w:rFonts w:cs="Arial"/>
          <w:i/>
          <w:sz w:val="28"/>
          <w:szCs w:val="28"/>
        </w:rPr>
        <w:t xml:space="preserve">The change to </w:t>
      </w:r>
      <w:r w:rsidR="00D05C23" w:rsidRPr="004F346C">
        <w:rPr>
          <w:rFonts w:cs="Arial"/>
          <w:i/>
          <w:sz w:val="28"/>
          <w:szCs w:val="28"/>
        </w:rPr>
        <w:t xml:space="preserve">policy will ensure that </w:t>
      </w:r>
      <w:r w:rsidR="00816E84" w:rsidRPr="004F346C">
        <w:rPr>
          <w:rFonts w:cs="Arial"/>
          <w:bCs/>
          <w:i/>
          <w:sz w:val="28"/>
          <w:szCs w:val="28"/>
          <w:lang w:val="en-US"/>
        </w:rPr>
        <w:t>business IDs which have been dormant for a long time are not being used to claim area-based schemes or keep livestock which would circumvent the controls in place for the process of allocating new business IDs, to ensure that they are genuine and separate</w:t>
      </w:r>
      <w:r w:rsidR="00816E84" w:rsidRPr="004F346C">
        <w:rPr>
          <w:rFonts w:cs="Arial"/>
          <w:bCs/>
          <w:i/>
          <w:lang w:val="en-US"/>
        </w:rPr>
        <w:t xml:space="preserve">.  </w:t>
      </w:r>
      <w:r w:rsidR="002B2700" w:rsidRPr="004F346C">
        <w:rPr>
          <w:rFonts w:cs="Arial"/>
          <w:i/>
          <w:color w:val="000000" w:themeColor="text1"/>
          <w:sz w:val="28"/>
          <w:szCs w:val="28"/>
        </w:rPr>
        <w:t>No</w:t>
      </w:r>
      <w:r w:rsidR="006E3265" w:rsidRPr="004F346C">
        <w:rPr>
          <w:rFonts w:cs="Arial"/>
          <w:i/>
          <w:sz w:val="28"/>
          <w:szCs w:val="28"/>
        </w:rPr>
        <w:t xml:space="preserve"> adverse</w:t>
      </w:r>
      <w:r w:rsidR="002B2700" w:rsidRPr="004F346C">
        <w:rPr>
          <w:rFonts w:cs="Arial"/>
          <w:i/>
          <w:sz w:val="28"/>
          <w:szCs w:val="28"/>
        </w:rPr>
        <w:t xml:space="preserve"> or differential</w:t>
      </w:r>
      <w:r w:rsidR="006E3265" w:rsidRPr="004F346C">
        <w:rPr>
          <w:rFonts w:cs="Arial"/>
          <w:i/>
          <w:sz w:val="28"/>
          <w:szCs w:val="28"/>
        </w:rPr>
        <w:t xml:space="preserve"> impact has been identified so an equality impact assessment is not required. </w:t>
      </w:r>
    </w:p>
    <w:p w14:paraId="312CEFFB"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23FF351F" w14:textId="77777777" w:rsidR="00E91D60" w:rsidRDefault="00E91D60" w:rsidP="00E91D60">
      <w:pPr>
        <w:autoSpaceDE w:val="0"/>
        <w:autoSpaceDN w:val="0"/>
        <w:adjustRightInd w:val="0"/>
        <w:rPr>
          <w:rFonts w:cs="Arial"/>
          <w:sz w:val="28"/>
          <w:szCs w:val="28"/>
        </w:rPr>
      </w:pPr>
    </w:p>
    <w:p w14:paraId="10A59DF0" w14:textId="77777777" w:rsidR="00FA2356" w:rsidRPr="001C21FB" w:rsidRDefault="006E3265" w:rsidP="00E91D60">
      <w:pPr>
        <w:autoSpaceDE w:val="0"/>
        <w:autoSpaceDN w:val="0"/>
        <w:adjustRightInd w:val="0"/>
        <w:rPr>
          <w:rFonts w:cs="Arial"/>
          <w:i/>
          <w:sz w:val="28"/>
          <w:szCs w:val="28"/>
        </w:rPr>
      </w:pPr>
      <w:r w:rsidRPr="001C21FB">
        <w:rPr>
          <w:rFonts w:cs="Arial"/>
          <w:i/>
          <w:sz w:val="28"/>
          <w:szCs w:val="28"/>
        </w:rPr>
        <w:t>No mitigation is required</w:t>
      </w:r>
    </w:p>
    <w:p w14:paraId="3CA8B217" w14:textId="77777777" w:rsidR="00FA2356" w:rsidRDefault="00FA2356" w:rsidP="00E91D60">
      <w:pPr>
        <w:autoSpaceDE w:val="0"/>
        <w:autoSpaceDN w:val="0"/>
        <w:adjustRightInd w:val="0"/>
        <w:rPr>
          <w:rFonts w:cs="Arial"/>
          <w:sz w:val="28"/>
          <w:szCs w:val="28"/>
        </w:rPr>
      </w:pPr>
    </w:p>
    <w:p w14:paraId="49EF30F7" w14:textId="77777777" w:rsidR="00E91D60"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5BDCDE1F" w14:textId="77777777" w:rsidR="001C21FB" w:rsidRPr="008925FE" w:rsidRDefault="001C21FB" w:rsidP="00E91D60">
      <w:pPr>
        <w:autoSpaceDE w:val="0"/>
        <w:autoSpaceDN w:val="0"/>
        <w:adjustRightInd w:val="0"/>
        <w:rPr>
          <w:rFonts w:cs="Arial"/>
          <w:b/>
          <w:sz w:val="28"/>
          <w:szCs w:val="28"/>
        </w:rPr>
      </w:pPr>
    </w:p>
    <w:p w14:paraId="608C6993"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3" w:history="1">
        <w:r w:rsidR="00DD7FC0" w:rsidRPr="00F66F0D">
          <w:rPr>
            <w:rStyle w:val="Hyperlink"/>
            <w:rFonts w:cs="Arial"/>
            <w:color w:val="0070C0"/>
            <w:sz w:val="28"/>
            <w:szCs w:val="28"/>
          </w:rPr>
          <w:t>A Practical Guide to Equality Impact Assessment</w:t>
        </w:r>
      </w:hyperlink>
    </w:p>
    <w:p w14:paraId="05BB26FD"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lastRenderedPageBreak/>
        <w:t xml:space="preserve">Mitigation </w:t>
      </w:r>
    </w:p>
    <w:p w14:paraId="77D371AD" w14:textId="77777777" w:rsidR="00E91D60" w:rsidRDefault="00E91D60" w:rsidP="00E91D60">
      <w:pPr>
        <w:autoSpaceDE w:val="0"/>
        <w:autoSpaceDN w:val="0"/>
        <w:adjustRightInd w:val="0"/>
        <w:rPr>
          <w:rFonts w:cs="Arial"/>
          <w:b/>
          <w:sz w:val="28"/>
          <w:szCs w:val="28"/>
        </w:rPr>
      </w:pPr>
    </w:p>
    <w:p w14:paraId="05BCFBC7"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E13B392" w14:textId="77777777" w:rsidR="00E91D60" w:rsidRPr="00FA0121" w:rsidRDefault="00E91D60" w:rsidP="00E91D60">
      <w:pPr>
        <w:autoSpaceDE w:val="0"/>
        <w:autoSpaceDN w:val="0"/>
        <w:adjustRightInd w:val="0"/>
        <w:rPr>
          <w:rFonts w:cs="Arial"/>
          <w:sz w:val="28"/>
          <w:szCs w:val="28"/>
        </w:rPr>
      </w:pPr>
    </w:p>
    <w:p w14:paraId="14DCBD4F" w14:textId="669A286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DD7FC0" w:rsidRPr="008925FE">
        <w:rPr>
          <w:rFonts w:cs="Arial"/>
          <w:b/>
          <w:sz w:val="28"/>
          <w:szCs w:val="28"/>
        </w:rPr>
        <w:t>No (delete as appropriate)</w:t>
      </w:r>
    </w:p>
    <w:p w14:paraId="73574E4C" w14:textId="77777777" w:rsidR="00E91D60" w:rsidRPr="008925FE" w:rsidRDefault="00E91D60" w:rsidP="00E91D60">
      <w:pPr>
        <w:autoSpaceDE w:val="0"/>
        <w:autoSpaceDN w:val="0"/>
        <w:adjustRightInd w:val="0"/>
        <w:rPr>
          <w:rFonts w:cs="Arial"/>
          <w:b/>
          <w:sz w:val="28"/>
          <w:szCs w:val="28"/>
        </w:rPr>
      </w:pPr>
    </w:p>
    <w:p w14:paraId="7763A833"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4538B0A0" w14:textId="77777777" w:rsidR="00E91D60" w:rsidRDefault="00E91D60" w:rsidP="00E91D60">
      <w:pPr>
        <w:autoSpaceDE w:val="0"/>
        <w:autoSpaceDN w:val="0"/>
        <w:adjustRightInd w:val="0"/>
        <w:rPr>
          <w:rFonts w:cs="Arial"/>
          <w:b/>
          <w:sz w:val="28"/>
          <w:szCs w:val="28"/>
        </w:rPr>
      </w:pPr>
    </w:p>
    <w:p w14:paraId="2ADCCCF5" w14:textId="77777777" w:rsidR="00FA2356" w:rsidRDefault="00FA2356" w:rsidP="00E91D60">
      <w:pPr>
        <w:autoSpaceDE w:val="0"/>
        <w:autoSpaceDN w:val="0"/>
        <w:adjustRightInd w:val="0"/>
        <w:rPr>
          <w:rFonts w:cs="Arial"/>
          <w:b/>
          <w:sz w:val="28"/>
          <w:szCs w:val="28"/>
        </w:rPr>
      </w:pPr>
    </w:p>
    <w:p w14:paraId="73AF9CE1" w14:textId="77777777" w:rsidR="00E91D60" w:rsidRDefault="00E91D60" w:rsidP="00E91D60">
      <w:pPr>
        <w:autoSpaceDE w:val="0"/>
        <w:autoSpaceDN w:val="0"/>
        <w:adjustRightInd w:val="0"/>
        <w:jc w:val="both"/>
        <w:rPr>
          <w:rFonts w:cs="Arial"/>
          <w:b/>
          <w:sz w:val="28"/>
          <w:szCs w:val="28"/>
        </w:rPr>
      </w:pPr>
      <w:r>
        <w:rPr>
          <w:rFonts w:cs="Arial"/>
          <w:b/>
          <w:sz w:val="28"/>
          <w:szCs w:val="28"/>
        </w:rPr>
        <w:br w:type="page"/>
      </w:r>
      <w:r w:rsidRPr="001167B8">
        <w:rPr>
          <w:rFonts w:cs="Arial"/>
          <w:b/>
          <w:color w:val="2F5496" w:themeColor="accent1" w:themeShade="BF"/>
          <w:sz w:val="28"/>
          <w:szCs w:val="28"/>
        </w:rPr>
        <w:lastRenderedPageBreak/>
        <w:t>Timetabling and prioritising</w:t>
      </w:r>
    </w:p>
    <w:p w14:paraId="332267B0" w14:textId="77777777" w:rsidR="00E91D60" w:rsidRPr="00F70DA4" w:rsidRDefault="00E91D60" w:rsidP="00E91D60">
      <w:pPr>
        <w:autoSpaceDE w:val="0"/>
        <w:autoSpaceDN w:val="0"/>
        <w:adjustRightInd w:val="0"/>
        <w:jc w:val="both"/>
        <w:rPr>
          <w:rFonts w:cs="Arial"/>
          <w:b/>
          <w:sz w:val="28"/>
          <w:szCs w:val="28"/>
        </w:rPr>
      </w:pPr>
    </w:p>
    <w:p w14:paraId="49F09FD5"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F308080" w14:textId="77777777" w:rsidR="00E91D60" w:rsidRPr="008A3870" w:rsidRDefault="00E91D60" w:rsidP="00E91D60">
      <w:pPr>
        <w:rPr>
          <w:rFonts w:cs="Arial"/>
          <w:sz w:val="28"/>
        </w:rPr>
      </w:pPr>
    </w:p>
    <w:p w14:paraId="72BE8B55"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12F43E1B" w14:textId="77777777" w:rsidR="00E91D60" w:rsidRPr="008A3870" w:rsidRDefault="00E91D60" w:rsidP="00E91D60">
      <w:pPr>
        <w:rPr>
          <w:rFonts w:cs="Arial"/>
          <w:sz w:val="28"/>
        </w:rPr>
      </w:pPr>
    </w:p>
    <w:p w14:paraId="3EFF5FF6"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66112526"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0E7BDA9"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3ACB1944"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C952637"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28EDC19"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7563C047"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ED4535D" w14:textId="1154DDE9" w:rsidR="00E91D60" w:rsidRPr="00BE7B0F" w:rsidRDefault="00E91D60" w:rsidP="00E43D7A">
            <w:pPr>
              <w:numPr>
                <w:ilvl w:val="12"/>
                <w:numId w:val="0"/>
              </w:numPr>
              <w:spacing w:before="120" w:after="120"/>
              <w:rPr>
                <w:sz w:val="28"/>
                <w:szCs w:val="28"/>
                <w:highlight w:val="yellow"/>
              </w:rPr>
            </w:pPr>
          </w:p>
        </w:tc>
      </w:tr>
      <w:tr w:rsidR="00E91D60" w:rsidRPr="00BE7B0F" w14:paraId="09231698"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D9E5F3C"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FB84475" w14:textId="77777777" w:rsidR="00E91D60" w:rsidRPr="00BE7B0F" w:rsidRDefault="00E91D60" w:rsidP="00E43D7A">
            <w:pPr>
              <w:numPr>
                <w:ilvl w:val="12"/>
                <w:numId w:val="0"/>
              </w:numPr>
              <w:rPr>
                <w:sz w:val="28"/>
                <w:szCs w:val="28"/>
                <w:highlight w:val="yellow"/>
              </w:rPr>
            </w:pPr>
          </w:p>
          <w:p w14:paraId="5B272E2B" w14:textId="50D83422" w:rsidR="00E91D60" w:rsidRPr="00BE7B0F" w:rsidRDefault="00E91D60" w:rsidP="00E43D7A">
            <w:pPr>
              <w:numPr>
                <w:ilvl w:val="12"/>
                <w:numId w:val="0"/>
              </w:numPr>
              <w:rPr>
                <w:sz w:val="28"/>
                <w:szCs w:val="28"/>
                <w:highlight w:val="yellow"/>
              </w:rPr>
            </w:pPr>
          </w:p>
        </w:tc>
      </w:tr>
      <w:tr w:rsidR="00E91D60" w:rsidRPr="007279F4" w14:paraId="3CB0AADD"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22267912"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38FF75B1"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B52CC16" w14:textId="77777777" w:rsidR="00E91D60" w:rsidRPr="007279F4" w:rsidRDefault="00E91D60" w:rsidP="00E43D7A">
            <w:pPr>
              <w:numPr>
                <w:ilvl w:val="12"/>
                <w:numId w:val="0"/>
              </w:numPr>
              <w:rPr>
                <w:sz w:val="28"/>
                <w:szCs w:val="28"/>
              </w:rPr>
            </w:pPr>
          </w:p>
          <w:p w14:paraId="726C3816" w14:textId="77777777" w:rsidR="00E91D60" w:rsidRPr="007279F4" w:rsidRDefault="00E91D60" w:rsidP="00E43D7A">
            <w:pPr>
              <w:numPr>
                <w:ilvl w:val="12"/>
                <w:numId w:val="0"/>
              </w:numPr>
              <w:rPr>
                <w:sz w:val="28"/>
                <w:szCs w:val="28"/>
              </w:rPr>
            </w:pPr>
          </w:p>
        </w:tc>
      </w:tr>
      <w:tr w:rsidR="00E91D60" w:rsidRPr="007279F4" w14:paraId="58A5629F"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097B853"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7873267" w14:textId="77777777" w:rsidR="00E91D60" w:rsidRPr="007279F4" w:rsidRDefault="00E91D60" w:rsidP="00E43D7A">
            <w:pPr>
              <w:numPr>
                <w:ilvl w:val="12"/>
                <w:numId w:val="0"/>
              </w:numPr>
              <w:rPr>
                <w:sz w:val="28"/>
                <w:szCs w:val="28"/>
              </w:rPr>
            </w:pPr>
          </w:p>
        </w:tc>
      </w:tr>
      <w:tr w:rsidR="00DD7FC0" w:rsidRPr="007279F4" w14:paraId="0EAC7EE1"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5BC5595B"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D01F1F8" w14:textId="77777777" w:rsidR="00DD7FC0" w:rsidRPr="007279F4" w:rsidRDefault="00DD7FC0" w:rsidP="00E43D7A">
            <w:pPr>
              <w:numPr>
                <w:ilvl w:val="12"/>
                <w:numId w:val="0"/>
              </w:numPr>
              <w:rPr>
                <w:sz w:val="28"/>
                <w:szCs w:val="28"/>
              </w:rPr>
            </w:pPr>
          </w:p>
        </w:tc>
      </w:tr>
    </w:tbl>
    <w:p w14:paraId="0A8C31AB" w14:textId="77777777" w:rsidR="00E91D60" w:rsidRDefault="00E91D60" w:rsidP="00E91D60">
      <w:pPr>
        <w:pStyle w:val="BodyTextIndent2"/>
        <w:ind w:left="0"/>
        <w:rPr>
          <w:b/>
        </w:rPr>
      </w:pPr>
    </w:p>
    <w:p w14:paraId="3F5A1BE0"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7EEC4766" w14:textId="77777777" w:rsidR="00E91D60" w:rsidRPr="001C7651" w:rsidRDefault="00E91D60" w:rsidP="00E91D60">
      <w:pPr>
        <w:numPr>
          <w:ilvl w:val="12"/>
          <w:numId w:val="0"/>
        </w:numPr>
      </w:pPr>
    </w:p>
    <w:p w14:paraId="497C0AE4"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36BAA9F7"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32173A1B"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401CDB53"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r>
      <w:r>
        <w:rPr>
          <w:rFonts w:cs="Arial"/>
          <w:b/>
          <w:sz w:val="28"/>
          <w:szCs w:val="28"/>
        </w:rPr>
        <w:lastRenderedPageBreak/>
        <w:t xml:space="preserve">Part 4. </w:t>
      </w:r>
      <w:r w:rsidRPr="00D91F4E">
        <w:rPr>
          <w:rFonts w:cs="Arial"/>
          <w:b/>
          <w:sz w:val="28"/>
          <w:szCs w:val="28"/>
        </w:rPr>
        <w:t>Monitoring</w:t>
      </w:r>
    </w:p>
    <w:p w14:paraId="2E16DDDD" w14:textId="77777777" w:rsidR="00E91D60" w:rsidRPr="001C7651" w:rsidRDefault="00E91D60" w:rsidP="00E91D60">
      <w:pPr>
        <w:autoSpaceDE w:val="0"/>
        <w:autoSpaceDN w:val="0"/>
        <w:adjustRightInd w:val="0"/>
        <w:rPr>
          <w:rFonts w:cs="Arial"/>
          <w:sz w:val="28"/>
          <w:szCs w:val="28"/>
        </w:rPr>
      </w:pPr>
    </w:p>
    <w:p w14:paraId="3E4A318A"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Section 75 places a requirement on DAERA to have equality monitoring arrangements in place in order to assess the impact of policies and services etc; and to help identify barriers to fair participation and to better promote equality of opportunity.  Please note the following excerpt from The Equality Commission for Northern Ireland in relation to monitoring:</w:t>
      </w:r>
    </w:p>
    <w:p w14:paraId="3F5B5532" w14:textId="77777777" w:rsidR="00FF0E8B" w:rsidRDefault="00FF0E8B" w:rsidP="00FF0E8B">
      <w:pPr>
        <w:rPr>
          <w:rStyle w:val="DARDEqualityTextBoldChar"/>
          <w:b w:val="0"/>
        </w:rPr>
      </w:pPr>
    </w:p>
    <w:p w14:paraId="2DE045BE"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0FE0570E" w14:textId="77777777" w:rsidR="00FF0E8B" w:rsidRPr="004830AF" w:rsidRDefault="00FF0E8B" w:rsidP="00FF0E8B">
      <w:pPr>
        <w:rPr>
          <w:rFonts w:cs="Arial"/>
          <w:i/>
          <w:sz w:val="28"/>
          <w:szCs w:val="28"/>
        </w:rPr>
      </w:pPr>
    </w:p>
    <w:p w14:paraId="2C785D13"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20976318" w14:textId="77777777" w:rsidR="00FF0E8B" w:rsidRDefault="00FF0E8B" w:rsidP="00FF0E8B">
      <w:pPr>
        <w:rPr>
          <w:rStyle w:val="DARDEqualityTextBoldChar"/>
          <w:b w:val="0"/>
        </w:rPr>
      </w:pPr>
    </w:p>
    <w:p w14:paraId="6AC1443E"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4"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1363E507" w14:textId="77777777" w:rsidR="00FF0E8B" w:rsidRDefault="00FF0E8B" w:rsidP="00FF0E8B">
      <w:pPr>
        <w:rPr>
          <w:rStyle w:val="DARDEqualityTextBoldChar"/>
          <w:b w:val="0"/>
        </w:rPr>
      </w:pPr>
    </w:p>
    <w:p w14:paraId="7A560399"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50D4FE6A" w14:textId="77777777" w:rsidR="00FF0E8B" w:rsidRDefault="00FF0E8B" w:rsidP="00E91D60">
      <w:pPr>
        <w:autoSpaceDE w:val="0"/>
        <w:autoSpaceDN w:val="0"/>
        <w:adjustRightInd w:val="0"/>
        <w:rPr>
          <w:rFonts w:cs="Arial"/>
          <w:sz w:val="28"/>
          <w:szCs w:val="28"/>
        </w:rPr>
      </w:pPr>
    </w:p>
    <w:p w14:paraId="16310FD6" w14:textId="77777777" w:rsidR="00E91D60" w:rsidRDefault="00E91D60" w:rsidP="00E91D60">
      <w:pPr>
        <w:autoSpaceDE w:val="0"/>
        <w:autoSpaceDN w:val="0"/>
        <w:adjustRightInd w:val="0"/>
        <w:rPr>
          <w:rFonts w:cs="Arial"/>
          <w:sz w:val="28"/>
          <w:szCs w:val="28"/>
        </w:rPr>
      </w:pPr>
    </w:p>
    <w:p w14:paraId="73394AB9" w14:textId="77777777" w:rsidR="00E91D60" w:rsidRPr="00A25EF9" w:rsidRDefault="00FF0E8B" w:rsidP="00E91D60">
      <w:pPr>
        <w:autoSpaceDE w:val="0"/>
        <w:autoSpaceDN w:val="0"/>
        <w:adjustRightInd w:val="0"/>
        <w:rPr>
          <w:rFonts w:cs="Arial"/>
          <w:sz w:val="28"/>
          <w:szCs w:val="28"/>
        </w:rPr>
      </w:pPr>
      <w:r w:rsidRPr="00DC4732">
        <w:rPr>
          <w:rFonts w:cs="Arial"/>
          <w:b/>
          <w:sz w:val="28"/>
          <w:szCs w:val="28"/>
        </w:rPr>
        <w:t>Equality:</w:t>
      </w:r>
      <w:r w:rsidR="00A25EF9">
        <w:rPr>
          <w:rFonts w:cs="Arial"/>
          <w:b/>
          <w:sz w:val="28"/>
          <w:szCs w:val="28"/>
        </w:rPr>
        <w:t xml:space="preserve"> </w:t>
      </w:r>
      <w:r w:rsidR="00A25EF9" w:rsidRPr="00A25EF9">
        <w:rPr>
          <w:rFonts w:cs="Arial"/>
          <w:sz w:val="28"/>
          <w:szCs w:val="28"/>
        </w:rPr>
        <w:t>All applicants to Direct Payment Schemes are invited to complete a Monitoring template which records data for equality purposes.</w:t>
      </w:r>
    </w:p>
    <w:p w14:paraId="77F48E12" w14:textId="77777777" w:rsidR="00FF0E8B" w:rsidRPr="00A25EF9" w:rsidRDefault="00FF0E8B" w:rsidP="00E91D60">
      <w:pPr>
        <w:autoSpaceDE w:val="0"/>
        <w:autoSpaceDN w:val="0"/>
        <w:adjustRightInd w:val="0"/>
        <w:rPr>
          <w:rFonts w:cs="Arial"/>
          <w:sz w:val="28"/>
          <w:szCs w:val="28"/>
        </w:rPr>
      </w:pPr>
    </w:p>
    <w:p w14:paraId="7BFB33E8" w14:textId="77777777" w:rsidR="00FF0E8B" w:rsidRDefault="00FF0E8B" w:rsidP="00E91D60">
      <w:pPr>
        <w:autoSpaceDE w:val="0"/>
        <w:autoSpaceDN w:val="0"/>
        <w:adjustRightInd w:val="0"/>
        <w:rPr>
          <w:rFonts w:cs="Arial"/>
          <w:sz w:val="28"/>
          <w:szCs w:val="28"/>
        </w:rPr>
      </w:pPr>
    </w:p>
    <w:p w14:paraId="6F0356B8" w14:textId="77777777" w:rsidR="00FF0E8B" w:rsidRPr="00A25EF9" w:rsidRDefault="00FF0E8B" w:rsidP="00E91D60">
      <w:pPr>
        <w:autoSpaceDE w:val="0"/>
        <w:autoSpaceDN w:val="0"/>
        <w:adjustRightInd w:val="0"/>
        <w:rPr>
          <w:rFonts w:cs="Arial"/>
          <w:sz w:val="28"/>
          <w:szCs w:val="28"/>
        </w:rPr>
      </w:pPr>
      <w:r w:rsidRPr="00DC4732">
        <w:rPr>
          <w:rFonts w:cs="Arial"/>
          <w:b/>
          <w:sz w:val="28"/>
          <w:szCs w:val="28"/>
        </w:rPr>
        <w:t>Good Relations</w:t>
      </w:r>
      <w:r w:rsidRPr="00A25EF9">
        <w:rPr>
          <w:rFonts w:cs="Arial"/>
          <w:sz w:val="28"/>
          <w:szCs w:val="28"/>
        </w:rPr>
        <w:t>:</w:t>
      </w:r>
      <w:r w:rsidR="00A25EF9" w:rsidRPr="00A25EF9">
        <w:rPr>
          <w:rFonts w:cs="Arial"/>
          <w:sz w:val="28"/>
          <w:szCs w:val="28"/>
        </w:rPr>
        <w:t xml:space="preserve">  No specific data will be collected as the proposal will have no impact on good relations.</w:t>
      </w:r>
    </w:p>
    <w:p w14:paraId="6E22D264" w14:textId="77777777" w:rsidR="00FF0E8B" w:rsidRPr="00A25EF9" w:rsidRDefault="00FF0E8B" w:rsidP="00E91D60">
      <w:pPr>
        <w:autoSpaceDE w:val="0"/>
        <w:autoSpaceDN w:val="0"/>
        <w:adjustRightInd w:val="0"/>
        <w:rPr>
          <w:rFonts w:cs="Arial"/>
          <w:sz w:val="28"/>
          <w:szCs w:val="28"/>
        </w:rPr>
      </w:pPr>
    </w:p>
    <w:p w14:paraId="48EE48C7" w14:textId="77777777" w:rsidR="00FF0E8B" w:rsidRDefault="00FF0E8B" w:rsidP="00E91D60">
      <w:pPr>
        <w:autoSpaceDE w:val="0"/>
        <w:autoSpaceDN w:val="0"/>
        <w:adjustRightInd w:val="0"/>
        <w:rPr>
          <w:rFonts w:cs="Arial"/>
          <w:sz w:val="28"/>
          <w:szCs w:val="28"/>
        </w:rPr>
      </w:pPr>
    </w:p>
    <w:p w14:paraId="786ADD45" w14:textId="77777777" w:rsidR="00A25EF9" w:rsidRPr="00A25EF9" w:rsidRDefault="00FF0E8B" w:rsidP="00A25EF9">
      <w:pPr>
        <w:autoSpaceDE w:val="0"/>
        <w:autoSpaceDN w:val="0"/>
        <w:adjustRightInd w:val="0"/>
        <w:rPr>
          <w:rFonts w:cs="Arial"/>
          <w:sz w:val="28"/>
          <w:szCs w:val="28"/>
        </w:rPr>
      </w:pPr>
      <w:r w:rsidRPr="00DC4732">
        <w:rPr>
          <w:rFonts w:cs="Arial"/>
          <w:b/>
          <w:sz w:val="28"/>
          <w:szCs w:val="28"/>
        </w:rPr>
        <w:lastRenderedPageBreak/>
        <w:t>Disability Duties:</w:t>
      </w:r>
      <w:r w:rsidR="00A25EF9">
        <w:rPr>
          <w:rFonts w:cs="Arial"/>
          <w:b/>
          <w:sz w:val="28"/>
          <w:szCs w:val="28"/>
        </w:rPr>
        <w:t xml:space="preserve"> </w:t>
      </w:r>
      <w:r w:rsidR="00A25EF9" w:rsidRPr="00A25EF9">
        <w:rPr>
          <w:rFonts w:cs="Arial"/>
          <w:sz w:val="28"/>
          <w:szCs w:val="28"/>
        </w:rPr>
        <w:t xml:space="preserve">All applicants to Direct Payment Schemes are invited to complete a Monitoring template which records data for </w:t>
      </w:r>
      <w:r w:rsidR="00A25EF9">
        <w:rPr>
          <w:rFonts w:cs="Arial"/>
          <w:sz w:val="28"/>
          <w:szCs w:val="28"/>
        </w:rPr>
        <w:t>Section 75</w:t>
      </w:r>
      <w:r w:rsidR="00A25EF9" w:rsidRPr="00A25EF9">
        <w:rPr>
          <w:rFonts w:cs="Arial"/>
          <w:sz w:val="28"/>
          <w:szCs w:val="28"/>
        </w:rPr>
        <w:t xml:space="preserve"> purposes.</w:t>
      </w:r>
    </w:p>
    <w:p w14:paraId="1DE33312"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302AF269" w14:textId="77777777" w:rsidR="00044701" w:rsidRDefault="00044701" w:rsidP="00044701">
      <w:pPr>
        <w:pStyle w:val="BodyTextIndent2"/>
        <w:ind w:left="0" w:firstLine="0"/>
        <w:rPr>
          <w:b/>
        </w:rPr>
      </w:pPr>
    </w:p>
    <w:p w14:paraId="7AA27ACF"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464E6124" w14:textId="77777777" w:rsidR="006F0634" w:rsidRDefault="006F0634" w:rsidP="006F0634">
      <w:pPr>
        <w:pStyle w:val="DARDEqualityText"/>
        <w:tabs>
          <w:tab w:val="left" w:pos="448"/>
        </w:tabs>
        <w:spacing w:after="100" w:line="240" w:lineRule="auto"/>
        <w:rPr>
          <w:b/>
          <w:color w:val="2F5496" w:themeColor="accent1" w:themeShade="BF"/>
        </w:rPr>
      </w:pPr>
    </w:p>
    <w:p w14:paraId="47F18B5A"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187BDD68"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62E98CDC" w14:textId="77777777" w:rsidR="00044701" w:rsidRPr="006F0634" w:rsidRDefault="00044701" w:rsidP="00044701">
      <w:pPr>
        <w:pStyle w:val="DARDEqualityText"/>
        <w:tabs>
          <w:tab w:val="left" w:pos="448"/>
        </w:tabs>
        <w:spacing w:line="240" w:lineRule="auto"/>
        <w:ind w:left="448" w:hanging="448"/>
        <w:rPr>
          <w:rFonts w:cs="Arial"/>
          <w:szCs w:val="28"/>
        </w:rPr>
      </w:pPr>
    </w:p>
    <w:p w14:paraId="34CDC8F6" w14:textId="77777777" w:rsidR="006F0634" w:rsidRPr="006F0634" w:rsidRDefault="006F0634" w:rsidP="00044701">
      <w:pPr>
        <w:pStyle w:val="DARDEqualityText"/>
        <w:tabs>
          <w:tab w:val="left" w:pos="448"/>
        </w:tabs>
        <w:spacing w:line="240" w:lineRule="auto"/>
        <w:ind w:left="448" w:hanging="448"/>
        <w:rPr>
          <w:rFonts w:cs="Arial"/>
          <w:szCs w:val="28"/>
        </w:rPr>
      </w:pPr>
    </w:p>
    <w:p w14:paraId="55A35491"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10195240" w14:textId="77777777" w:rsidTr="006F0634">
        <w:trPr>
          <w:trHeight w:val="907"/>
        </w:trPr>
        <w:tc>
          <w:tcPr>
            <w:tcW w:w="6204" w:type="dxa"/>
          </w:tcPr>
          <w:p w14:paraId="75F01849"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16E0B204"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451A02E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11EEC572" w14:textId="77777777" w:rsidR="00044701" w:rsidRPr="006F0634" w:rsidRDefault="00044701" w:rsidP="00CD2F66">
            <w:pPr>
              <w:spacing w:before="60"/>
              <w:jc w:val="center"/>
              <w:rPr>
                <w:rFonts w:cs="Arial"/>
                <w:sz w:val="28"/>
                <w:szCs w:val="28"/>
              </w:rPr>
            </w:pPr>
            <w:r w:rsidRPr="006F0634">
              <w:rPr>
                <w:rFonts w:cs="Arial"/>
                <w:sz w:val="28"/>
                <w:szCs w:val="28"/>
              </w:rPr>
              <w:t>No</w:t>
            </w:r>
          </w:p>
        </w:tc>
      </w:tr>
      <w:tr w:rsidR="00044701" w:rsidRPr="006F0634" w14:paraId="629B9E33" w14:textId="77777777" w:rsidTr="006F0634">
        <w:trPr>
          <w:trHeight w:val="907"/>
        </w:trPr>
        <w:tc>
          <w:tcPr>
            <w:tcW w:w="6204" w:type="dxa"/>
          </w:tcPr>
          <w:p w14:paraId="36751EB1"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4627440B"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6B6A285E" w14:textId="77777777" w:rsidR="00044701" w:rsidRPr="006F0634" w:rsidRDefault="00044701" w:rsidP="00CD2F66">
            <w:pPr>
              <w:spacing w:before="60"/>
              <w:jc w:val="center"/>
              <w:rPr>
                <w:rFonts w:cs="Arial"/>
                <w:sz w:val="28"/>
                <w:szCs w:val="28"/>
              </w:rPr>
            </w:pPr>
            <w:r w:rsidRPr="006F0634">
              <w:rPr>
                <w:rFonts w:cs="Arial"/>
                <w:sz w:val="28"/>
                <w:szCs w:val="28"/>
              </w:rPr>
              <w:t>No</w:t>
            </w:r>
          </w:p>
        </w:tc>
      </w:tr>
      <w:tr w:rsidR="00044701" w:rsidRPr="006F0634" w14:paraId="1C616DA4" w14:textId="77777777" w:rsidTr="006F0634">
        <w:trPr>
          <w:trHeight w:val="907"/>
        </w:trPr>
        <w:tc>
          <w:tcPr>
            <w:tcW w:w="6204" w:type="dxa"/>
          </w:tcPr>
          <w:p w14:paraId="0710F4B4"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30885FA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7AC96CD7"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53BDCCC2" w14:textId="77777777" w:rsidTr="006F0634">
        <w:trPr>
          <w:trHeight w:val="907"/>
        </w:trPr>
        <w:tc>
          <w:tcPr>
            <w:tcW w:w="6204" w:type="dxa"/>
          </w:tcPr>
          <w:p w14:paraId="60B7F807"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0CB3216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4F142AE1"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FC207F3" w14:textId="77777777" w:rsidTr="006F0634">
        <w:trPr>
          <w:trHeight w:val="907"/>
        </w:trPr>
        <w:tc>
          <w:tcPr>
            <w:tcW w:w="6204" w:type="dxa"/>
          </w:tcPr>
          <w:p w14:paraId="33651235"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47784C07"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6D097B09"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465C4A5" w14:textId="77777777" w:rsidTr="006F0634">
        <w:trPr>
          <w:trHeight w:val="907"/>
        </w:trPr>
        <w:tc>
          <w:tcPr>
            <w:tcW w:w="6204" w:type="dxa"/>
          </w:tcPr>
          <w:p w14:paraId="71B7BC88"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30C8A3A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1C3ABCB2"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D8B6DC1" w14:textId="77777777" w:rsidTr="006F0634">
        <w:trPr>
          <w:trHeight w:val="907"/>
        </w:trPr>
        <w:tc>
          <w:tcPr>
            <w:tcW w:w="6204" w:type="dxa"/>
          </w:tcPr>
          <w:p w14:paraId="1F35A876"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688C8B6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72CC2A9B"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65008F5C" w14:textId="77777777" w:rsidTr="006F0634">
        <w:trPr>
          <w:trHeight w:val="907"/>
        </w:trPr>
        <w:tc>
          <w:tcPr>
            <w:tcW w:w="6204" w:type="dxa"/>
          </w:tcPr>
          <w:p w14:paraId="08FE38E4"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1BD94A03"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9F91DFE"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31001E7C" w14:textId="77777777" w:rsidTr="006F0634">
        <w:trPr>
          <w:trHeight w:val="907"/>
        </w:trPr>
        <w:tc>
          <w:tcPr>
            <w:tcW w:w="6204" w:type="dxa"/>
          </w:tcPr>
          <w:p w14:paraId="6188A073" w14:textId="77777777" w:rsidR="00044701" w:rsidRPr="006F0634" w:rsidRDefault="00044701" w:rsidP="00044701">
            <w:pPr>
              <w:spacing w:before="100"/>
              <w:rPr>
                <w:rFonts w:cs="Arial"/>
                <w:sz w:val="28"/>
                <w:szCs w:val="28"/>
              </w:rPr>
            </w:pPr>
            <w:r w:rsidRPr="006F0634">
              <w:rPr>
                <w:rFonts w:cs="Arial"/>
                <w:sz w:val="28"/>
                <w:szCs w:val="28"/>
              </w:rPr>
              <w:lastRenderedPageBreak/>
              <w:t>Right to freedom of expression</w:t>
            </w:r>
          </w:p>
        </w:tc>
        <w:tc>
          <w:tcPr>
            <w:tcW w:w="1984" w:type="dxa"/>
          </w:tcPr>
          <w:p w14:paraId="5180486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41673F9C"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3D5CCB30" w14:textId="77777777" w:rsidTr="006F0634">
        <w:trPr>
          <w:trHeight w:val="907"/>
        </w:trPr>
        <w:tc>
          <w:tcPr>
            <w:tcW w:w="6204" w:type="dxa"/>
          </w:tcPr>
          <w:p w14:paraId="6C9E5A94"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1205D05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041539F3"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45130CFF" w14:textId="77777777" w:rsidTr="006F0634">
        <w:trPr>
          <w:trHeight w:val="907"/>
        </w:trPr>
        <w:tc>
          <w:tcPr>
            <w:tcW w:w="6204" w:type="dxa"/>
          </w:tcPr>
          <w:p w14:paraId="2BEBB4D9"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0C85BC7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019B7CE5"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46C5C77E" w14:textId="77777777" w:rsidTr="006F0634">
        <w:trPr>
          <w:trHeight w:val="907"/>
        </w:trPr>
        <w:tc>
          <w:tcPr>
            <w:tcW w:w="6204" w:type="dxa"/>
          </w:tcPr>
          <w:p w14:paraId="06E66823"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5035A8F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359F9938"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5B2A6381" w14:textId="77777777" w:rsidTr="006F0634">
        <w:trPr>
          <w:trHeight w:val="907"/>
        </w:trPr>
        <w:tc>
          <w:tcPr>
            <w:tcW w:w="6204" w:type="dxa"/>
          </w:tcPr>
          <w:p w14:paraId="2C8317EC"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3C3988D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064333E4"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1E5F3486" w14:textId="77777777" w:rsidTr="006F0634">
        <w:trPr>
          <w:trHeight w:val="907"/>
        </w:trPr>
        <w:tc>
          <w:tcPr>
            <w:tcW w:w="6204" w:type="dxa"/>
          </w:tcPr>
          <w:p w14:paraId="0438361E"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B80BFBD"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1548A143" w14:textId="77777777" w:rsidR="00044701" w:rsidRPr="006F0634" w:rsidRDefault="008925FE" w:rsidP="00CD2F66">
            <w:pPr>
              <w:spacing w:before="60"/>
              <w:jc w:val="center"/>
              <w:rPr>
                <w:rFonts w:cs="Arial"/>
                <w:sz w:val="28"/>
                <w:szCs w:val="28"/>
              </w:rPr>
            </w:pPr>
            <w:r w:rsidRPr="006F0634">
              <w:rPr>
                <w:rFonts w:cs="Arial"/>
                <w:sz w:val="28"/>
                <w:szCs w:val="28"/>
              </w:rPr>
              <w:t>No</w:t>
            </w:r>
          </w:p>
        </w:tc>
      </w:tr>
      <w:tr w:rsidR="00044701" w:rsidRPr="006F0634" w14:paraId="6A96BF54" w14:textId="77777777" w:rsidTr="006F0634">
        <w:trPr>
          <w:trHeight w:val="907"/>
        </w:trPr>
        <w:tc>
          <w:tcPr>
            <w:tcW w:w="6204" w:type="dxa"/>
          </w:tcPr>
          <w:p w14:paraId="456EC076"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44DA492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053558A7" w14:textId="77777777" w:rsidR="00044701" w:rsidRPr="006F0634" w:rsidRDefault="008925FE" w:rsidP="00CD2F66">
            <w:pPr>
              <w:spacing w:before="60"/>
              <w:jc w:val="center"/>
              <w:rPr>
                <w:rFonts w:cs="Arial"/>
                <w:sz w:val="28"/>
                <w:szCs w:val="28"/>
              </w:rPr>
            </w:pPr>
            <w:r w:rsidRPr="006F0634">
              <w:rPr>
                <w:rFonts w:cs="Arial"/>
                <w:sz w:val="28"/>
                <w:szCs w:val="28"/>
              </w:rPr>
              <w:t>No</w:t>
            </w:r>
          </w:p>
        </w:tc>
      </w:tr>
    </w:tbl>
    <w:p w14:paraId="3436F05A" w14:textId="77777777" w:rsidR="006F0634" w:rsidRPr="006F0634" w:rsidRDefault="006F0634" w:rsidP="00044701">
      <w:pPr>
        <w:pStyle w:val="DARDEqualityText"/>
        <w:tabs>
          <w:tab w:val="left" w:pos="448"/>
        </w:tabs>
        <w:ind w:left="448" w:hanging="448"/>
        <w:rPr>
          <w:rFonts w:cs="Arial"/>
          <w:color w:val="000080"/>
          <w:szCs w:val="28"/>
        </w:rPr>
      </w:pPr>
    </w:p>
    <w:p w14:paraId="3AAF89AF"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7B41C202" w14:textId="77777777" w:rsidR="00CD2F66" w:rsidRPr="001C21FB" w:rsidRDefault="00CD2F66" w:rsidP="00CD2F66">
      <w:pPr>
        <w:pStyle w:val="DARDEqualityText"/>
        <w:tabs>
          <w:tab w:val="left" w:pos="448"/>
        </w:tabs>
        <w:ind w:left="448" w:hanging="448"/>
        <w:rPr>
          <w:rFonts w:cs="Arial"/>
          <w:i/>
          <w:szCs w:val="28"/>
        </w:rPr>
      </w:pPr>
      <w:r w:rsidRPr="001C21FB">
        <w:rPr>
          <w:rFonts w:cs="Arial"/>
          <w:i/>
          <w:szCs w:val="28"/>
        </w:rPr>
        <w:t>No adverse impact on human rights has been identified</w:t>
      </w:r>
      <w:r w:rsidRPr="001C21FB" w:rsidDel="002D765E">
        <w:rPr>
          <w:rFonts w:cs="Arial"/>
          <w:i/>
          <w:szCs w:val="28"/>
        </w:rPr>
        <w:t xml:space="preserve"> </w:t>
      </w:r>
    </w:p>
    <w:p w14:paraId="24BCB2DA" w14:textId="77777777" w:rsidR="00044701" w:rsidRPr="006F0634" w:rsidRDefault="00044701" w:rsidP="00044701">
      <w:pPr>
        <w:pStyle w:val="DARDEqualityText"/>
        <w:tabs>
          <w:tab w:val="left" w:pos="448"/>
        </w:tabs>
        <w:ind w:left="448" w:hanging="448"/>
        <w:rPr>
          <w:rFonts w:cs="Arial"/>
          <w:color w:val="000080"/>
          <w:szCs w:val="28"/>
        </w:rPr>
      </w:pPr>
    </w:p>
    <w:p w14:paraId="1ACF8F68"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27BD586F" w14:textId="77777777" w:rsidR="00044701" w:rsidRPr="001C21FB" w:rsidRDefault="00CD2F66" w:rsidP="00044701">
      <w:pPr>
        <w:pStyle w:val="DARDEqualityText"/>
        <w:tabs>
          <w:tab w:val="left" w:pos="448"/>
        </w:tabs>
        <w:ind w:left="448" w:hanging="448"/>
        <w:rPr>
          <w:i/>
          <w:color w:val="000080"/>
        </w:rPr>
      </w:pPr>
      <w:r w:rsidRPr="001C21FB">
        <w:rPr>
          <w:i/>
          <w:szCs w:val="28"/>
        </w:rPr>
        <w:t>The policy does not create any opportunity to promote human rights.</w:t>
      </w:r>
    </w:p>
    <w:p w14:paraId="2CDB7AEE" w14:textId="77777777" w:rsidR="00044701" w:rsidRDefault="00044701" w:rsidP="000D08B0">
      <w:pPr>
        <w:pStyle w:val="BodyTextIndent2"/>
        <w:ind w:left="0" w:firstLine="0"/>
        <w:rPr>
          <w:b/>
          <w:szCs w:val="28"/>
        </w:rPr>
      </w:pPr>
    </w:p>
    <w:p w14:paraId="08921609" w14:textId="77777777" w:rsidR="008A10CC" w:rsidRDefault="008A10CC" w:rsidP="000D08B0">
      <w:pPr>
        <w:pStyle w:val="BodyTextIndent2"/>
        <w:ind w:left="0" w:firstLine="0"/>
        <w:rPr>
          <w:b/>
          <w:szCs w:val="28"/>
        </w:rPr>
      </w:pPr>
    </w:p>
    <w:p w14:paraId="7B07C4C3" w14:textId="2C4906AE"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741477E7"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5048DDEA" w14:textId="77777777" w:rsidR="000D08B0" w:rsidRDefault="000D08B0" w:rsidP="000D08B0">
      <w:pPr>
        <w:jc w:val="center"/>
        <w:rPr>
          <w:b/>
          <w:sz w:val="28"/>
        </w:rPr>
      </w:pPr>
    </w:p>
    <w:p w14:paraId="167643BC" w14:textId="77777777" w:rsidR="000D08B0" w:rsidRDefault="000D08B0" w:rsidP="000D08B0">
      <w:pPr>
        <w:pStyle w:val="DARDEqualityText"/>
        <w:spacing w:line="240" w:lineRule="auto"/>
      </w:pPr>
      <w:r>
        <w:t>Before signing off this screening template please confirm that you have completed all the actions listed below.</w:t>
      </w:r>
    </w:p>
    <w:p w14:paraId="52114216" w14:textId="77777777" w:rsidR="000D08B0" w:rsidRDefault="000D08B0" w:rsidP="000D08B0">
      <w:pPr>
        <w:pStyle w:val="DARDEqualityText"/>
        <w:spacing w:line="240" w:lineRule="auto"/>
      </w:pPr>
    </w:p>
    <w:p w14:paraId="7B212812" w14:textId="77777777" w:rsidR="000D08B0" w:rsidRDefault="000D08B0" w:rsidP="000D08B0">
      <w:pPr>
        <w:pStyle w:val="DARDEqualityText"/>
        <w:spacing w:line="240" w:lineRule="auto"/>
      </w:pPr>
      <w:r>
        <w:lastRenderedPageBreak/>
        <w:t>I can confirm that all the actions listed below have been completed –</w:t>
      </w:r>
    </w:p>
    <w:p w14:paraId="420B31D3" w14:textId="77777777" w:rsidR="000D08B0" w:rsidRDefault="000D08B0" w:rsidP="000D08B0">
      <w:pPr>
        <w:pStyle w:val="DARDEqualityText"/>
        <w:spacing w:line="240" w:lineRule="auto"/>
      </w:pPr>
    </w:p>
    <w:p w14:paraId="42834C16"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420AB911"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306A892F" w14:textId="77777777" w:rsidR="000D08B0" w:rsidRDefault="000D08B0" w:rsidP="000D08B0">
      <w:pPr>
        <w:pStyle w:val="DARDEqualityText"/>
        <w:numPr>
          <w:ilvl w:val="0"/>
          <w:numId w:val="19"/>
        </w:numPr>
        <w:spacing w:line="240" w:lineRule="auto"/>
      </w:pPr>
      <w:r>
        <w:t>I have added evidence and explained my assessments in full</w:t>
      </w:r>
    </w:p>
    <w:p w14:paraId="021D98E9"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447FC509"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74B6D26B" w14:textId="77777777" w:rsidR="00D43490" w:rsidRDefault="00D43490" w:rsidP="00E91D60">
      <w:pPr>
        <w:pStyle w:val="BodyTextIndent2"/>
        <w:rPr>
          <w:b/>
        </w:rPr>
      </w:pPr>
    </w:p>
    <w:p w14:paraId="24B35626" w14:textId="77777777" w:rsidR="00D43490" w:rsidRDefault="00D43490" w:rsidP="00D43490">
      <w:pPr>
        <w:pStyle w:val="BodyTextIndent2"/>
        <w:ind w:left="426"/>
        <w:rPr>
          <w:b/>
        </w:rPr>
      </w:pPr>
      <w:r>
        <w:rPr>
          <w:b/>
        </w:rPr>
        <w:t>Screening assessment completed by (Staff Officer level or above) -</w:t>
      </w:r>
    </w:p>
    <w:p w14:paraId="0EFCAC46" w14:textId="77777777" w:rsidR="00D43490" w:rsidRDefault="00D43490" w:rsidP="00D43490">
      <w:pPr>
        <w:pStyle w:val="BodyTextIndent2"/>
        <w:ind w:left="426"/>
        <w:rPr>
          <w:b/>
        </w:rPr>
      </w:pPr>
    </w:p>
    <w:p w14:paraId="0E69C350" w14:textId="1C2895A3" w:rsidR="00D43490" w:rsidRDefault="00D43490" w:rsidP="00D43490">
      <w:pPr>
        <w:pStyle w:val="BodyTextIndent2"/>
        <w:ind w:left="426"/>
        <w:rPr>
          <w:b/>
        </w:rPr>
      </w:pPr>
      <w:r>
        <w:rPr>
          <w:b/>
        </w:rPr>
        <w:t>Name:</w:t>
      </w:r>
      <w:r w:rsidR="005C684E">
        <w:rPr>
          <w:b/>
        </w:rPr>
        <w:t xml:space="preserve">  </w:t>
      </w:r>
      <w:r w:rsidR="00465496">
        <w:rPr>
          <w:b/>
        </w:rPr>
        <w:t>Denise Phillips</w:t>
      </w:r>
      <w:r w:rsidRPr="00D43490">
        <w:tab/>
      </w:r>
      <w:r w:rsidRPr="00D43490">
        <w:tab/>
      </w:r>
      <w:r w:rsidRPr="00D43490">
        <w:tab/>
      </w:r>
      <w:r w:rsidRPr="00D43490">
        <w:tab/>
      </w:r>
      <w:r>
        <w:rPr>
          <w:b/>
        </w:rPr>
        <w:t>Grade:</w:t>
      </w:r>
      <w:r w:rsidR="005C684E">
        <w:rPr>
          <w:b/>
        </w:rPr>
        <w:t xml:space="preserve"> </w:t>
      </w:r>
      <w:r w:rsidR="00465496">
        <w:rPr>
          <w:b/>
        </w:rPr>
        <w:t>DP</w:t>
      </w:r>
      <w:r w:rsidRPr="00D43490">
        <w:t xml:space="preserve"> </w:t>
      </w:r>
    </w:p>
    <w:p w14:paraId="0A768B4A" w14:textId="51A86C77" w:rsidR="00D43490" w:rsidRDefault="00D43490" w:rsidP="00D43490">
      <w:pPr>
        <w:pStyle w:val="BodyTextIndent2"/>
        <w:ind w:left="426"/>
        <w:rPr>
          <w:b/>
        </w:rPr>
      </w:pPr>
      <w:r>
        <w:rPr>
          <w:b/>
        </w:rPr>
        <w:t>Branch:</w:t>
      </w:r>
      <w:r w:rsidRPr="00D43490">
        <w:t xml:space="preserve"> </w:t>
      </w:r>
      <w:r w:rsidR="00376EF0">
        <w:t>ASOPB</w:t>
      </w:r>
      <w:r w:rsidR="00944A6E">
        <w:tab/>
      </w:r>
      <w:r w:rsidR="00944A6E">
        <w:tab/>
      </w:r>
      <w:r w:rsidR="00944A6E">
        <w:tab/>
      </w:r>
      <w:r w:rsidR="00944A6E">
        <w:tab/>
      </w:r>
      <w:r w:rsidR="00944A6E">
        <w:tab/>
      </w:r>
      <w:r w:rsidR="00944A6E" w:rsidRPr="00944A6E">
        <w:rPr>
          <w:b/>
        </w:rPr>
        <w:t>Date:</w:t>
      </w:r>
      <w:r w:rsidR="008847F1">
        <w:rPr>
          <w:b/>
        </w:rPr>
        <w:t xml:space="preserve"> </w:t>
      </w:r>
      <w:r w:rsidR="007303BC">
        <w:rPr>
          <w:b/>
        </w:rPr>
        <w:t>17</w:t>
      </w:r>
      <w:r w:rsidR="00816E84">
        <w:rPr>
          <w:b/>
        </w:rPr>
        <w:t>-</w:t>
      </w:r>
      <w:r w:rsidR="007303BC">
        <w:rPr>
          <w:b/>
        </w:rPr>
        <w:t>5</w:t>
      </w:r>
      <w:r w:rsidR="00816E84">
        <w:rPr>
          <w:b/>
        </w:rPr>
        <w:t>-2023</w:t>
      </w:r>
    </w:p>
    <w:p w14:paraId="00CA4458" w14:textId="77777777" w:rsidR="00D43490" w:rsidRDefault="00D43490" w:rsidP="00D43490">
      <w:pPr>
        <w:pStyle w:val="BodyTextIndent2"/>
        <w:ind w:left="426"/>
        <w:rPr>
          <w:b/>
        </w:rPr>
      </w:pPr>
    </w:p>
    <w:p w14:paraId="6AAC88C2" w14:textId="77777777" w:rsidR="00D43490" w:rsidRDefault="00D43490" w:rsidP="00D43490">
      <w:pPr>
        <w:pStyle w:val="BodyTextIndent2"/>
        <w:ind w:left="426"/>
        <w:rPr>
          <w:b/>
        </w:rPr>
      </w:pPr>
      <w:r>
        <w:rPr>
          <w:b/>
        </w:rPr>
        <w:t>Signature:</w:t>
      </w:r>
      <w:r w:rsidRPr="00D43490">
        <w:t xml:space="preserve"> please insert a scanned image of your signature</w:t>
      </w:r>
    </w:p>
    <w:p w14:paraId="78075B6F" w14:textId="77777777" w:rsidR="00D43490" w:rsidRDefault="00D43490" w:rsidP="00E91D60">
      <w:pPr>
        <w:pStyle w:val="BodyTextIndent2"/>
        <w:rPr>
          <w:b/>
        </w:rPr>
      </w:pPr>
    </w:p>
    <w:p w14:paraId="4D4B9846" w14:textId="7A33A1CC" w:rsidR="00D43490" w:rsidRDefault="00C22C3B" w:rsidP="00E91D60">
      <w:pPr>
        <w:pStyle w:val="BodyTextIndent2"/>
        <w:rPr>
          <w:b/>
        </w:rPr>
      </w:pPr>
      <w:r w:rsidRPr="001B125F">
        <w:rPr>
          <w:noProof/>
          <w:lang w:eastAsia="en-GB"/>
        </w:rPr>
        <w:drawing>
          <wp:anchor distT="0" distB="0" distL="114300" distR="114300" simplePos="0" relativeHeight="251659264" behindDoc="1" locked="0" layoutInCell="1" allowOverlap="1" wp14:anchorId="29D30E44" wp14:editId="61044585">
            <wp:simplePos x="0" y="0"/>
            <wp:positionH relativeFrom="margin">
              <wp:align>left</wp:align>
            </wp:positionH>
            <wp:positionV relativeFrom="paragraph">
              <wp:posOffset>200660</wp:posOffset>
            </wp:positionV>
            <wp:extent cx="2600325" cy="704850"/>
            <wp:effectExtent l="0" t="0" r="9525" b="0"/>
            <wp:wrapTight wrapText="bothSides">
              <wp:wrapPolygon edited="0">
                <wp:start x="0" y="0"/>
                <wp:lineTo x="0" y="21016"/>
                <wp:lineTo x="21521" y="21016"/>
                <wp:lineTo x="21521" y="0"/>
                <wp:lineTo x="0" y="0"/>
              </wp:wrapPolygon>
            </wp:wrapTight>
            <wp:docPr id="3" name="Picture 3" descr="C:\Users\0959821\Desktop\Denise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959821\Desktop\Denise signatu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DA572" w14:textId="77777777" w:rsidR="00D43490" w:rsidRDefault="00D43490" w:rsidP="00E91D60">
      <w:pPr>
        <w:pStyle w:val="BodyTextIndent2"/>
        <w:rPr>
          <w:b/>
        </w:rPr>
      </w:pPr>
    </w:p>
    <w:p w14:paraId="4730CFF5" w14:textId="77777777" w:rsidR="00C22C3B" w:rsidRDefault="00C22C3B" w:rsidP="00D43490">
      <w:pPr>
        <w:pStyle w:val="BodyTextIndent2"/>
        <w:ind w:left="142" w:hanging="76"/>
        <w:rPr>
          <w:b/>
        </w:rPr>
      </w:pPr>
    </w:p>
    <w:p w14:paraId="25A3B23A" w14:textId="77777777" w:rsidR="00C22C3B" w:rsidRDefault="00C22C3B" w:rsidP="00D43490">
      <w:pPr>
        <w:pStyle w:val="BodyTextIndent2"/>
        <w:ind w:left="142" w:hanging="76"/>
        <w:rPr>
          <w:b/>
        </w:rPr>
      </w:pPr>
    </w:p>
    <w:p w14:paraId="3FB009C4" w14:textId="77777777" w:rsidR="00B60548" w:rsidRDefault="00B60548" w:rsidP="00B60548">
      <w:pPr>
        <w:pStyle w:val="BodyTextIndent2"/>
        <w:ind w:left="66" w:firstLine="0"/>
        <w:rPr>
          <w:b/>
        </w:rPr>
      </w:pPr>
    </w:p>
    <w:p w14:paraId="5460F575" w14:textId="58EE0E86" w:rsidR="00D43490" w:rsidRDefault="00D43490" w:rsidP="00B60548">
      <w:pPr>
        <w:pStyle w:val="BodyTextIndent2"/>
        <w:ind w:left="66" w:firstLine="0"/>
        <w:rPr>
          <w:b/>
        </w:rPr>
      </w:pPr>
      <w:r>
        <w:rPr>
          <w:b/>
        </w:rPr>
        <w:t>Screening decisi</w:t>
      </w:r>
      <w:r w:rsidR="008F121B">
        <w:rPr>
          <w:b/>
        </w:rPr>
        <w:t>on approved by (must be Grade 3</w:t>
      </w:r>
      <w:r>
        <w:rPr>
          <w:b/>
        </w:rPr>
        <w:t>/Deputy Secretary or above) -</w:t>
      </w:r>
    </w:p>
    <w:p w14:paraId="26B56AB0" w14:textId="77777777" w:rsidR="00D43490" w:rsidRDefault="00D43490" w:rsidP="00D43490">
      <w:pPr>
        <w:pStyle w:val="BodyTextIndent2"/>
        <w:ind w:left="426"/>
        <w:rPr>
          <w:b/>
        </w:rPr>
      </w:pPr>
    </w:p>
    <w:p w14:paraId="18CAABF8" w14:textId="57D9482B" w:rsidR="00D43490" w:rsidRDefault="00D43490" w:rsidP="00D43490">
      <w:pPr>
        <w:pStyle w:val="BodyTextIndent2"/>
        <w:ind w:left="426"/>
        <w:rPr>
          <w:b/>
        </w:rPr>
      </w:pPr>
      <w:r>
        <w:rPr>
          <w:b/>
        </w:rPr>
        <w:t>Name:</w:t>
      </w:r>
      <w:r w:rsidRPr="00D43490">
        <w:tab/>
      </w:r>
      <w:r w:rsidRPr="00D43490">
        <w:tab/>
      </w:r>
      <w:r w:rsidR="005160DA">
        <w:t>Norman Fulton</w:t>
      </w:r>
      <w:r w:rsidRPr="00D43490">
        <w:tab/>
      </w:r>
      <w:r w:rsidRPr="00D43490">
        <w:tab/>
      </w:r>
      <w:r w:rsidRPr="00D43490">
        <w:tab/>
      </w:r>
      <w:r>
        <w:rPr>
          <w:b/>
        </w:rPr>
        <w:t>Grade:</w:t>
      </w:r>
      <w:r w:rsidRPr="00D43490">
        <w:t xml:space="preserve"> </w:t>
      </w:r>
      <w:r w:rsidR="005160DA">
        <w:t>3</w:t>
      </w:r>
    </w:p>
    <w:p w14:paraId="32340E41" w14:textId="5608C3A0" w:rsidR="00D43490" w:rsidRPr="007B786B" w:rsidRDefault="00D43490" w:rsidP="00D43490">
      <w:pPr>
        <w:pStyle w:val="BodyTextIndent2"/>
        <w:ind w:left="426"/>
        <w:rPr>
          <w:bCs/>
        </w:rPr>
      </w:pPr>
      <w:r>
        <w:rPr>
          <w:b/>
        </w:rPr>
        <w:t>Branch:</w:t>
      </w:r>
      <w:r w:rsidRPr="00D43490">
        <w:t xml:space="preserve"> </w:t>
      </w:r>
      <w:r w:rsidR="00944A6E">
        <w:tab/>
      </w:r>
      <w:r w:rsidR="00944A6E">
        <w:tab/>
      </w:r>
      <w:r w:rsidR="005160DA">
        <w:t xml:space="preserve">Food and Farming </w:t>
      </w:r>
      <w:r w:rsidR="00944A6E">
        <w:tab/>
      </w:r>
      <w:r w:rsidR="00816E84">
        <w:tab/>
      </w:r>
      <w:r w:rsidR="00944A6E" w:rsidRPr="00944A6E">
        <w:rPr>
          <w:b/>
        </w:rPr>
        <w:t>Date:</w:t>
      </w:r>
      <w:r w:rsidR="005160DA">
        <w:rPr>
          <w:b/>
        </w:rPr>
        <w:t xml:space="preserve"> </w:t>
      </w:r>
      <w:r w:rsidR="007B786B" w:rsidRPr="007B786B">
        <w:rPr>
          <w:bCs/>
        </w:rPr>
        <w:t>22/5/23</w:t>
      </w:r>
    </w:p>
    <w:p w14:paraId="1213A031" w14:textId="77777777" w:rsidR="00D43490" w:rsidRDefault="00D43490" w:rsidP="00D43490">
      <w:pPr>
        <w:pStyle w:val="BodyTextIndent2"/>
        <w:ind w:left="426"/>
        <w:rPr>
          <w:b/>
        </w:rPr>
      </w:pPr>
    </w:p>
    <w:p w14:paraId="15F543B5" w14:textId="77777777" w:rsidR="00D43490" w:rsidRDefault="00D43490" w:rsidP="00D43490">
      <w:pPr>
        <w:pStyle w:val="BodyTextIndent2"/>
        <w:ind w:left="426"/>
      </w:pPr>
      <w:r>
        <w:rPr>
          <w:b/>
        </w:rPr>
        <w:t>Signature:</w:t>
      </w:r>
      <w:r w:rsidRPr="00D43490">
        <w:t xml:space="preserve"> please insert a scanned image of your signature</w:t>
      </w:r>
    </w:p>
    <w:p w14:paraId="7D332A4D" w14:textId="77777777" w:rsidR="00F750E7" w:rsidRDefault="00F750E7" w:rsidP="00D43490">
      <w:pPr>
        <w:pStyle w:val="BodyTextIndent2"/>
        <w:ind w:left="426"/>
        <w:rPr>
          <w:b/>
        </w:rPr>
      </w:pPr>
    </w:p>
    <w:p w14:paraId="2EEACAFA" w14:textId="54FCC0F3" w:rsidR="00257A84" w:rsidRDefault="007B786B" w:rsidP="00D43490">
      <w:pPr>
        <w:pStyle w:val="BodyTextIndent2"/>
        <w:ind w:left="426"/>
        <w:rPr>
          <w:b/>
        </w:rPr>
      </w:pPr>
      <w:r w:rsidRPr="007B786B">
        <w:rPr>
          <w:b/>
        </w:rPr>
        <w:object w:dxaOrig="14010" w:dyaOrig="6930" w14:anchorId="3DBB496D">
          <v:shape id="_x0000_i1025" type="#_x0000_t75" style="width:147.75pt;height:72.75pt" o:ole="" fillcolor="window">
            <v:imagedata r:id="rId16" o:title=""/>
          </v:shape>
          <o:OLEObject Type="Embed" ProgID="PBrush" ShapeID="_x0000_i1025" DrawAspect="Content" ObjectID="_1746351357" r:id="rId17"/>
        </w:object>
      </w:r>
    </w:p>
    <w:p w14:paraId="0079AE2B" w14:textId="77777777" w:rsidR="00D43490" w:rsidRDefault="00D43490" w:rsidP="00D43490">
      <w:pPr>
        <w:pStyle w:val="BodyTextIndent2"/>
        <w:ind w:left="284"/>
        <w:rPr>
          <w:b/>
        </w:rPr>
      </w:pPr>
    </w:p>
    <w:p w14:paraId="571B56D3"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 xml:space="preserve">policy, made </w:t>
      </w:r>
      <w:r w:rsidR="00F750E7" w:rsidRPr="0081374C">
        <w:rPr>
          <w:rFonts w:cs="Arial"/>
          <w:sz w:val="28"/>
          <w:szCs w:val="28"/>
        </w:rPr>
        <w:lastRenderedPageBreak/>
        <w:t>easily accessible on the public authority’s website as soon as possible following completion and made available on request.</w:t>
      </w:r>
    </w:p>
    <w:p w14:paraId="4EDEC720" w14:textId="77777777" w:rsidR="00F750E7" w:rsidRDefault="00F750E7" w:rsidP="00DE29A9">
      <w:pPr>
        <w:rPr>
          <w:rFonts w:cs="Arial"/>
          <w:sz w:val="28"/>
          <w:szCs w:val="28"/>
        </w:rPr>
      </w:pPr>
    </w:p>
    <w:p w14:paraId="538A0033"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8"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70367BBE" w14:textId="77777777" w:rsidR="00F750E7" w:rsidRDefault="00F750E7" w:rsidP="00F750E7">
      <w:pPr>
        <w:pStyle w:val="DARDEqualityText"/>
        <w:rPr>
          <w:color w:val="142062"/>
        </w:rPr>
      </w:pPr>
    </w:p>
    <w:p w14:paraId="75361258" w14:textId="77777777" w:rsidR="006F0634" w:rsidRDefault="006F0634" w:rsidP="00F750E7">
      <w:pPr>
        <w:pStyle w:val="DARDEqualityText"/>
        <w:rPr>
          <w:color w:val="142062"/>
        </w:rPr>
      </w:pPr>
    </w:p>
    <w:p w14:paraId="366AB095" w14:textId="77777777" w:rsidR="00F750E7" w:rsidRDefault="00F750E7" w:rsidP="00F750E7">
      <w:pPr>
        <w:pStyle w:val="DARDEqualityText"/>
      </w:pPr>
      <w:r>
        <w:tab/>
      </w:r>
      <w:r>
        <w:object w:dxaOrig="1728" w:dyaOrig="1105" w14:anchorId="4D027DAE">
          <v:shape id="_x0000_i1026" type="#_x0000_t75" style="width:86.25pt;height:55.5pt" o:ole="">
            <v:imagedata r:id="rId19" o:title=""/>
          </v:shape>
          <o:OLEObject Type="Embed" ProgID="Package" ShapeID="_x0000_i1026" DrawAspect="Icon" ObjectID="_1746351358" r:id="rId20"/>
        </w:object>
      </w:r>
    </w:p>
    <w:p w14:paraId="36050C49" w14:textId="77777777" w:rsidR="00F750E7" w:rsidRDefault="00F750E7" w:rsidP="00F750E7">
      <w:pPr>
        <w:pStyle w:val="DARDEqualityText"/>
      </w:pPr>
    </w:p>
    <w:p w14:paraId="7AB52349" w14:textId="77777777" w:rsidR="00F750E7" w:rsidRDefault="00F750E7" w:rsidP="00F750E7">
      <w:pPr>
        <w:pStyle w:val="DARDEqualityText"/>
      </w:pPr>
      <w:r>
        <w:t xml:space="preserve">For more information about equality screening, contact – </w:t>
      </w:r>
    </w:p>
    <w:p w14:paraId="12178E66" w14:textId="77777777" w:rsidR="00F750E7" w:rsidRDefault="00F750E7" w:rsidP="00F750E7">
      <w:pPr>
        <w:pStyle w:val="DARDEqualityText"/>
        <w:spacing w:line="240" w:lineRule="auto"/>
      </w:pPr>
      <w:r>
        <w:t>DAERA Equality Unit</w:t>
      </w:r>
    </w:p>
    <w:p w14:paraId="2CBEA1AB"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284CE2F5" w14:textId="77777777" w:rsidR="00F750E7" w:rsidRDefault="00F750E7" w:rsidP="00F750E7">
      <w:pPr>
        <w:rPr>
          <w:rFonts w:cs="Arial"/>
          <w:sz w:val="28"/>
          <w:szCs w:val="28"/>
          <w:lang w:val="en"/>
        </w:rPr>
      </w:pPr>
      <w:r>
        <w:rPr>
          <w:rFonts w:cs="Arial"/>
          <w:sz w:val="28"/>
          <w:szCs w:val="28"/>
          <w:lang w:val="en"/>
        </w:rPr>
        <w:t>Ballykelly House</w:t>
      </w:r>
    </w:p>
    <w:p w14:paraId="28AB8F92" w14:textId="77777777" w:rsidR="00F750E7" w:rsidRDefault="00F750E7" w:rsidP="00F750E7">
      <w:pPr>
        <w:rPr>
          <w:rFonts w:cs="Arial"/>
          <w:sz w:val="28"/>
          <w:szCs w:val="28"/>
          <w:lang w:val="en"/>
        </w:rPr>
      </w:pPr>
      <w:r>
        <w:rPr>
          <w:rFonts w:cs="Arial"/>
          <w:sz w:val="28"/>
          <w:szCs w:val="28"/>
          <w:lang w:val="en"/>
        </w:rPr>
        <w:t>111 Ballykelly Road</w:t>
      </w:r>
    </w:p>
    <w:p w14:paraId="58AFA137"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64C89844" w14:textId="77777777" w:rsidR="00F750E7" w:rsidRDefault="00F750E7" w:rsidP="00F750E7">
      <w:pPr>
        <w:rPr>
          <w:rFonts w:cs="Arial"/>
          <w:sz w:val="28"/>
          <w:szCs w:val="28"/>
          <w:lang w:val="en"/>
        </w:rPr>
      </w:pPr>
    </w:p>
    <w:p w14:paraId="7E864802" w14:textId="77777777" w:rsidR="00F750E7" w:rsidRDefault="00F750E7" w:rsidP="00F750E7">
      <w:pPr>
        <w:rPr>
          <w:rStyle w:val="Hyperlink"/>
          <w:lang w:val="en-US"/>
        </w:rPr>
      </w:pPr>
      <w:r>
        <w:rPr>
          <w:rFonts w:cs="Arial"/>
          <w:sz w:val="28"/>
          <w:szCs w:val="28"/>
          <w:lang w:val="en"/>
        </w:rPr>
        <w:t xml:space="preserve">Email: </w:t>
      </w:r>
      <w:hyperlink r:id="rId21" w:history="1">
        <w:r w:rsidRPr="00CD6F15">
          <w:rPr>
            <w:rStyle w:val="Hyperlink"/>
            <w:rFonts w:cs="Arial"/>
            <w:sz w:val="28"/>
            <w:szCs w:val="28"/>
          </w:rPr>
          <w:t>equality@daera-ni.gov.uk</w:t>
        </w:r>
      </w:hyperlink>
    </w:p>
    <w:p w14:paraId="008576BB" w14:textId="77777777" w:rsidR="00F750E7" w:rsidRDefault="00F750E7" w:rsidP="00F750E7">
      <w:pPr>
        <w:rPr>
          <w:rStyle w:val="Hyperlink"/>
          <w:rFonts w:cs="Arial"/>
          <w:sz w:val="28"/>
          <w:szCs w:val="28"/>
        </w:rPr>
      </w:pPr>
    </w:p>
    <w:p w14:paraId="1B289D1B" w14:textId="77777777" w:rsidR="00F750E7" w:rsidRDefault="00F750E7" w:rsidP="00F750E7">
      <w:pPr>
        <w:rPr>
          <w:rStyle w:val="Hyperlink"/>
          <w:rFonts w:cs="Arial"/>
          <w:sz w:val="28"/>
          <w:szCs w:val="28"/>
        </w:rPr>
      </w:pPr>
      <w:r>
        <w:rPr>
          <w:rStyle w:val="Hyperlink"/>
          <w:rFonts w:cs="Arial"/>
          <w:sz w:val="28"/>
          <w:szCs w:val="28"/>
        </w:rPr>
        <w:t>Tel: 028 7744 2027</w:t>
      </w:r>
    </w:p>
    <w:p w14:paraId="001FDEFE" w14:textId="77777777" w:rsidR="00F750E7" w:rsidRDefault="00F750E7" w:rsidP="00DE29A9">
      <w:pPr>
        <w:rPr>
          <w:rFonts w:cs="Arial"/>
          <w:sz w:val="28"/>
          <w:szCs w:val="28"/>
        </w:rPr>
      </w:pPr>
    </w:p>
    <w:p w14:paraId="61BA6E81" w14:textId="77777777" w:rsidR="006F0634" w:rsidRDefault="006F0634" w:rsidP="00DE29A9">
      <w:pPr>
        <w:rPr>
          <w:rFonts w:cs="Arial"/>
          <w:sz w:val="28"/>
          <w:szCs w:val="28"/>
        </w:rPr>
      </w:pPr>
    </w:p>
    <w:p w14:paraId="482E4436" w14:textId="77777777" w:rsidR="006F0634" w:rsidRDefault="006F0634" w:rsidP="00DE29A9">
      <w:pPr>
        <w:rPr>
          <w:rFonts w:cs="Arial"/>
          <w:sz w:val="28"/>
          <w:szCs w:val="28"/>
        </w:rPr>
      </w:pPr>
    </w:p>
    <w:p w14:paraId="31FBA708" w14:textId="77777777" w:rsidR="006F0634" w:rsidRDefault="006F0634" w:rsidP="00DE29A9">
      <w:pPr>
        <w:rPr>
          <w:rFonts w:cs="Arial"/>
          <w:sz w:val="28"/>
          <w:szCs w:val="28"/>
        </w:rPr>
      </w:pPr>
    </w:p>
    <w:p w14:paraId="24A28671" w14:textId="56870779" w:rsidR="00C57F77" w:rsidRDefault="00C57F77">
      <w:pPr>
        <w:rPr>
          <w:rFonts w:cs="Arial"/>
          <w:sz w:val="28"/>
          <w:szCs w:val="28"/>
        </w:rPr>
      </w:pPr>
      <w:r>
        <w:rPr>
          <w:rFonts w:cs="Arial"/>
          <w:sz w:val="28"/>
          <w:szCs w:val="28"/>
        </w:rPr>
        <w:br w:type="page"/>
      </w:r>
    </w:p>
    <w:p w14:paraId="1AAA20F8" w14:textId="77777777" w:rsidR="006F0634" w:rsidRDefault="006F0634" w:rsidP="006F0634">
      <w:pPr>
        <w:pStyle w:val="DARDEqualityText"/>
        <w:spacing w:before="100" w:line="240" w:lineRule="auto"/>
        <w:rPr>
          <w:szCs w:val="28"/>
        </w:rPr>
      </w:pPr>
      <w:r>
        <w:rPr>
          <w:noProof/>
          <w:sz w:val="56"/>
          <w:lang w:val="en-GB" w:eastAsia="en-GB"/>
        </w:rPr>
        <w:lastRenderedPageBreak/>
        <w:drawing>
          <wp:inline distT="0" distB="0" distL="0" distR="0" wp14:anchorId="739C61BC" wp14:editId="515E6E38">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0BBF8B5C" w14:textId="77777777" w:rsidR="006F0634" w:rsidRDefault="006F0634" w:rsidP="006F0634">
      <w:pPr>
        <w:pStyle w:val="DARDEqualityText"/>
        <w:spacing w:before="100"/>
        <w:rPr>
          <w:b/>
          <w:szCs w:val="28"/>
        </w:rPr>
      </w:pPr>
      <w:r w:rsidRPr="000A1FB1">
        <w:rPr>
          <w:b/>
          <w:szCs w:val="28"/>
        </w:rPr>
        <w:t>Annex A</w:t>
      </w:r>
    </w:p>
    <w:p w14:paraId="4E5203EA"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3B6D0A64"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613464C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320A5CC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529683F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735107E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6A9D23D"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BF3180C"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77EE4C70"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0BF75AD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2B6521E8"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61D28A69"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6514C2C5"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6880FD9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378D9DFD"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EF2D0B8"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543E0C91"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6B74FBD4"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01EDD61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1C3B4E15"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2A2F3CA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71375013"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7207CE94"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308CF057"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lastRenderedPageBreak/>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29ECF4BA"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0275431D"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679C6435"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75BD39B1"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75B367B"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0145FE34"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7535CB8E"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2BCF0F68"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418EE1B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217640F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0A7E806"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547D1E46"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5EFF3314"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F57635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568A57EB"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145BBA73"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1E0C8CB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627F387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45A74F2E"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lastRenderedPageBreak/>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3E9578E5"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074BB339"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7E2756DD"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63C4F3A"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2B8302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F1AFD1D"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096D11F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855D3D8"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4FACCD06"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3424AED"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11414795"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1063DEA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62622128"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699EEFF8"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1168E147"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7F970EA5"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6119D670"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37446253"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lastRenderedPageBreak/>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557CE99C"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41AEF3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08591B1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5D719EC4"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6AE4BBBD"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64032922"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684DF7B5"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1224CC59"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28C033E5"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7093AF8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6CC2D2D8" w14:textId="77777777" w:rsidR="006F0634" w:rsidRDefault="006F0634" w:rsidP="006F0634">
      <w:pPr>
        <w:shd w:val="clear" w:color="auto" w:fill="FFFFFF"/>
        <w:spacing w:line="360" w:lineRule="auto"/>
        <w:rPr>
          <w:rFonts w:cs="Arial"/>
          <w:color w:val="000000"/>
          <w:sz w:val="23"/>
          <w:szCs w:val="23"/>
          <w:lang w:val="en" w:eastAsia="en-GB"/>
        </w:rPr>
      </w:pPr>
    </w:p>
    <w:p w14:paraId="091F96D8" w14:textId="77777777" w:rsidR="006F0634" w:rsidRDefault="006F0634" w:rsidP="006F0634">
      <w:pPr>
        <w:shd w:val="clear" w:color="auto" w:fill="FFFFFF"/>
        <w:spacing w:line="360" w:lineRule="auto"/>
        <w:rPr>
          <w:rFonts w:cs="Arial"/>
          <w:color w:val="000000"/>
          <w:sz w:val="23"/>
          <w:szCs w:val="23"/>
          <w:lang w:val="en" w:eastAsia="en-GB"/>
        </w:rPr>
      </w:pPr>
    </w:p>
    <w:p w14:paraId="1BEA7F0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E1765D1"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32A9C09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354E4D8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18000FE1"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556DDF30"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 xml:space="preserve">There shall be no interference by a public authority with the exercise of this right except such as is in accordance with the law and is necessary in a democratic society in the interests of national security, public safety or the economic well-being of the country, for </w:t>
      </w:r>
      <w:r w:rsidRPr="00053BBE">
        <w:rPr>
          <w:rFonts w:cs="Arial"/>
          <w:color w:val="000000"/>
          <w:sz w:val="23"/>
          <w:szCs w:val="23"/>
          <w:lang w:val="en" w:eastAsia="en-GB"/>
        </w:rPr>
        <w:lastRenderedPageBreak/>
        <w:t>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31813F8"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7DC301A2"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3D229D7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73FF8A3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2D662B5C"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39A3812"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0E65E79A"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7672C959"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CA34356" w14:textId="77777777" w:rsidR="006F0634" w:rsidRPr="00053BBE" w:rsidRDefault="006F0634" w:rsidP="006F0634">
      <w:pPr>
        <w:shd w:val="clear" w:color="auto" w:fill="FFFFFF"/>
        <w:spacing w:line="360" w:lineRule="auto"/>
        <w:rPr>
          <w:rFonts w:cs="Arial"/>
          <w:color w:val="000000"/>
          <w:sz w:val="23"/>
          <w:szCs w:val="23"/>
          <w:lang w:val="en" w:eastAsia="en-GB"/>
        </w:rPr>
      </w:pPr>
    </w:p>
    <w:p w14:paraId="0E5AF238"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520AF5C1"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0982DBC9"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C366C5B"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4EE7E40E"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3124D6D0"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6D51A85A"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70B466C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lastRenderedPageBreak/>
        <w:t>Article 11</w:t>
      </w:r>
    </w:p>
    <w:p w14:paraId="53D7B14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14B94B5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38CDC58"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6DEDE03A"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59BFFD1E"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55E3F0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7BA545FC"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0E7ACF35"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186BE512"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E3F9B95"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69409E3C"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6F034E6B"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6CE44AE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0D1AF084"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5D89B505"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06F25C15"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1AC34E40" w14:textId="77777777" w:rsidR="006F0634" w:rsidRDefault="006F0634" w:rsidP="006F0634">
      <w:pPr>
        <w:spacing w:line="360" w:lineRule="auto"/>
        <w:rPr>
          <w:rFonts w:cs="Arial"/>
          <w:sz w:val="23"/>
          <w:szCs w:val="23"/>
        </w:rPr>
      </w:pPr>
    </w:p>
    <w:p w14:paraId="519D9EB4" w14:textId="77777777" w:rsidR="006F0634" w:rsidRDefault="006F0634" w:rsidP="006F0634">
      <w:pPr>
        <w:spacing w:line="360" w:lineRule="auto"/>
        <w:rPr>
          <w:rFonts w:cs="Arial"/>
          <w:sz w:val="23"/>
          <w:szCs w:val="23"/>
        </w:rPr>
      </w:pPr>
    </w:p>
    <w:p w14:paraId="26DE34BC" w14:textId="77777777" w:rsidR="006F0634" w:rsidRDefault="006F0634" w:rsidP="006F0634">
      <w:pPr>
        <w:spacing w:line="360" w:lineRule="auto"/>
        <w:rPr>
          <w:rFonts w:cs="Arial"/>
          <w:sz w:val="23"/>
          <w:szCs w:val="23"/>
        </w:rPr>
      </w:pPr>
    </w:p>
    <w:p w14:paraId="3599E5DE" w14:textId="77777777" w:rsidR="006F0634" w:rsidRDefault="006F0634" w:rsidP="006F0634">
      <w:pPr>
        <w:spacing w:line="360" w:lineRule="auto"/>
        <w:rPr>
          <w:rFonts w:cs="Arial"/>
          <w:sz w:val="23"/>
          <w:szCs w:val="23"/>
        </w:rPr>
      </w:pPr>
    </w:p>
    <w:p w14:paraId="6C1439C2" w14:textId="77777777" w:rsidR="006F0634" w:rsidRDefault="006F0634" w:rsidP="006F0634">
      <w:pPr>
        <w:spacing w:line="360" w:lineRule="auto"/>
        <w:rPr>
          <w:rFonts w:cs="Arial"/>
          <w:sz w:val="23"/>
          <w:szCs w:val="23"/>
        </w:rPr>
      </w:pPr>
    </w:p>
    <w:p w14:paraId="5EF8A596" w14:textId="77777777" w:rsidR="006F0634" w:rsidRDefault="006F0634" w:rsidP="006F0634">
      <w:pPr>
        <w:spacing w:line="360" w:lineRule="auto"/>
        <w:rPr>
          <w:rFonts w:cs="Arial"/>
          <w:sz w:val="23"/>
          <w:szCs w:val="23"/>
        </w:rPr>
      </w:pPr>
    </w:p>
    <w:p w14:paraId="03F54ABB" w14:textId="77777777" w:rsidR="006F0634" w:rsidRDefault="006F0634" w:rsidP="006F0634">
      <w:pPr>
        <w:spacing w:line="360" w:lineRule="auto"/>
        <w:rPr>
          <w:rFonts w:cs="Arial"/>
          <w:sz w:val="23"/>
          <w:szCs w:val="23"/>
        </w:rPr>
      </w:pPr>
    </w:p>
    <w:p w14:paraId="7440963D" w14:textId="77777777" w:rsidR="006F0634" w:rsidRDefault="006F0634" w:rsidP="006F0634">
      <w:pPr>
        <w:spacing w:line="360" w:lineRule="auto"/>
        <w:rPr>
          <w:rFonts w:cs="Arial"/>
          <w:sz w:val="23"/>
          <w:szCs w:val="23"/>
        </w:rPr>
      </w:pPr>
    </w:p>
    <w:p w14:paraId="6CD085BD" w14:textId="77777777" w:rsidR="006F0634" w:rsidRDefault="006F0634" w:rsidP="006F0634">
      <w:pPr>
        <w:spacing w:line="360" w:lineRule="auto"/>
        <w:rPr>
          <w:rFonts w:cs="Arial"/>
          <w:sz w:val="23"/>
          <w:szCs w:val="23"/>
        </w:rPr>
      </w:pPr>
    </w:p>
    <w:p w14:paraId="16A78CF0"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34D68E9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2629ABB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27ADA2C3"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4B49E26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6C7FD299"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EBF2C77"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0719DF39"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06954947"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2828EBC8"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44EA19F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63F30F6A"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7EA34AEB"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597E0B69"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5388A6AA"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3C6EBAB3"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7EFD30ED"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524AF460"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208DDF84" w14:textId="77777777" w:rsidR="006F0634" w:rsidRDefault="006F0634" w:rsidP="00DE29A9">
      <w:pPr>
        <w:rPr>
          <w:rFonts w:cs="Arial"/>
          <w:sz w:val="28"/>
          <w:szCs w:val="28"/>
        </w:rPr>
      </w:pPr>
    </w:p>
    <w:sectPr w:rsidR="006F0634" w:rsidSect="00E91D60">
      <w:footerReference w:type="even" r:id="rId23"/>
      <w:footerReference w:type="default" r:id="rId24"/>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ACC6B" w14:textId="77777777" w:rsidR="00933740" w:rsidRDefault="00933740">
      <w:r>
        <w:separator/>
      </w:r>
    </w:p>
  </w:endnote>
  <w:endnote w:type="continuationSeparator" w:id="0">
    <w:p w14:paraId="468E95A8" w14:textId="77777777" w:rsidR="00933740" w:rsidRDefault="0093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FA90" w14:textId="77777777" w:rsidR="00FB4AE3" w:rsidRDefault="00FB4AE3"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6580D" w14:textId="77777777" w:rsidR="00FB4AE3" w:rsidRDefault="00FB4AE3"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99E" w14:textId="77777777" w:rsidR="00FB4AE3" w:rsidRPr="004E1728" w:rsidRDefault="00FB4AE3">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7F77E50A" w14:textId="77777777" w:rsidR="00FB4AE3" w:rsidRDefault="00FB4AE3"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F2B3B" w14:textId="77777777" w:rsidR="00933740" w:rsidRDefault="00933740">
      <w:r>
        <w:separator/>
      </w:r>
    </w:p>
  </w:footnote>
  <w:footnote w:type="continuationSeparator" w:id="0">
    <w:p w14:paraId="60F700D6" w14:textId="77777777" w:rsidR="00933740" w:rsidRDefault="00933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D47A63"/>
    <w:multiLevelType w:val="hybridMultilevel"/>
    <w:tmpl w:val="D666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9261ADD"/>
    <w:multiLevelType w:val="hybridMultilevel"/>
    <w:tmpl w:val="8EE44C36"/>
    <w:lvl w:ilvl="0" w:tplc="1A56DC3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E3311D"/>
    <w:multiLevelType w:val="hybridMultilevel"/>
    <w:tmpl w:val="AA98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C24518"/>
    <w:multiLevelType w:val="hybridMultilevel"/>
    <w:tmpl w:val="C3FC2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0"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31"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1939102">
    <w:abstractNumId w:val="29"/>
  </w:num>
  <w:num w:numId="2" w16cid:durableId="1047293676">
    <w:abstractNumId w:val="31"/>
  </w:num>
  <w:num w:numId="3" w16cid:durableId="1716848258">
    <w:abstractNumId w:val="27"/>
  </w:num>
  <w:num w:numId="4" w16cid:durableId="1840807057">
    <w:abstractNumId w:val="20"/>
  </w:num>
  <w:num w:numId="5" w16cid:durableId="59792485">
    <w:abstractNumId w:val="28"/>
  </w:num>
  <w:num w:numId="6" w16cid:durableId="99909462">
    <w:abstractNumId w:val="0"/>
  </w:num>
  <w:num w:numId="7" w16cid:durableId="576717753">
    <w:abstractNumId w:val="19"/>
  </w:num>
  <w:num w:numId="8" w16cid:durableId="508830021">
    <w:abstractNumId w:val="15"/>
  </w:num>
  <w:num w:numId="9" w16cid:durableId="617763648">
    <w:abstractNumId w:val="7"/>
  </w:num>
  <w:num w:numId="10" w16cid:durableId="610668271">
    <w:abstractNumId w:val="13"/>
  </w:num>
  <w:num w:numId="11" w16cid:durableId="914631615">
    <w:abstractNumId w:val="23"/>
  </w:num>
  <w:num w:numId="12" w16cid:durableId="1504970770">
    <w:abstractNumId w:val="6"/>
  </w:num>
  <w:num w:numId="13" w16cid:durableId="471867542">
    <w:abstractNumId w:val="8"/>
  </w:num>
  <w:num w:numId="14" w16cid:durableId="71705339">
    <w:abstractNumId w:val="5"/>
  </w:num>
  <w:num w:numId="15" w16cid:durableId="1801653863">
    <w:abstractNumId w:val="10"/>
  </w:num>
  <w:num w:numId="16" w16cid:durableId="1839148484">
    <w:abstractNumId w:val="26"/>
  </w:num>
  <w:num w:numId="17" w16cid:durableId="252470098">
    <w:abstractNumId w:val="4"/>
  </w:num>
  <w:num w:numId="18" w16cid:durableId="7146219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1204712">
    <w:abstractNumId w:val="22"/>
  </w:num>
  <w:num w:numId="20" w16cid:durableId="1501197861">
    <w:abstractNumId w:val="11"/>
  </w:num>
  <w:num w:numId="21" w16cid:durableId="2005937709">
    <w:abstractNumId w:val="3"/>
  </w:num>
  <w:num w:numId="22" w16cid:durableId="1391271135">
    <w:abstractNumId w:val="14"/>
  </w:num>
  <w:num w:numId="23" w16cid:durableId="1994796123">
    <w:abstractNumId w:val="25"/>
  </w:num>
  <w:num w:numId="24" w16cid:durableId="242107854">
    <w:abstractNumId w:val="16"/>
  </w:num>
  <w:num w:numId="25" w16cid:durableId="1980066778">
    <w:abstractNumId w:val="18"/>
  </w:num>
  <w:num w:numId="26" w16cid:durableId="263267592">
    <w:abstractNumId w:val="24"/>
  </w:num>
  <w:num w:numId="27" w16cid:durableId="320161002">
    <w:abstractNumId w:val="12"/>
  </w:num>
  <w:num w:numId="28" w16cid:durableId="1113944449">
    <w:abstractNumId w:val="2"/>
  </w:num>
  <w:num w:numId="29" w16cid:durableId="2246103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6192978">
    <w:abstractNumId w:val="17"/>
  </w:num>
  <w:num w:numId="31" w16cid:durableId="892471621">
    <w:abstractNumId w:val="1"/>
  </w:num>
  <w:num w:numId="32" w16cid:durableId="6654782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14689"/>
    <w:rsid w:val="000158F1"/>
    <w:rsid w:val="00027BD2"/>
    <w:rsid w:val="00040962"/>
    <w:rsid w:val="00044701"/>
    <w:rsid w:val="00070073"/>
    <w:rsid w:val="00081E17"/>
    <w:rsid w:val="000A1318"/>
    <w:rsid w:val="000C61E8"/>
    <w:rsid w:val="000D08B0"/>
    <w:rsid w:val="000D7856"/>
    <w:rsid w:val="000E09AC"/>
    <w:rsid w:val="000E6F23"/>
    <w:rsid w:val="0011551A"/>
    <w:rsid w:val="001167B8"/>
    <w:rsid w:val="0012071D"/>
    <w:rsid w:val="001238AD"/>
    <w:rsid w:val="00127EA5"/>
    <w:rsid w:val="00133E60"/>
    <w:rsid w:val="00142190"/>
    <w:rsid w:val="0017264E"/>
    <w:rsid w:val="0017404D"/>
    <w:rsid w:val="001A3183"/>
    <w:rsid w:val="001C13EC"/>
    <w:rsid w:val="001C21FB"/>
    <w:rsid w:val="001C2ED3"/>
    <w:rsid w:val="00204234"/>
    <w:rsid w:val="00223F05"/>
    <w:rsid w:val="00241E67"/>
    <w:rsid w:val="00257A84"/>
    <w:rsid w:val="00283D6B"/>
    <w:rsid w:val="002946B4"/>
    <w:rsid w:val="002A69AD"/>
    <w:rsid w:val="002A748F"/>
    <w:rsid w:val="002B206A"/>
    <w:rsid w:val="002B2700"/>
    <w:rsid w:val="002B5473"/>
    <w:rsid w:val="002B547D"/>
    <w:rsid w:val="002B5CB3"/>
    <w:rsid w:val="002C45F8"/>
    <w:rsid w:val="002E1017"/>
    <w:rsid w:val="002E15BF"/>
    <w:rsid w:val="002E6D9F"/>
    <w:rsid w:val="002F3D15"/>
    <w:rsid w:val="00301C84"/>
    <w:rsid w:val="0031001C"/>
    <w:rsid w:val="00317544"/>
    <w:rsid w:val="00360221"/>
    <w:rsid w:val="00376EF0"/>
    <w:rsid w:val="00377651"/>
    <w:rsid w:val="00390DDC"/>
    <w:rsid w:val="003A2BE2"/>
    <w:rsid w:val="003B0CAA"/>
    <w:rsid w:val="003D07DE"/>
    <w:rsid w:val="003E5E97"/>
    <w:rsid w:val="004027D2"/>
    <w:rsid w:val="00415321"/>
    <w:rsid w:val="0044013F"/>
    <w:rsid w:val="00453279"/>
    <w:rsid w:val="00465496"/>
    <w:rsid w:val="004658DC"/>
    <w:rsid w:val="00482131"/>
    <w:rsid w:val="00483EE5"/>
    <w:rsid w:val="00493B63"/>
    <w:rsid w:val="00497DFF"/>
    <w:rsid w:val="004A01FB"/>
    <w:rsid w:val="004A0345"/>
    <w:rsid w:val="004D3B30"/>
    <w:rsid w:val="004D6111"/>
    <w:rsid w:val="004E1728"/>
    <w:rsid w:val="004E3127"/>
    <w:rsid w:val="004F0FD0"/>
    <w:rsid w:val="004F346C"/>
    <w:rsid w:val="0051551C"/>
    <w:rsid w:val="005160DA"/>
    <w:rsid w:val="00524AB7"/>
    <w:rsid w:val="00530FFE"/>
    <w:rsid w:val="005556D5"/>
    <w:rsid w:val="005762B3"/>
    <w:rsid w:val="00576746"/>
    <w:rsid w:val="0058516E"/>
    <w:rsid w:val="0058579E"/>
    <w:rsid w:val="005B03C6"/>
    <w:rsid w:val="005B0505"/>
    <w:rsid w:val="005B5F80"/>
    <w:rsid w:val="005C684E"/>
    <w:rsid w:val="005E53E5"/>
    <w:rsid w:val="00601709"/>
    <w:rsid w:val="006124D8"/>
    <w:rsid w:val="00625F15"/>
    <w:rsid w:val="00651B3B"/>
    <w:rsid w:val="00652558"/>
    <w:rsid w:val="0066640B"/>
    <w:rsid w:val="00671348"/>
    <w:rsid w:val="0067155F"/>
    <w:rsid w:val="00677060"/>
    <w:rsid w:val="00677CF7"/>
    <w:rsid w:val="006A1D34"/>
    <w:rsid w:val="006B7C27"/>
    <w:rsid w:val="006C3210"/>
    <w:rsid w:val="006E045E"/>
    <w:rsid w:val="006E3265"/>
    <w:rsid w:val="006F0634"/>
    <w:rsid w:val="007067B2"/>
    <w:rsid w:val="00713DD3"/>
    <w:rsid w:val="0071520B"/>
    <w:rsid w:val="00720BBE"/>
    <w:rsid w:val="0072544B"/>
    <w:rsid w:val="007264CD"/>
    <w:rsid w:val="00727843"/>
    <w:rsid w:val="007303BC"/>
    <w:rsid w:val="007441B6"/>
    <w:rsid w:val="00746432"/>
    <w:rsid w:val="007535FA"/>
    <w:rsid w:val="00756820"/>
    <w:rsid w:val="00776185"/>
    <w:rsid w:val="00783E02"/>
    <w:rsid w:val="00792F80"/>
    <w:rsid w:val="00793070"/>
    <w:rsid w:val="007A6193"/>
    <w:rsid w:val="007B786B"/>
    <w:rsid w:val="007D043A"/>
    <w:rsid w:val="00802700"/>
    <w:rsid w:val="00805146"/>
    <w:rsid w:val="008067AA"/>
    <w:rsid w:val="00816E84"/>
    <w:rsid w:val="00824EEA"/>
    <w:rsid w:val="00837F11"/>
    <w:rsid w:val="008519EB"/>
    <w:rsid w:val="00861BDA"/>
    <w:rsid w:val="00863F72"/>
    <w:rsid w:val="0086457C"/>
    <w:rsid w:val="00870403"/>
    <w:rsid w:val="0087101B"/>
    <w:rsid w:val="008765CE"/>
    <w:rsid w:val="008779A1"/>
    <w:rsid w:val="008847F1"/>
    <w:rsid w:val="00890DE7"/>
    <w:rsid w:val="008925FE"/>
    <w:rsid w:val="0089572F"/>
    <w:rsid w:val="008A10CC"/>
    <w:rsid w:val="008C67A9"/>
    <w:rsid w:val="008D2F82"/>
    <w:rsid w:val="008D494F"/>
    <w:rsid w:val="008F121B"/>
    <w:rsid w:val="008F4488"/>
    <w:rsid w:val="009007A5"/>
    <w:rsid w:val="00906011"/>
    <w:rsid w:val="00914890"/>
    <w:rsid w:val="00915285"/>
    <w:rsid w:val="00924727"/>
    <w:rsid w:val="00926827"/>
    <w:rsid w:val="00930D32"/>
    <w:rsid w:val="00933740"/>
    <w:rsid w:val="00944A6E"/>
    <w:rsid w:val="00947895"/>
    <w:rsid w:val="0096413F"/>
    <w:rsid w:val="00994FA2"/>
    <w:rsid w:val="009A5A0A"/>
    <w:rsid w:val="009B5371"/>
    <w:rsid w:val="009C1453"/>
    <w:rsid w:val="009D1BA0"/>
    <w:rsid w:val="009D617C"/>
    <w:rsid w:val="009F378A"/>
    <w:rsid w:val="009F77FB"/>
    <w:rsid w:val="00A25EF9"/>
    <w:rsid w:val="00A339E9"/>
    <w:rsid w:val="00A52AB7"/>
    <w:rsid w:val="00A82703"/>
    <w:rsid w:val="00AA54C3"/>
    <w:rsid w:val="00AD1D63"/>
    <w:rsid w:val="00B04968"/>
    <w:rsid w:val="00B1472D"/>
    <w:rsid w:val="00B14FB3"/>
    <w:rsid w:val="00B60548"/>
    <w:rsid w:val="00B655EC"/>
    <w:rsid w:val="00B82F88"/>
    <w:rsid w:val="00B92E4E"/>
    <w:rsid w:val="00BB0620"/>
    <w:rsid w:val="00BD0254"/>
    <w:rsid w:val="00BD02F3"/>
    <w:rsid w:val="00BD0D1A"/>
    <w:rsid w:val="00BD2AEC"/>
    <w:rsid w:val="00C0511A"/>
    <w:rsid w:val="00C21A24"/>
    <w:rsid w:val="00C22C3B"/>
    <w:rsid w:val="00C2631D"/>
    <w:rsid w:val="00C26CA1"/>
    <w:rsid w:val="00C403AD"/>
    <w:rsid w:val="00C57F77"/>
    <w:rsid w:val="00C81F6B"/>
    <w:rsid w:val="00C82DA4"/>
    <w:rsid w:val="00CA53A3"/>
    <w:rsid w:val="00CB647A"/>
    <w:rsid w:val="00CB7B3B"/>
    <w:rsid w:val="00CD2F66"/>
    <w:rsid w:val="00CD4C1B"/>
    <w:rsid w:val="00CE6F7B"/>
    <w:rsid w:val="00CF0B02"/>
    <w:rsid w:val="00D00123"/>
    <w:rsid w:val="00D002F1"/>
    <w:rsid w:val="00D05C23"/>
    <w:rsid w:val="00D072DA"/>
    <w:rsid w:val="00D25A10"/>
    <w:rsid w:val="00D2658A"/>
    <w:rsid w:val="00D43490"/>
    <w:rsid w:val="00D4612A"/>
    <w:rsid w:val="00D47B3D"/>
    <w:rsid w:val="00D6128C"/>
    <w:rsid w:val="00D66CA5"/>
    <w:rsid w:val="00DC4732"/>
    <w:rsid w:val="00DD62F3"/>
    <w:rsid w:val="00DD6798"/>
    <w:rsid w:val="00DD7FC0"/>
    <w:rsid w:val="00DE29A9"/>
    <w:rsid w:val="00DF2D51"/>
    <w:rsid w:val="00E14664"/>
    <w:rsid w:val="00E25A9A"/>
    <w:rsid w:val="00E26640"/>
    <w:rsid w:val="00E42C80"/>
    <w:rsid w:val="00E43D7A"/>
    <w:rsid w:val="00E513EE"/>
    <w:rsid w:val="00E62217"/>
    <w:rsid w:val="00E8677C"/>
    <w:rsid w:val="00E91D60"/>
    <w:rsid w:val="00EA4088"/>
    <w:rsid w:val="00EA599C"/>
    <w:rsid w:val="00F24E9B"/>
    <w:rsid w:val="00F279F7"/>
    <w:rsid w:val="00F41683"/>
    <w:rsid w:val="00F425E4"/>
    <w:rsid w:val="00F66F0D"/>
    <w:rsid w:val="00F750E7"/>
    <w:rsid w:val="00F922C9"/>
    <w:rsid w:val="00F9355E"/>
    <w:rsid w:val="00F96083"/>
    <w:rsid w:val="00F97DED"/>
    <w:rsid w:val="00FA2356"/>
    <w:rsid w:val="00FA448F"/>
    <w:rsid w:val="00FB4AE3"/>
    <w:rsid w:val="00FB4E6F"/>
    <w:rsid w:val="00FB6550"/>
    <w:rsid w:val="00FD0BBD"/>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2"/>
    </o:shapelayout>
  </w:shapeDefaults>
  <w:decimalSymbol w:val="."/>
  <w:listSeparator w:val=","/>
  <w14:docId w14:val="2CEF8B09"/>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unhideWhenUsed/>
    <w:rsid w:val="00837F11"/>
    <w:rPr>
      <w:sz w:val="20"/>
    </w:rPr>
  </w:style>
  <w:style w:type="character" w:customStyle="1" w:styleId="CommentTextChar">
    <w:name w:val="Comment Text Char"/>
    <w:basedOn w:val="DefaultParagraphFont"/>
    <w:link w:val="CommentText"/>
    <w:uiPriority w:val="99"/>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styleId="Revision">
    <w:name w:val="Revision"/>
    <w:hidden/>
    <w:uiPriority w:val="99"/>
    <w:semiHidden/>
    <w:rsid w:val="00926827"/>
    <w:rPr>
      <w:rFonts w:ascii="Arial" w:hAnsi="Arial"/>
      <w:sz w:val="24"/>
      <w:lang w:eastAsia="en-US"/>
    </w:rPr>
  </w:style>
  <w:style w:type="character" w:styleId="UnresolvedMention">
    <w:name w:val="Unresolved Mention"/>
    <w:basedOn w:val="DefaultParagraphFont"/>
    <w:uiPriority w:val="99"/>
    <w:semiHidden/>
    <w:unhideWhenUsed/>
    <w:rsid w:val="006C3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6610">
      <w:bodyDiv w:val="1"/>
      <w:marLeft w:val="0"/>
      <w:marRight w:val="0"/>
      <w:marTop w:val="0"/>
      <w:marBottom w:val="0"/>
      <w:divBdr>
        <w:top w:val="none" w:sz="0" w:space="0" w:color="auto"/>
        <w:left w:val="none" w:sz="0" w:space="0" w:color="auto"/>
        <w:bottom w:val="none" w:sz="0" w:space="0" w:color="auto"/>
        <w:right w:val="none" w:sz="0" w:space="0" w:color="auto"/>
      </w:divBdr>
    </w:div>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ni.org/ECNI/media/ECNI/Publications/Employers%20and%20Service%20Providers/PracticalGuidanceonEQIA2005.pdf?ext=.pdf" TargetMode="External"/><Relationship Id="rId18" Type="http://schemas.openxmlformats.org/officeDocument/2006/relationships/hyperlink" Target="mailto:equality@daera-ni.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quality@daera-ni.gov.uk" TargetMode="External"/><Relationship Id="rId7" Type="http://schemas.openxmlformats.org/officeDocument/2006/relationships/endnotes" Target="endnote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daera-ni.gov.uk%2Fsites%2Fdefault%2Ffiles%2Fpublications%2Fdaera%2Ffinal-equality-indicators-report.xls&amp;wdOrigin=BROWSELIN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www.daera-ni.gov.uk/sites/default/files/publications/dard/farmers-and-farm-families-in-northern-ireland.pdf"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www.daera-ni.gov.uk/sites/default/files/publications/daera/17.18.088%20EU%20Farm%20Structure%20Survey%202016%20V2.pdf" TargetMode="External"/><Relationship Id="rId14" Type="http://schemas.openxmlformats.org/officeDocument/2006/relationships/hyperlink" Target="https://www.equalityni.org/ECNI/media/ECNI/Publications/Employers%20and%20Service%20Providers/S75MonitoringGuidance2007.pdf?ext=.pdf"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563F4-DEFF-4CB7-943D-5FAEF729C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7300</Words>
  <Characters>37942</Characters>
  <Application>Microsoft Office Word</Application>
  <DocSecurity>4</DocSecurity>
  <Lines>1235</Lines>
  <Paragraphs>440</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45051</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O'Boyle, Nicola</cp:lastModifiedBy>
  <cp:revision>2</cp:revision>
  <dcterms:created xsi:type="dcterms:W3CDTF">2023-05-23T11:50:00Z</dcterms:created>
  <dcterms:modified xsi:type="dcterms:W3CDTF">2023-05-23T11:50:00Z</dcterms:modified>
</cp:coreProperties>
</file>