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75" w:rsidRPr="001B688A" w:rsidRDefault="00EA3475" w:rsidP="00EA3475">
      <w:pPr>
        <w:widowControl w:val="0"/>
        <w:spacing w:after="0" w:line="240" w:lineRule="auto"/>
        <w:jc w:val="center"/>
        <w:rPr>
          <w:rFonts w:ascii="Arial" w:eastAsia="Times New Roman" w:hAnsi="Arial" w:cs="Times New Roman"/>
          <w:b/>
          <w:sz w:val="26"/>
          <w:szCs w:val="26"/>
        </w:rPr>
      </w:pPr>
      <w:r w:rsidRPr="001B688A">
        <w:rPr>
          <w:rFonts w:ascii="Arial" w:eastAsia="Times New Roman" w:hAnsi="Arial" w:cs="Times New Roman"/>
          <w:b/>
          <w:sz w:val="26"/>
          <w:szCs w:val="26"/>
        </w:rPr>
        <w:t>DEPARTMENT OF AGRICULTURE ENVIRONMENT AND RURAL AFFAIRS (DAERA)</w:t>
      </w:r>
    </w:p>
    <w:p w:rsidR="00EA3475" w:rsidRPr="001B688A" w:rsidRDefault="00EA3475" w:rsidP="00EA3475">
      <w:pPr>
        <w:keepNext/>
        <w:spacing w:after="0" w:line="240" w:lineRule="auto"/>
        <w:jc w:val="both"/>
        <w:outlineLvl w:val="1"/>
        <w:rPr>
          <w:rFonts w:ascii="Arial" w:eastAsia="Times New Roman" w:hAnsi="Arial" w:cs="Times New Roman"/>
          <w:b/>
          <w:sz w:val="24"/>
          <w:szCs w:val="20"/>
        </w:rPr>
      </w:pPr>
    </w:p>
    <w:p w:rsidR="00EA3475" w:rsidRPr="001B688A" w:rsidRDefault="00EA3475" w:rsidP="00EA3475">
      <w:pPr>
        <w:widowControl w:val="0"/>
        <w:spacing w:after="0" w:line="240" w:lineRule="auto"/>
        <w:rPr>
          <w:rFonts w:ascii="Arial" w:eastAsia="Times New Roman" w:hAnsi="Arial" w:cs="Times New Roman"/>
          <w:sz w:val="24"/>
          <w:szCs w:val="20"/>
        </w:rPr>
      </w:pPr>
    </w:p>
    <w:p w:rsidR="00EA3475" w:rsidRPr="001B688A" w:rsidRDefault="00EA3475" w:rsidP="00EA3475">
      <w:pPr>
        <w:widowControl w:val="0"/>
        <w:spacing w:after="0" w:line="240" w:lineRule="auto"/>
        <w:rPr>
          <w:rFonts w:ascii="Arial" w:eastAsia="Times New Roman" w:hAnsi="Arial" w:cs="Times New Roman"/>
          <w:sz w:val="24"/>
          <w:szCs w:val="20"/>
        </w:rPr>
      </w:pPr>
    </w:p>
    <w:p w:rsidR="00EA3475" w:rsidRPr="001B688A" w:rsidRDefault="00EA3475" w:rsidP="00EA3475">
      <w:pPr>
        <w:keepNext/>
        <w:spacing w:after="0" w:line="240" w:lineRule="auto"/>
        <w:jc w:val="center"/>
        <w:outlineLvl w:val="1"/>
        <w:rPr>
          <w:rFonts w:ascii="Arial" w:eastAsia="Times New Roman" w:hAnsi="Arial" w:cs="Times New Roman"/>
          <w:b/>
          <w:sz w:val="24"/>
          <w:szCs w:val="24"/>
        </w:rPr>
      </w:pPr>
      <w:r>
        <w:rPr>
          <w:rFonts w:ascii="Arial" w:eastAsia="Times New Roman" w:hAnsi="Arial" w:cs="Times New Roman"/>
          <w:b/>
          <w:sz w:val="24"/>
          <w:szCs w:val="24"/>
        </w:rPr>
        <w:t>EXPORT</w:t>
      </w:r>
      <w:r w:rsidRPr="001B688A">
        <w:rPr>
          <w:rFonts w:ascii="Arial" w:eastAsia="Times New Roman" w:hAnsi="Arial" w:cs="Times New Roman"/>
          <w:b/>
          <w:sz w:val="24"/>
          <w:szCs w:val="24"/>
        </w:rPr>
        <w:t xml:space="preserve"> OF </w:t>
      </w:r>
      <w:r>
        <w:rPr>
          <w:rFonts w:ascii="Arial" w:eastAsia="Times New Roman" w:hAnsi="Arial" w:cs="Times New Roman"/>
          <w:b/>
          <w:sz w:val="24"/>
          <w:szCs w:val="24"/>
        </w:rPr>
        <w:t>DOGS, CATS AND FERRETS</w:t>
      </w:r>
      <w:r w:rsidRPr="001B688A">
        <w:rPr>
          <w:rFonts w:ascii="Arial" w:eastAsia="Times New Roman" w:hAnsi="Arial" w:cs="Times New Roman"/>
          <w:b/>
          <w:sz w:val="24"/>
          <w:szCs w:val="24"/>
        </w:rPr>
        <w:t xml:space="preserve"> NOT INTENDED FOR SLAUGHTER DIRECT FROM THEIR PREMISES OF ORIGIN</w:t>
      </w:r>
      <w:r>
        <w:rPr>
          <w:rFonts w:ascii="Arial" w:eastAsia="Times New Roman" w:hAnsi="Arial" w:cs="Times New Roman"/>
          <w:b/>
          <w:sz w:val="24"/>
          <w:szCs w:val="24"/>
        </w:rPr>
        <w:t xml:space="preserve"> TO AN EU MEMBER STATE</w:t>
      </w:r>
    </w:p>
    <w:p w:rsidR="00EA3475" w:rsidRPr="001B688A" w:rsidRDefault="00EA3475" w:rsidP="00EA3475">
      <w:pPr>
        <w:widowControl w:val="0"/>
        <w:spacing w:after="0" w:line="240" w:lineRule="auto"/>
        <w:rPr>
          <w:rFonts w:ascii="Arial" w:eastAsia="Times New Roman" w:hAnsi="Arial" w:cs="Times New Roman"/>
          <w:sz w:val="28"/>
          <w:szCs w:val="20"/>
        </w:rPr>
      </w:pPr>
    </w:p>
    <w:p w:rsidR="00EA3475" w:rsidRPr="001B688A" w:rsidRDefault="00EA3475" w:rsidP="00EA3475">
      <w:pPr>
        <w:keepNext/>
        <w:spacing w:after="0" w:line="240" w:lineRule="auto"/>
        <w:jc w:val="both"/>
        <w:outlineLvl w:val="1"/>
        <w:rPr>
          <w:rFonts w:ascii="Arial" w:eastAsia="Times New Roman" w:hAnsi="Arial" w:cs="Times New Roman"/>
          <w:b/>
          <w:sz w:val="24"/>
          <w:szCs w:val="24"/>
        </w:rPr>
      </w:pPr>
      <w:r w:rsidRPr="001B688A">
        <w:rPr>
          <w:rFonts w:ascii="Arial" w:eastAsia="Times New Roman" w:hAnsi="Arial" w:cs="Times New Roman"/>
          <w:b/>
          <w:sz w:val="24"/>
          <w:szCs w:val="24"/>
        </w:rPr>
        <w:t>DECLARATION OF TRANSPORT</w:t>
      </w:r>
    </w:p>
    <w:p w:rsidR="00EA3475" w:rsidRPr="001B688A" w:rsidRDefault="00EA3475" w:rsidP="00EA3475">
      <w:pPr>
        <w:widowControl w:val="0"/>
        <w:spacing w:after="0" w:line="240" w:lineRule="auto"/>
        <w:rPr>
          <w:rFonts w:ascii="Arial" w:eastAsia="Times New Roman" w:hAnsi="Arial" w:cs="Times New Roman"/>
          <w:sz w:val="24"/>
          <w:szCs w:val="20"/>
        </w:rPr>
      </w:pPr>
    </w:p>
    <w:p w:rsidR="00EA3475" w:rsidRPr="001B688A" w:rsidRDefault="00EA3475" w:rsidP="00EA3475">
      <w:pPr>
        <w:widowControl w:val="0"/>
        <w:spacing w:after="0" w:line="240" w:lineRule="auto"/>
        <w:rPr>
          <w:rFonts w:ascii="Arial" w:eastAsia="Times New Roman" w:hAnsi="Arial" w:cs="Times New Roman"/>
          <w:sz w:val="24"/>
          <w:szCs w:val="20"/>
        </w:rPr>
      </w:pPr>
    </w:p>
    <w:p w:rsidR="00EA3475" w:rsidRPr="001B688A" w:rsidRDefault="00EA3475" w:rsidP="00EA3475">
      <w:pPr>
        <w:widowControl w:val="0"/>
        <w:tabs>
          <w:tab w:val="left" w:pos="3402"/>
        </w:tabs>
        <w:spacing w:after="0" w:line="240" w:lineRule="auto"/>
        <w:rPr>
          <w:rFonts w:ascii="Arial" w:eastAsia="Times New Roman" w:hAnsi="Arial" w:cs="Times New Roman"/>
          <w:b/>
          <w:sz w:val="24"/>
          <w:szCs w:val="20"/>
          <w:u w:val="single"/>
        </w:rPr>
      </w:pPr>
      <w:proofErr w:type="gramStart"/>
      <w:r w:rsidRPr="001B688A">
        <w:rPr>
          <w:rFonts w:ascii="Arial" w:eastAsia="Times New Roman" w:hAnsi="Arial" w:cs="Times New Roman"/>
          <w:b/>
          <w:sz w:val="24"/>
          <w:szCs w:val="20"/>
          <w:u w:val="single"/>
        </w:rPr>
        <w:t>This must be completed by the transporter of the animals</w:t>
      </w:r>
      <w:proofErr w:type="gramEnd"/>
      <w:r w:rsidRPr="001B688A">
        <w:rPr>
          <w:rFonts w:ascii="Arial" w:eastAsia="Times New Roman" w:hAnsi="Arial" w:cs="Times New Roman"/>
          <w:b/>
          <w:sz w:val="24"/>
          <w:szCs w:val="20"/>
          <w:u w:val="single"/>
        </w:rPr>
        <w:t>.</w:t>
      </w:r>
    </w:p>
    <w:p w:rsidR="00EA3475" w:rsidRPr="001B688A" w:rsidRDefault="00EA3475" w:rsidP="00EA3475">
      <w:pPr>
        <w:widowControl w:val="0"/>
        <w:tabs>
          <w:tab w:val="left" w:pos="3402"/>
        </w:tabs>
        <w:spacing w:after="0" w:line="240" w:lineRule="auto"/>
        <w:rPr>
          <w:rFonts w:ascii="Arial" w:eastAsia="Times New Roman" w:hAnsi="Arial" w:cs="Times New Roman"/>
          <w:b/>
          <w:sz w:val="24"/>
          <w:szCs w:val="20"/>
          <w:u w:val="single"/>
        </w:rPr>
      </w:pPr>
    </w:p>
    <w:p w:rsidR="00EA3475" w:rsidRPr="001B688A" w:rsidRDefault="00EA3475" w:rsidP="00EA3475">
      <w:pPr>
        <w:widowControl w:val="0"/>
        <w:tabs>
          <w:tab w:val="left" w:pos="3402"/>
        </w:tabs>
        <w:spacing w:after="0" w:line="240" w:lineRule="auto"/>
        <w:rPr>
          <w:rFonts w:ascii="Arial" w:eastAsia="Times New Roman" w:hAnsi="Arial" w:cs="Times New Roman"/>
          <w:b/>
          <w:sz w:val="24"/>
          <w:szCs w:val="20"/>
          <w:u w:val="single"/>
        </w:rPr>
      </w:pPr>
    </w:p>
    <w:p w:rsidR="00EA3475" w:rsidRPr="001B688A" w:rsidRDefault="00EA3475" w:rsidP="00EA3475">
      <w:pPr>
        <w:widowControl w:val="0"/>
        <w:tabs>
          <w:tab w:val="left" w:pos="4253"/>
        </w:tabs>
        <w:spacing w:after="0" w:line="360" w:lineRule="auto"/>
        <w:rPr>
          <w:rFonts w:ascii="Arial" w:eastAsia="Times New Roman" w:hAnsi="Arial" w:cs="Times New Roman"/>
          <w:sz w:val="24"/>
          <w:szCs w:val="20"/>
        </w:rPr>
      </w:pPr>
    </w:p>
    <w:p w:rsidR="00EA3475" w:rsidRPr="001B688A" w:rsidRDefault="00EA3475" w:rsidP="00EA3475">
      <w:pPr>
        <w:widowControl w:val="0"/>
        <w:tabs>
          <w:tab w:val="left" w:pos="4253"/>
        </w:tabs>
        <w:spacing w:after="0" w:line="360" w:lineRule="auto"/>
        <w:jc w:val="both"/>
        <w:rPr>
          <w:rFonts w:ascii="Arial" w:eastAsia="Times New Roman" w:hAnsi="Arial" w:cs="Times New Roman"/>
          <w:b/>
          <w:bCs/>
          <w:sz w:val="24"/>
          <w:szCs w:val="20"/>
        </w:rPr>
      </w:pPr>
      <w:proofErr w:type="gramStart"/>
      <w:r w:rsidRPr="001B688A">
        <w:rPr>
          <w:rFonts w:ascii="Arial" w:eastAsia="Times New Roman" w:hAnsi="Arial" w:cs="Times New Roman"/>
          <w:b/>
          <w:bCs/>
          <w:sz w:val="24"/>
          <w:szCs w:val="20"/>
        </w:rPr>
        <w:t>I, .............................................……………....</w:t>
      </w:r>
      <w:proofErr w:type="gramEnd"/>
      <w:r w:rsidRPr="001B688A">
        <w:rPr>
          <w:rFonts w:ascii="Arial" w:eastAsia="Times New Roman" w:hAnsi="Arial" w:cs="Times New Roman"/>
          <w:b/>
          <w:bCs/>
          <w:sz w:val="24"/>
          <w:szCs w:val="20"/>
        </w:rPr>
        <w:t xml:space="preserve"> (</w:t>
      </w:r>
      <w:proofErr w:type="gramStart"/>
      <w:r w:rsidRPr="001B688A">
        <w:rPr>
          <w:rFonts w:ascii="Arial" w:eastAsia="Times New Roman" w:hAnsi="Arial" w:cs="Times New Roman"/>
          <w:b/>
          <w:bCs/>
          <w:sz w:val="24"/>
          <w:szCs w:val="20"/>
        </w:rPr>
        <w:t>name</w:t>
      </w:r>
      <w:proofErr w:type="gramEnd"/>
      <w:r w:rsidRPr="001B688A">
        <w:rPr>
          <w:rFonts w:ascii="Arial" w:eastAsia="Times New Roman" w:hAnsi="Arial" w:cs="Times New Roman"/>
          <w:b/>
          <w:bCs/>
          <w:sz w:val="24"/>
          <w:szCs w:val="20"/>
        </w:rPr>
        <w:t xml:space="preserve">), being the transporter of the </w:t>
      </w:r>
      <w:r>
        <w:rPr>
          <w:rFonts w:ascii="Arial" w:eastAsia="Times New Roman" w:hAnsi="Arial" w:cs="Times New Roman"/>
          <w:b/>
          <w:bCs/>
          <w:sz w:val="24"/>
          <w:szCs w:val="20"/>
        </w:rPr>
        <w:t>animals</w:t>
      </w:r>
      <w:r w:rsidRPr="001B688A">
        <w:rPr>
          <w:rFonts w:ascii="Arial" w:eastAsia="Times New Roman" w:hAnsi="Arial" w:cs="Times New Roman"/>
          <w:b/>
          <w:bCs/>
          <w:sz w:val="24"/>
          <w:szCs w:val="20"/>
        </w:rPr>
        <w:t xml:space="preserve"> identified at I.30 of </w:t>
      </w:r>
      <w:r w:rsidRPr="001B688A">
        <w:rPr>
          <w:rFonts w:ascii="Arial" w:eastAsia="Times New Roman" w:hAnsi="Arial" w:cs="Times New Roman"/>
          <w:b/>
          <w:sz w:val="24"/>
          <w:szCs w:val="20"/>
        </w:rPr>
        <w:t>the Intra-Trade Animal Health Certificate (ITAHC), serial number INTRA.XI.</w:t>
      </w:r>
      <w:r w:rsidRPr="001B688A">
        <w:rPr>
          <w:rFonts w:ascii="Arial" w:eastAsia="Times New Roman" w:hAnsi="Arial" w:cs="Times New Roman"/>
          <w:sz w:val="24"/>
          <w:szCs w:val="20"/>
        </w:rPr>
        <w:fldChar w:fldCharType="begin">
          <w:ffData>
            <w:name w:val="NR_cert_no"/>
            <w:enabled w:val="0"/>
            <w:calcOnExit w:val="0"/>
            <w:textInput>
              <w:default w:val=".............................................."/>
              <w:maxLength w:val="46"/>
            </w:textInput>
          </w:ffData>
        </w:fldChar>
      </w:r>
      <w:bookmarkStart w:id="0" w:name="NR_cert_no"/>
      <w:r w:rsidRPr="001B688A">
        <w:rPr>
          <w:rFonts w:ascii="Arial" w:eastAsia="Times New Roman" w:hAnsi="Arial" w:cs="Times New Roman"/>
          <w:sz w:val="24"/>
          <w:szCs w:val="20"/>
        </w:rPr>
        <w:instrText xml:space="preserve"> FORMTEXT </w:instrText>
      </w:r>
      <w:r w:rsidRPr="001B688A">
        <w:rPr>
          <w:rFonts w:ascii="Arial" w:eastAsia="Times New Roman" w:hAnsi="Arial" w:cs="Times New Roman"/>
          <w:sz w:val="24"/>
          <w:szCs w:val="20"/>
        </w:rPr>
      </w:r>
      <w:r w:rsidRPr="001B688A">
        <w:rPr>
          <w:rFonts w:ascii="Arial" w:eastAsia="Times New Roman" w:hAnsi="Arial" w:cs="Times New Roman"/>
          <w:sz w:val="24"/>
          <w:szCs w:val="20"/>
        </w:rPr>
        <w:fldChar w:fldCharType="separate"/>
      </w:r>
      <w:proofErr w:type="gramStart"/>
      <w:r w:rsidRPr="001B688A">
        <w:rPr>
          <w:rFonts w:ascii="Arial" w:eastAsia="Times New Roman" w:hAnsi="Arial" w:cs="Times New Roman"/>
          <w:noProof/>
          <w:sz w:val="24"/>
          <w:szCs w:val="20"/>
        </w:rPr>
        <w:t>..............................................</w:t>
      </w:r>
      <w:r w:rsidRPr="001B688A">
        <w:rPr>
          <w:rFonts w:ascii="Arial" w:eastAsia="Times New Roman" w:hAnsi="Arial" w:cs="Times New Roman"/>
          <w:sz w:val="24"/>
          <w:szCs w:val="20"/>
        </w:rPr>
        <w:fldChar w:fldCharType="end"/>
      </w:r>
      <w:bookmarkEnd w:id="0"/>
      <w:r w:rsidRPr="001B688A">
        <w:rPr>
          <w:rFonts w:ascii="Arial" w:eastAsia="Times New Roman" w:hAnsi="Arial" w:cs="Times New Roman"/>
          <w:b/>
          <w:bCs/>
          <w:sz w:val="24"/>
          <w:szCs w:val="20"/>
        </w:rPr>
        <w:t>:</w:t>
      </w:r>
      <w:proofErr w:type="gramEnd"/>
      <w:r w:rsidRPr="001B688A">
        <w:rPr>
          <w:rFonts w:ascii="Arial" w:eastAsia="Times New Roman" w:hAnsi="Arial" w:cs="Times New Roman"/>
          <w:b/>
          <w:bCs/>
          <w:sz w:val="24"/>
          <w:szCs w:val="20"/>
        </w:rPr>
        <w:t xml:space="preserve"> declare that arrangements have been made to ensure that the following conditions will be complied with:</w:t>
      </w:r>
    </w:p>
    <w:p w:rsidR="00EA3475" w:rsidRPr="001B688A" w:rsidRDefault="00EA3475" w:rsidP="00EA3475">
      <w:pPr>
        <w:widowControl w:val="0"/>
        <w:tabs>
          <w:tab w:val="left" w:pos="4253"/>
        </w:tabs>
        <w:spacing w:after="0" w:line="360" w:lineRule="auto"/>
        <w:jc w:val="both"/>
        <w:rPr>
          <w:rFonts w:ascii="Arial" w:eastAsia="Times New Roman" w:hAnsi="Arial" w:cs="Times New Roman"/>
          <w:b/>
          <w:bCs/>
          <w:sz w:val="24"/>
          <w:szCs w:val="20"/>
        </w:rPr>
      </w:pPr>
    </w:p>
    <w:p w:rsidR="00EA3475" w:rsidRPr="001B688A" w:rsidRDefault="00EA3475" w:rsidP="00EA3475">
      <w:pPr>
        <w:widowControl w:val="0"/>
        <w:spacing w:after="0" w:line="240" w:lineRule="auto"/>
        <w:jc w:val="both"/>
        <w:rPr>
          <w:rFonts w:ascii="Arial" w:eastAsia="Times New Roman" w:hAnsi="Arial" w:cs="Arial"/>
          <w:sz w:val="24"/>
          <w:szCs w:val="24"/>
        </w:rPr>
      </w:pPr>
    </w:p>
    <w:p w:rsidR="00EA3475" w:rsidRPr="001B688A" w:rsidRDefault="00EA3475" w:rsidP="000F06D3">
      <w:pPr>
        <w:widowControl w:val="0"/>
        <w:spacing w:after="0" w:line="240" w:lineRule="auto"/>
        <w:jc w:val="both"/>
        <w:rPr>
          <w:rFonts w:ascii="Arial" w:eastAsia="Times New Roman" w:hAnsi="Arial" w:cs="Arial"/>
          <w:b/>
          <w:sz w:val="24"/>
          <w:szCs w:val="24"/>
        </w:rPr>
      </w:pPr>
      <w:r w:rsidRPr="001B688A">
        <w:rPr>
          <w:rFonts w:ascii="Arial" w:eastAsia="Times New Roman" w:hAnsi="Arial" w:cs="Arial"/>
          <w:b/>
          <w:sz w:val="24"/>
          <w:szCs w:val="24"/>
          <w:u w:val="single"/>
        </w:rPr>
        <w:t>WELFARE</w:t>
      </w:r>
    </w:p>
    <w:p w:rsidR="00EA3475" w:rsidRPr="001B688A" w:rsidRDefault="00EA3475" w:rsidP="00EA3475">
      <w:pPr>
        <w:widowControl w:val="0"/>
        <w:spacing w:after="0" w:line="240" w:lineRule="auto"/>
        <w:ind w:left="720"/>
        <w:jc w:val="both"/>
        <w:rPr>
          <w:rFonts w:ascii="Arial" w:eastAsia="Times New Roman" w:hAnsi="Arial" w:cs="Arial"/>
          <w:sz w:val="16"/>
          <w:szCs w:val="16"/>
        </w:rPr>
      </w:pPr>
    </w:p>
    <w:p w:rsidR="00EA3475" w:rsidRPr="001B688A" w:rsidRDefault="00EA3475" w:rsidP="00EA3475">
      <w:pPr>
        <w:widowControl w:val="0"/>
        <w:spacing w:after="0" w:line="240" w:lineRule="auto"/>
        <w:rPr>
          <w:rFonts w:ascii="Arial" w:eastAsia="Times New Roman" w:hAnsi="Arial" w:cs="Arial"/>
          <w:sz w:val="24"/>
          <w:szCs w:val="24"/>
          <w:lang w:eastAsia="en-GB"/>
        </w:rPr>
      </w:pPr>
      <w:r w:rsidRPr="001B688A">
        <w:rPr>
          <w:rFonts w:ascii="Arial" w:eastAsia="Times New Roman" w:hAnsi="Arial" w:cs="Arial"/>
          <w:sz w:val="24"/>
          <w:szCs w:val="24"/>
        </w:rPr>
        <w:t xml:space="preserve">Council Regulation 1/2005 lays down the provisions for the protection of animals during transport.  The Regulation </w:t>
      </w:r>
      <w:proofErr w:type="gramStart"/>
      <w:r w:rsidRPr="001B688A">
        <w:rPr>
          <w:rFonts w:ascii="Arial" w:eastAsia="Times New Roman" w:hAnsi="Arial" w:cs="Arial"/>
          <w:sz w:val="24"/>
          <w:szCs w:val="24"/>
        </w:rPr>
        <w:t>is enforced</w:t>
      </w:r>
      <w:proofErr w:type="gramEnd"/>
      <w:r w:rsidRPr="001B688A">
        <w:rPr>
          <w:rFonts w:ascii="Arial" w:eastAsia="Times New Roman" w:hAnsi="Arial" w:cs="Arial"/>
          <w:sz w:val="24"/>
          <w:szCs w:val="24"/>
        </w:rPr>
        <w:t xml:space="preserve"> in Northern Ireland by the Welfare of Animals (Transport) Regulations (NI) 2006.  </w:t>
      </w:r>
      <w:r w:rsidRPr="001B688A">
        <w:rPr>
          <w:rFonts w:ascii="Arial" w:eastAsia="Times New Roman" w:hAnsi="Arial" w:cs="Arial"/>
          <w:sz w:val="24"/>
          <w:szCs w:val="24"/>
          <w:lang w:eastAsia="en-GB"/>
        </w:rPr>
        <w:t xml:space="preserve">Article 3 of the EU Regulation requires that animals must be fit for the intended journey before the journey starts </w:t>
      </w:r>
      <w:r w:rsidRPr="001B688A">
        <w:rPr>
          <w:rFonts w:ascii="Arial" w:eastAsia="Times New Roman" w:hAnsi="Arial" w:cs="Arial"/>
          <w:i/>
          <w:iCs/>
          <w:sz w:val="24"/>
          <w:szCs w:val="24"/>
          <w:lang w:eastAsia="en-GB"/>
        </w:rPr>
        <w:t>and must remain sufficiently fit throughout the journey</w:t>
      </w:r>
      <w:r w:rsidRPr="001B688A">
        <w:rPr>
          <w:rFonts w:ascii="Arial" w:eastAsia="Times New Roman" w:hAnsi="Arial" w:cs="Arial"/>
          <w:sz w:val="24"/>
          <w:szCs w:val="24"/>
        </w:rPr>
        <w:t xml:space="preserve"> and that no person shall transport them in a way likely to cause injury or undue suffering.</w:t>
      </w:r>
      <w:r w:rsidRPr="001B688A">
        <w:rPr>
          <w:rFonts w:ascii="Arial" w:eastAsia="Times New Roman"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EA3475" w:rsidRPr="001B688A" w:rsidRDefault="00EA3475" w:rsidP="00EA3475">
      <w:pPr>
        <w:widowControl w:val="0"/>
        <w:spacing w:after="0" w:line="240" w:lineRule="auto"/>
        <w:rPr>
          <w:rFonts w:ascii="Arial" w:eastAsia="Times New Roman" w:hAnsi="Arial" w:cs="Arial"/>
          <w:sz w:val="24"/>
          <w:szCs w:val="24"/>
          <w:lang w:eastAsia="en-GB"/>
        </w:rPr>
      </w:pPr>
    </w:p>
    <w:p w:rsidR="00EA3475" w:rsidRPr="001B688A" w:rsidRDefault="00EA3475" w:rsidP="00EA3475">
      <w:pPr>
        <w:widowControl w:val="0"/>
        <w:autoSpaceDE w:val="0"/>
        <w:autoSpaceDN w:val="0"/>
        <w:adjustRightInd w:val="0"/>
        <w:spacing w:before="1" w:after="1" w:line="240" w:lineRule="auto"/>
        <w:ind w:right="1"/>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Animals not </w:t>
      </w:r>
      <w:proofErr w:type="gramStart"/>
      <w:r w:rsidRPr="001B688A">
        <w:rPr>
          <w:rFonts w:ascii="Arial" w:eastAsia="Times New Roman" w:hAnsi="Arial" w:cs="Arial"/>
          <w:sz w:val="24"/>
          <w:szCs w:val="24"/>
          <w:lang w:eastAsia="en-GB"/>
        </w:rPr>
        <w:t>considered to be fit</w:t>
      </w:r>
      <w:proofErr w:type="gramEnd"/>
      <w:r w:rsidRPr="001B688A">
        <w:rPr>
          <w:rFonts w:ascii="Arial" w:eastAsia="Times New Roman" w:hAnsi="Arial" w:cs="Arial"/>
          <w:sz w:val="24"/>
          <w:szCs w:val="24"/>
          <w:lang w:eastAsia="en-GB"/>
        </w:rPr>
        <w:t xml:space="preserve"> for transport include those that: </w:t>
      </w:r>
    </w:p>
    <w:p w:rsidR="00EA3475" w:rsidRPr="001B688A" w:rsidRDefault="00EA3475" w:rsidP="00EA3475">
      <w:pPr>
        <w:widowControl w:val="0"/>
        <w:numPr>
          <w:ilvl w:val="1"/>
          <w:numId w:val="4"/>
        </w:numPr>
        <w:autoSpaceDE w:val="0"/>
        <w:autoSpaceDN w:val="0"/>
        <w:adjustRightInd w:val="0"/>
        <w:snapToGrid w:val="0"/>
        <w:spacing w:before="1" w:after="1" w:line="240" w:lineRule="auto"/>
        <w:ind w:right="1"/>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are unable to move independently without pain or to walk unassisted; </w:t>
      </w:r>
    </w:p>
    <w:p w:rsidR="00EA3475" w:rsidRPr="001B688A" w:rsidRDefault="00EA3475" w:rsidP="00EA3475">
      <w:pPr>
        <w:widowControl w:val="0"/>
        <w:numPr>
          <w:ilvl w:val="1"/>
          <w:numId w:val="4"/>
        </w:numPr>
        <w:autoSpaceDE w:val="0"/>
        <w:autoSpaceDN w:val="0"/>
        <w:adjustRightInd w:val="0"/>
        <w:snapToGrid w:val="0"/>
        <w:spacing w:before="1" w:after="1" w:line="240" w:lineRule="auto"/>
        <w:ind w:right="1"/>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present a severe open wound, or prolapse; </w:t>
      </w:r>
    </w:p>
    <w:p w:rsidR="00EA3475" w:rsidRPr="001B688A" w:rsidRDefault="00EA3475" w:rsidP="00EA3475">
      <w:pPr>
        <w:widowControl w:val="0"/>
        <w:numPr>
          <w:ilvl w:val="1"/>
          <w:numId w:val="4"/>
        </w:numPr>
        <w:autoSpaceDE w:val="0"/>
        <w:autoSpaceDN w:val="0"/>
        <w:adjustRightInd w:val="0"/>
        <w:snapToGrid w:val="0"/>
        <w:spacing w:before="1" w:after="1" w:line="240" w:lineRule="auto"/>
        <w:ind w:right="1"/>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are pregnant females for whom 90% or more of the expected gestation period has already passed, or females who have given birth in the previous week; </w:t>
      </w:r>
    </w:p>
    <w:p w:rsidR="00EA3475" w:rsidRPr="001B688A" w:rsidRDefault="00EA3475" w:rsidP="00EA3475">
      <w:pPr>
        <w:widowControl w:val="0"/>
        <w:numPr>
          <w:ilvl w:val="1"/>
          <w:numId w:val="4"/>
        </w:numPr>
        <w:autoSpaceDE w:val="0"/>
        <w:autoSpaceDN w:val="0"/>
        <w:adjustRightInd w:val="0"/>
        <w:snapToGrid w:val="0"/>
        <w:spacing w:before="1" w:after="1" w:line="240" w:lineRule="auto"/>
        <w:ind w:right="1"/>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are new-born mammals in which the navel has not completely healed; </w:t>
      </w:r>
    </w:p>
    <w:p w:rsidR="00EA3475" w:rsidRPr="001B688A" w:rsidRDefault="00EA3475" w:rsidP="00E7536D">
      <w:pPr>
        <w:widowControl w:val="0"/>
        <w:autoSpaceDE w:val="0"/>
        <w:autoSpaceDN w:val="0"/>
        <w:adjustRightInd w:val="0"/>
        <w:snapToGrid w:val="0"/>
        <w:spacing w:before="1" w:after="1" w:line="240" w:lineRule="auto"/>
        <w:ind w:left="1440" w:right="1"/>
        <w:rPr>
          <w:rFonts w:ascii="Arial" w:eastAsia="Times New Roman" w:hAnsi="Arial" w:cs="Arial"/>
          <w:sz w:val="24"/>
          <w:szCs w:val="24"/>
          <w:lang w:eastAsia="en-GB"/>
        </w:rPr>
      </w:pPr>
    </w:p>
    <w:p w:rsidR="00EA3475" w:rsidRPr="001B688A" w:rsidRDefault="00EA3475" w:rsidP="00EA3475">
      <w:pPr>
        <w:widowControl w:val="0"/>
        <w:spacing w:after="0" w:line="240" w:lineRule="auto"/>
        <w:rPr>
          <w:rFonts w:ascii="Arial" w:eastAsia="Times New Roman" w:hAnsi="Arial" w:cs="Arial"/>
          <w:sz w:val="24"/>
          <w:szCs w:val="24"/>
        </w:rPr>
      </w:pPr>
      <w:r w:rsidRPr="001B688A">
        <w:rPr>
          <w:rFonts w:ascii="Arial" w:eastAsia="Times New Roman" w:hAnsi="Arial" w:cs="Arial"/>
          <w:sz w:val="24"/>
          <w:szCs w:val="24"/>
        </w:rPr>
        <w:t xml:space="preserve">The animals will be transported in means of </w:t>
      </w:r>
      <w:proofErr w:type="gramStart"/>
      <w:r w:rsidRPr="001B688A">
        <w:rPr>
          <w:rFonts w:ascii="Arial" w:eastAsia="Times New Roman" w:hAnsi="Arial" w:cs="Arial"/>
          <w:sz w:val="24"/>
          <w:szCs w:val="24"/>
        </w:rPr>
        <w:t>transport which are constructed in such a way</w:t>
      </w:r>
      <w:proofErr w:type="gramEnd"/>
      <w:r w:rsidRPr="001B688A">
        <w:rPr>
          <w:rFonts w:ascii="Arial" w:eastAsia="Times New Roman" w:hAnsi="Arial" w:cs="Arial"/>
          <w:sz w:val="24"/>
          <w:szCs w:val="24"/>
        </w:rPr>
        <w:t xml:space="preserve"> that the animal faeces, litter or feed cannot leak or fall out of the vehicle</w:t>
      </w:r>
    </w:p>
    <w:p w:rsidR="00EA3475" w:rsidRPr="001B688A" w:rsidRDefault="00EA3475" w:rsidP="00EA3475">
      <w:pPr>
        <w:widowControl w:val="0"/>
        <w:spacing w:after="0" w:line="240" w:lineRule="auto"/>
        <w:jc w:val="both"/>
        <w:rPr>
          <w:rFonts w:ascii="Arial" w:eastAsia="Times New Roman" w:hAnsi="Arial" w:cs="Arial"/>
          <w:sz w:val="24"/>
          <w:szCs w:val="24"/>
        </w:rPr>
      </w:pPr>
    </w:p>
    <w:p w:rsidR="00EA3475" w:rsidRPr="001B688A" w:rsidRDefault="00EA3475" w:rsidP="00EA3475">
      <w:pPr>
        <w:widowControl w:val="0"/>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 xml:space="preserve">The vehicle used for transport will be cleansed and disinfected prior to the loading of the certified animals if it has been used previously for the transport of animals, or of any </w:t>
      </w:r>
      <w:proofErr w:type="gramStart"/>
      <w:r w:rsidRPr="001B688A">
        <w:rPr>
          <w:rFonts w:ascii="Arial" w:eastAsia="Times New Roman" w:hAnsi="Arial" w:cs="Arial"/>
          <w:sz w:val="24"/>
          <w:szCs w:val="24"/>
        </w:rPr>
        <w:t>product which</w:t>
      </w:r>
      <w:proofErr w:type="gramEnd"/>
      <w:r w:rsidRPr="001B688A">
        <w:rPr>
          <w:rFonts w:ascii="Arial" w:eastAsia="Times New Roman" w:hAnsi="Arial" w:cs="Arial"/>
          <w:sz w:val="24"/>
          <w:szCs w:val="24"/>
        </w:rPr>
        <w:t xml:space="preserve"> could affect animal health.</w:t>
      </w:r>
    </w:p>
    <w:p w:rsidR="00EA3475" w:rsidRPr="001B688A" w:rsidRDefault="00EA3475" w:rsidP="00EA3475">
      <w:pPr>
        <w:widowControl w:val="0"/>
        <w:spacing w:after="0" w:line="240" w:lineRule="auto"/>
        <w:jc w:val="both"/>
        <w:rPr>
          <w:rFonts w:ascii="Arial" w:eastAsia="Times New Roman" w:hAnsi="Arial" w:cs="Arial"/>
          <w:sz w:val="24"/>
          <w:szCs w:val="24"/>
        </w:rPr>
      </w:pPr>
    </w:p>
    <w:p w:rsidR="00EA3475" w:rsidRPr="001B688A" w:rsidRDefault="00EA3475" w:rsidP="00EA3475">
      <w:pPr>
        <w:widowControl w:val="0"/>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Disinfectants used will be those officially authorised by DAERA.</w:t>
      </w:r>
    </w:p>
    <w:p w:rsidR="00EA3475" w:rsidRPr="001B688A" w:rsidRDefault="00EA3475" w:rsidP="00EA3475">
      <w:pPr>
        <w:widowControl w:val="0"/>
        <w:spacing w:after="0" w:line="240" w:lineRule="auto"/>
        <w:jc w:val="both"/>
        <w:rPr>
          <w:rFonts w:ascii="Arial" w:eastAsia="Times New Roman" w:hAnsi="Arial" w:cs="Arial"/>
          <w:sz w:val="24"/>
          <w:szCs w:val="24"/>
        </w:rPr>
      </w:pPr>
    </w:p>
    <w:p w:rsidR="00EA3475" w:rsidRPr="001B688A" w:rsidRDefault="00EA3475" w:rsidP="00EA3475">
      <w:pPr>
        <w:widowControl w:val="0"/>
        <w:spacing w:after="0" w:line="240" w:lineRule="auto"/>
        <w:jc w:val="both"/>
        <w:rPr>
          <w:rFonts w:ascii="Arial" w:eastAsia="Times New Roman" w:hAnsi="Arial" w:cs="Times New Roman"/>
          <w:sz w:val="24"/>
          <w:szCs w:val="20"/>
        </w:rPr>
      </w:pPr>
      <w:r w:rsidRPr="001B688A">
        <w:rPr>
          <w:rFonts w:ascii="Arial" w:eastAsia="Times New Roman" w:hAnsi="Arial" w:cs="Times New Roman"/>
          <w:sz w:val="24"/>
          <w:szCs w:val="20"/>
        </w:rPr>
        <w:t xml:space="preserve">The said animals </w:t>
      </w:r>
      <w:proofErr w:type="gramStart"/>
      <w:r w:rsidRPr="001B688A">
        <w:rPr>
          <w:rFonts w:ascii="Arial" w:eastAsia="Times New Roman" w:hAnsi="Arial" w:cs="Times New Roman"/>
          <w:sz w:val="24"/>
          <w:szCs w:val="20"/>
        </w:rPr>
        <w:t>will be transported</w:t>
      </w:r>
      <w:proofErr w:type="gramEnd"/>
      <w:r w:rsidRPr="001B688A">
        <w:rPr>
          <w:rFonts w:ascii="Arial" w:eastAsia="Times New Roman" w:hAnsi="Arial" w:cs="Times New Roman"/>
          <w:sz w:val="24"/>
          <w:szCs w:val="20"/>
        </w:rPr>
        <w:t xml:space="preserve"> without coming into contact</w:t>
      </w:r>
      <w:r w:rsidR="00E7536D">
        <w:rPr>
          <w:rFonts w:ascii="Arial" w:eastAsia="Times New Roman" w:hAnsi="Arial" w:cs="Times New Roman"/>
          <w:sz w:val="24"/>
          <w:szCs w:val="20"/>
        </w:rPr>
        <w:t xml:space="preserve"> with</w:t>
      </w:r>
      <w:r w:rsidRPr="001B688A">
        <w:rPr>
          <w:rFonts w:ascii="Arial" w:eastAsia="Times New Roman" w:hAnsi="Arial" w:cs="Times New Roman"/>
          <w:sz w:val="24"/>
          <w:szCs w:val="20"/>
        </w:rPr>
        <w:t xml:space="preserve"> animals other than those of a similarly certified health status.</w:t>
      </w:r>
    </w:p>
    <w:p w:rsidR="00EA3475" w:rsidRPr="001B688A" w:rsidRDefault="00EA3475" w:rsidP="00EA3475">
      <w:pPr>
        <w:widowControl w:val="0"/>
        <w:spacing w:after="0" w:line="240" w:lineRule="auto"/>
        <w:jc w:val="both"/>
        <w:rPr>
          <w:rFonts w:ascii="Arial" w:eastAsia="Times New Roman" w:hAnsi="Arial" w:cs="Times New Roman"/>
          <w:sz w:val="24"/>
          <w:szCs w:val="20"/>
        </w:rPr>
      </w:pPr>
    </w:p>
    <w:p w:rsidR="00E7536D" w:rsidRDefault="00E7536D" w:rsidP="00E7536D">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 am in possession of a:</w:t>
      </w:r>
    </w:p>
    <w:p w:rsidR="00E7536D" w:rsidRDefault="00E7536D" w:rsidP="000F06D3">
      <w:pPr>
        <w:widowControl w:val="0"/>
        <w:spacing w:after="0" w:line="240" w:lineRule="auto"/>
        <w:ind w:left="720"/>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i</w:t>
      </w:r>
      <w:proofErr w:type="spellEnd"/>
      <w:r>
        <w:rPr>
          <w:rFonts w:ascii="Arial" w:eastAsia="Times New Roman" w:hAnsi="Arial" w:cs="Arial"/>
          <w:sz w:val="24"/>
          <w:szCs w:val="24"/>
        </w:rPr>
        <w:t xml:space="preserve">) Transporter’s authorisation: Type 1 (for &lt;8hours transport) or Type 2 (for &gt;8hours transport) </w:t>
      </w:r>
    </w:p>
    <w:p w:rsidR="000F06D3" w:rsidRDefault="000F06D3" w:rsidP="000F06D3">
      <w:pPr>
        <w:widowControl w:val="0"/>
        <w:spacing w:after="0" w:line="240" w:lineRule="auto"/>
        <w:ind w:firstLine="720"/>
        <w:jc w:val="both"/>
        <w:rPr>
          <w:rFonts w:ascii="Arial" w:eastAsia="Times New Roman" w:hAnsi="Arial" w:cs="Arial"/>
          <w:sz w:val="24"/>
          <w:szCs w:val="24"/>
        </w:rPr>
      </w:pPr>
    </w:p>
    <w:p w:rsidR="00E7536D" w:rsidRDefault="00E7536D" w:rsidP="000F06D3">
      <w:pPr>
        <w:widowControl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(ii) Valid vehicle approval certificate for journeys &gt; 8 hours  </w:t>
      </w:r>
    </w:p>
    <w:p w:rsidR="000F06D3" w:rsidRDefault="000F06D3" w:rsidP="000F06D3">
      <w:pPr>
        <w:widowControl w:val="0"/>
        <w:spacing w:after="0" w:line="240" w:lineRule="auto"/>
        <w:ind w:firstLine="720"/>
        <w:jc w:val="both"/>
        <w:rPr>
          <w:rFonts w:ascii="Arial" w:eastAsia="Times New Roman" w:hAnsi="Arial" w:cs="Arial"/>
          <w:sz w:val="24"/>
          <w:szCs w:val="24"/>
        </w:rPr>
      </w:pPr>
    </w:p>
    <w:p w:rsidR="00E7536D" w:rsidRDefault="00E7536D" w:rsidP="000F06D3">
      <w:pPr>
        <w:widowControl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(iii) Valid certificates of competence for drivers and/or attendants.</w:t>
      </w:r>
    </w:p>
    <w:p w:rsidR="00E7536D" w:rsidRDefault="00E7536D" w:rsidP="000F06D3">
      <w:pPr>
        <w:widowControl w:val="0"/>
        <w:spacing w:after="0" w:line="240" w:lineRule="auto"/>
        <w:ind w:left="720"/>
        <w:jc w:val="both"/>
        <w:rPr>
          <w:rFonts w:ascii="Arial" w:eastAsia="Times New Roman" w:hAnsi="Arial" w:cs="Arial"/>
          <w:sz w:val="24"/>
          <w:szCs w:val="24"/>
        </w:rPr>
      </w:pPr>
      <w:r>
        <w:rPr>
          <w:rFonts w:ascii="Arial" w:eastAsia="Times New Roman" w:hAnsi="Arial" w:cs="Arial"/>
          <w:sz w:val="24"/>
          <w:szCs w:val="24"/>
        </w:rPr>
        <w:t>Furthermore, I have made copies of these available for the certifying Authorised Private Veterinary Practitioner.</w:t>
      </w:r>
    </w:p>
    <w:p w:rsidR="00E7536D" w:rsidRDefault="00E7536D" w:rsidP="00E7536D">
      <w:pPr>
        <w:widowControl w:val="0"/>
        <w:spacing w:after="0" w:line="240" w:lineRule="auto"/>
        <w:jc w:val="both"/>
        <w:rPr>
          <w:rFonts w:ascii="Arial" w:eastAsia="Times New Roman" w:hAnsi="Arial" w:cs="Arial"/>
          <w:b/>
          <w:bCs/>
          <w:sz w:val="24"/>
          <w:szCs w:val="24"/>
        </w:rPr>
      </w:pPr>
    </w:p>
    <w:p w:rsidR="00E7536D" w:rsidRDefault="00E7536D" w:rsidP="00E7536D">
      <w:pPr>
        <w:widowControl w:val="0"/>
        <w:spacing w:after="0" w:line="240" w:lineRule="auto"/>
        <w:jc w:val="both"/>
        <w:rPr>
          <w:rFonts w:ascii="Arial" w:eastAsia="Times New Roman" w:hAnsi="Arial" w:cs="Arial"/>
          <w:sz w:val="24"/>
          <w:szCs w:val="24"/>
        </w:rPr>
      </w:pPr>
      <w:r>
        <w:rPr>
          <w:rFonts w:ascii="Arial" w:eastAsia="Times New Roman" w:hAnsi="Arial" w:cs="Arial"/>
          <w:b/>
          <w:bCs/>
          <w:sz w:val="24"/>
          <w:szCs w:val="24"/>
        </w:rPr>
        <w:t>*NB</w:t>
      </w:r>
    </w:p>
    <w:p w:rsidR="00E7536D" w:rsidRDefault="00E7536D" w:rsidP="00E7536D">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For transport of live animals direct to the EU </w:t>
      </w:r>
      <w:proofErr w:type="gramStart"/>
      <w:r>
        <w:rPr>
          <w:rFonts w:ascii="Arial" w:eastAsia="Times New Roman" w:hAnsi="Arial" w:cs="Arial"/>
          <w:sz w:val="24"/>
          <w:szCs w:val="24"/>
        </w:rPr>
        <w:t>transporter’s authorisations must be issued by an EU Member State</w:t>
      </w:r>
      <w:proofErr w:type="gramEnd"/>
      <w:r>
        <w:rPr>
          <w:rFonts w:ascii="Arial" w:eastAsia="Times New Roman" w:hAnsi="Arial" w:cs="Arial"/>
          <w:sz w:val="24"/>
          <w:szCs w:val="24"/>
        </w:rPr>
        <w:t>.</w:t>
      </w:r>
    </w:p>
    <w:p w:rsidR="00E7536D" w:rsidRDefault="00E7536D" w:rsidP="00E7536D">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For transport of live animals to the EU via GB, the GB authorities state that they also require the equivalent documents to </w:t>
      </w:r>
      <w:proofErr w:type="gramStart"/>
      <w:r>
        <w:rPr>
          <w:rFonts w:ascii="Arial" w:eastAsia="Times New Roman" w:hAnsi="Arial" w:cs="Arial"/>
          <w:sz w:val="24"/>
          <w:szCs w:val="24"/>
        </w:rPr>
        <w:t>be issued</w:t>
      </w:r>
      <w:proofErr w:type="gramEnd"/>
      <w:r>
        <w:rPr>
          <w:rFonts w:ascii="Arial" w:eastAsia="Times New Roman" w:hAnsi="Arial" w:cs="Arial"/>
          <w:sz w:val="24"/>
          <w:szCs w:val="24"/>
        </w:rPr>
        <w:t xml:space="preserve"> by the UK.</w:t>
      </w:r>
    </w:p>
    <w:p w:rsidR="00EA3475" w:rsidRPr="001B688A" w:rsidRDefault="00EA3475" w:rsidP="00EA3475">
      <w:pPr>
        <w:widowControl w:val="0"/>
        <w:spacing w:after="0" w:line="240" w:lineRule="auto"/>
        <w:jc w:val="both"/>
        <w:rPr>
          <w:rFonts w:ascii="Arial" w:eastAsia="Times New Roman" w:hAnsi="Arial" w:cs="Arial"/>
          <w:color w:val="FF0000"/>
          <w:sz w:val="24"/>
          <w:szCs w:val="24"/>
        </w:rPr>
      </w:pPr>
    </w:p>
    <w:p w:rsidR="000F06D3" w:rsidRDefault="000F06D3" w:rsidP="00EA3475">
      <w:pPr>
        <w:widowControl w:val="0"/>
        <w:tabs>
          <w:tab w:val="left" w:pos="4253"/>
        </w:tabs>
        <w:spacing w:after="0" w:line="240" w:lineRule="auto"/>
        <w:rPr>
          <w:rFonts w:ascii="Arial" w:eastAsia="Times New Roman" w:hAnsi="Arial" w:cs="Times New Roman"/>
          <w:b/>
          <w:bCs/>
          <w:sz w:val="24"/>
          <w:szCs w:val="20"/>
        </w:rPr>
      </w:pP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r w:rsidRPr="001B688A">
        <w:rPr>
          <w:rFonts w:ascii="Arial" w:eastAsia="Times New Roman" w:hAnsi="Arial" w:cs="Times New Roman"/>
          <w:b/>
          <w:bCs/>
          <w:sz w:val="24"/>
          <w:szCs w:val="20"/>
        </w:rPr>
        <w:t>Date</w:t>
      </w:r>
      <w:r w:rsidRPr="001B688A">
        <w:rPr>
          <w:rFonts w:ascii="Arial" w:eastAsia="Times New Roman" w:hAnsi="Arial" w:cs="Times New Roman"/>
          <w:sz w:val="24"/>
          <w:szCs w:val="20"/>
        </w:rPr>
        <w:t>: .......................</w:t>
      </w:r>
      <w:r w:rsidRPr="001B688A">
        <w:rPr>
          <w:rFonts w:ascii="Arial" w:eastAsia="Times New Roman" w:hAnsi="Arial" w:cs="Times New Roman"/>
          <w:sz w:val="24"/>
          <w:szCs w:val="20"/>
        </w:rPr>
        <w:tab/>
      </w:r>
      <w:r w:rsidRPr="001B688A">
        <w:rPr>
          <w:rFonts w:ascii="Arial" w:eastAsia="Times New Roman" w:hAnsi="Arial" w:cs="Times New Roman"/>
          <w:b/>
          <w:bCs/>
          <w:sz w:val="24"/>
          <w:szCs w:val="20"/>
        </w:rPr>
        <w:t>Signed</w:t>
      </w:r>
      <w:r w:rsidRPr="001B688A">
        <w:rPr>
          <w:rFonts w:ascii="Arial" w:eastAsia="Times New Roman" w:hAnsi="Arial" w:cs="Times New Roman"/>
          <w:sz w:val="24"/>
          <w:szCs w:val="20"/>
        </w:rPr>
        <w:t>: ............................………………….</w:t>
      </w: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p>
    <w:p w:rsidR="00EA3475" w:rsidRPr="001B688A" w:rsidRDefault="00EA3475" w:rsidP="00EA3475">
      <w:pPr>
        <w:widowControl w:val="0"/>
        <w:spacing w:after="0" w:line="240" w:lineRule="auto"/>
        <w:rPr>
          <w:rFonts w:ascii="Arial" w:eastAsia="Times New Roman" w:hAnsi="Arial" w:cs="Times New Roman"/>
          <w:sz w:val="24"/>
          <w:szCs w:val="20"/>
        </w:rPr>
      </w:pPr>
      <w:r w:rsidRPr="001B688A">
        <w:rPr>
          <w:rFonts w:ascii="Arial" w:eastAsia="Times New Roman" w:hAnsi="Arial" w:cs="Times New Roman"/>
          <w:sz w:val="24"/>
          <w:szCs w:val="20"/>
        </w:rPr>
        <w:tab/>
      </w:r>
      <w:r w:rsidRPr="001B688A">
        <w:rPr>
          <w:rFonts w:ascii="Arial" w:eastAsia="Times New Roman" w:hAnsi="Arial" w:cs="Times New Roman"/>
          <w:sz w:val="24"/>
          <w:szCs w:val="20"/>
        </w:rPr>
        <w:tab/>
      </w:r>
      <w:r w:rsidRPr="001B688A">
        <w:rPr>
          <w:rFonts w:ascii="Arial" w:eastAsia="Times New Roman" w:hAnsi="Arial" w:cs="Times New Roman"/>
          <w:sz w:val="24"/>
          <w:szCs w:val="20"/>
        </w:rPr>
        <w:tab/>
      </w:r>
      <w:r w:rsidRPr="001B688A">
        <w:rPr>
          <w:rFonts w:ascii="Arial" w:eastAsia="Times New Roman" w:hAnsi="Arial" w:cs="Times New Roman"/>
          <w:sz w:val="24"/>
          <w:szCs w:val="20"/>
        </w:rPr>
        <w:tab/>
        <w:t xml:space="preserve">        </w:t>
      </w:r>
      <w:r w:rsidRPr="001B688A">
        <w:rPr>
          <w:rFonts w:ascii="Arial" w:eastAsia="Times New Roman" w:hAnsi="Arial" w:cs="Times New Roman"/>
          <w:sz w:val="24"/>
          <w:szCs w:val="20"/>
        </w:rPr>
        <w:tab/>
      </w:r>
      <w:r w:rsidRPr="001B688A">
        <w:rPr>
          <w:rFonts w:ascii="Arial" w:eastAsia="Times New Roman" w:hAnsi="Arial" w:cs="Times New Roman"/>
          <w:sz w:val="24"/>
          <w:szCs w:val="20"/>
        </w:rPr>
        <w:tab/>
      </w: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r w:rsidRPr="001B688A">
        <w:rPr>
          <w:rFonts w:ascii="Arial" w:eastAsia="Times New Roman" w:hAnsi="Arial" w:cs="Times New Roman"/>
          <w:b/>
          <w:bCs/>
          <w:sz w:val="24"/>
          <w:szCs w:val="20"/>
        </w:rPr>
        <w:t>Name</w:t>
      </w:r>
      <w:r w:rsidRPr="001B688A">
        <w:rPr>
          <w:rFonts w:ascii="Arial" w:eastAsia="Times New Roman" w:hAnsi="Arial" w:cs="Times New Roman"/>
          <w:sz w:val="24"/>
          <w:szCs w:val="20"/>
        </w:rPr>
        <w:t xml:space="preserve"> (BLOCK LETTERS): .................................................…………………………….</w:t>
      </w: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p>
    <w:p w:rsidR="00EA3475" w:rsidRDefault="00EA3475" w:rsidP="00EA3475">
      <w:pPr>
        <w:widowControl w:val="0"/>
        <w:tabs>
          <w:tab w:val="left" w:pos="4253"/>
        </w:tabs>
        <w:spacing w:after="0" w:line="240" w:lineRule="auto"/>
        <w:rPr>
          <w:rFonts w:ascii="Arial" w:eastAsia="Times New Roman" w:hAnsi="Arial" w:cs="Times New Roman"/>
          <w:sz w:val="24"/>
          <w:szCs w:val="20"/>
        </w:rPr>
      </w:pPr>
      <w:r w:rsidRPr="001B688A">
        <w:rPr>
          <w:rFonts w:ascii="Arial" w:eastAsia="Times New Roman" w:hAnsi="Arial" w:cs="Times New Roman"/>
          <w:b/>
          <w:bCs/>
          <w:sz w:val="24"/>
          <w:szCs w:val="20"/>
        </w:rPr>
        <w:t>Address</w:t>
      </w:r>
      <w:r w:rsidRPr="001B688A">
        <w:rPr>
          <w:rFonts w:ascii="Arial" w:eastAsia="Times New Roman" w:hAnsi="Arial" w:cs="Times New Roman"/>
          <w:sz w:val="24"/>
          <w:szCs w:val="20"/>
        </w:rPr>
        <w:t>: ...............................................................……………………………………….</w:t>
      </w:r>
    </w:p>
    <w:p w:rsidR="00EA3475" w:rsidRDefault="00EA3475" w:rsidP="00EA3475">
      <w:pPr>
        <w:widowControl w:val="0"/>
        <w:tabs>
          <w:tab w:val="left" w:pos="4253"/>
        </w:tabs>
        <w:spacing w:after="0" w:line="240" w:lineRule="auto"/>
        <w:rPr>
          <w:rFonts w:ascii="Arial" w:eastAsia="Times New Roman" w:hAnsi="Arial" w:cs="Times New Roman"/>
          <w:sz w:val="24"/>
          <w:szCs w:val="20"/>
        </w:rPr>
      </w:pPr>
    </w:p>
    <w:p w:rsidR="00EA3475" w:rsidRPr="001B688A" w:rsidRDefault="00EA3475" w:rsidP="00EA3475">
      <w:pPr>
        <w:widowControl w:val="0"/>
        <w:tabs>
          <w:tab w:val="left" w:pos="4253"/>
        </w:tabs>
        <w:spacing w:after="0" w:line="240" w:lineRule="auto"/>
        <w:rPr>
          <w:rFonts w:ascii="Arial" w:eastAsia="Times New Roman" w:hAnsi="Arial" w:cs="Times New Roman"/>
          <w:sz w:val="24"/>
          <w:szCs w:val="20"/>
        </w:rPr>
      </w:pPr>
      <w:r w:rsidRPr="00F471FE">
        <w:rPr>
          <w:rFonts w:ascii="Arial" w:eastAsia="Times New Roman" w:hAnsi="Arial" w:cs="Times New Roman"/>
          <w:b/>
          <w:sz w:val="24"/>
          <w:szCs w:val="20"/>
        </w:rPr>
        <w:t>Transporter authorisation number</w:t>
      </w:r>
      <w:r>
        <w:rPr>
          <w:rFonts w:ascii="Arial" w:eastAsia="Times New Roman" w:hAnsi="Arial" w:cs="Times New Roman"/>
          <w:sz w:val="24"/>
          <w:szCs w:val="20"/>
        </w:rPr>
        <w:t>: …………………………………………………….</w:t>
      </w:r>
    </w:p>
    <w:p w:rsidR="00D37734" w:rsidRDefault="00D37734"/>
    <w:p w:rsidR="007C09E2" w:rsidRPr="007C09E2" w:rsidRDefault="007C09E2" w:rsidP="007C09E2">
      <w:r w:rsidRPr="007C09E2">
        <w:t>Privacy:</w:t>
      </w:r>
    </w:p>
    <w:p w:rsidR="007C09E2" w:rsidRPr="007C09E2" w:rsidRDefault="007C09E2" w:rsidP="007C09E2">
      <w:r w:rsidRPr="007C09E2">
        <w:rPr>
          <w:lang w:val="en"/>
        </w:rPr>
        <w:t xml:space="preserve">The Department takes data protection, freedom of information and environmental information issues seriously.  It takes care to ensure that any personal information supplied to it is dealt with in a </w:t>
      </w:r>
      <w:proofErr w:type="gramStart"/>
      <w:r w:rsidRPr="007C09E2">
        <w:rPr>
          <w:lang w:val="en"/>
        </w:rPr>
        <w:t>way which</w:t>
      </w:r>
      <w:proofErr w:type="gramEnd"/>
      <w:r w:rsidRPr="007C09E2">
        <w:rPr>
          <w:lang w:val="en"/>
        </w:rPr>
        <w:t xml:space="preserve"> complies with the requirements of the UK General Data Protection Regulation (UK GDPR).</w:t>
      </w:r>
      <w:r>
        <w:rPr>
          <w:lang w:val="en"/>
        </w:rPr>
        <w:t xml:space="preserve"> </w:t>
      </w:r>
      <w:r w:rsidRPr="007C09E2">
        <w:t xml:space="preserve">The personal data contained within this certificate will be processed and shared with the receiving Competent Authority in order to facilitate trade. Your data </w:t>
      </w:r>
      <w:proofErr w:type="gramStart"/>
      <w:r w:rsidRPr="007C09E2">
        <w:t>will be processed</w:t>
      </w:r>
      <w:proofErr w:type="gramEnd"/>
      <w:r w:rsidRPr="007C09E2">
        <w:t xml:space="preserve"> under UK GDPR Article 6 (c) which states that processing of data will be lawful if necessary for the compliance with a legal obligation to which DAERA is subject.</w:t>
      </w:r>
      <w:bookmarkStart w:id="1" w:name="_GoBack"/>
      <w:bookmarkEnd w:id="1"/>
    </w:p>
    <w:p w:rsidR="007C09E2" w:rsidRPr="007C09E2" w:rsidRDefault="007C09E2" w:rsidP="007C09E2">
      <w:r w:rsidRPr="007C09E2">
        <w:t xml:space="preserve">For the full DAERA Privacy Statement please refer </w:t>
      </w:r>
      <w:proofErr w:type="gramStart"/>
      <w:r w:rsidRPr="007C09E2">
        <w:t>to:</w:t>
      </w:r>
      <w:proofErr w:type="gramEnd"/>
      <w:r w:rsidRPr="007C09E2">
        <w:t>-</w:t>
      </w:r>
    </w:p>
    <w:p w:rsidR="007C09E2" w:rsidRPr="007C09E2" w:rsidRDefault="007C09E2" w:rsidP="007C09E2">
      <w:hyperlink r:id="rId7" w:history="1">
        <w:r w:rsidRPr="007C09E2">
          <w:rPr>
            <w:rStyle w:val="Hyperlink"/>
          </w:rPr>
          <w:t>https://www.daera-ni.gov.uk/publications/daera-privacy-statement-document</w:t>
        </w:r>
      </w:hyperlink>
    </w:p>
    <w:p w:rsidR="007C09E2" w:rsidRDefault="007C09E2"/>
    <w:sectPr w:rsidR="007C09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18" w:rsidRDefault="008C1718" w:rsidP="00E7536D">
      <w:pPr>
        <w:spacing w:after="0" w:line="240" w:lineRule="auto"/>
      </w:pPr>
      <w:r>
        <w:separator/>
      </w:r>
    </w:p>
  </w:endnote>
  <w:endnote w:type="continuationSeparator" w:id="0">
    <w:p w:rsidR="008C1718" w:rsidRDefault="008C1718" w:rsidP="00E7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36D" w:rsidRDefault="00E7536D">
    <w:pPr>
      <w:pStyle w:val="Footer"/>
    </w:pPr>
    <w:r>
      <w:t xml:space="preserve">TD PO </w:t>
    </w:r>
    <w:proofErr w:type="spellStart"/>
    <w:r w:rsidRPr="00E7536D">
      <w:rPr>
        <w:color w:val="FF0000"/>
      </w:rPr>
      <w:t>Canis</w:t>
    </w:r>
    <w:proofErr w:type="spellEnd"/>
    <w:r w:rsidRPr="00E7536D">
      <w:rPr>
        <w:color w:val="FF0000"/>
      </w:rPr>
      <w:t>-</w:t>
    </w:r>
    <w:proofErr w:type="spellStart"/>
    <w:r w:rsidRPr="00E7536D">
      <w:rPr>
        <w:color w:val="FF0000"/>
      </w:rPr>
      <w:t>felis</w:t>
    </w:r>
    <w:proofErr w:type="spellEnd"/>
    <w:r w:rsidRPr="00E7536D">
      <w:rPr>
        <w:color w:val="FF0000"/>
      </w:rPr>
      <w:t>-ferrets-intra</w:t>
    </w:r>
    <w:r>
      <w:rPr>
        <w:color w:val="FF0000"/>
      </w:rPr>
      <w:t xml:space="preserve"> Oct 2021</w:t>
    </w:r>
  </w:p>
  <w:p w:rsidR="00E7536D" w:rsidRDefault="00E7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18" w:rsidRDefault="008C1718" w:rsidP="00E7536D">
      <w:pPr>
        <w:spacing w:after="0" w:line="240" w:lineRule="auto"/>
      </w:pPr>
      <w:r>
        <w:separator/>
      </w:r>
    </w:p>
  </w:footnote>
  <w:footnote w:type="continuationSeparator" w:id="0">
    <w:p w:rsidR="008C1718" w:rsidRDefault="008C1718" w:rsidP="00E75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52"/>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AE339C5"/>
    <w:multiLevelType w:val="hybridMultilevel"/>
    <w:tmpl w:val="0794F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5"/>
    <w:rsid w:val="000F06D3"/>
    <w:rsid w:val="004E6CC3"/>
    <w:rsid w:val="007C09E2"/>
    <w:rsid w:val="008C1718"/>
    <w:rsid w:val="00AF4386"/>
    <w:rsid w:val="00D37734"/>
    <w:rsid w:val="00E7536D"/>
    <w:rsid w:val="00EA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B314"/>
  <w15:chartTrackingRefBased/>
  <w15:docId w15:val="{FDF7566E-AE9F-42C1-92F7-7247B809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4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36D"/>
  </w:style>
  <w:style w:type="paragraph" w:styleId="Footer">
    <w:name w:val="footer"/>
    <w:basedOn w:val="Normal"/>
    <w:link w:val="FooterChar"/>
    <w:uiPriority w:val="99"/>
    <w:unhideWhenUsed/>
    <w:rsid w:val="00E75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36D"/>
  </w:style>
  <w:style w:type="character" w:styleId="Hyperlink">
    <w:name w:val="Hyperlink"/>
    <w:basedOn w:val="DefaultParagraphFont"/>
    <w:uiPriority w:val="99"/>
    <w:unhideWhenUsed/>
    <w:rsid w:val="007C0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publications/daera-privacy-statement-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Love, Stewart</cp:lastModifiedBy>
  <cp:revision>2</cp:revision>
  <dcterms:created xsi:type="dcterms:W3CDTF">2021-10-07T13:16:00Z</dcterms:created>
  <dcterms:modified xsi:type="dcterms:W3CDTF">2021-10-07T13:16:00Z</dcterms:modified>
</cp:coreProperties>
</file>