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79" w:rsidRPr="00136557" w:rsidRDefault="00DE6379" w:rsidP="00DE6379">
      <w:pPr>
        <w:rPr>
          <w:rFonts w:ascii="Arial" w:hAnsi="Arial" w:cs="Arial"/>
          <w:b/>
          <w:sz w:val="32"/>
          <w:szCs w:val="32"/>
        </w:rPr>
      </w:pPr>
      <w:r w:rsidRPr="00136557">
        <w:rPr>
          <w:rFonts w:ascii="Arial" w:hAnsi="Arial" w:cs="Arial"/>
          <w:b/>
          <w:sz w:val="32"/>
          <w:szCs w:val="32"/>
        </w:rPr>
        <w:t>Certification Support Officer</w:t>
      </w:r>
    </w:p>
    <w:p w:rsidR="00DE6379" w:rsidRPr="00136557" w:rsidRDefault="00DE6379" w:rsidP="00DE6379">
      <w:pPr>
        <w:rPr>
          <w:rFonts w:ascii="Arial" w:hAnsi="Arial" w:cs="Arial"/>
          <w:b/>
          <w:sz w:val="24"/>
          <w:szCs w:val="24"/>
          <w:u w:val="single"/>
        </w:rPr>
      </w:pPr>
      <w:r w:rsidRPr="00136557">
        <w:rPr>
          <w:rFonts w:ascii="Arial" w:hAnsi="Arial" w:cs="Arial"/>
          <w:b/>
          <w:sz w:val="24"/>
          <w:szCs w:val="24"/>
          <w:u w:val="single"/>
        </w:rPr>
        <w:t>Background:</w:t>
      </w:r>
    </w:p>
    <w:p w:rsidR="00DE6379" w:rsidRPr="00136557" w:rsidRDefault="00DE6379" w:rsidP="00DE6379">
      <w:pPr>
        <w:rPr>
          <w:rFonts w:ascii="Arial" w:hAnsi="Arial" w:cs="Arial"/>
          <w:sz w:val="24"/>
          <w:szCs w:val="24"/>
        </w:rPr>
      </w:pPr>
      <w:r w:rsidRPr="00136557">
        <w:rPr>
          <w:rFonts w:ascii="Arial" w:hAnsi="Arial" w:cs="Arial"/>
          <w:sz w:val="24"/>
          <w:szCs w:val="24"/>
        </w:rPr>
        <w:t>A Certification Support Officer (CSO) is a</w:t>
      </w:r>
      <w:r w:rsidRPr="00136557">
        <w:rPr>
          <w:rFonts w:ascii="Arial" w:hAnsi="Arial" w:cs="Arial"/>
          <w:bCs/>
          <w:sz w:val="24"/>
          <w:szCs w:val="24"/>
        </w:rPr>
        <w:t xml:space="preserve"> paraprofessional</w:t>
      </w:r>
      <w:r w:rsidRPr="00136557">
        <w:rPr>
          <w:rFonts w:ascii="Arial" w:hAnsi="Arial" w:cs="Arial"/>
          <w:sz w:val="24"/>
          <w:szCs w:val="24"/>
        </w:rPr>
        <w:t xml:space="preserve"> role providing support to an authorised Certifying Officer (CO) in relation to the official activity of export health certification of products of animal origin and animal by products, but excluding certification of germplasm and live animals.  </w:t>
      </w:r>
    </w:p>
    <w:p w:rsidR="00DE6379" w:rsidRPr="00136557" w:rsidRDefault="00DE6379" w:rsidP="00DE6379">
      <w:pPr>
        <w:rPr>
          <w:rFonts w:ascii="Arial" w:hAnsi="Arial" w:cs="Arial"/>
          <w:b/>
          <w:sz w:val="24"/>
          <w:szCs w:val="24"/>
          <w:u w:val="single"/>
        </w:rPr>
      </w:pPr>
      <w:r w:rsidRPr="00136557">
        <w:rPr>
          <w:rFonts w:ascii="Arial" w:hAnsi="Arial" w:cs="Arial"/>
          <w:b/>
          <w:sz w:val="24"/>
          <w:szCs w:val="24"/>
          <w:u w:val="single"/>
        </w:rPr>
        <w:t xml:space="preserve">CSO Role </w:t>
      </w:r>
    </w:p>
    <w:p w:rsidR="00DE6379" w:rsidRPr="00136557" w:rsidRDefault="00DE6379" w:rsidP="00DE6379">
      <w:pPr>
        <w:spacing w:after="0"/>
        <w:rPr>
          <w:rFonts w:ascii="Arial" w:hAnsi="Arial" w:cs="Arial"/>
          <w:sz w:val="24"/>
          <w:szCs w:val="24"/>
        </w:rPr>
      </w:pPr>
      <w:r w:rsidRPr="00136557">
        <w:rPr>
          <w:rFonts w:ascii="Arial" w:hAnsi="Arial" w:cs="Arial"/>
          <w:sz w:val="24"/>
          <w:szCs w:val="24"/>
        </w:rPr>
        <w:t xml:space="preserve">A CSO will act only in an official supporting role and under the direction and supervision of an authorised CO. The CO is ultimately responsible for the actions of the CSO under their direction and supervision. Please see </w:t>
      </w:r>
      <w:r w:rsidRPr="00136557">
        <w:rPr>
          <w:rFonts w:ascii="Arial" w:hAnsi="Arial" w:cs="Arial"/>
          <w:b/>
          <w:sz w:val="24"/>
          <w:szCs w:val="24"/>
        </w:rPr>
        <w:t>Certifying Officer Responsibilities</w:t>
      </w:r>
      <w:r w:rsidRPr="00136557">
        <w:rPr>
          <w:rFonts w:ascii="Arial" w:hAnsi="Arial" w:cs="Arial"/>
          <w:sz w:val="24"/>
          <w:szCs w:val="24"/>
        </w:rPr>
        <w:t xml:space="preserve"> section below. A CSO may be employed by or provide services to a DAERA authorised CO who is an </w:t>
      </w:r>
      <w:r w:rsidR="009641B1">
        <w:rPr>
          <w:rFonts w:ascii="Arial" w:hAnsi="Arial" w:cs="Arial"/>
          <w:sz w:val="24"/>
          <w:szCs w:val="24"/>
        </w:rPr>
        <w:t>authorised Private Veterinary Practitioner (</w:t>
      </w:r>
      <w:proofErr w:type="spellStart"/>
      <w:r w:rsidR="009641B1">
        <w:rPr>
          <w:rFonts w:ascii="Arial" w:hAnsi="Arial" w:cs="Arial"/>
          <w:sz w:val="24"/>
          <w:szCs w:val="24"/>
        </w:rPr>
        <w:t>aPVPs</w:t>
      </w:r>
      <w:proofErr w:type="spellEnd"/>
      <w:r w:rsidR="009641B1">
        <w:rPr>
          <w:rFonts w:ascii="Arial" w:hAnsi="Arial" w:cs="Arial"/>
          <w:sz w:val="24"/>
          <w:szCs w:val="24"/>
        </w:rPr>
        <w:t xml:space="preserve"> were formerly referred to as AVIs)</w:t>
      </w:r>
      <w:r w:rsidRPr="00136557">
        <w:rPr>
          <w:rFonts w:ascii="Arial" w:hAnsi="Arial" w:cs="Arial"/>
          <w:sz w:val="24"/>
          <w:szCs w:val="24"/>
        </w:rPr>
        <w:t xml:space="preserve"> in private veterinary practice/ business in Northern Ireland and/or an Environmental Health Officer who is authorised by DAERA as a Food Competent Certifying Officer (FCCO) in a Local Authority in Northern Ireland. Where further reference is made in this document to a CO, this includes a FCCO.</w:t>
      </w:r>
    </w:p>
    <w:p w:rsidR="00DE6379" w:rsidRPr="00136557" w:rsidRDefault="00DE6379" w:rsidP="00DE6379">
      <w:pPr>
        <w:spacing w:after="0"/>
        <w:rPr>
          <w:rFonts w:ascii="Arial" w:hAnsi="Arial" w:cs="Arial"/>
          <w:sz w:val="24"/>
          <w:szCs w:val="24"/>
        </w:rPr>
      </w:pPr>
    </w:p>
    <w:p w:rsidR="00DE6379" w:rsidRPr="00136557" w:rsidRDefault="00DE6379" w:rsidP="00DE6379">
      <w:pPr>
        <w:rPr>
          <w:rFonts w:ascii="Arial" w:hAnsi="Arial" w:cs="Arial"/>
          <w:sz w:val="24"/>
          <w:szCs w:val="24"/>
        </w:rPr>
      </w:pPr>
      <w:r w:rsidRPr="00136557">
        <w:rPr>
          <w:rFonts w:ascii="Arial" w:hAnsi="Arial" w:cs="Arial"/>
          <w:sz w:val="24"/>
          <w:szCs w:val="24"/>
        </w:rPr>
        <w:t xml:space="preserve">A CSO can gather and provide verification evidence to a CO to enable the signing of DAERA official Export Health Certificates (EHCs) or Support Health Attestations (SHAs) by the CO. </w:t>
      </w:r>
    </w:p>
    <w:p w:rsidR="00DE6379" w:rsidRPr="00136557" w:rsidRDefault="00DE6379" w:rsidP="00DE6379">
      <w:pPr>
        <w:rPr>
          <w:rFonts w:ascii="Arial" w:hAnsi="Arial" w:cs="Arial"/>
          <w:sz w:val="24"/>
          <w:szCs w:val="24"/>
        </w:rPr>
      </w:pPr>
      <w:r w:rsidRPr="00136557">
        <w:rPr>
          <w:rFonts w:ascii="Arial" w:hAnsi="Arial" w:cs="Arial"/>
          <w:sz w:val="24"/>
          <w:szCs w:val="24"/>
        </w:rPr>
        <w:t>CSOs can only carry out factual inspections, factual verification, collection of evidence and documentation (demonstrating verification has been personally attested by them), as specified by the supervising CO, for the directly related product and certificate. When documentary checks are made the CSO can use their DAERA issued stamp to endorse documents being supplied to the CO as evidence. Examples include checking identification of products such as batch numbers and checking labelling against requirements. Any assessment which</w:t>
      </w:r>
      <w:r w:rsidR="009641B1">
        <w:rPr>
          <w:rFonts w:ascii="Arial" w:hAnsi="Arial" w:cs="Arial"/>
          <w:sz w:val="24"/>
          <w:szCs w:val="24"/>
        </w:rPr>
        <w:t xml:space="preserve"> requires an </w:t>
      </w:r>
      <w:proofErr w:type="spellStart"/>
      <w:r w:rsidR="009641B1">
        <w:rPr>
          <w:rFonts w:ascii="Arial" w:hAnsi="Arial" w:cs="Arial"/>
          <w:sz w:val="24"/>
          <w:szCs w:val="24"/>
        </w:rPr>
        <w:t>aPVP</w:t>
      </w:r>
      <w:proofErr w:type="spellEnd"/>
      <w:r w:rsidRPr="00136557">
        <w:rPr>
          <w:rFonts w:ascii="Arial" w:hAnsi="Arial" w:cs="Arial"/>
          <w:sz w:val="24"/>
          <w:szCs w:val="24"/>
        </w:rPr>
        <w:t xml:space="preserve"> or EHO </w:t>
      </w:r>
      <w:r w:rsidR="004F2921">
        <w:rPr>
          <w:rFonts w:ascii="Arial" w:hAnsi="Arial" w:cs="Arial"/>
          <w:sz w:val="24"/>
          <w:szCs w:val="24"/>
        </w:rPr>
        <w:t xml:space="preserve">(FCCO) </w:t>
      </w:r>
      <w:r w:rsidRPr="00136557">
        <w:rPr>
          <w:rFonts w:ascii="Arial" w:hAnsi="Arial" w:cs="Arial"/>
          <w:sz w:val="24"/>
          <w:szCs w:val="24"/>
        </w:rPr>
        <w:t xml:space="preserve">professional judgement is excluded. </w:t>
      </w:r>
    </w:p>
    <w:p w:rsidR="00DE6379" w:rsidRDefault="00DE6379" w:rsidP="00DE6379">
      <w:pPr>
        <w:spacing w:after="0"/>
        <w:rPr>
          <w:rFonts w:ascii="Arial" w:hAnsi="Arial" w:cs="Arial"/>
          <w:sz w:val="24"/>
          <w:szCs w:val="24"/>
        </w:rPr>
      </w:pPr>
      <w:r w:rsidRPr="00136557">
        <w:rPr>
          <w:rFonts w:ascii="Arial" w:hAnsi="Arial" w:cs="Arial"/>
          <w:sz w:val="24"/>
          <w:szCs w:val="24"/>
          <w:lang w:val="en"/>
        </w:rPr>
        <w:t xml:space="preserve">Delivery of the training for </w:t>
      </w:r>
      <w:proofErr w:type="spellStart"/>
      <w:r w:rsidRPr="00136557">
        <w:rPr>
          <w:rFonts w:ascii="Arial" w:hAnsi="Arial" w:cs="Arial"/>
          <w:sz w:val="24"/>
          <w:szCs w:val="24"/>
          <w:lang w:val="en"/>
        </w:rPr>
        <w:t>authorised</w:t>
      </w:r>
      <w:proofErr w:type="spellEnd"/>
      <w:r w:rsidRPr="00136557">
        <w:rPr>
          <w:rFonts w:ascii="Arial" w:hAnsi="Arial" w:cs="Arial"/>
          <w:sz w:val="24"/>
          <w:szCs w:val="24"/>
          <w:lang w:val="en"/>
        </w:rPr>
        <w:t xml:space="preserve"> CSOs is currently provided by </w:t>
      </w:r>
      <w:r w:rsidRPr="00136557">
        <w:rPr>
          <w:rFonts w:ascii="Arial" w:hAnsi="Arial" w:cs="Arial"/>
          <w:b/>
          <w:sz w:val="24"/>
          <w:szCs w:val="24"/>
          <w:lang w:val="en"/>
        </w:rPr>
        <w:t>Improve International</w:t>
      </w:r>
      <w:r w:rsidRPr="00136557">
        <w:rPr>
          <w:rFonts w:ascii="Arial" w:hAnsi="Arial" w:cs="Arial"/>
          <w:sz w:val="24"/>
          <w:szCs w:val="24"/>
          <w:lang w:val="en"/>
        </w:rPr>
        <w:t xml:space="preserve">. </w:t>
      </w:r>
      <w:r w:rsidRPr="00136557">
        <w:rPr>
          <w:rFonts w:ascii="Arial" w:hAnsi="Arial" w:cs="Arial"/>
          <w:sz w:val="24"/>
          <w:szCs w:val="24"/>
        </w:rPr>
        <w:t>Applicants must register and pay for an online training module and exam. The course which CSO c</w:t>
      </w:r>
      <w:bookmarkStart w:id="0" w:name="_GoBack"/>
      <w:bookmarkEnd w:id="0"/>
      <w:r w:rsidRPr="00136557">
        <w:rPr>
          <w:rFonts w:ascii="Arial" w:hAnsi="Arial" w:cs="Arial"/>
          <w:sz w:val="24"/>
          <w:szCs w:val="24"/>
        </w:rPr>
        <w:t xml:space="preserve">andidates must complete is called the </w:t>
      </w:r>
      <w:r w:rsidRPr="00136557">
        <w:rPr>
          <w:rFonts w:ascii="Arial" w:hAnsi="Arial" w:cs="Arial"/>
          <w:b/>
          <w:sz w:val="24"/>
          <w:szCs w:val="24"/>
        </w:rPr>
        <w:t>Official Controls Qualification (Animal Health Professional) OCQ (APH) CSO</w:t>
      </w:r>
      <w:r w:rsidRPr="00136557">
        <w:rPr>
          <w:rFonts w:ascii="Arial" w:hAnsi="Arial" w:cs="Arial"/>
          <w:sz w:val="24"/>
          <w:szCs w:val="24"/>
        </w:rPr>
        <w:t xml:space="preserve"> course.</w:t>
      </w:r>
    </w:p>
    <w:p w:rsidR="00DE6379" w:rsidRDefault="00DE6379" w:rsidP="00DE6379">
      <w:pPr>
        <w:spacing w:after="0"/>
        <w:rPr>
          <w:rFonts w:ascii="Arial" w:hAnsi="Arial" w:cs="Arial"/>
          <w:sz w:val="24"/>
          <w:szCs w:val="24"/>
        </w:rPr>
      </w:pPr>
    </w:p>
    <w:p w:rsidR="00DE6379" w:rsidRDefault="00DE6379" w:rsidP="00DE6379">
      <w:pPr>
        <w:spacing w:after="0"/>
        <w:rPr>
          <w:rFonts w:ascii="Arial" w:hAnsi="Arial" w:cs="Arial"/>
          <w:sz w:val="24"/>
          <w:szCs w:val="24"/>
        </w:rPr>
      </w:pPr>
    </w:p>
    <w:p w:rsidR="00DE6379" w:rsidRDefault="00DE6379" w:rsidP="00DE6379">
      <w:pPr>
        <w:spacing w:after="0"/>
        <w:rPr>
          <w:rFonts w:ascii="Arial" w:hAnsi="Arial" w:cs="Arial"/>
          <w:sz w:val="24"/>
          <w:szCs w:val="24"/>
        </w:rPr>
      </w:pPr>
    </w:p>
    <w:p w:rsidR="00DE6379" w:rsidRDefault="00DE6379" w:rsidP="00DE6379">
      <w:pPr>
        <w:spacing w:after="0"/>
        <w:rPr>
          <w:rFonts w:ascii="Arial" w:hAnsi="Arial" w:cs="Arial"/>
          <w:sz w:val="24"/>
          <w:szCs w:val="24"/>
        </w:rPr>
      </w:pPr>
      <w:r w:rsidRPr="00136557">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323AB78D" wp14:editId="11A062F5">
                <wp:simplePos x="0" y="0"/>
                <wp:positionH relativeFrom="page">
                  <wp:align>center</wp:align>
                </wp:positionH>
                <wp:positionV relativeFrom="paragraph">
                  <wp:posOffset>207561</wp:posOffset>
                </wp:positionV>
                <wp:extent cx="5781675" cy="6032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03250"/>
                        </a:xfrm>
                        <a:prstGeom prst="rect">
                          <a:avLst/>
                        </a:prstGeom>
                        <a:solidFill>
                          <a:schemeClr val="bg1">
                            <a:lumMod val="85000"/>
                          </a:schemeClr>
                        </a:solidFill>
                        <a:ln w="9525">
                          <a:solidFill>
                            <a:srgbClr val="000000"/>
                          </a:solidFill>
                          <a:miter lim="800000"/>
                          <a:headEnd/>
                          <a:tailEnd/>
                        </a:ln>
                      </wps:spPr>
                      <wps:txbx>
                        <w:txbxContent>
                          <w:p w:rsidR="00DE6379" w:rsidRPr="00DC49BA" w:rsidRDefault="00DE6379" w:rsidP="00DE6379">
                            <w:pPr>
                              <w:jc w:val="center"/>
                              <w:rPr>
                                <w:b/>
                              </w:rPr>
                            </w:pPr>
                            <w:r w:rsidRPr="00DC49BA">
                              <w:rPr>
                                <w:b/>
                              </w:rPr>
                              <w:t>FOLLOW LINK BELOW</w:t>
                            </w:r>
                            <w:r>
                              <w:rPr>
                                <w:b/>
                              </w:rPr>
                              <w:t xml:space="preserve"> TO THE STEP BY STEP GUIDE FOR CSO REGISTRATION</w:t>
                            </w:r>
                          </w:p>
                          <w:p w:rsidR="00DE6379" w:rsidRPr="00282004" w:rsidRDefault="00DE6379" w:rsidP="00DE6379">
                            <w:pPr>
                              <w:jc w:val="center"/>
                            </w:pPr>
                            <w:hyperlink r:id="rId7" w:history="1">
                              <w:r w:rsidRPr="00A56C39">
                                <w:rPr>
                                  <w:rStyle w:val="Hyperlink"/>
                                </w:rPr>
                                <w:t>www.daera-ni.gov.uk/publications/certification-support-officer</w:t>
                              </w:r>
                            </w:hyperlink>
                            <w:r>
                              <w:rPr>
                                <w:color w:val="00B0F0"/>
                              </w:rPr>
                              <w:t xml:space="preserve"> </w:t>
                            </w:r>
                            <w:r w:rsidRPr="00136557" w:rsidDel="00136557">
                              <w:rPr>
                                <w:color w:val="00B0F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AB78D" id="_x0000_t202" coordsize="21600,21600" o:spt="202" path="m,l,21600r21600,l21600,xe">
                <v:stroke joinstyle="miter"/>
                <v:path gradientshapeok="t" o:connecttype="rect"/>
              </v:shapetype>
              <v:shape id="Text Box 2" o:spid="_x0000_s1026" type="#_x0000_t202" style="position:absolute;margin-left:0;margin-top:16.35pt;width:455.25pt;height:47.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" fillcolor="#d8d8d8 [2732]">
                <v:textbox>
                  <w:txbxContent>
                    <w:p w:rsidR="00DE6379" w:rsidRPr="00DC49BA" w:rsidRDefault="00DE6379" w:rsidP="00DE6379">
                      <w:pPr>
                        <w:jc w:val="center"/>
                        <w:rPr>
                          <w:b/>
                        </w:rPr>
                      </w:pPr>
                      <w:r w:rsidRPr="00DC49BA">
                        <w:rPr>
                          <w:b/>
                        </w:rPr>
                        <w:t>FOLLOW LINK BELOW</w:t>
                      </w:r>
                      <w:r>
                        <w:rPr>
                          <w:b/>
                        </w:rPr>
                        <w:t xml:space="preserve"> TO THE STEP BY STEP GUIDE FOR CSO REGISTRATION</w:t>
                      </w:r>
                    </w:p>
                    <w:p w:rsidR="00DE6379" w:rsidRPr="00282004" w:rsidRDefault="00DE6379" w:rsidP="00DE6379">
                      <w:pPr>
                        <w:jc w:val="center"/>
                      </w:pPr>
                      <w:hyperlink r:id="rId8" w:history="1">
                        <w:r w:rsidRPr="00A56C39">
                          <w:rPr>
                            <w:rStyle w:val="Hyperlink"/>
                          </w:rPr>
                          <w:t>www.daera-ni.gov.uk/publications/certification-support-officer</w:t>
                        </w:r>
                      </w:hyperlink>
                      <w:r>
                        <w:rPr>
                          <w:color w:val="00B0F0"/>
                        </w:rPr>
                        <w:t xml:space="preserve"> </w:t>
                      </w:r>
                      <w:r w:rsidRPr="00136557" w:rsidDel="00136557">
                        <w:rPr>
                          <w:color w:val="00B0F0"/>
                        </w:rPr>
                        <w:t xml:space="preserve"> </w:t>
                      </w:r>
                    </w:p>
                  </w:txbxContent>
                </v:textbox>
                <w10:wrap type="square" anchorx="page"/>
              </v:shape>
            </w:pict>
          </mc:Fallback>
        </mc:AlternateContent>
      </w:r>
    </w:p>
    <w:p w:rsidR="00DE6379" w:rsidRPr="00136557" w:rsidRDefault="00DE6379" w:rsidP="00DE6379">
      <w:pPr>
        <w:spacing w:after="0"/>
        <w:rPr>
          <w:rFonts w:ascii="Arial" w:hAnsi="Arial" w:cs="Arial"/>
          <w:sz w:val="24"/>
          <w:szCs w:val="24"/>
          <w:lang w:val="en"/>
        </w:rPr>
      </w:pPr>
    </w:p>
    <w:p w:rsidR="00DE6379" w:rsidRPr="00136557" w:rsidRDefault="00DE6379" w:rsidP="00DE6379">
      <w:pPr>
        <w:rPr>
          <w:rFonts w:ascii="Arial" w:hAnsi="Arial" w:cs="Arial"/>
          <w:b/>
          <w:sz w:val="24"/>
          <w:szCs w:val="24"/>
          <w:u w:val="single"/>
        </w:rPr>
      </w:pPr>
      <w:r w:rsidRPr="00136557">
        <w:rPr>
          <w:rFonts w:ascii="Arial" w:hAnsi="Arial" w:cs="Arial"/>
          <w:b/>
          <w:sz w:val="24"/>
          <w:szCs w:val="24"/>
          <w:u w:val="single"/>
        </w:rPr>
        <w:lastRenderedPageBreak/>
        <w:t>CSO authorisation</w:t>
      </w:r>
    </w:p>
    <w:p w:rsidR="00DE6379" w:rsidRPr="00136557" w:rsidRDefault="00DE6379" w:rsidP="00DE6379">
      <w:pPr>
        <w:rPr>
          <w:rFonts w:ascii="Arial" w:hAnsi="Arial" w:cs="Arial"/>
          <w:sz w:val="24"/>
          <w:szCs w:val="24"/>
          <w:u w:val="single"/>
        </w:rPr>
      </w:pPr>
      <w:r w:rsidRPr="00136557">
        <w:rPr>
          <w:rFonts w:ascii="Arial" w:hAnsi="Arial" w:cs="Arial"/>
          <w:sz w:val="24"/>
          <w:szCs w:val="24"/>
          <w:u w:val="single"/>
        </w:rPr>
        <w:t>Administration of CSO authorisation and approvals</w:t>
      </w:r>
    </w:p>
    <w:p w:rsidR="00DE6379" w:rsidRPr="00136557" w:rsidRDefault="00DE6379" w:rsidP="00DE6379">
      <w:pPr>
        <w:spacing w:after="0"/>
        <w:rPr>
          <w:rFonts w:ascii="Arial" w:hAnsi="Arial" w:cs="Arial"/>
          <w:sz w:val="24"/>
          <w:szCs w:val="24"/>
          <w:lang w:val="en"/>
        </w:rPr>
      </w:pPr>
      <w:r w:rsidRPr="00136557">
        <w:rPr>
          <w:rFonts w:ascii="Arial" w:hAnsi="Arial" w:cs="Arial"/>
          <w:sz w:val="24"/>
          <w:szCs w:val="24"/>
          <w:lang w:val="en"/>
        </w:rPr>
        <w:t xml:space="preserve">Administration of CSO </w:t>
      </w:r>
      <w:proofErr w:type="spellStart"/>
      <w:r w:rsidRPr="00136557">
        <w:rPr>
          <w:rFonts w:ascii="Arial" w:hAnsi="Arial" w:cs="Arial"/>
          <w:sz w:val="24"/>
          <w:szCs w:val="24"/>
          <w:lang w:val="en"/>
        </w:rPr>
        <w:t>authorisations</w:t>
      </w:r>
      <w:proofErr w:type="spellEnd"/>
      <w:r w:rsidRPr="00136557">
        <w:rPr>
          <w:rFonts w:ascii="Arial" w:hAnsi="Arial" w:cs="Arial"/>
          <w:sz w:val="24"/>
          <w:szCs w:val="24"/>
          <w:lang w:val="en"/>
        </w:rPr>
        <w:t xml:space="preserve"> and approvals in Northern Ireland is managed centrally by DAERA`s Trade </w:t>
      </w:r>
      <w:proofErr w:type="spellStart"/>
      <w:r w:rsidRPr="00136557">
        <w:rPr>
          <w:rFonts w:ascii="Arial" w:hAnsi="Arial" w:cs="Arial"/>
          <w:sz w:val="24"/>
          <w:szCs w:val="24"/>
          <w:lang w:val="en"/>
        </w:rPr>
        <w:t>Programme</w:t>
      </w:r>
      <w:proofErr w:type="spellEnd"/>
      <w:r w:rsidRPr="00136557">
        <w:rPr>
          <w:rFonts w:ascii="Arial" w:hAnsi="Arial" w:cs="Arial"/>
          <w:sz w:val="24"/>
          <w:szCs w:val="24"/>
          <w:lang w:val="en"/>
        </w:rPr>
        <w:t>.</w:t>
      </w:r>
    </w:p>
    <w:p w:rsidR="00DE6379" w:rsidRPr="00136557" w:rsidRDefault="00DE6379" w:rsidP="00DE6379">
      <w:pPr>
        <w:spacing w:after="0"/>
        <w:rPr>
          <w:rFonts w:ascii="Arial" w:hAnsi="Arial" w:cs="Arial"/>
          <w:sz w:val="24"/>
          <w:szCs w:val="24"/>
          <w:lang w:val="en"/>
        </w:rPr>
      </w:pPr>
      <w:r w:rsidRPr="00136557">
        <w:rPr>
          <w:rFonts w:ascii="Arial" w:hAnsi="Arial" w:cs="Arial"/>
          <w:sz w:val="24"/>
          <w:szCs w:val="24"/>
          <w:lang w:val="en"/>
        </w:rPr>
        <w:t xml:space="preserve">DAERA will be notified automatically by Improve International once registration and training is complete and will confirm the </w:t>
      </w:r>
      <w:proofErr w:type="spellStart"/>
      <w:r w:rsidRPr="00136557">
        <w:rPr>
          <w:rFonts w:ascii="Arial" w:hAnsi="Arial" w:cs="Arial"/>
          <w:sz w:val="24"/>
          <w:szCs w:val="24"/>
          <w:lang w:val="en"/>
        </w:rPr>
        <w:t>authorisation</w:t>
      </w:r>
      <w:proofErr w:type="spellEnd"/>
      <w:r w:rsidRPr="00136557">
        <w:rPr>
          <w:rFonts w:ascii="Arial" w:hAnsi="Arial" w:cs="Arial"/>
          <w:sz w:val="24"/>
          <w:szCs w:val="24"/>
          <w:lang w:val="en"/>
        </w:rPr>
        <w:t xml:space="preserve"> of AHP CSO status. This can take up to 7 working days.</w:t>
      </w:r>
    </w:p>
    <w:p w:rsidR="00DE6379" w:rsidRPr="00136557" w:rsidRDefault="00DE6379" w:rsidP="00DE6379">
      <w:pPr>
        <w:spacing w:after="0"/>
        <w:rPr>
          <w:rFonts w:ascii="Arial" w:hAnsi="Arial" w:cs="Arial"/>
          <w:sz w:val="24"/>
          <w:szCs w:val="24"/>
          <w:lang w:val="en"/>
        </w:rPr>
      </w:pPr>
      <w:hyperlink r:id="rId9" w:history="1">
        <w:r w:rsidRPr="00136557">
          <w:rPr>
            <w:rStyle w:val="Hyperlink"/>
            <w:rFonts w:ascii="Arial" w:hAnsi="Arial" w:cs="Arial"/>
            <w:sz w:val="24"/>
            <w:szCs w:val="24"/>
            <w:lang w:val="en"/>
          </w:rPr>
          <w:t>Link to Terms and conditions of appointment</w:t>
        </w:r>
      </w:hyperlink>
    </w:p>
    <w:p w:rsidR="00DE6379" w:rsidRPr="00136557" w:rsidRDefault="00DE6379" w:rsidP="00DE6379">
      <w:pPr>
        <w:spacing w:after="0"/>
        <w:rPr>
          <w:rFonts w:ascii="Arial" w:hAnsi="Arial" w:cs="Arial"/>
          <w:sz w:val="24"/>
          <w:szCs w:val="24"/>
          <w:lang w:val="en"/>
        </w:rPr>
      </w:pPr>
    </w:p>
    <w:p w:rsidR="00DE6379" w:rsidRPr="00136557" w:rsidRDefault="00DE6379" w:rsidP="00DE6379">
      <w:pPr>
        <w:spacing w:after="0"/>
        <w:rPr>
          <w:rFonts w:ascii="Arial" w:hAnsi="Arial" w:cs="Arial"/>
          <w:sz w:val="24"/>
          <w:szCs w:val="24"/>
          <w:u w:val="single"/>
          <w:lang w:val="en"/>
        </w:rPr>
      </w:pPr>
      <w:r w:rsidRPr="00136557">
        <w:rPr>
          <w:rFonts w:ascii="Arial" w:hAnsi="Arial" w:cs="Arial"/>
          <w:sz w:val="24"/>
          <w:szCs w:val="24"/>
          <w:u w:val="single"/>
          <w:lang w:val="en"/>
        </w:rPr>
        <w:t xml:space="preserve">Issue of personal stamps </w:t>
      </w:r>
    </w:p>
    <w:p w:rsidR="00DE6379" w:rsidRPr="00136557" w:rsidRDefault="00DE6379" w:rsidP="00DE6379">
      <w:pPr>
        <w:spacing w:after="0"/>
        <w:rPr>
          <w:rFonts w:ascii="Arial" w:hAnsi="Arial" w:cs="Arial"/>
          <w:sz w:val="24"/>
          <w:szCs w:val="24"/>
        </w:rPr>
      </w:pPr>
      <w:r w:rsidRPr="00136557">
        <w:rPr>
          <w:rFonts w:ascii="Arial" w:hAnsi="Arial" w:cs="Arial"/>
          <w:sz w:val="24"/>
          <w:szCs w:val="24"/>
          <w:lang w:val="en"/>
        </w:rPr>
        <w:t xml:space="preserve">DAERA </w:t>
      </w:r>
      <w:r w:rsidRPr="00136557">
        <w:rPr>
          <w:rFonts w:ascii="Arial" w:hAnsi="Arial" w:cs="Arial"/>
          <w:sz w:val="24"/>
          <w:szCs w:val="24"/>
        </w:rPr>
        <w:t xml:space="preserve">will issue each CSO with a personal stamp to use on supporting documentation relating to export health certificates (EHC) and support health attestations (SHA) only. The stamp </w:t>
      </w:r>
      <w:r w:rsidRPr="00136557">
        <w:rPr>
          <w:rFonts w:ascii="Arial" w:hAnsi="Arial" w:cs="Arial"/>
          <w:b/>
          <w:sz w:val="24"/>
          <w:szCs w:val="24"/>
          <w:u w:val="single"/>
        </w:rPr>
        <w:t>must not</w:t>
      </w:r>
      <w:r w:rsidRPr="00136557">
        <w:rPr>
          <w:rFonts w:ascii="Arial" w:hAnsi="Arial" w:cs="Arial"/>
          <w:sz w:val="24"/>
          <w:szCs w:val="24"/>
        </w:rPr>
        <w:t xml:space="preserve"> be applied to EHCs and SHAs or used for any other purpose.  DAERA will contact the CSO via email to arrange delivery. </w:t>
      </w:r>
    </w:p>
    <w:p w:rsidR="00DE6379" w:rsidRPr="00136557" w:rsidRDefault="00DE6379" w:rsidP="00DE6379">
      <w:pPr>
        <w:spacing w:after="0"/>
        <w:rPr>
          <w:rFonts w:ascii="Arial" w:hAnsi="Arial" w:cs="Arial"/>
          <w:sz w:val="24"/>
          <w:szCs w:val="24"/>
          <w:u w:val="single"/>
          <w:lang w:val="en"/>
        </w:rPr>
      </w:pPr>
    </w:p>
    <w:p w:rsidR="00DE6379" w:rsidRPr="00136557" w:rsidRDefault="00DE6379" w:rsidP="00DE6379">
      <w:pPr>
        <w:spacing w:after="0"/>
        <w:rPr>
          <w:rFonts w:ascii="Arial" w:hAnsi="Arial" w:cs="Arial"/>
          <w:sz w:val="24"/>
          <w:szCs w:val="24"/>
          <w:u w:val="single"/>
        </w:rPr>
      </w:pPr>
      <w:r w:rsidRPr="00136557">
        <w:rPr>
          <w:rFonts w:ascii="Arial" w:hAnsi="Arial" w:cs="Arial"/>
          <w:sz w:val="24"/>
          <w:szCs w:val="24"/>
          <w:u w:val="single"/>
        </w:rPr>
        <w:t>Surrender of Stamp</w:t>
      </w:r>
    </w:p>
    <w:p w:rsidR="00DE6379" w:rsidRPr="00136557" w:rsidRDefault="00DE6379" w:rsidP="00DE6379">
      <w:pPr>
        <w:rPr>
          <w:rFonts w:ascii="Arial" w:hAnsi="Arial" w:cs="Arial"/>
          <w:sz w:val="24"/>
          <w:szCs w:val="24"/>
        </w:rPr>
      </w:pPr>
      <w:r w:rsidRPr="00136557">
        <w:rPr>
          <w:rFonts w:ascii="Arial" w:hAnsi="Arial" w:cs="Arial"/>
          <w:sz w:val="24"/>
          <w:szCs w:val="24"/>
        </w:rPr>
        <w:t xml:space="preserve">Where a CSO no longer acts in their official capacity as a CSO, or when requested by DAERA, they must return their stamp to DAERA. </w:t>
      </w:r>
    </w:p>
    <w:p w:rsidR="00DE6379" w:rsidRPr="00136557" w:rsidRDefault="00DE6379" w:rsidP="00DE6379">
      <w:pPr>
        <w:spacing w:after="0"/>
        <w:rPr>
          <w:rFonts w:ascii="Arial" w:hAnsi="Arial" w:cs="Arial"/>
          <w:sz w:val="24"/>
          <w:szCs w:val="24"/>
          <w:u w:val="single"/>
        </w:rPr>
      </w:pPr>
      <w:r w:rsidRPr="00136557">
        <w:rPr>
          <w:rFonts w:ascii="Arial" w:hAnsi="Arial" w:cs="Arial"/>
          <w:sz w:val="24"/>
          <w:szCs w:val="24"/>
          <w:u w:val="single"/>
        </w:rPr>
        <w:t>Revalidation of authorisation</w:t>
      </w:r>
    </w:p>
    <w:p w:rsidR="00DE6379" w:rsidRPr="00136557" w:rsidRDefault="00DE6379" w:rsidP="00DE6379">
      <w:pPr>
        <w:spacing w:after="0"/>
        <w:rPr>
          <w:rFonts w:ascii="Arial" w:hAnsi="Arial" w:cs="Arial"/>
          <w:sz w:val="24"/>
          <w:szCs w:val="24"/>
        </w:rPr>
      </w:pPr>
      <w:r w:rsidRPr="00136557">
        <w:rPr>
          <w:rFonts w:ascii="Arial" w:hAnsi="Arial" w:cs="Arial"/>
          <w:sz w:val="24"/>
          <w:szCs w:val="24"/>
        </w:rPr>
        <w:t>Authorisation is valid for a period of 3 years from the date of issue of the CSO certificate.</w:t>
      </w:r>
    </w:p>
    <w:p w:rsidR="00DE6379" w:rsidRPr="00136557" w:rsidRDefault="00DE6379" w:rsidP="00DE6379">
      <w:pPr>
        <w:rPr>
          <w:rFonts w:ascii="Arial" w:hAnsi="Arial" w:cs="Arial"/>
          <w:sz w:val="24"/>
          <w:szCs w:val="24"/>
        </w:rPr>
      </w:pPr>
      <w:r w:rsidRPr="00136557">
        <w:rPr>
          <w:rFonts w:ascii="Arial" w:hAnsi="Arial" w:cs="Arial"/>
          <w:sz w:val="24"/>
          <w:szCs w:val="24"/>
        </w:rPr>
        <w:t xml:space="preserve">CSOs must revalidate their authorisation before the 3 year period expires to maintain their CSO status.  </w:t>
      </w:r>
      <w:r w:rsidRPr="00136557">
        <w:rPr>
          <w:rFonts w:ascii="Arial" w:hAnsi="Arial" w:cs="Arial"/>
          <w:color w:val="000000" w:themeColor="text1"/>
          <w:sz w:val="24"/>
          <w:szCs w:val="24"/>
          <w:lang w:val="en"/>
        </w:rPr>
        <w:t xml:space="preserve">Failure to revalidate by the deadline will result in expiry of the </w:t>
      </w:r>
      <w:proofErr w:type="spellStart"/>
      <w:r w:rsidRPr="00136557">
        <w:rPr>
          <w:rFonts w:ascii="Arial" w:hAnsi="Arial" w:cs="Arial"/>
          <w:color w:val="000000" w:themeColor="text1"/>
          <w:sz w:val="24"/>
          <w:szCs w:val="24"/>
          <w:lang w:val="en"/>
        </w:rPr>
        <w:t>authorisation</w:t>
      </w:r>
      <w:proofErr w:type="spellEnd"/>
      <w:r w:rsidRPr="00136557">
        <w:rPr>
          <w:rFonts w:ascii="Arial" w:hAnsi="Arial" w:cs="Arial"/>
          <w:color w:val="000000" w:themeColor="text1"/>
          <w:sz w:val="24"/>
          <w:szCs w:val="24"/>
          <w:lang w:val="en"/>
        </w:rPr>
        <w:t xml:space="preserve">. </w:t>
      </w:r>
      <w:r w:rsidRPr="00136557">
        <w:rPr>
          <w:rFonts w:ascii="Arial" w:hAnsi="Arial" w:cs="Arial"/>
          <w:color w:val="000000" w:themeColor="text1"/>
          <w:sz w:val="24"/>
          <w:szCs w:val="24"/>
        </w:rPr>
        <w:t xml:space="preserve">Please see link for more information </w:t>
      </w:r>
      <w:hyperlink r:id="rId10" w:history="1">
        <w:r w:rsidRPr="00136557">
          <w:rPr>
            <w:rStyle w:val="Hyperlink"/>
            <w:rFonts w:ascii="Arial" w:hAnsi="Arial" w:cs="Arial"/>
            <w:sz w:val="24"/>
            <w:szCs w:val="24"/>
          </w:rPr>
          <w:t xml:space="preserve">Revalidation of CSO authorisation </w:t>
        </w:r>
      </w:hyperlink>
    </w:p>
    <w:p w:rsidR="00DE6379" w:rsidRPr="00136557" w:rsidRDefault="00DE6379" w:rsidP="00DE6379">
      <w:pPr>
        <w:spacing w:after="0"/>
        <w:rPr>
          <w:rFonts w:ascii="Arial" w:hAnsi="Arial" w:cs="Arial"/>
          <w:sz w:val="24"/>
          <w:szCs w:val="24"/>
          <w:lang w:val="en"/>
        </w:rPr>
      </w:pPr>
      <w:r w:rsidRPr="00136557">
        <w:rPr>
          <w:rFonts w:ascii="Arial" w:hAnsi="Arial" w:cs="Arial"/>
          <w:sz w:val="24"/>
          <w:szCs w:val="24"/>
          <w:lang w:val="en"/>
        </w:rPr>
        <w:t xml:space="preserve">Contact Improve International for all requests for CSO training or revalidation: </w:t>
      </w:r>
    </w:p>
    <w:p w:rsidR="00DE6379" w:rsidRPr="00136557" w:rsidRDefault="00DE6379" w:rsidP="00DE6379">
      <w:pPr>
        <w:numPr>
          <w:ilvl w:val="0"/>
          <w:numId w:val="1"/>
        </w:numPr>
        <w:spacing w:after="0"/>
        <w:rPr>
          <w:rFonts w:ascii="Arial" w:hAnsi="Arial" w:cs="Arial"/>
          <w:sz w:val="24"/>
          <w:szCs w:val="24"/>
          <w:lang w:val="en"/>
        </w:rPr>
      </w:pPr>
      <w:r w:rsidRPr="00136557">
        <w:rPr>
          <w:rFonts w:ascii="Arial" w:hAnsi="Arial" w:cs="Arial"/>
          <w:sz w:val="24"/>
          <w:szCs w:val="24"/>
          <w:lang w:val="en"/>
        </w:rPr>
        <w:t xml:space="preserve">web: </w:t>
      </w:r>
      <w:hyperlink r:id="rId11" w:history="1">
        <w:r w:rsidRPr="00136557">
          <w:rPr>
            <w:rStyle w:val="Hyperlink"/>
            <w:rFonts w:ascii="Arial" w:hAnsi="Arial" w:cs="Arial"/>
            <w:sz w:val="24"/>
            <w:szCs w:val="24"/>
            <w:lang w:val="en"/>
          </w:rPr>
          <w:t>https://improve-ahp.com/home/</w:t>
        </w:r>
      </w:hyperlink>
    </w:p>
    <w:p w:rsidR="00DE6379" w:rsidRPr="00136557" w:rsidRDefault="00DE6379" w:rsidP="00DE6379">
      <w:pPr>
        <w:numPr>
          <w:ilvl w:val="0"/>
          <w:numId w:val="1"/>
        </w:numPr>
        <w:spacing w:after="0"/>
        <w:rPr>
          <w:rFonts w:ascii="Arial" w:hAnsi="Arial" w:cs="Arial"/>
          <w:sz w:val="24"/>
          <w:szCs w:val="24"/>
          <w:lang w:val="en"/>
        </w:rPr>
      </w:pPr>
      <w:r w:rsidRPr="00136557">
        <w:rPr>
          <w:rFonts w:ascii="Arial" w:hAnsi="Arial" w:cs="Arial"/>
          <w:sz w:val="24"/>
          <w:szCs w:val="24"/>
          <w:lang w:val="en"/>
        </w:rPr>
        <w:t xml:space="preserve">Email: </w:t>
      </w:r>
      <w:hyperlink r:id="rId12" w:history="1">
        <w:r w:rsidRPr="00136557">
          <w:rPr>
            <w:rStyle w:val="Hyperlink"/>
            <w:rFonts w:ascii="Arial" w:hAnsi="Arial" w:cs="Arial"/>
            <w:sz w:val="24"/>
            <w:szCs w:val="24"/>
            <w:lang w:val="en"/>
          </w:rPr>
          <w:t>enquiries@improve-ahp.com</w:t>
        </w:r>
      </w:hyperlink>
    </w:p>
    <w:p w:rsidR="00DE6379" w:rsidRPr="00136557" w:rsidRDefault="00DE6379" w:rsidP="00DE6379">
      <w:pPr>
        <w:numPr>
          <w:ilvl w:val="0"/>
          <w:numId w:val="1"/>
        </w:numPr>
        <w:spacing w:after="0"/>
        <w:rPr>
          <w:rFonts w:ascii="Arial" w:hAnsi="Arial" w:cs="Arial"/>
          <w:sz w:val="24"/>
          <w:szCs w:val="24"/>
          <w:lang w:val="en"/>
        </w:rPr>
      </w:pPr>
      <w:r w:rsidRPr="00136557">
        <w:rPr>
          <w:rFonts w:ascii="Arial" w:hAnsi="Arial" w:cs="Arial"/>
          <w:sz w:val="24"/>
          <w:szCs w:val="24"/>
          <w:lang w:val="en"/>
        </w:rPr>
        <w:t>Tel: 0330 202 0380</w:t>
      </w:r>
    </w:p>
    <w:p w:rsidR="00DE6379" w:rsidRPr="00136557" w:rsidRDefault="00DE6379" w:rsidP="00DE6379">
      <w:pPr>
        <w:spacing w:after="0"/>
        <w:ind w:left="720"/>
        <w:rPr>
          <w:rFonts w:ascii="Arial" w:hAnsi="Arial" w:cs="Arial"/>
          <w:sz w:val="24"/>
          <w:szCs w:val="24"/>
          <w:lang w:val="en"/>
        </w:rPr>
      </w:pPr>
    </w:p>
    <w:p w:rsidR="00DE6379" w:rsidRPr="00136557" w:rsidRDefault="00DE6379" w:rsidP="00DE6379">
      <w:pPr>
        <w:rPr>
          <w:rFonts w:ascii="Arial" w:hAnsi="Arial" w:cs="Arial"/>
          <w:b/>
          <w:sz w:val="24"/>
          <w:szCs w:val="24"/>
          <w:u w:val="single"/>
        </w:rPr>
      </w:pPr>
      <w:r w:rsidRPr="00136557">
        <w:rPr>
          <w:rFonts w:ascii="Arial" w:hAnsi="Arial" w:cs="Arial"/>
          <w:b/>
          <w:sz w:val="24"/>
          <w:szCs w:val="24"/>
          <w:u w:val="single"/>
        </w:rPr>
        <w:t>Certifying Officer Responsibilities</w:t>
      </w:r>
    </w:p>
    <w:p w:rsidR="00DE6379" w:rsidRPr="00136557" w:rsidRDefault="00DE6379" w:rsidP="00DE6379">
      <w:pPr>
        <w:rPr>
          <w:rFonts w:ascii="Arial" w:hAnsi="Arial" w:cs="Arial"/>
          <w:sz w:val="24"/>
          <w:szCs w:val="24"/>
        </w:rPr>
      </w:pPr>
      <w:r w:rsidRPr="00136557">
        <w:rPr>
          <w:rFonts w:ascii="Arial" w:hAnsi="Arial" w:cs="Arial"/>
          <w:sz w:val="24"/>
          <w:szCs w:val="24"/>
        </w:rPr>
        <w:t xml:space="preserve">All </w:t>
      </w:r>
      <w:proofErr w:type="gramStart"/>
      <w:r w:rsidRPr="00136557">
        <w:rPr>
          <w:rFonts w:ascii="Arial" w:hAnsi="Arial" w:cs="Arial"/>
          <w:sz w:val="24"/>
          <w:szCs w:val="24"/>
        </w:rPr>
        <w:t>COs</w:t>
      </w:r>
      <w:proofErr w:type="gramEnd"/>
      <w:r w:rsidRPr="00136557">
        <w:rPr>
          <w:rFonts w:ascii="Arial" w:hAnsi="Arial" w:cs="Arial"/>
          <w:sz w:val="24"/>
          <w:szCs w:val="24"/>
        </w:rPr>
        <w:t xml:space="preserve"> who are being supported by a CSO are responsible for advising them of the following:</w:t>
      </w:r>
    </w:p>
    <w:p w:rsidR="00DE6379" w:rsidRPr="00136557" w:rsidRDefault="00DE6379" w:rsidP="00DE6379">
      <w:pPr>
        <w:pStyle w:val="ListParagraph"/>
        <w:numPr>
          <w:ilvl w:val="0"/>
          <w:numId w:val="2"/>
        </w:numPr>
        <w:spacing w:after="0"/>
        <w:rPr>
          <w:rFonts w:ascii="Arial" w:hAnsi="Arial" w:cs="Arial"/>
          <w:sz w:val="24"/>
          <w:szCs w:val="24"/>
        </w:rPr>
      </w:pPr>
      <w:r w:rsidRPr="00136557">
        <w:rPr>
          <w:rFonts w:ascii="Arial" w:hAnsi="Arial" w:cs="Arial"/>
          <w:sz w:val="24"/>
          <w:szCs w:val="24"/>
        </w:rPr>
        <w:t xml:space="preserve">The CO should familiarise themselves with the </w:t>
      </w:r>
      <w:hyperlink r:id="rId13" w:history="1">
        <w:r w:rsidRPr="00136557">
          <w:rPr>
            <w:rStyle w:val="Hyperlink"/>
            <w:rFonts w:ascii="Arial" w:hAnsi="Arial" w:cs="Arial"/>
            <w:sz w:val="24"/>
            <w:szCs w:val="24"/>
          </w:rPr>
          <w:t>Terms and Conditions of appointment of a CSO</w:t>
        </w:r>
      </w:hyperlink>
      <w:r w:rsidRPr="00136557">
        <w:rPr>
          <w:rFonts w:ascii="Arial" w:hAnsi="Arial" w:cs="Arial"/>
          <w:sz w:val="24"/>
          <w:szCs w:val="24"/>
        </w:rPr>
        <w:t xml:space="preserve"> </w:t>
      </w:r>
    </w:p>
    <w:p w:rsidR="00DE6379" w:rsidRPr="00136557" w:rsidRDefault="00DE6379" w:rsidP="00DE6379">
      <w:pPr>
        <w:numPr>
          <w:ilvl w:val="0"/>
          <w:numId w:val="2"/>
        </w:numPr>
        <w:spacing w:after="0"/>
        <w:rPr>
          <w:rFonts w:ascii="Arial" w:hAnsi="Arial" w:cs="Arial"/>
          <w:sz w:val="24"/>
          <w:szCs w:val="24"/>
        </w:rPr>
      </w:pPr>
      <w:r w:rsidRPr="00136557">
        <w:rPr>
          <w:rFonts w:ascii="Arial" w:hAnsi="Arial" w:cs="Arial"/>
          <w:sz w:val="24"/>
          <w:szCs w:val="24"/>
        </w:rPr>
        <w:t>Relevant product(s) and processing details.</w:t>
      </w:r>
    </w:p>
    <w:p w:rsidR="00DE6379" w:rsidRPr="00136557" w:rsidRDefault="00DE6379" w:rsidP="00DE6379">
      <w:pPr>
        <w:numPr>
          <w:ilvl w:val="0"/>
          <w:numId w:val="2"/>
        </w:numPr>
        <w:spacing w:after="0"/>
        <w:rPr>
          <w:rFonts w:ascii="Arial" w:hAnsi="Arial" w:cs="Arial"/>
          <w:sz w:val="24"/>
          <w:szCs w:val="24"/>
        </w:rPr>
      </w:pPr>
      <w:r w:rsidRPr="00136557">
        <w:rPr>
          <w:rFonts w:ascii="Arial" w:hAnsi="Arial" w:cs="Arial"/>
          <w:sz w:val="24"/>
          <w:szCs w:val="24"/>
        </w:rPr>
        <w:t>Process for verification, including instruction on the method of evidence collection.</w:t>
      </w:r>
    </w:p>
    <w:p w:rsidR="00DE6379" w:rsidRPr="00136557" w:rsidRDefault="00DE6379" w:rsidP="00DE6379">
      <w:pPr>
        <w:numPr>
          <w:ilvl w:val="0"/>
          <w:numId w:val="2"/>
        </w:numPr>
        <w:spacing w:after="0"/>
        <w:rPr>
          <w:rFonts w:ascii="Arial" w:hAnsi="Arial" w:cs="Arial"/>
          <w:sz w:val="24"/>
          <w:szCs w:val="24"/>
        </w:rPr>
      </w:pPr>
      <w:r w:rsidRPr="00136557">
        <w:rPr>
          <w:rFonts w:ascii="Arial" w:hAnsi="Arial" w:cs="Arial"/>
          <w:sz w:val="24"/>
          <w:szCs w:val="24"/>
        </w:rPr>
        <w:t xml:space="preserve">Any relevant site familiarisation including hygiene, biosecurity and health and safety requirements. </w:t>
      </w:r>
    </w:p>
    <w:p w:rsidR="00DE6379" w:rsidRPr="00136557" w:rsidRDefault="00DE6379" w:rsidP="00DE6379">
      <w:pPr>
        <w:numPr>
          <w:ilvl w:val="0"/>
          <w:numId w:val="2"/>
        </w:numPr>
        <w:spacing w:after="0"/>
        <w:rPr>
          <w:rFonts w:ascii="Arial" w:hAnsi="Arial" w:cs="Arial"/>
          <w:sz w:val="24"/>
          <w:szCs w:val="24"/>
        </w:rPr>
      </w:pPr>
      <w:r w:rsidRPr="00136557">
        <w:rPr>
          <w:rFonts w:ascii="Arial" w:hAnsi="Arial" w:cs="Arial"/>
          <w:sz w:val="24"/>
          <w:szCs w:val="24"/>
        </w:rPr>
        <w:lastRenderedPageBreak/>
        <w:t xml:space="preserve">COs are also responsible for all actions and official activities carried out by the CSO acting under their direction and must advise DAERA of any issues which may affect the authorisation status of the CSO. </w:t>
      </w:r>
    </w:p>
    <w:p w:rsidR="00DE6379" w:rsidRPr="00136557" w:rsidRDefault="00DE6379" w:rsidP="00DE6379">
      <w:pPr>
        <w:numPr>
          <w:ilvl w:val="0"/>
          <w:numId w:val="2"/>
        </w:numPr>
        <w:rPr>
          <w:rFonts w:ascii="Arial" w:hAnsi="Arial" w:cs="Arial"/>
          <w:sz w:val="24"/>
          <w:szCs w:val="24"/>
        </w:rPr>
      </w:pPr>
      <w:r w:rsidRPr="00136557">
        <w:rPr>
          <w:rFonts w:ascii="Arial" w:hAnsi="Arial" w:cs="Arial"/>
          <w:sz w:val="24"/>
          <w:szCs w:val="24"/>
        </w:rPr>
        <w:t>CO should retain all documents provided by the CSO as supporting evidence.</w:t>
      </w:r>
    </w:p>
    <w:p w:rsidR="00DE6379" w:rsidRDefault="00DE6379" w:rsidP="00DE6379">
      <w:pPr>
        <w:spacing w:after="0"/>
        <w:rPr>
          <w:rFonts w:ascii="Arial" w:hAnsi="Arial" w:cs="Arial"/>
          <w:b/>
          <w:sz w:val="24"/>
          <w:szCs w:val="24"/>
        </w:rPr>
      </w:pPr>
      <w:r w:rsidRPr="00136557">
        <w:rPr>
          <w:rFonts w:ascii="Arial" w:hAnsi="Arial" w:cs="Arial"/>
          <w:sz w:val="24"/>
          <w:szCs w:val="24"/>
        </w:rPr>
        <w:t xml:space="preserve">When registering for CSO training all CSO candidates must nominate an authorised CO. Please see link for details on </w:t>
      </w:r>
      <w:hyperlink r:id="rId14" w:history="1">
        <w:r w:rsidRPr="00136557">
          <w:rPr>
            <w:rStyle w:val="Hyperlink"/>
            <w:rFonts w:ascii="Arial" w:hAnsi="Arial" w:cs="Arial"/>
            <w:sz w:val="24"/>
            <w:szCs w:val="24"/>
          </w:rPr>
          <w:t>supervisor requirement for eligibility checks</w:t>
        </w:r>
        <w:r>
          <w:rPr>
            <w:rStyle w:val="Hyperlink"/>
            <w:rFonts w:ascii="Arial" w:hAnsi="Arial" w:cs="Arial"/>
            <w:sz w:val="24"/>
            <w:szCs w:val="24"/>
          </w:rPr>
          <w:t>.</w:t>
        </w:r>
        <w:r w:rsidRPr="00136557">
          <w:rPr>
            <w:rStyle w:val="Hyperlink"/>
            <w:rFonts w:ascii="Arial" w:hAnsi="Arial" w:cs="Arial"/>
            <w:b/>
            <w:sz w:val="24"/>
            <w:szCs w:val="24"/>
          </w:rPr>
          <w:t xml:space="preserve"> </w:t>
        </w:r>
      </w:hyperlink>
      <w:r w:rsidRPr="00136557">
        <w:rPr>
          <w:rFonts w:ascii="Arial" w:hAnsi="Arial" w:cs="Arial"/>
          <w:b/>
          <w:sz w:val="24"/>
          <w:szCs w:val="24"/>
        </w:rPr>
        <w:t xml:space="preserve"> </w:t>
      </w:r>
    </w:p>
    <w:p w:rsidR="00DE6379" w:rsidRPr="00136557" w:rsidRDefault="00DE6379" w:rsidP="00DE6379">
      <w:pPr>
        <w:spacing w:after="0"/>
        <w:rPr>
          <w:rFonts w:ascii="Arial" w:hAnsi="Arial" w:cs="Arial"/>
          <w:b/>
          <w:sz w:val="24"/>
          <w:szCs w:val="24"/>
        </w:rPr>
      </w:pPr>
    </w:p>
    <w:p w:rsidR="00DE6379" w:rsidRDefault="00DE6379" w:rsidP="00DE6379">
      <w:pPr>
        <w:spacing w:after="0"/>
        <w:rPr>
          <w:rFonts w:ascii="Arial" w:hAnsi="Arial" w:cs="Arial"/>
          <w:b/>
          <w:sz w:val="24"/>
          <w:szCs w:val="24"/>
        </w:rPr>
      </w:pPr>
      <w:r w:rsidRPr="00136557">
        <w:rPr>
          <w:rFonts w:ascii="Arial" w:hAnsi="Arial" w:cs="Arial"/>
          <w:b/>
          <w:sz w:val="24"/>
          <w:szCs w:val="24"/>
        </w:rPr>
        <w:t xml:space="preserve">Only one CO can be nominated by the candidate registering for training and authorisation and this should normally be the clinical director (who is also a CO) of the practice or the lead EHO (FCCO) of the local authority. Whilst all </w:t>
      </w:r>
      <w:proofErr w:type="gramStart"/>
      <w:r w:rsidRPr="00136557">
        <w:rPr>
          <w:rFonts w:ascii="Arial" w:hAnsi="Arial" w:cs="Arial"/>
          <w:b/>
          <w:sz w:val="24"/>
          <w:szCs w:val="24"/>
        </w:rPr>
        <w:t>COs</w:t>
      </w:r>
      <w:proofErr w:type="gramEnd"/>
      <w:r w:rsidRPr="00136557">
        <w:rPr>
          <w:rFonts w:ascii="Arial" w:hAnsi="Arial" w:cs="Arial"/>
          <w:b/>
          <w:sz w:val="24"/>
          <w:szCs w:val="24"/>
        </w:rPr>
        <w:t xml:space="preserve"> who instruct and direct the CSO have responsibility for the work the CSO carries out on their behalf overall responsibility lies with the clinical director (CO) of the practice or the lead EHO (FCCO). </w:t>
      </w:r>
    </w:p>
    <w:p w:rsidR="00DE6379" w:rsidRPr="00136557" w:rsidRDefault="00DE6379" w:rsidP="00DE6379">
      <w:pPr>
        <w:spacing w:after="0"/>
        <w:rPr>
          <w:rFonts w:ascii="Arial" w:hAnsi="Arial" w:cs="Arial"/>
          <w:b/>
          <w:sz w:val="24"/>
          <w:szCs w:val="24"/>
        </w:rPr>
      </w:pPr>
    </w:p>
    <w:p w:rsidR="00165434" w:rsidRPr="00DE6379" w:rsidRDefault="00DE6379" w:rsidP="00DE6379">
      <w:pPr>
        <w:spacing w:after="0"/>
        <w:rPr>
          <w:rFonts w:ascii="Arial" w:hAnsi="Arial" w:cs="Arial"/>
          <w:b/>
          <w:sz w:val="24"/>
          <w:szCs w:val="24"/>
        </w:rPr>
      </w:pPr>
      <w:r w:rsidRPr="00136557">
        <w:rPr>
          <w:rFonts w:ascii="Arial" w:hAnsi="Arial" w:cs="Arial"/>
          <w:b/>
          <w:sz w:val="24"/>
          <w:szCs w:val="24"/>
        </w:rPr>
        <w:t xml:space="preserve">If a CO has any concerns about the CSO`s performance of their duties or any issues that may impact the CSO’s authorisation status they should notify DAERA immediately: </w:t>
      </w:r>
      <w:hyperlink r:id="rId15" w:history="1">
        <w:r w:rsidRPr="00136557">
          <w:rPr>
            <w:rStyle w:val="Hyperlink"/>
            <w:rFonts w:ascii="Arial" w:hAnsi="Arial" w:cs="Arial"/>
            <w:b/>
            <w:i/>
            <w:sz w:val="24"/>
            <w:szCs w:val="24"/>
          </w:rPr>
          <w:t>DAERATradeExports@daera-ni.gov.uk</w:t>
        </w:r>
      </w:hyperlink>
    </w:p>
    <w:sectPr w:rsidR="00165434" w:rsidRPr="00DE6379" w:rsidSect="0049597A">
      <w:headerReference w:type="default" r:id="rId16"/>
      <w:footerReference w:type="default" r:id="rId1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921" w:rsidRDefault="004F2921" w:rsidP="004F2921">
      <w:pPr>
        <w:spacing w:after="0" w:line="240" w:lineRule="auto"/>
      </w:pPr>
      <w:r>
        <w:separator/>
      </w:r>
    </w:p>
  </w:endnote>
  <w:endnote w:type="continuationSeparator" w:id="0">
    <w:p w:rsidR="004F2921" w:rsidRDefault="004F2921" w:rsidP="004F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FDA" w:rsidRDefault="004F2921" w:rsidP="006F0FDA">
    <w:pPr>
      <w:pStyle w:val="Footer"/>
      <w:jc w:val="center"/>
    </w:pPr>
    <w:r>
      <w:t>CSO Guidance V2</w:t>
    </w:r>
    <w:r>
      <w:t xml:space="preserve"> </w:t>
    </w:r>
    <w:r>
      <w:t>July</w:t>
    </w:r>
    <w:r>
      <w:t xml:space="preserve"> </w:t>
    </w:r>
    <w:r>
      <w:t xml:space="preserve">2021                                                                                </w:t>
    </w:r>
    <w:r>
      <w:t xml:space="preserve">                                              </w:t>
    </w:r>
    <w:sdt>
      <w:sdtPr>
        <w:id w:val="-19796754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EF5480" w:rsidRDefault="004F2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921" w:rsidRDefault="004F2921" w:rsidP="004F2921">
      <w:pPr>
        <w:spacing w:after="0" w:line="240" w:lineRule="auto"/>
      </w:pPr>
      <w:r>
        <w:separator/>
      </w:r>
    </w:p>
  </w:footnote>
  <w:footnote w:type="continuationSeparator" w:id="0">
    <w:p w:rsidR="004F2921" w:rsidRDefault="004F2921" w:rsidP="004F2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7A" w:rsidRDefault="004F2921" w:rsidP="0049597A">
    <w:pPr>
      <w:pStyle w:val="Header"/>
      <w:jc w:val="right"/>
    </w:pPr>
    <w:r>
      <w:rPr>
        <w:noProof/>
        <w:lang w:eastAsia="en-GB"/>
      </w:rPr>
      <w:drawing>
        <wp:inline distT="0" distB="0" distL="0" distR="0" wp14:anchorId="4110286C" wp14:editId="23EB8D54">
          <wp:extent cx="2560320" cy="652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521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B26E1"/>
    <w:multiLevelType w:val="hybridMultilevel"/>
    <w:tmpl w:val="BE4A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EC0578"/>
    <w:multiLevelType w:val="multilevel"/>
    <w:tmpl w:val="D8E6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BF"/>
    <w:rsid w:val="002B408D"/>
    <w:rsid w:val="004F2921"/>
    <w:rsid w:val="006815E8"/>
    <w:rsid w:val="009641B1"/>
    <w:rsid w:val="00C363BF"/>
    <w:rsid w:val="00C80F63"/>
    <w:rsid w:val="00DE6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DB150-7F2F-4581-A258-935EC7D0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379"/>
    <w:rPr>
      <w:color w:val="0563C1" w:themeColor="hyperlink"/>
      <w:u w:val="single"/>
    </w:rPr>
  </w:style>
  <w:style w:type="paragraph" w:styleId="ListParagraph">
    <w:name w:val="List Paragraph"/>
    <w:basedOn w:val="Normal"/>
    <w:uiPriority w:val="34"/>
    <w:qFormat/>
    <w:rsid w:val="00DE6379"/>
    <w:pPr>
      <w:ind w:left="720"/>
      <w:contextualSpacing/>
    </w:pPr>
  </w:style>
  <w:style w:type="paragraph" w:styleId="Header">
    <w:name w:val="header"/>
    <w:basedOn w:val="Normal"/>
    <w:link w:val="HeaderChar"/>
    <w:uiPriority w:val="99"/>
    <w:unhideWhenUsed/>
    <w:rsid w:val="00DE6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379"/>
  </w:style>
  <w:style w:type="paragraph" w:styleId="Footer">
    <w:name w:val="footer"/>
    <w:basedOn w:val="Normal"/>
    <w:link w:val="FooterChar"/>
    <w:uiPriority w:val="99"/>
    <w:unhideWhenUsed/>
    <w:rsid w:val="00DE6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publications/certification-support-officer" TargetMode="External"/><Relationship Id="rId13" Type="http://schemas.openxmlformats.org/officeDocument/2006/relationships/hyperlink" Target="https://www.daera-ni.gov.uk/publications/certification-support-offic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era-ni.gov.uk/publications/certification-support-officer" TargetMode="External"/><Relationship Id="rId12" Type="http://schemas.openxmlformats.org/officeDocument/2006/relationships/hyperlink" Target="mailto:enquiries@improve-ahp.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prove-ahp.com/home/" TargetMode="External"/><Relationship Id="rId5" Type="http://schemas.openxmlformats.org/officeDocument/2006/relationships/footnotes" Target="footnotes.xml"/><Relationship Id="rId15" Type="http://schemas.openxmlformats.org/officeDocument/2006/relationships/hyperlink" Target="mailto:DAERATradeExports@daera-ni.gov.uk" TargetMode="External"/><Relationship Id="rId10" Type="http://schemas.openxmlformats.org/officeDocument/2006/relationships/hyperlink" Target="https://www.improve-ahp.com/about/revalidation.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aera-ni.gov.uk/publications/certification-support-officer" TargetMode="External"/><Relationship Id="rId14" Type="http://schemas.openxmlformats.org/officeDocument/2006/relationships/hyperlink" Target="https://www.improve-ahp.com/about/supervision.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Clarke</dc:creator>
  <cp:keywords/>
  <dc:description/>
  <cp:lastModifiedBy>Byrne, Darren</cp:lastModifiedBy>
  <cp:revision>2</cp:revision>
  <dcterms:created xsi:type="dcterms:W3CDTF">2021-07-15T13:16:00Z</dcterms:created>
  <dcterms:modified xsi:type="dcterms:W3CDTF">2021-07-15T13:16:00Z</dcterms:modified>
</cp:coreProperties>
</file>