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AB" w:rsidRDefault="0047246C">
      <w:pPr>
        <w:tabs>
          <w:tab w:val="center" w:pos="5750"/>
          <w:tab w:val="center" w:pos="9784"/>
        </w:tabs>
        <w:spacing w:after="0" w:line="259" w:lineRule="auto"/>
        <w:ind w:left="0" w:firstLine="0"/>
      </w:pPr>
      <w:r>
        <w:rPr>
          <w:noProof/>
          <w:sz w:val="22"/>
        </w:rPr>
        <mc:AlternateContent>
          <mc:Choice Requires="wpg">
            <w:drawing>
              <wp:anchor distT="0" distB="0" distL="114300" distR="114300" simplePos="0" relativeHeight="251658240" behindDoc="1" locked="0" layoutInCell="1" allowOverlap="1">
                <wp:simplePos x="0" y="0"/>
                <wp:positionH relativeFrom="column">
                  <wp:posOffset>37197</wp:posOffset>
                </wp:positionH>
                <wp:positionV relativeFrom="paragraph">
                  <wp:posOffset>533100</wp:posOffset>
                </wp:positionV>
                <wp:extent cx="6860919" cy="3273405"/>
                <wp:effectExtent l="0" t="0" r="0" b="0"/>
                <wp:wrapNone/>
                <wp:docPr id="14278" name="Group 14278"/>
                <wp:cNvGraphicFramePr/>
                <a:graphic xmlns:a="http://schemas.openxmlformats.org/drawingml/2006/main">
                  <a:graphicData uri="http://schemas.microsoft.com/office/word/2010/wordprocessingGroup">
                    <wpg:wgp>
                      <wpg:cNvGrpSpPr/>
                      <wpg:grpSpPr>
                        <a:xfrm>
                          <a:off x="0" y="0"/>
                          <a:ext cx="6860919" cy="3273405"/>
                          <a:chOff x="0" y="0"/>
                          <a:chExt cx="6860919" cy="3273405"/>
                        </a:xfrm>
                      </wpg:grpSpPr>
                      <wps:wsp>
                        <wps:cNvPr id="10" name="Shape 10"/>
                        <wps:cNvSpPr/>
                        <wps:spPr>
                          <a:xfrm>
                            <a:off x="176472" y="3213"/>
                            <a:ext cx="335686" cy="451333"/>
                          </a:xfrm>
                          <a:custGeom>
                            <a:avLst/>
                            <a:gdLst/>
                            <a:ahLst/>
                            <a:cxnLst/>
                            <a:rect l="0" t="0" r="0" b="0"/>
                            <a:pathLst>
                              <a:path w="335686" h="451333">
                                <a:moveTo>
                                  <a:pt x="167856" y="0"/>
                                </a:moveTo>
                                <a:cubicBezTo>
                                  <a:pt x="279730" y="0"/>
                                  <a:pt x="335686" y="75261"/>
                                  <a:pt x="335686" y="75261"/>
                                </a:cubicBezTo>
                                <a:lnTo>
                                  <a:pt x="279730" y="75209"/>
                                </a:lnTo>
                                <a:lnTo>
                                  <a:pt x="279730" y="451333"/>
                                </a:lnTo>
                                <a:lnTo>
                                  <a:pt x="55956" y="451333"/>
                                </a:lnTo>
                                <a:lnTo>
                                  <a:pt x="55956" y="75261"/>
                                </a:lnTo>
                                <a:lnTo>
                                  <a:pt x="0" y="75261"/>
                                </a:lnTo>
                                <a:cubicBezTo>
                                  <a:pt x="0" y="75261"/>
                                  <a:pt x="55956" y="0"/>
                                  <a:pt x="16785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73601" y="4"/>
                            <a:ext cx="170683" cy="457755"/>
                          </a:xfrm>
                          <a:custGeom>
                            <a:avLst/>
                            <a:gdLst/>
                            <a:ahLst/>
                            <a:cxnLst/>
                            <a:rect l="0" t="0" r="0" b="0"/>
                            <a:pathLst>
                              <a:path w="170683" h="457755">
                                <a:moveTo>
                                  <a:pt x="170683" y="0"/>
                                </a:moveTo>
                                <a:lnTo>
                                  <a:pt x="170683" y="6429"/>
                                </a:lnTo>
                                <a:lnTo>
                                  <a:pt x="109805" y="14500"/>
                                </a:lnTo>
                                <a:cubicBezTo>
                                  <a:pt x="55849" y="29386"/>
                                  <a:pt x="22792" y="60847"/>
                                  <a:pt x="10684" y="74203"/>
                                </a:cubicBezTo>
                                <a:lnTo>
                                  <a:pt x="9783" y="75257"/>
                                </a:lnTo>
                                <a:lnTo>
                                  <a:pt x="58826" y="75257"/>
                                </a:lnTo>
                                <a:lnTo>
                                  <a:pt x="61100" y="76196"/>
                                </a:lnTo>
                                <a:lnTo>
                                  <a:pt x="62039" y="78470"/>
                                </a:lnTo>
                                <a:lnTo>
                                  <a:pt x="62039" y="451329"/>
                                </a:lnTo>
                                <a:lnTo>
                                  <a:pt x="170683" y="451329"/>
                                </a:lnTo>
                                <a:lnTo>
                                  <a:pt x="170683" y="457755"/>
                                </a:lnTo>
                                <a:lnTo>
                                  <a:pt x="58826" y="457755"/>
                                </a:lnTo>
                                <a:lnTo>
                                  <a:pt x="56553" y="456816"/>
                                </a:lnTo>
                                <a:lnTo>
                                  <a:pt x="55613" y="454542"/>
                                </a:lnTo>
                                <a:lnTo>
                                  <a:pt x="55613" y="81683"/>
                                </a:lnTo>
                                <a:lnTo>
                                  <a:pt x="2870" y="81683"/>
                                </a:lnTo>
                                <a:cubicBezTo>
                                  <a:pt x="1651" y="81683"/>
                                  <a:pt x="546" y="80997"/>
                                  <a:pt x="0" y="79918"/>
                                </a:cubicBezTo>
                                <a:lnTo>
                                  <a:pt x="292" y="76552"/>
                                </a:lnTo>
                                <a:cubicBezTo>
                                  <a:pt x="514" y="76252"/>
                                  <a:pt x="43967" y="17903"/>
                                  <a:pt x="130837" y="3286"/>
                                </a:cubicBezTo>
                                <a:lnTo>
                                  <a:pt x="17068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44284" y="0"/>
                            <a:ext cx="170744" cy="457759"/>
                          </a:xfrm>
                          <a:custGeom>
                            <a:avLst/>
                            <a:gdLst/>
                            <a:ahLst/>
                            <a:cxnLst/>
                            <a:rect l="0" t="0" r="0" b="0"/>
                            <a:pathLst>
                              <a:path w="170744" h="457759">
                                <a:moveTo>
                                  <a:pt x="44" y="0"/>
                                </a:moveTo>
                                <a:cubicBezTo>
                                  <a:pt x="113493" y="51"/>
                                  <a:pt x="170198" y="76226"/>
                                  <a:pt x="170452" y="76556"/>
                                </a:cubicBezTo>
                                <a:lnTo>
                                  <a:pt x="170744" y="79921"/>
                                </a:lnTo>
                                <a:cubicBezTo>
                                  <a:pt x="170198" y="81014"/>
                                  <a:pt x="169093" y="81686"/>
                                  <a:pt x="167874" y="81686"/>
                                </a:cubicBezTo>
                                <a:lnTo>
                                  <a:pt x="115131" y="81636"/>
                                </a:lnTo>
                                <a:lnTo>
                                  <a:pt x="115131" y="454546"/>
                                </a:lnTo>
                                <a:lnTo>
                                  <a:pt x="114191" y="456819"/>
                                </a:lnTo>
                                <a:lnTo>
                                  <a:pt x="111918" y="457759"/>
                                </a:lnTo>
                                <a:lnTo>
                                  <a:pt x="0" y="457759"/>
                                </a:lnTo>
                                <a:lnTo>
                                  <a:pt x="0" y="451333"/>
                                </a:lnTo>
                                <a:lnTo>
                                  <a:pt x="108705" y="451333"/>
                                </a:lnTo>
                                <a:lnTo>
                                  <a:pt x="108705" y="78422"/>
                                </a:lnTo>
                                <a:lnTo>
                                  <a:pt x="109644" y="76150"/>
                                </a:lnTo>
                                <a:lnTo>
                                  <a:pt x="111918" y="75209"/>
                                </a:lnTo>
                                <a:lnTo>
                                  <a:pt x="160900" y="75254"/>
                                </a:lnTo>
                                <a:lnTo>
                                  <a:pt x="155098" y="68974"/>
                                </a:lnTo>
                                <a:cubicBezTo>
                                  <a:pt x="148227" y="62052"/>
                                  <a:pt x="137902" y="52781"/>
                                  <a:pt x="124122" y="43511"/>
                                </a:cubicBezTo>
                                <a:cubicBezTo>
                                  <a:pt x="96551" y="24968"/>
                                  <a:pt x="55250" y="6439"/>
                                  <a:pt x="44" y="6427"/>
                                </a:cubicBezTo>
                                <a:lnTo>
                                  <a:pt x="0" y="6433"/>
                                </a:lnTo>
                                <a:lnTo>
                                  <a:pt x="0" y="4"/>
                                </a:lnTo>
                                <a:lnTo>
                                  <a:pt x="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946" y="416566"/>
                            <a:ext cx="676618" cy="2813744"/>
                          </a:xfrm>
                          <a:custGeom>
                            <a:avLst/>
                            <a:gdLst/>
                            <a:ahLst/>
                            <a:cxnLst/>
                            <a:rect l="0" t="0" r="0" b="0"/>
                            <a:pathLst>
                              <a:path w="676618" h="2813744">
                                <a:moveTo>
                                  <a:pt x="347444" y="2133"/>
                                </a:moveTo>
                                <a:cubicBezTo>
                                  <a:pt x="438712" y="5688"/>
                                  <a:pt x="507416" y="34129"/>
                                  <a:pt x="507416" y="34129"/>
                                </a:cubicBezTo>
                                <a:lnTo>
                                  <a:pt x="676618" y="2745503"/>
                                </a:lnTo>
                                <a:cubicBezTo>
                                  <a:pt x="547211" y="2800096"/>
                                  <a:pt x="419710" y="2813744"/>
                                  <a:pt x="310883" y="2809479"/>
                                </a:cubicBezTo>
                                <a:cubicBezTo>
                                  <a:pt x="129505" y="2802370"/>
                                  <a:pt x="0" y="2745503"/>
                                  <a:pt x="0" y="2745503"/>
                                </a:cubicBezTo>
                                <a:lnTo>
                                  <a:pt x="168758" y="34129"/>
                                </a:lnTo>
                                <a:cubicBezTo>
                                  <a:pt x="229799" y="6826"/>
                                  <a:pt x="292683" y="0"/>
                                  <a:pt x="347444" y="2133"/>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3340" y="2259931"/>
                            <a:ext cx="676631" cy="970378"/>
                          </a:xfrm>
                          <a:custGeom>
                            <a:avLst/>
                            <a:gdLst/>
                            <a:ahLst/>
                            <a:cxnLst/>
                            <a:rect l="0" t="0" r="0" b="0"/>
                            <a:pathLst>
                              <a:path w="676631" h="970378">
                                <a:moveTo>
                                  <a:pt x="56159" y="0"/>
                                </a:moveTo>
                                <a:cubicBezTo>
                                  <a:pt x="56159" y="0"/>
                                  <a:pt x="189052" y="42316"/>
                                  <a:pt x="338646" y="42316"/>
                                </a:cubicBezTo>
                                <a:cubicBezTo>
                                  <a:pt x="495198" y="42316"/>
                                  <a:pt x="620344" y="0"/>
                                  <a:pt x="620344" y="0"/>
                                </a:cubicBezTo>
                                <a:lnTo>
                                  <a:pt x="676631" y="902132"/>
                                </a:lnTo>
                                <a:cubicBezTo>
                                  <a:pt x="547224" y="956729"/>
                                  <a:pt x="419721" y="970378"/>
                                  <a:pt x="310892" y="966113"/>
                                </a:cubicBezTo>
                                <a:cubicBezTo>
                                  <a:pt x="129510" y="959004"/>
                                  <a:pt x="0" y="902132"/>
                                  <a:pt x="0" y="902132"/>
                                </a:cubicBezTo>
                                <a:lnTo>
                                  <a:pt x="561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0" y="2255626"/>
                            <a:ext cx="341658" cy="974004"/>
                          </a:xfrm>
                          <a:custGeom>
                            <a:avLst/>
                            <a:gdLst/>
                            <a:ahLst/>
                            <a:cxnLst/>
                            <a:rect l="0" t="0" r="0" b="0"/>
                            <a:pathLst>
                              <a:path w="341658" h="974004">
                                <a:moveTo>
                                  <a:pt x="56553" y="0"/>
                                </a:moveTo>
                                <a:lnTo>
                                  <a:pt x="60477" y="1244"/>
                                </a:lnTo>
                                <a:cubicBezTo>
                                  <a:pt x="60503" y="1244"/>
                                  <a:pt x="68694" y="3873"/>
                                  <a:pt x="83439" y="7810"/>
                                </a:cubicBezTo>
                                <a:cubicBezTo>
                                  <a:pt x="98171" y="11773"/>
                                  <a:pt x="119405" y="17043"/>
                                  <a:pt x="145288" y="22314"/>
                                </a:cubicBezTo>
                                <a:cubicBezTo>
                                  <a:pt x="171171" y="27591"/>
                                  <a:pt x="201720" y="32864"/>
                                  <a:pt x="235112" y="36819"/>
                                </a:cubicBezTo>
                                <a:lnTo>
                                  <a:pt x="341658" y="43388"/>
                                </a:lnTo>
                                <a:lnTo>
                                  <a:pt x="341658" y="49817"/>
                                </a:lnTo>
                                <a:lnTo>
                                  <a:pt x="247095" y="44628"/>
                                </a:lnTo>
                                <a:cubicBezTo>
                                  <a:pt x="157080" y="35109"/>
                                  <a:pt x="85331" y="15318"/>
                                  <a:pt x="64593" y="9205"/>
                                </a:cubicBezTo>
                                <a:lnTo>
                                  <a:pt x="62448" y="8555"/>
                                </a:lnTo>
                                <a:lnTo>
                                  <a:pt x="6696" y="904352"/>
                                </a:lnTo>
                                <a:lnTo>
                                  <a:pt x="11265" y="906234"/>
                                </a:lnTo>
                                <a:cubicBezTo>
                                  <a:pt x="15646" y="907999"/>
                                  <a:pt x="22149" y="910514"/>
                                  <a:pt x="30582" y="913537"/>
                                </a:cubicBezTo>
                                <a:cubicBezTo>
                                  <a:pt x="47447" y="919556"/>
                                  <a:pt x="72047" y="927633"/>
                                  <a:pt x="102895" y="935685"/>
                                </a:cubicBezTo>
                                <a:cubicBezTo>
                                  <a:pt x="149168" y="947782"/>
                                  <a:pt x="209499" y="959879"/>
                                  <a:pt x="278917" y="965171"/>
                                </a:cubicBezTo>
                                <a:lnTo>
                                  <a:pt x="341658" y="967578"/>
                                </a:lnTo>
                                <a:lnTo>
                                  <a:pt x="341658" y="974004"/>
                                </a:lnTo>
                                <a:lnTo>
                                  <a:pt x="278428" y="971578"/>
                                </a:lnTo>
                                <a:cubicBezTo>
                                  <a:pt x="115378" y="959151"/>
                                  <a:pt x="2269" y="909472"/>
                                  <a:pt x="2057" y="909383"/>
                                </a:cubicBezTo>
                                <a:lnTo>
                                  <a:pt x="0" y="908482"/>
                                </a:lnTo>
                                <a:lnTo>
                                  <a:pt x="56299" y="4114"/>
                                </a:lnTo>
                                <a:lnTo>
                                  <a:pt x="5655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41658" y="2255550"/>
                            <a:ext cx="341665" cy="974446"/>
                          </a:xfrm>
                          <a:custGeom>
                            <a:avLst/>
                            <a:gdLst/>
                            <a:ahLst/>
                            <a:cxnLst/>
                            <a:rect l="0" t="0" r="0" b="0"/>
                            <a:pathLst>
                              <a:path w="341665" h="974446">
                                <a:moveTo>
                                  <a:pt x="284973" y="0"/>
                                </a:moveTo>
                                <a:lnTo>
                                  <a:pt x="341665" y="908596"/>
                                </a:lnTo>
                                <a:lnTo>
                                  <a:pt x="339557" y="909472"/>
                                </a:lnTo>
                                <a:cubicBezTo>
                                  <a:pt x="224063" y="958202"/>
                                  <a:pt x="110106" y="974446"/>
                                  <a:pt x="9522" y="974446"/>
                                </a:cubicBezTo>
                                <a:lnTo>
                                  <a:pt x="0" y="974080"/>
                                </a:lnTo>
                                <a:lnTo>
                                  <a:pt x="0" y="967654"/>
                                </a:lnTo>
                                <a:lnTo>
                                  <a:pt x="9522" y="968020"/>
                                </a:lnTo>
                                <a:cubicBezTo>
                                  <a:pt x="84446" y="968020"/>
                                  <a:pt x="166785" y="958947"/>
                                  <a:pt x="251604" y="934024"/>
                                </a:cubicBezTo>
                                <a:lnTo>
                                  <a:pt x="334962" y="904318"/>
                                </a:lnTo>
                                <a:lnTo>
                                  <a:pt x="279082" y="8698"/>
                                </a:lnTo>
                                <a:lnTo>
                                  <a:pt x="277296" y="9269"/>
                                </a:lnTo>
                                <a:cubicBezTo>
                                  <a:pt x="251016" y="17422"/>
                                  <a:pt x="137811" y="49900"/>
                                  <a:pt x="327" y="49911"/>
                                </a:cubicBezTo>
                                <a:lnTo>
                                  <a:pt x="0" y="49893"/>
                                </a:lnTo>
                                <a:lnTo>
                                  <a:pt x="0" y="43465"/>
                                </a:lnTo>
                                <a:lnTo>
                                  <a:pt x="327" y="43485"/>
                                </a:lnTo>
                                <a:cubicBezTo>
                                  <a:pt x="136814" y="43497"/>
                                  <a:pt x="249489" y="11176"/>
                                  <a:pt x="275397" y="3137"/>
                                </a:cubicBezTo>
                                <a:cubicBezTo>
                                  <a:pt x="279093" y="1981"/>
                                  <a:pt x="280997" y="1334"/>
                                  <a:pt x="280997" y="1334"/>
                                </a:cubicBezTo>
                                <a:lnTo>
                                  <a:pt x="28497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02033" y="946549"/>
                            <a:ext cx="479768" cy="636397"/>
                          </a:xfrm>
                          <a:custGeom>
                            <a:avLst/>
                            <a:gdLst/>
                            <a:ahLst/>
                            <a:cxnLst/>
                            <a:rect l="0" t="0" r="0" b="0"/>
                            <a:pathLst>
                              <a:path w="479768" h="636397">
                                <a:moveTo>
                                  <a:pt x="242303" y="0"/>
                                </a:moveTo>
                                <a:cubicBezTo>
                                  <a:pt x="343217" y="0"/>
                                  <a:pt x="442239" y="34582"/>
                                  <a:pt x="442239" y="34582"/>
                                </a:cubicBezTo>
                                <a:lnTo>
                                  <a:pt x="479768" y="636397"/>
                                </a:lnTo>
                                <a:lnTo>
                                  <a:pt x="0" y="636397"/>
                                </a:lnTo>
                                <a:lnTo>
                                  <a:pt x="37465" y="34582"/>
                                </a:lnTo>
                                <a:cubicBezTo>
                                  <a:pt x="37465" y="34582"/>
                                  <a:pt x="142761" y="0"/>
                                  <a:pt x="24230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98617" y="943525"/>
                            <a:ext cx="243299" cy="642634"/>
                          </a:xfrm>
                          <a:custGeom>
                            <a:avLst/>
                            <a:gdLst/>
                            <a:ahLst/>
                            <a:cxnLst/>
                            <a:rect l="0" t="0" r="0" b="0"/>
                            <a:pathLst>
                              <a:path w="243299" h="642634">
                                <a:moveTo>
                                  <a:pt x="243299" y="0"/>
                                </a:moveTo>
                                <a:lnTo>
                                  <a:pt x="243299" y="6376"/>
                                </a:lnTo>
                                <a:lnTo>
                                  <a:pt x="190195" y="9415"/>
                                </a:lnTo>
                                <a:cubicBezTo>
                                  <a:pt x="135471" y="15316"/>
                                  <a:pt x="85360" y="28027"/>
                                  <a:pt x="59766" y="35294"/>
                                </a:cubicBezTo>
                                <a:cubicBezTo>
                                  <a:pt x="54077" y="36907"/>
                                  <a:pt x="49613" y="38247"/>
                                  <a:pt x="46568" y="39184"/>
                                </a:cubicBezTo>
                                <a:lnTo>
                                  <a:pt x="43958" y="40003"/>
                                </a:lnTo>
                                <a:lnTo>
                                  <a:pt x="6829" y="636208"/>
                                </a:lnTo>
                                <a:lnTo>
                                  <a:pt x="243299" y="636208"/>
                                </a:lnTo>
                                <a:lnTo>
                                  <a:pt x="243299" y="642634"/>
                                </a:lnTo>
                                <a:lnTo>
                                  <a:pt x="3416" y="642634"/>
                                </a:lnTo>
                                <a:lnTo>
                                  <a:pt x="0" y="642634"/>
                                </a:lnTo>
                                <a:lnTo>
                                  <a:pt x="37821" y="35231"/>
                                </a:lnTo>
                                <a:lnTo>
                                  <a:pt x="39878" y="34558"/>
                                </a:lnTo>
                                <a:cubicBezTo>
                                  <a:pt x="40011" y="34529"/>
                                  <a:pt x="99345" y="15012"/>
                                  <a:pt x="171293" y="5251"/>
                                </a:cubicBezTo>
                                <a:lnTo>
                                  <a:pt x="24329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41915" y="943349"/>
                            <a:ext cx="243302" cy="642810"/>
                          </a:xfrm>
                          <a:custGeom>
                            <a:avLst/>
                            <a:gdLst/>
                            <a:ahLst/>
                            <a:cxnLst/>
                            <a:rect l="0" t="0" r="0" b="0"/>
                            <a:pathLst>
                              <a:path w="243302" h="642810">
                                <a:moveTo>
                                  <a:pt x="2421" y="0"/>
                                </a:moveTo>
                                <a:cubicBezTo>
                                  <a:pt x="104034" y="12"/>
                                  <a:pt x="203233" y="34709"/>
                                  <a:pt x="203411" y="34747"/>
                                </a:cubicBezTo>
                                <a:lnTo>
                                  <a:pt x="205430" y="35458"/>
                                </a:lnTo>
                                <a:lnTo>
                                  <a:pt x="243302" y="642810"/>
                                </a:lnTo>
                                <a:lnTo>
                                  <a:pt x="0" y="642810"/>
                                </a:lnTo>
                                <a:lnTo>
                                  <a:pt x="0" y="636384"/>
                                </a:lnTo>
                                <a:lnTo>
                                  <a:pt x="236469" y="636384"/>
                                </a:lnTo>
                                <a:lnTo>
                                  <a:pt x="199279" y="40146"/>
                                </a:lnTo>
                                <a:lnTo>
                                  <a:pt x="196887" y="39348"/>
                                </a:lnTo>
                                <a:cubicBezTo>
                                  <a:pt x="194013" y="38412"/>
                                  <a:pt x="189790" y="37071"/>
                                  <a:pt x="184387" y="35458"/>
                                </a:cubicBezTo>
                                <a:cubicBezTo>
                                  <a:pt x="173579" y="32233"/>
                                  <a:pt x="158110" y="27927"/>
                                  <a:pt x="139505" y="23622"/>
                                </a:cubicBezTo>
                                <a:cubicBezTo>
                                  <a:pt x="102294" y="15011"/>
                                  <a:pt x="52510" y="6414"/>
                                  <a:pt x="2421" y="6414"/>
                                </a:cubicBezTo>
                                <a:lnTo>
                                  <a:pt x="0" y="6552"/>
                                </a:lnTo>
                                <a:lnTo>
                                  <a:pt x="0" y="177"/>
                                </a:lnTo>
                                <a:lnTo>
                                  <a:pt x="242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362" name="Picture 21362"/>
                          <pic:cNvPicPr/>
                        </pic:nvPicPr>
                        <pic:blipFill>
                          <a:blip r:embed="rId7"/>
                          <a:stretch>
                            <a:fillRect/>
                          </a:stretch>
                        </pic:blipFill>
                        <pic:spPr>
                          <a:xfrm>
                            <a:off x="338388" y="134525"/>
                            <a:ext cx="73152" cy="137160"/>
                          </a:xfrm>
                          <a:prstGeom prst="rect">
                            <a:avLst/>
                          </a:prstGeom>
                        </pic:spPr>
                      </pic:pic>
                      <wps:wsp>
                        <wps:cNvPr id="21" name="Shape 21"/>
                        <wps:cNvSpPr/>
                        <wps:spPr>
                          <a:xfrm>
                            <a:off x="459409" y="154948"/>
                            <a:ext cx="6401511" cy="2695270"/>
                          </a:xfrm>
                          <a:custGeom>
                            <a:avLst/>
                            <a:gdLst/>
                            <a:ahLst/>
                            <a:cxnLst/>
                            <a:rect l="0" t="0" r="0" b="0"/>
                            <a:pathLst>
                              <a:path w="6401511" h="2695270">
                                <a:moveTo>
                                  <a:pt x="0" y="0"/>
                                </a:moveTo>
                                <a:lnTo>
                                  <a:pt x="6209296" y="0"/>
                                </a:lnTo>
                                <a:cubicBezTo>
                                  <a:pt x="6209296" y="0"/>
                                  <a:pt x="6401511" y="816978"/>
                                  <a:pt x="6341275" y="1556741"/>
                                </a:cubicBezTo>
                                <a:cubicBezTo>
                                  <a:pt x="6291148" y="2171979"/>
                                  <a:pt x="6016168" y="2695270"/>
                                  <a:pt x="6016168" y="2695270"/>
                                </a:cubicBezTo>
                                <a:lnTo>
                                  <a:pt x="4719511" y="2145119"/>
                                </a:lnTo>
                                <a:lnTo>
                                  <a:pt x="5769636" y="2145119"/>
                                </a:lnTo>
                                <a:lnTo>
                                  <a:pt x="5769636" y="1427111"/>
                                </a:lnTo>
                                <a:lnTo>
                                  <a:pt x="3027185" y="1427111"/>
                                </a:lnTo>
                                <a:lnTo>
                                  <a:pt x="2797543" y="1329677"/>
                                </a:lnTo>
                                <a:lnTo>
                                  <a:pt x="5698490" y="1329677"/>
                                </a:lnTo>
                                <a:lnTo>
                                  <a:pt x="5698490" y="31318"/>
                                </a:lnTo>
                                <a:lnTo>
                                  <a:pt x="568223" y="31318"/>
                                </a:lnTo>
                                <a:lnTo>
                                  <a:pt x="568223" y="383819"/>
                                </a:lnTo>
                                <a:lnTo>
                                  <a:pt x="0" y="142735"/>
                                </a:lnTo>
                                <a:lnTo>
                                  <a:pt x="0" y="0"/>
                                </a:lnTo>
                                <a:close/>
                              </a:path>
                            </a:pathLst>
                          </a:custGeom>
                          <a:ln w="0" cap="flat">
                            <a:miter lim="100000"/>
                          </a:ln>
                        </wps:spPr>
                        <wps:style>
                          <a:lnRef idx="0">
                            <a:srgbClr val="000000">
                              <a:alpha val="0"/>
                            </a:srgbClr>
                          </a:lnRef>
                          <a:fillRef idx="1">
                            <a:srgbClr val="EBF3E4"/>
                          </a:fillRef>
                          <a:effectRef idx="0">
                            <a:scrgbClr r="0" g="0" b="0"/>
                          </a:effectRef>
                          <a:fontRef idx="none"/>
                        </wps:style>
                        <wps:bodyPr/>
                      </wps:wsp>
                      <wps:wsp>
                        <wps:cNvPr id="22" name="Shape 22"/>
                        <wps:cNvSpPr/>
                        <wps:spPr>
                          <a:xfrm>
                            <a:off x="1027629" y="186278"/>
                            <a:ext cx="5130267" cy="1298346"/>
                          </a:xfrm>
                          <a:custGeom>
                            <a:avLst/>
                            <a:gdLst/>
                            <a:ahLst/>
                            <a:cxnLst/>
                            <a:rect l="0" t="0" r="0" b="0"/>
                            <a:pathLst>
                              <a:path w="5130267" h="1298346">
                                <a:moveTo>
                                  <a:pt x="0" y="0"/>
                                </a:moveTo>
                                <a:lnTo>
                                  <a:pt x="5130267" y="0"/>
                                </a:lnTo>
                                <a:lnTo>
                                  <a:pt x="5130267" y="1298346"/>
                                </a:lnTo>
                                <a:lnTo>
                                  <a:pt x="2229320" y="1298346"/>
                                </a:lnTo>
                                <a:lnTo>
                                  <a:pt x="0" y="352489"/>
                                </a:lnTo>
                                <a:lnTo>
                                  <a:pt x="0" y="0"/>
                                </a:lnTo>
                                <a:close/>
                              </a:path>
                            </a:pathLst>
                          </a:custGeom>
                          <a:ln w="0" cap="flat">
                            <a:miter lim="100000"/>
                          </a:ln>
                        </wps:spPr>
                        <wps:style>
                          <a:lnRef idx="0">
                            <a:srgbClr val="000000">
                              <a:alpha val="0"/>
                            </a:srgbClr>
                          </a:lnRef>
                          <a:fillRef idx="1">
                            <a:srgbClr val="EBF3E4"/>
                          </a:fillRef>
                          <a:effectRef idx="0">
                            <a:scrgbClr r="0" g="0" b="0"/>
                          </a:effectRef>
                          <a:fontRef idx="none"/>
                        </wps:style>
                        <wps:bodyPr/>
                      </wps:wsp>
                      <wps:wsp>
                        <wps:cNvPr id="26" name="Shape 26"/>
                        <wps:cNvSpPr/>
                        <wps:spPr>
                          <a:xfrm>
                            <a:off x="3486591" y="1582059"/>
                            <a:ext cx="2742451" cy="718007"/>
                          </a:xfrm>
                          <a:custGeom>
                            <a:avLst/>
                            <a:gdLst/>
                            <a:ahLst/>
                            <a:cxnLst/>
                            <a:rect l="0" t="0" r="0" b="0"/>
                            <a:pathLst>
                              <a:path w="2742451" h="718007">
                                <a:moveTo>
                                  <a:pt x="0" y="0"/>
                                </a:moveTo>
                                <a:lnTo>
                                  <a:pt x="2742451" y="0"/>
                                </a:lnTo>
                                <a:lnTo>
                                  <a:pt x="2742451" y="718007"/>
                                </a:lnTo>
                                <a:lnTo>
                                  <a:pt x="1692326" y="718007"/>
                                </a:lnTo>
                                <a:lnTo>
                                  <a:pt x="0" y="0"/>
                                </a:lnTo>
                                <a:close/>
                              </a:path>
                            </a:pathLst>
                          </a:custGeom>
                          <a:ln w="0" cap="flat">
                            <a:miter lim="100000"/>
                          </a:ln>
                        </wps:spPr>
                        <wps:style>
                          <a:lnRef idx="0">
                            <a:srgbClr val="000000">
                              <a:alpha val="0"/>
                            </a:srgbClr>
                          </a:lnRef>
                          <a:fillRef idx="1">
                            <a:srgbClr val="EBF3E4"/>
                          </a:fillRef>
                          <a:effectRef idx="0">
                            <a:scrgbClr r="0" g="0" b="0"/>
                          </a:effectRef>
                          <a:fontRef idx="none"/>
                        </wps:style>
                        <wps:bodyPr/>
                      </wps:wsp>
                      <wps:wsp>
                        <wps:cNvPr id="29" name="Shape 29"/>
                        <wps:cNvSpPr/>
                        <wps:spPr>
                          <a:xfrm>
                            <a:off x="392969" y="154950"/>
                            <a:ext cx="60020" cy="140005"/>
                          </a:xfrm>
                          <a:custGeom>
                            <a:avLst/>
                            <a:gdLst/>
                            <a:ahLst/>
                            <a:cxnLst/>
                            <a:rect l="0" t="0" r="0" b="0"/>
                            <a:pathLst>
                              <a:path w="60020" h="140005">
                                <a:moveTo>
                                  <a:pt x="16561" y="0"/>
                                </a:moveTo>
                                <a:lnTo>
                                  <a:pt x="60020" y="0"/>
                                </a:lnTo>
                                <a:lnTo>
                                  <a:pt x="60020" y="140005"/>
                                </a:lnTo>
                                <a:lnTo>
                                  <a:pt x="0" y="114541"/>
                                </a:lnTo>
                                <a:cubicBezTo>
                                  <a:pt x="17107" y="107252"/>
                                  <a:pt x="29769" y="81051"/>
                                  <a:pt x="29769" y="49835"/>
                                </a:cubicBezTo>
                                <a:cubicBezTo>
                                  <a:pt x="29769" y="30023"/>
                                  <a:pt x="24663" y="12217"/>
                                  <a:pt x="16561" y="0"/>
                                </a:cubicBezTo>
                                <a:close/>
                              </a:path>
                            </a:pathLst>
                          </a:custGeom>
                          <a:ln w="0" cap="flat">
                            <a:miter lim="100000"/>
                          </a:ln>
                        </wps:spPr>
                        <wps:style>
                          <a:lnRef idx="0">
                            <a:srgbClr val="000000">
                              <a:alpha val="0"/>
                            </a:srgbClr>
                          </a:lnRef>
                          <a:fillRef idx="1">
                            <a:srgbClr val="373A37"/>
                          </a:fillRef>
                          <a:effectRef idx="0">
                            <a:scrgbClr r="0" g="0" b="0"/>
                          </a:effectRef>
                          <a:fontRef idx="none"/>
                        </wps:style>
                        <wps:bodyPr/>
                      </wps:wsp>
                      <wps:wsp>
                        <wps:cNvPr id="30" name="Shape 30"/>
                        <wps:cNvSpPr/>
                        <wps:spPr>
                          <a:xfrm>
                            <a:off x="452989" y="154945"/>
                            <a:ext cx="6426" cy="142735"/>
                          </a:xfrm>
                          <a:custGeom>
                            <a:avLst/>
                            <a:gdLst/>
                            <a:ahLst/>
                            <a:cxnLst/>
                            <a:rect l="0" t="0" r="0" b="0"/>
                            <a:pathLst>
                              <a:path w="6426" h="142735">
                                <a:moveTo>
                                  <a:pt x="0" y="0"/>
                                </a:moveTo>
                                <a:lnTo>
                                  <a:pt x="6426" y="0"/>
                                </a:lnTo>
                                <a:lnTo>
                                  <a:pt x="6426" y="142735"/>
                                </a:lnTo>
                                <a:lnTo>
                                  <a:pt x="0" y="140005"/>
                                </a:lnTo>
                                <a:lnTo>
                                  <a:pt x="0" y="0"/>
                                </a:lnTo>
                                <a:close/>
                              </a:path>
                            </a:pathLst>
                          </a:custGeom>
                          <a:ln w="0" cap="flat">
                            <a:miter lim="100000"/>
                          </a:ln>
                        </wps:spPr>
                        <wps:style>
                          <a:lnRef idx="0">
                            <a:srgbClr val="000000">
                              <a:alpha val="0"/>
                            </a:srgbClr>
                          </a:lnRef>
                          <a:fillRef idx="1">
                            <a:srgbClr val="373A37"/>
                          </a:fillRef>
                          <a:effectRef idx="0">
                            <a:scrgbClr r="0" g="0" b="0"/>
                          </a:effectRef>
                          <a:fontRef idx="none"/>
                        </wps:style>
                        <wps:bodyPr/>
                      </wps:wsp>
                      <pic:pic xmlns:pic="http://schemas.openxmlformats.org/drawingml/2006/picture">
                        <pic:nvPicPr>
                          <pic:cNvPr id="21363" name="Picture 21363"/>
                          <pic:cNvPicPr/>
                        </pic:nvPicPr>
                        <pic:blipFill>
                          <a:blip r:embed="rId8"/>
                          <a:stretch>
                            <a:fillRect/>
                          </a:stretch>
                        </pic:blipFill>
                        <pic:spPr>
                          <a:xfrm>
                            <a:off x="382076" y="150781"/>
                            <a:ext cx="42672" cy="118872"/>
                          </a:xfrm>
                          <a:prstGeom prst="rect">
                            <a:avLst/>
                          </a:prstGeom>
                        </pic:spPr>
                      </pic:pic>
                      <wps:wsp>
                        <wps:cNvPr id="32" name="Shape 32"/>
                        <wps:cNvSpPr/>
                        <wps:spPr>
                          <a:xfrm>
                            <a:off x="5077392" y="2535735"/>
                            <a:ext cx="1176769" cy="737670"/>
                          </a:xfrm>
                          <a:custGeom>
                            <a:avLst/>
                            <a:gdLst/>
                            <a:ahLst/>
                            <a:cxnLst/>
                            <a:rect l="0" t="0" r="0" b="0"/>
                            <a:pathLst>
                              <a:path w="1176769" h="737670">
                                <a:moveTo>
                                  <a:pt x="805843" y="530"/>
                                </a:moveTo>
                                <a:cubicBezTo>
                                  <a:pt x="846052" y="0"/>
                                  <a:pt x="890740" y="4328"/>
                                  <a:pt x="927862" y="13288"/>
                                </a:cubicBezTo>
                                <a:cubicBezTo>
                                  <a:pt x="1014032" y="34065"/>
                                  <a:pt x="1122388" y="68609"/>
                                  <a:pt x="1173861" y="126597"/>
                                </a:cubicBezTo>
                                <a:cubicBezTo>
                                  <a:pt x="1176769" y="132464"/>
                                  <a:pt x="1171105" y="135119"/>
                                  <a:pt x="1163981" y="131271"/>
                                </a:cubicBezTo>
                                <a:cubicBezTo>
                                  <a:pt x="1163282" y="138916"/>
                                  <a:pt x="1173175" y="141634"/>
                                  <a:pt x="1167536" y="151680"/>
                                </a:cubicBezTo>
                                <a:cubicBezTo>
                                  <a:pt x="1163676" y="153419"/>
                                  <a:pt x="1157986" y="151324"/>
                                  <a:pt x="1152156" y="148848"/>
                                </a:cubicBezTo>
                                <a:cubicBezTo>
                                  <a:pt x="1149134" y="156137"/>
                                  <a:pt x="1156754" y="162766"/>
                                  <a:pt x="1148499" y="166665"/>
                                </a:cubicBezTo>
                                <a:cubicBezTo>
                                  <a:pt x="1142530" y="162894"/>
                                  <a:pt x="1130770" y="168354"/>
                                  <a:pt x="1129132" y="159655"/>
                                </a:cubicBezTo>
                                <a:cubicBezTo>
                                  <a:pt x="1102792" y="174794"/>
                                  <a:pt x="1066190" y="168139"/>
                                  <a:pt x="1031468" y="165383"/>
                                </a:cubicBezTo>
                                <a:cubicBezTo>
                                  <a:pt x="1025131" y="161966"/>
                                  <a:pt x="1025932" y="173599"/>
                                  <a:pt x="1020686" y="172469"/>
                                </a:cubicBezTo>
                                <a:cubicBezTo>
                                  <a:pt x="976592" y="171123"/>
                                  <a:pt x="940054" y="185995"/>
                                  <a:pt x="892937" y="178273"/>
                                </a:cubicBezTo>
                                <a:cubicBezTo>
                                  <a:pt x="888263" y="181156"/>
                                  <a:pt x="883577" y="184064"/>
                                  <a:pt x="881990" y="193437"/>
                                </a:cubicBezTo>
                                <a:cubicBezTo>
                                  <a:pt x="840791" y="206899"/>
                                  <a:pt x="815264" y="253724"/>
                                  <a:pt x="776808" y="272977"/>
                                </a:cubicBezTo>
                                <a:cubicBezTo>
                                  <a:pt x="745147" y="315319"/>
                                  <a:pt x="703021" y="335321"/>
                                  <a:pt x="666369" y="366983"/>
                                </a:cubicBezTo>
                                <a:cubicBezTo>
                                  <a:pt x="711568" y="374869"/>
                                  <a:pt x="743966" y="355527"/>
                                  <a:pt x="789965" y="365192"/>
                                </a:cubicBezTo>
                                <a:cubicBezTo>
                                  <a:pt x="790943" y="374869"/>
                                  <a:pt x="785279" y="387011"/>
                                  <a:pt x="778002" y="390909"/>
                                </a:cubicBezTo>
                                <a:cubicBezTo>
                                  <a:pt x="791959" y="394351"/>
                                  <a:pt x="800646" y="400333"/>
                                  <a:pt x="804367" y="408613"/>
                                </a:cubicBezTo>
                                <a:cubicBezTo>
                                  <a:pt x="800849" y="429632"/>
                                  <a:pt x="787514" y="429708"/>
                                  <a:pt x="774573" y="430660"/>
                                </a:cubicBezTo>
                                <a:cubicBezTo>
                                  <a:pt x="777342" y="438064"/>
                                  <a:pt x="790791" y="440401"/>
                                  <a:pt x="792810" y="448148"/>
                                </a:cubicBezTo>
                                <a:cubicBezTo>
                                  <a:pt x="789496" y="461064"/>
                                  <a:pt x="783527" y="468227"/>
                                  <a:pt x="774421" y="468837"/>
                                </a:cubicBezTo>
                                <a:cubicBezTo>
                                  <a:pt x="789496" y="483886"/>
                                  <a:pt x="795884" y="519890"/>
                                  <a:pt x="764261" y="519840"/>
                                </a:cubicBezTo>
                                <a:cubicBezTo>
                                  <a:pt x="763295" y="529644"/>
                                  <a:pt x="768528" y="536553"/>
                                  <a:pt x="761924" y="549012"/>
                                </a:cubicBezTo>
                                <a:cubicBezTo>
                                  <a:pt x="758571" y="549012"/>
                                  <a:pt x="755815" y="550332"/>
                                  <a:pt x="754456" y="554536"/>
                                </a:cubicBezTo>
                                <a:lnTo>
                                  <a:pt x="725450" y="544084"/>
                                </a:lnTo>
                                <a:cubicBezTo>
                                  <a:pt x="716293" y="546560"/>
                                  <a:pt x="729107" y="555565"/>
                                  <a:pt x="727456" y="561204"/>
                                </a:cubicBezTo>
                                <a:cubicBezTo>
                                  <a:pt x="715226" y="570373"/>
                                  <a:pt x="715366" y="598872"/>
                                  <a:pt x="690016" y="596865"/>
                                </a:cubicBezTo>
                                <a:cubicBezTo>
                                  <a:pt x="677825" y="592319"/>
                                  <a:pt x="676656" y="587023"/>
                                  <a:pt x="669989" y="584165"/>
                                </a:cubicBezTo>
                                <a:cubicBezTo>
                                  <a:pt x="665290" y="591772"/>
                                  <a:pt x="666090" y="609413"/>
                                  <a:pt x="653834" y="613858"/>
                                </a:cubicBezTo>
                                <a:cubicBezTo>
                                  <a:pt x="641147" y="610441"/>
                                  <a:pt x="636308" y="603342"/>
                                  <a:pt x="629831" y="597018"/>
                                </a:cubicBezTo>
                                <a:cubicBezTo>
                                  <a:pt x="623303" y="600117"/>
                                  <a:pt x="620154" y="610581"/>
                                  <a:pt x="613182" y="612880"/>
                                </a:cubicBezTo>
                                <a:cubicBezTo>
                                  <a:pt x="599351" y="609972"/>
                                  <a:pt x="595706" y="602352"/>
                                  <a:pt x="589229" y="596014"/>
                                </a:cubicBezTo>
                                <a:cubicBezTo>
                                  <a:pt x="583387" y="599304"/>
                                  <a:pt x="578091" y="603647"/>
                                  <a:pt x="570344" y="602885"/>
                                </a:cubicBezTo>
                                <a:cubicBezTo>
                                  <a:pt x="558774" y="597628"/>
                                  <a:pt x="553555" y="589347"/>
                                  <a:pt x="551434" y="579657"/>
                                </a:cubicBezTo>
                                <a:cubicBezTo>
                                  <a:pt x="545389" y="579631"/>
                                  <a:pt x="544195" y="589868"/>
                                  <a:pt x="537401" y="588267"/>
                                </a:cubicBezTo>
                                <a:cubicBezTo>
                                  <a:pt x="514096" y="579784"/>
                                  <a:pt x="515925" y="559489"/>
                                  <a:pt x="516623" y="539779"/>
                                </a:cubicBezTo>
                                <a:cubicBezTo>
                                  <a:pt x="508407" y="546497"/>
                                  <a:pt x="501790" y="556695"/>
                                  <a:pt x="490969" y="557838"/>
                                </a:cubicBezTo>
                                <a:cubicBezTo>
                                  <a:pt x="453479" y="536210"/>
                                  <a:pt x="506260" y="491913"/>
                                  <a:pt x="513067" y="451044"/>
                                </a:cubicBezTo>
                                <a:cubicBezTo>
                                  <a:pt x="456984" y="464138"/>
                                  <a:pt x="401193" y="477828"/>
                                  <a:pt x="345440" y="491697"/>
                                </a:cubicBezTo>
                                <a:cubicBezTo>
                                  <a:pt x="341859" y="493983"/>
                                  <a:pt x="339852" y="499774"/>
                                  <a:pt x="336271" y="502047"/>
                                </a:cubicBezTo>
                                <a:cubicBezTo>
                                  <a:pt x="330340" y="500802"/>
                                  <a:pt x="325196" y="501361"/>
                                  <a:pt x="320040" y="501666"/>
                                </a:cubicBezTo>
                                <a:cubicBezTo>
                                  <a:pt x="314757" y="500460"/>
                                  <a:pt x="315519" y="512029"/>
                                  <a:pt x="310807" y="511966"/>
                                </a:cubicBezTo>
                                <a:cubicBezTo>
                                  <a:pt x="277813" y="510086"/>
                                  <a:pt x="259512" y="539550"/>
                                  <a:pt x="241122" y="568824"/>
                                </a:cubicBezTo>
                                <a:cubicBezTo>
                                  <a:pt x="236449" y="565966"/>
                                  <a:pt x="234150" y="568163"/>
                                  <a:pt x="230581" y="567757"/>
                                </a:cubicBezTo>
                                <a:cubicBezTo>
                                  <a:pt x="211633" y="602923"/>
                                  <a:pt x="180988" y="613109"/>
                                  <a:pt x="161188" y="646510"/>
                                </a:cubicBezTo>
                                <a:cubicBezTo>
                                  <a:pt x="155372" y="649799"/>
                                  <a:pt x="150038" y="654168"/>
                                  <a:pt x="142329" y="653368"/>
                                </a:cubicBezTo>
                                <a:cubicBezTo>
                                  <a:pt x="138582" y="664010"/>
                                  <a:pt x="133414" y="671478"/>
                                  <a:pt x="127914" y="678234"/>
                                </a:cubicBezTo>
                                <a:cubicBezTo>
                                  <a:pt x="118821" y="682527"/>
                                  <a:pt x="118592" y="672443"/>
                                  <a:pt x="111874" y="669725"/>
                                </a:cubicBezTo>
                                <a:cubicBezTo>
                                  <a:pt x="104470" y="681028"/>
                                  <a:pt x="99784" y="698123"/>
                                  <a:pt x="90627" y="705768"/>
                                </a:cubicBezTo>
                                <a:cubicBezTo>
                                  <a:pt x="82639" y="704854"/>
                                  <a:pt x="82740" y="700129"/>
                                  <a:pt x="77026" y="698123"/>
                                </a:cubicBezTo>
                                <a:cubicBezTo>
                                  <a:pt x="72149" y="712041"/>
                                  <a:pt x="65659" y="722380"/>
                                  <a:pt x="57557" y="729364"/>
                                </a:cubicBezTo>
                                <a:cubicBezTo>
                                  <a:pt x="49301" y="733251"/>
                                  <a:pt x="51575" y="721960"/>
                                  <a:pt x="48108" y="717731"/>
                                </a:cubicBezTo>
                                <a:cubicBezTo>
                                  <a:pt x="38303" y="716931"/>
                                  <a:pt x="38697" y="737670"/>
                                  <a:pt x="28143" y="735118"/>
                                </a:cubicBezTo>
                                <a:cubicBezTo>
                                  <a:pt x="16408" y="727929"/>
                                  <a:pt x="33109" y="707368"/>
                                  <a:pt x="28270" y="696941"/>
                                </a:cubicBezTo>
                                <a:cubicBezTo>
                                  <a:pt x="15659" y="698643"/>
                                  <a:pt x="16320" y="728501"/>
                                  <a:pt x="0" y="722227"/>
                                </a:cubicBezTo>
                                <a:cubicBezTo>
                                  <a:pt x="9970" y="642712"/>
                                  <a:pt x="54839" y="557457"/>
                                  <a:pt x="88748" y="483784"/>
                                </a:cubicBezTo>
                                <a:cubicBezTo>
                                  <a:pt x="107137" y="443843"/>
                                  <a:pt x="114821" y="403673"/>
                                  <a:pt x="144907" y="381105"/>
                                </a:cubicBezTo>
                                <a:cubicBezTo>
                                  <a:pt x="151714" y="336515"/>
                                  <a:pt x="189751" y="323167"/>
                                  <a:pt x="212776" y="299025"/>
                                </a:cubicBezTo>
                                <a:cubicBezTo>
                                  <a:pt x="263195" y="292357"/>
                                  <a:pt x="319392" y="298047"/>
                                  <a:pt x="364465" y="280000"/>
                                </a:cubicBezTo>
                                <a:cubicBezTo>
                                  <a:pt x="349301" y="256505"/>
                                  <a:pt x="339242" y="215979"/>
                                  <a:pt x="308686" y="199762"/>
                                </a:cubicBezTo>
                                <a:cubicBezTo>
                                  <a:pt x="289623" y="189652"/>
                                  <a:pt x="271628" y="195596"/>
                                  <a:pt x="248069" y="186071"/>
                                </a:cubicBezTo>
                                <a:cubicBezTo>
                                  <a:pt x="256654" y="154943"/>
                                  <a:pt x="277114" y="170463"/>
                                  <a:pt x="301384" y="167059"/>
                                </a:cubicBezTo>
                                <a:cubicBezTo>
                                  <a:pt x="325958" y="163567"/>
                                  <a:pt x="345338" y="150943"/>
                                  <a:pt x="368287" y="155680"/>
                                </a:cubicBezTo>
                                <a:cubicBezTo>
                                  <a:pt x="383718" y="158868"/>
                                  <a:pt x="396494" y="164074"/>
                                  <a:pt x="411823" y="171390"/>
                                </a:cubicBezTo>
                                <a:cubicBezTo>
                                  <a:pt x="460464" y="194466"/>
                                  <a:pt x="478993" y="207178"/>
                                  <a:pt x="519443" y="191100"/>
                                </a:cubicBezTo>
                                <a:cubicBezTo>
                                  <a:pt x="582092" y="166196"/>
                                  <a:pt x="623341" y="124768"/>
                                  <a:pt x="667144" y="69498"/>
                                </a:cubicBezTo>
                                <a:cubicBezTo>
                                  <a:pt x="680263" y="52937"/>
                                  <a:pt x="692518" y="26800"/>
                                  <a:pt x="710705" y="16920"/>
                                </a:cubicBezTo>
                                <a:cubicBezTo>
                                  <a:pt x="729907" y="6449"/>
                                  <a:pt x="765635" y="1061"/>
                                  <a:pt x="805843" y="53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5077387" y="2535734"/>
                            <a:ext cx="1176782" cy="737670"/>
                          </a:xfrm>
                          <a:custGeom>
                            <a:avLst/>
                            <a:gdLst/>
                            <a:ahLst/>
                            <a:cxnLst/>
                            <a:rect l="0" t="0" r="0" b="0"/>
                            <a:pathLst>
                              <a:path w="1176782" h="737670">
                                <a:moveTo>
                                  <a:pt x="805843" y="530"/>
                                </a:moveTo>
                                <a:cubicBezTo>
                                  <a:pt x="846051" y="0"/>
                                  <a:pt x="890740" y="4328"/>
                                  <a:pt x="927862" y="13288"/>
                                </a:cubicBezTo>
                                <a:cubicBezTo>
                                  <a:pt x="1014032" y="34065"/>
                                  <a:pt x="1122401" y="68609"/>
                                  <a:pt x="1173861" y="126597"/>
                                </a:cubicBezTo>
                                <a:cubicBezTo>
                                  <a:pt x="1176782" y="132464"/>
                                  <a:pt x="1171118" y="135119"/>
                                  <a:pt x="1163980" y="131271"/>
                                </a:cubicBezTo>
                                <a:cubicBezTo>
                                  <a:pt x="1163282" y="138916"/>
                                  <a:pt x="1173175" y="141634"/>
                                  <a:pt x="1167537" y="151680"/>
                                </a:cubicBezTo>
                                <a:cubicBezTo>
                                  <a:pt x="1163688" y="153432"/>
                                  <a:pt x="1157986" y="151324"/>
                                  <a:pt x="1152157" y="148848"/>
                                </a:cubicBezTo>
                                <a:cubicBezTo>
                                  <a:pt x="1149134" y="156137"/>
                                  <a:pt x="1156754" y="162766"/>
                                  <a:pt x="1148512" y="166665"/>
                                </a:cubicBezTo>
                                <a:cubicBezTo>
                                  <a:pt x="1142530" y="162894"/>
                                  <a:pt x="1130782" y="168354"/>
                                  <a:pt x="1129132" y="159655"/>
                                </a:cubicBezTo>
                                <a:cubicBezTo>
                                  <a:pt x="1102805" y="174794"/>
                                  <a:pt x="1066190" y="168139"/>
                                  <a:pt x="1031469" y="165395"/>
                                </a:cubicBezTo>
                                <a:cubicBezTo>
                                  <a:pt x="1025144" y="161966"/>
                                  <a:pt x="1025931" y="173599"/>
                                  <a:pt x="1020699" y="172469"/>
                                </a:cubicBezTo>
                                <a:cubicBezTo>
                                  <a:pt x="976592" y="171123"/>
                                  <a:pt x="940067" y="185995"/>
                                  <a:pt x="892937" y="178273"/>
                                </a:cubicBezTo>
                                <a:cubicBezTo>
                                  <a:pt x="888263" y="181156"/>
                                  <a:pt x="883590" y="184064"/>
                                  <a:pt x="881990" y="193437"/>
                                </a:cubicBezTo>
                                <a:cubicBezTo>
                                  <a:pt x="840803" y="206899"/>
                                  <a:pt x="815264" y="253724"/>
                                  <a:pt x="776821" y="272977"/>
                                </a:cubicBezTo>
                                <a:cubicBezTo>
                                  <a:pt x="745160" y="315319"/>
                                  <a:pt x="703021" y="335321"/>
                                  <a:pt x="666382" y="366995"/>
                                </a:cubicBezTo>
                                <a:cubicBezTo>
                                  <a:pt x="711568" y="374869"/>
                                  <a:pt x="743979" y="355527"/>
                                  <a:pt x="789965" y="365192"/>
                                </a:cubicBezTo>
                                <a:cubicBezTo>
                                  <a:pt x="790956" y="374869"/>
                                  <a:pt x="785292" y="387011"/>
                                  <a:pt x="778002" y="390909"/>
                                </a:cubicBezTo>
                                <a:cubicBezTo>
                                  <a:pt x="791972" y="394364"/>
                                  <a:pt x="800659" y="400333"/>
                                  <a:pt x="804367" y="408613"/>
                                </a:cubicBezTo>
                                <a:cubicBezTo>
                                  <a:pt x="800849" y="429632"/>
                                  <a:pt x="787527" y="429708"/>
                                  <a:pt x="774586" y="430660"/>
                                </a:cubicBezTo>
                                <a:cubicBezTo>
                                  <a:pt x="777342" y="438064"/>
                                  <a:pt x="790804" y="440401"/>
                                  <a:pt x="792823" y="448148"/>
                                </a:cubicBezTo>
                                <a:cubicBezTo>
                                  <a:pt x="789508" y="461064"/>
                                  <a:pt x="783527" y="468227"/>
                                  <a:pt x="774433" y="468837"/>
                                </a:cubicBezTo>
                                <a:cubicBezTo>
                                  <a:pt x="789508" y="483886"/>
                                  <a:pt x="795884" y="519890"/>
                                  <a:pt x="764260" y="519840"/>
                                </a:cubicBezTo>
                                <a:cubicBezTo>
                                  <a:pt x="763295" y="529644"/>
                                  <a:pt x="768528" y="536553"/>
                                  <a:pt x="761924" y="549011"/>
                                </a:cubicBezTo>
                                <a:cubicBezTo>
                                  <a:pt x="758571" y="549011"/>
                                  <a:pt x="755828" y="550332"/>
                                  <a:pt x="754456" y="554549"/>
                                </a:cubicBezTo>
                                <a:lnTo>
                                  <a:pt x="725462" y="544084"/>
                                </a:lnTo>
                                <a:cubicBezTo>
                                  <a:pt x="716293" y="546560"/>
                                  <a:pt x="729107" y="555565"/>
                                  <a:pt x="727469" y="561216"/>
                                </a:cubicBezTo>
                                <a:cubicBezTo>
                                  <a:pt x="715226" y="570373"/>
                                  <a:pt x="715378" y="598872"/>
                                  <a:pt x="690016" y="596865"/>
                                </a:cubicBezTo>
                                <a:cubicBezTo>
                                  <a:pt x="677825" y="592319"/>
                                  <a:pt x="676656" y="587023"/>
                                  <a:pt x="670001" y="584165"/>
                                </a:cubicBezTo>
                                <a:cubicBezTo>
                                  <a:pt x="665302" y="591772"/>
                                  <a:pt x="666090" y="609413"/>
                                  <a:pt x="653834" y="613858"/>
                                </a:cubicBezTo>
                                <a:cubicBezTo>
                                  <a:pt x="641147" y="610441"/>
                                  <a:pt x="636308" y="603342"/>
                                  <a:pt x="629831" y="597018"/>
                                </a:cubicBezTo>
                                <a:cubicBezTo>
                                  <a:pt x="623303" y="600117"/>
                                  <a:pt x="620154" y="610581"/>
                                  <a:pt x="613194" y="612880"/>
                                </a:cubicBezTo>
                                <a:cubicBezTo>
                                  <a:pt x="599351" y="609972"/>
                                  <a:pt x="595719" y="602352"/>
                                  <a:pt x="589242" y="596027"/>
                                </a:cubicBezTo>
                                <a:cubicBezTo>
                                  <a:pt x="583400" y="599316"/>
                                  <a:pt x="578104" y="603660"/>
                                  <a:pt x="570357" y="602885"/>
                                </a:cubicBezTo>
                                <a:cubicBezTo>
                                  <a:pt x="558774" y="597627"/>
                                  <a:pt x="553555" y="589347"/>
                                  <a:pt x="551434" y="579669"/>
                                </a:cubicBezTo>
                                <a:cubicBezTo>
                                  <a:pt x="545402" y="579644"/>
                                  <a:pt x="544208" y="589868"/>
                                  <a:pt x="537401" y="588267"/>
                                </a:cubicBezTo>
                                <a:cubicBezTo>
                                  <a:pt x="514096" y="579784"/>
                                  <a:pt x="515938" y="559489"/>
                                  <a:pt x="516623" y="539779"/>
                                </a:cubicBezTo>
                                <a:cubicBezTo>
                                  <a:pt x="508419" y="546497"/>
                                  <a:pt x="501802" y="556708"/>
                                  <a:pt x="490982" y="557851"/>
                                </a:cubicBezTo>
                                <a:cubicBezTo>
                                  <a:pt x="453479" y="536210"/>
                                  <a:pt x="506273" y="491913"/>
                                  <a:pt x="513067" y="451057"/>
                                </a:cubicBezTo>
                                <a:cubicBezTo>
                                  <a:pt x="456997" y="464138"/>
                                  <a:pt x="401193" y="477828"/>
                                  <a:pt x="345440" y="491696"/>
                                </a:cubicBezTo>
                                <a:cubicBezTo>
                                  <a:pt x="341859" y="493983"/>
                                  <a:pt x="339852" y="499774"/>
                                  <a:pt x="336283" y="502047"/>
                                </a:cubicBezTo>
                                <a:cubicBezTo>
                                  <a:pt x="330340" y="500802"/>
                                  <a:pt x="325209" y="501361"/>
                                  <a:pt x="320040" y="501666"/>
                                </a:cubicBezTo>
                                <a:cubicBezTo>
                                  <a:pt x="314757" y="500459"/>
                                  <a:pt x="315532" y="512042"/>
                                  <a:pt x="310807" y="511966"/>
                                </a:cubicBezTo>
                                <a:cubicBezTo>
                                  <a:pt x="277813" y="510086"/>
                                  <a:pt x="259512" y="539550"/>
                                  <a:pt x="241135" y="568836"/>
                                </a:cubicBezTo>
                                <a:cubicBezTo>
                                  <a:pt x="236448" y="565966"/>
                                  <a:pt x="234150" y="568163"/>
                                  <a:pt x="230594" y="567757"/>
                                </a:cubicBezTo>
                                <a:cubicBezTo>
                                  <a:pt x="211645" y="602923"/>
                                  <a:pt x="180987" y="613108"/>
                                  <a:pt x="161188" y="646509"/>
                                </a:cubicBezTo>
                                <a:cubicBezTo>
                                  <a:pt x="155372" y="649799"/>
                                  <a:pt x="150038" y="654168"/>
                                  <a:pt x="142329" y="653368"/>
                                </a:cubicBezTo>
                                <a:cubicBezTo>
                                  <a:pt x="138595" y="664010"/>
                                  <a:pt x="133426" y="671478"/>
                                  <a:pt x="127927" y="678234"/>
                                </a:cubicBezTo>
                                <a:cubicBezTo>
                                  <a:pt x="118821" y="682527"/>
                                  <a:pt x="118592" y="672443"/>
                                  <a:pt x="111874" y="669725"/>
                                </a:cubicBezTo>
                                <a:cubicBezTo>
                                  <a:pt x="104470" y="681041"/>
                                  <a:pt x="99784" y="698123"/>
                                  <a:pt x="90640" y="705768"/>
                                </a:cubicBezTo>
                                <a:cubicBezTo>
                                  <a:pt x="82639" y="704854"/>
                                  <a:pt x="82740" y="700129"/>
                                  <a:pt x="77026" y="698123"/>
                                </a:cubicBezTo>
                                <a:cubicBezTo>
                                  <a:pt x="72161" y="712041"/>
                                  <a:pt x="65672" y="722379"/>
                                  <a:pt x="57556" y="729364"/>
                                </a:cubicBezTo>
                                <a:cubicBezTo>
                                  <a:pt x="49314" y="733251"/>
                                  <a:pt x="51588" y="721960"/>
                                  <a:pt x="48120" y="717731"/>
                                </a:cubicBezTo>
                                <a:cubicBezTo>
                                  <a:pt x="38316" y="716931"/>
                                  <a:pt x="38697" y="737670"/>
                                  <a:pt x="28143" y="735118"/>
                                </a:cubicBezTo>
                                <a:cubicBezTo>
                                  <a:pt x="16408" y="727942"/>
                                  <a:pt x="33122" y="707368"/>
                                  <a:pt x="28270" y="696941"/>
                                </a:cubicBezTo>
                                <a:cubicBezTo>
                                  <a:pt x="15672" y="698643"/>
                                  <a:pt x="16320" y="728501"/>
                                  <a:pt x="0" y="722227"/>
                                </a:cubicBezTo>
                                <a:cubicBezTo>
                                  <a:pt x="9982" y="642712"/>
                                  <a:pt x="54851" y="557457"/>
                                  <a:pt x="88760" y="483797"/>
                                </a:cubicBezTo>
                                <a:cubicBezTo>
                                  <a:pt x="107150" y="443843"/>
                                  <a:pt x="114833" y="403673"/>
                                  <a:pt x="144907" y="381105"/>
                                </a:cubicBezTo>
                                <a:cubicBezTo>
                                  <a:pt x="151727" y="336528"/>
                                  <a:pt x="189750" y="323167"/>
                                  <a:pt x="212789" y="299025"/>
                                </a:cubicBezTo>
                                <a:cubicBezTo>
                                  <a:pt x="263207" y="292357"/>
                                  <a:pt x="319392" y="298047"/>
                                  <a:pt x="364477" y="280000"/>
                                </a:cubicBezTo>
                                <a:cubicBezTo>
                                  <a:pt x="349314" y="256505"/>
                                  <a:pt x="339255" y="215979"/>
                                  <a:pt x="308699" y="199761"/>
                                </a:cubicBezTo>
                                <a:cubicBezTo>
                                  <a:pt x="289623" y="189652"/>
                                  <a:pt x="271640" y="195596"/>
                                  <a:pt x="248069" y="186084"/>
                                </a:cubicBezTo>
                                <a:cubicBezTo>
                                  <a:pt x="256667" y="154943"/>
                                  <a:pt x="277127" y="170463"/>
                                  <a:pt x="301396" y="167059"/>
                                </a:cubicBezTo>
                                <a:cubicBezTo>
                                  <a:pt x="325958" y="163567"/>
                                  <a:pt x="345338" y="150943"/>
                                  <a:pt x="368287" y="155680"/>
                                </a:cubicBezTo>
                                <a:cubicBezTo>
                                  <a:pt x="383718" y="158867"/>
                                  <a:pt x="396494" y="164074"/>
                                  <a:pt x="411823" y="171390"/>
                                </a:cubicBezTo>
                                <a:cubicBezTo>
                                  <a:pt x="460477" y="194466"/>
                                  <a:pt x="479006" y="207178"/>
                                  <a:pt x="519455" y="191100"/>
                                </a:cubicBezTo>
                                <a:cubicBezTo>
                                  <a:pt x="582092" y="166196"/>
                                  <a:pt x="623341" y="124768"/>
                                  <a:pt x="667144" y="69498"/>
                                </a:cubicBezTo>
                                <a:cubicBezTo>
                                  <a:pt x="680263" y="52937"/>
                                  <a:pt x="692531" y="26813"/>
                                  <a:pt x="710705" y="16920"/>
                                </a:cubicBezTo>
                                <a:cubicBezTo>
                                  <a:pt x="729907" y="6448"/>
                                  <a:pt x="765635" y="1060"/>
                                  <a:pt x="805843" y="53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644797" id="Group 14278" o:spid="_x0000_s1026" style="position:absolute;margin-left:2.95pt;margin-top:42pt;width:540.25pt;height:257.75pt;z-index:-251658240" coordsize="68609,3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">
                <v:shape id="Shape 10" o:spid="_x0000_s1027" style="position:absolute;left:1764;top:32;width:3357;height:4513;visibility:visible;mso-wrap-style:square;v-text-anchor:top" coordsize="335686,45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0ZbsQA&#10;AADbAAAADwAAAGRycy9kb3ducmV2LnhtbESPT2/CMAzF75P2HSIj7TZSOLCpIyDEqISmXfizna3G&#10;NB2NUzWhlG+PD0i72XrP7/08Xw6+UT11sQ5sYDLOQBGXwdZcGTgeitd3UDEhW2wCk4EbRVgunp/m&#10;mNtw5R31+1QpCeGYowGXUptrHUtHHuM4tMSinULnMcnaVdp2eJVw3+hpls20x5qlwWFLa0fleX/x&#10;BrbuNLv8FtF9rf6Kzdvhs//+YW3My2hYfYBKNKR/8+N6awVf6OUXG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9GW7EAAAA2wAAAA8AAAAAAAAAAAAAAAAAmAIAAGRycy9k&#10;b3ducmV2LnhtbFBLBQYAAAAABAAEAPUAAACJAwAAAAA=&#10;" path="m167856,c279730,,335686,75261,335686,75261r-55956,-52l279730,451333r-223774,l55956,75261,,75261c,75261,55956,,167856,xe" fillcolor="black" stroked="f" strokeweight="0">
                  <v:stroke miterlimit="1" joinstyle="miter"/>
                  <v:path arrowok="t" textboxrect="0,0,335686,451333"/>
                </v:shape>
                <v:shape id="Shape 11" o:spid="_x0000_s1028" style="position:absolute;left:1736;width:1706;height:4577;visibility:visible;mso-wrap-style:square;v-text-anchor:top" coordsize="170683,45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m7r0A&#10;AADbAAAADwAAAGRycy9kb3ducmV2LnhtbERPSwrCMBDdC94hjOBOUxX8VKOIoIgLxc8BhmZsi82k&#10;NLHW2xtBcDeP953FqjGFqKlyuWUFg34EgjixOudUwe267U1BOI+ssbBMCt7kYLVstxYYa/viM9UX&#10;n4oQwi5GBZn3ZSylSzIy6Pq2JA7c3VYGfYBVKnWFrxBuCjmMorE0mHNoyLCkTUbJ4/I0CtytOL4N&#10;H0yzW59m9WR8GN2HqFS306znIDw1/i/+ufc6zB/A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aEm7r0AAADbAAAADwAAAAAAAAAAAAAAAACYAgAAZHJzL2Rvd25yZXYu&#10;eG1sUEsFBgAAAAAEAAQA9QAAAIIDAAAAAA==&#10;" path="m170683,r,6429l109805,14500c55849,29386,22792,60847,10684,74203r-901,1054l58826,75257r2274,939l62039,78470r,372859l170683,451329r,6426l58826,457755r-2273,-939l55613,454542r,-372859l2870,81683c1651,81683,546,80997,,79918l292,76552c514,76252,43967,17903,130837,3286l170683,xe" fillcolor="black" stroked="f" strokeweight="0">
                  <v:stroke miterlimit="1" joinstyle="miter"/>
                  <v:path arrowok="t" textboxrect="0,0,170683,457755"/>
                </v:shape>
                <v:shape id="Shape 12" o:spid="_x0000_s1029" style="position:absolute;left:3442;width:1708;height:4577;visibility:visible;mso-wrap-style:square;v-text-anchor:top" coordsize="170744,457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BtsEA&#10;AADbAAAADwAAAGRycy9kb3ducmV2LnhtbERPTWvCQBC9F/wPywje6qY5SEldg7aUBg+Bar0P2TEb&#10;kp1NsluN/74rCL3N433OOp9sJy40+saxgpdlAoK4crrhWsHP8fP5FYQPyBo7x6TgRh7yzexpjZl2&#10;V/6myyHUIoawz1CBCaHPpPSVIYt+6XriyJ3daDFEONZSj3iN4baTaZKspMWGY4PBnt4NVe3h1yrY&#10;JztjTx/n/mSqr64spoHLdlBqMZ+2byACTeFf/HAXOs5P4f5LP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qAbbBAAAA2wAAAA8AAAAAAAAAAAAAAAAAmAIAAGRycy9kb3du&#10;cmV2LnhtbFBLBQYAAAAABAAEAPUAAACGAwAAAAA=&#10;" path="m44,c113493,51,170198,76226,170452,76556r292,3365c170198,81014,169093,81686,167874,81686r-52743,-50l115131,454546r-940,2273l111918,457759,,457759r,-6426l108705,451333r,-372911l109644,76150r2274,-941l160900,75254r-5802,-6280c148227,62052,137902,52781,124122,43511,96551,24968,55250,6439,44,6427l,6433,,4,44,xe" fillcolor="black" stroked="f" strokeweight="0">
                  <v:stroke miterlimit="1" joinstyle="miter"/>
                  <v:path arrowok="t" textboxrect="0,0,170744,457759"/>
                </v:shape>
                <v:shape id="Shape 13" o:spid="_x0000_s1030" style="position:absolute;left:29;top:4165;width:6766;height:28138;visibility:visible;mso-wrap-style:square;v-text-anchor:top" coordsize="676618,281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BjcIA&#10;AADbAAAADwAAAGRycy9kb3ducmV2LnhtbESP3YrCMBCF7wXfIYzgnaYqiHSNUoQV92IRfx5gNhmb&#10;YjPpNlmtb78RBO9mOOd8c2a57lwtbtSGyrOCyTgDQay9qbhUcD59jhYgQkQ2WHsmBQ8KsF71e0vM&#10;jb/zgW7HWIoE4ZCjAhtjk0sZtCWHYewb4qRdfOswprUtpWnxnuCultMsm0uHFacLFhvaWNLX459L&#10;lC/N4bH99d/hZ6dPhbWm2B+UGg664gNEpC6+za/0zqT6M3j+kga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EGNwgAAANsAAAAPAAAAAAAAAAAAAAAAAJgCAABkcnMvZG93&#10;bnJldi54bWxQSwUGAAAAAAQABAD1AAAAhwMAAAAA&#10;" path="m347444,2133v91268,3555,159972,31996,159972,31996l676618,2745503v-129407,54593,-256908,68241,-365735,63976c129505,2802370,,2745503,,2745503l168758,34129c229799,6826,292683,,347444,2133xe" stroked="f" strokeweight="0">
                  <v:stroke miterlimit="1" joinstyle="miter"/>
                  <v:path arrowok="t" textboxrect="0,0,676618,2813744"/>
                </v:shape>
                <v:shape id="Shape 14" o:spid="_x0000_s1031" style="position:absolute;left:33;top:22599;width:6766;height:9704;visibility:visible;mso-wrap-style:square;v-text-anchor:top" coordsize="676631,970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fQ8EA&#10;AADbAAAADwAAAGRycy9kb3ducmV2LnhtbERPS2vCQBC+C/6HZQRvzcZgS0xdRQRB8NL66nXITpPU&#10;7GzIrkn8991Cwdt8fM9ZrgdTi45aV1lWMItiEMS51RUXCs6n3UsKwnlkjbVlUvAgB+vVeLTETNue&#10;P6k7+kKEEHYZKii9bzIpXV6SQRfZhjhw37Y16ANsC6lb7EO4qWUSx2/SYMWhocSGtiXlt+PdKPjK&#10;N9fdq6vm9eWQfthFk/ywT5SaTobNOwhPg3+K/917HebP4e+Xc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30PBAAAA2wAAAA8AAAAAAAAAAAAAAAAAmAIAAGRycy9kb3du&#10;cmV2LnhtbFBLBQYAAAAABAAEAPUAAACGAwAAAAA=&#10;" path="m56159,v,,132893,42316,282487,42316c495198,42316,620344,,620344,r56287,902132c547224,956729,419721,970378,310892,966113,129510,959004,,902132,,902132l56159,xe" fillcolor="black" stroked="f" strokeweight="0">
                  <v:stroke miterlimit="1" joinstyle="miter"/>
                  <v:path arrowok="t" textboxrect="0,0,676631,970378"/>
                </v:shape>
                <v:shape id="Shape 15" o:spid="_x0000_s1032" style="position:absolute;top:22556;width:3416;height:9740;visibility:visible;mso-wrap-style:square;v-text-anchor:top" coordsize="341658,97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L3cMA&#10;AADbAAAADwAAAGRycy9kb3ducmV2LnhtbESPQWsCMRCF74X+hzBCL0WzrVRkNUoRSoVeWm3v42bc&#10;Xd1MQjLV7b9vBMHbDO99b97Ml73r1Iliaj0beBoVoIgrb1uuDXxv34ZTUEmQLXaeycAfJVgu7u/m&#10;WFp/5i86baRWOYRTiQYakVBqnaqGHKaRD8RZ2/voUPIaa20jnnO46/RzUUy0w5bzhQYDrRqqjptf&#10;l2v8PO4/15PDTk9X8SOMo4T3sRjzMOhfZ6CEermZr/TaZu4FLr/k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BL3cMAAADbAAAADwAAAAAAAAAAAAAAAACYAgAAZHJzL2Rv&#10;d25yZXYueG1sUEsFBgAAAAAEAAQA9QAAAIgDAAAAAA==&#10;" path="m56553,r3924,1244c60503,1244,68694,3873,83439,7810v14732,3963,35966,9233,61849,14504c171171,27591,201720,32864,235112,36819r106546,6569l341658,49817,247095,44628c157080,35109,85331,15318,64593,9205l62448,8555,6696,904352r4569,1882c15646,907999,22149,910514,30582,913537v16865,6019,41465,14096,72313,22148c149168,947782,209499,959879,278917,965171r62741,2407l341658,974004r-63230,-2426c115378,959151,2269,909472,2057,909383l,908482,56299,4114,56553,xe" fillcolor="black" stroked="f" strokeweight="0">
                  <v:stroke miterlimit="1" joinstyle="miter"/>
                  <v:path arrowok="t" textboxrect="0,0,341658,974004"/>
                </v:shape>
                <v:shape id="Shape 16" o:spid="_x0000_s1033" style="position:absolute;left:3416;top:22555;width:3417;height:9744;visibility:visible;mso-wrap-style:square;v-text-anchor:top" coordsize="341665,97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AmcAA&#10;AADbAAAADwAAAGRycy9kb3ducmV2LnhtbERPTWvCQBC9F/wPywje6kaFtI3ZiFgEr00tvY7ZSTYk&#10;OxuyW43/3i0UepvH+5x8N9leXGn0rWMFq2UCgrhyuuVGwfnz+PwKwgdkjb1jUnAnD7ti9pRjpt2N&#10;P+hahkbEEPYZKjAhDJmUvjJk0S/dQBy52o0WQ4RjI/WItxhue7lOklRabDk2GBzoYKjqyh+roCwv&#10;X7ppV3X37vebl2RIv99MqtRiPu23IAJN4V/85z7pOD+F31/i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fAmcAAAADbAAAADwAAAAAAAAAAAAAAAACYAgAAZHJzL2Rvd25y&#10;ZXYueG1sUEsFBgAAAAAEAAQA9QAAAIUDAAAAAA==&#10;" path="m284973,r56692,908596l339557,909472c224063,958202,110106,974446,9522,974446l,974080r,-6426l9522,968020v74924,,157263,-9073,242082,-33996l334962,904318,279082,8698r-1786,571c251016,17422,137811,49900,327,49911l,49893,,43465r327,20c136814,43497,249489,11176,275397,3137v3696,-1156,5600,-1803,5600,-1803l284973,xe" fillcolor="black" stroked="f" strokeweight="0">
                  <v:stroke miterlimit="1" joinstyle="miter"/>
                  <v:path arrowok="t" textboxrect="0,0,341665,974446"/>
                </v:shape>
                <v:shape id="Shape 17" o:spid="_x0000_s1034" style="position:absolute;left:1020;top:9465;width:4798;height:6364;visibility:visible;mso-wrap-style:square;v-text-anchor:top" coordsize="479768,63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8ecIA&#10;AADbAAAADwAAAGRycy9kb3ducmV2LnhtbERPS2vCQBC+C/6HZYTezMYS+oiuIkLBHApt7KHHYXfM&#10;BrOzMbtq/PfdQqG3+fies9qMrhNXGkLrWcEiy0EQa29abhR8Hd7mLyBCRDbYeSYFdwqwWU8nKyyN&#10;v/EnXevYiBTCoUQFNsa+lDJoSw5D5nvixB394DAmODTSDHhL4a6Tj3n+JB22nBos9rSzpE/1xSk4&#10;f/THorhvv6tQVPpdn9rXytZKPczG7RJEpDH+i//ce5PmP8PvL+k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Hx5wgAAANsAAAAPAAAAAAAAAAAAAAAAAJgCAABkcnMvZG93&#10;bnJldi54bWxQSwUGAAAAAAQABAD1AAAAhwMAAAAA&#10;" path="m242303,c343217,,442239,34582,442239,34582r37529,601815l,636397,37465,34582c37465,34582,142761,,242303,xe" fillcolor="black" stroked="f" strokeweight="0">
                  <v:stroke miterlimit="1" joinstyle="miter"/>
                  <v:path arrowok="t" textboxrect="0,0,479768,636397"/>
                </v:shape>
                <v:shape id="Shape 18" o:spid="_x0000_s1035" style="position:absolute;left:986;top:9435;width:2433;height:6426;visibility:visible;mso-wrap-style:square;v-text-anchor:top" coordsize="243299,64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05MUA&#10;AADbAAAADwAAAGRycy9kb3ducmV2LnhtbESPT2sCQQzF7wW/wxChtzproaWujmKLgiIo/sNr2Ik7&#10;izuZZWeq22/fHAq9JbyX936ZzDpfqzu1sQpsYDjIQBEXwVZcGjgdly8foGJCtlgHJgM/FGE27T1N&#10;MLfhwXu6H1KpJIRjjgZcSk2udSwceYyD0BCLdg2txyRrW2rb4kPCfa1fs+xde6xYGhw29OWouB2+&#10;vYHNZbfd1v66WTcLu3Sf5/S2OI6Mee538zGoRF36N/9dr6zgC6z8IgPo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3TkxQAAANsAAAAPAAAAAAAAAAAAAAAAAJgCAABkcnMv&#10;ZG93bnJldi54bWxQSwUGAAAAAAQABAD1AAAAigMAAAAA&#10;" path="m243299,r,6376l190195,9415c135471,15316,85360,28027,59766,35294v-5689,1613,-10153,2953,-13198,3890l43958,40003,6829,636208r236470,l243299,642634r-239883,l,642634,37821,35231r2057,-673c40011,34529,99345,15012,171293,5251l243299,xe" fillcolor="black" stroked="f" strokeweight="0">
                  <v:stroke miterlimit="1" joinstyle="miter"/>
                  <v:path arrowok="t" textboxrect="0,0,243299,642634"/>
                </v:shape>
                <v:shape id="Shape 19" o:spid="_x0000_s1036" style="position:absolute;left:3419;top:9433;width:2433;height:6428;visibility:visible;mso-wrap-style:square;v-text-anchor:top" coordsize="243302,642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DMAA&#10;AADbAAAADwAAAGRycy9kb3ducmV2LnhtbERPS4vCMBC+C/6HMMLeNFUW0WoUUQSR3YOv+9CMbbWZ&#10;1CbWur9+Iwje5uN7znTemELUVLncsoJ+LwJBnFidc6rgeFh3RyCcR9ZYWCYFT3Iwn7VbU4y1ffCO&#10;6r1PRQhhF6OCzPsyltIlGRl0PVsSB+5sK4M+wCqVusJHCDeFHETRUBrMOTRkWNIyo+S6vxsF5XD8&#10;O1idovqS3278Z0/2Z7X9Vuqr0ywmIDw1/iN+uzc6zB/D65dwgJ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1DMAAAADbAAAADwAAAAAAAAAAAAAAAACYAgAAZHJzL2Rvd25y&#10;ZXYueG1sUEsFBgAAAAAEAAQA9QAAAIUDAAAAAA==&#10;" path="m2421,c104034,12,203233,34709,203411,34747r2019,711l243302,642810,,642810r,-6426l236469,636384,199279,40146r-2392,-798c194013,38412,189790,37071,184387,35458,173579,32233,158110,27927,139505,23622,102294,15011,52510,6414,2421,6414l,6552,,177,2421,xe" fillcolor="black" stroked="f" strokeweight="0">
                  <v:stroke miterlimit="1" joinstyle="miter"/>
                  <v:path arrowok="t" textboxrect="0,0,243302,6428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62" o:spid="_x0000_s1037" type="#_x0000_t75" style="position:absolute;left:3383;top:1345;width:732;height:1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q5ELJAAAA3gAAAA8AAABkcnMvZG93bnJldi54bWxEj81qwzAQhO+BvoPYQi+hke0mxrhRTGkJ&#10;9NBDfnzpbbG2thtrZSw5cd++CgRyHGbmG2ZdTKYTZxpca1lBvIhAEFdWt1wrKI/b5wyE88gaO8uk&#10;4I8cFJuH2RpzbS+8p/PB1yJA2OWooPG+z6V0VUMG3cL2xMH7sYNBH+RQSz3gJcBNJ5MoSqXBlsNC&#10;gz29N1SdDqNRQPtV2Z7i8fv3Y7WLs9Jvv5bzTqmnx+ntFYSnyd/Dt/anVpDEL2kC1zvhCsjN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yGrkQskAAADeAAAADwAAAAAAAAAA&#10;AAAAAACfAgAAZHJzL2Rvd25yZXYueG1sUEsFBgAAAAAEAAQA9wAAAJUDAAAAAA==&#10;">
                  <v:imagedata r:id="rId9" o:title=""/>
                </v:shape>
                <v:shape id="Shape 21" o:spid="_x0000_s1038" style="position:absolute;left:4594;top:1549;width:64015;height:26953;visibility:visible;mso-wrap-style:square;v-text-anchor:top" coordsize="6401511,26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omsIA&#10;AADbAAAADwAAAGRycy9kb3ducmV2LnhtbESPQWsCMRSE74X+h/AKvdWsWyiyGkVaCsWbux709tg8&#10;N4ubl5Ck7vrvG6HgcZiZb5jVZrKDuFKIvWMF81kBgrh1uudOwaH5fluAiAlZ4+CYFNwowmb9/LTC&#10;SruR93StUycyhGOFCkxKvpIytoYsxpnzxNk7u2AxZRk6qQOOGW4HWRbFh7TYc14w6OnTUHupf62C&#10;bvw62N3N7Y6npnwPzehNPXmlXl+m7RJEoik9wv/tH62gnMP9S/4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2iawgAAANsAAAAPAAAAAAAAAAAAAAAAAJgCAABkcnMvZG93&#10;bnJldi54bWxQSwUGAAAAAAQABAD1AAAAhwMAAAAA&#10;" path="m,l6209296,v,,192215,816978,131979,1556741c6291148,2171979,6016168,2695270,6016168,2695270l4719511,2145119r1050125,l5769636,1427111r-2742451,l2797543,1329677r2900947,l5698490,31318r-5130267,l568223,383819,,142735,,xe" fillcolor="#ebf3e4" stroked="f" strokeweight="0">
                  <v:stroke miterlimit="1" joinstyle="miter"/>
                  <v:path arrowok="t" textboxrect="0,0,6401511,2695270"/>
                </v:shape>
                <v:shape id="Shape 22" o:spid="_x0000_s1039" style="position:absolute;left:10276;top:1862;width:51302;height:12984;visibility:visible;mso-wrap-style:square;v-text-anchor:top" coordsize="5130267,129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L3sQA&#10;AADbAAAADwAAAGRycy9kb3ducmV2LnhtbESPQWsCMRSE7wX/Q3iFXopmu4KV1Si2IPXgRVuqx8fm&#10;ubt087IkcU3/vREEj8PMfMPMl9G0oifnG8sK3kYZCOLS6oYrBT/f6+EUhA/IGlvLpOCfPCwXg6c5&#10;FtpeeEf9PlQiQdgXqKAOoSuk9GVNBv3IdsTJO1lnMCTpKqkdXhLctDLPsok02HBaqLGjz5rKv/3Z&#10;KDgcv+L23Otf3a8nr2PvPuLmPSr18hxXMxCBYniE7+2NVpDn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y97EAAAA2wAAAA8AAAAAAAAAAAAAAAAAmAIAAGRycy9k&#10;b3ducmV2LnhtbFBLBQYAAAAABAAEAPUAAACJAwAAAAA=&#10;" path="m,l5130267,r,1298346l2229320,1298346,,352489,,xe" fillcolor="#ebf3e4" stroked="f" strokeweight="0">
                  <v:stroke miterlimit="1" joinstyle="miter"/>
                  <v:path arrowok="t" textboxrect="0,0,5130267,1298346"/>
                </v:shape>
                <v:shape id="Shape 26" o:spid="_x0000_s1040" style="position:absolute;left:34865;top:15820;width:27425;height:7180;visibility:visible;mso-wrap-style:square;v-text-anchor:top" coordsize="2742451,718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fKcIA&#10;AADbAAAADwAAAGRycy9kb3ducmV2LnhtbESPQWvCQBSE7wX/w/KEXopu1BIkukoQCj2qFXp9zb5k&#10;g9m3Mbua+O+7guBxmJlvmPV2sI24Uedrxwpm0wQEceF0zZWC08/XZAnCB2SNjWNScCcP283obY2Z&#10;dj0f6HYMlYgQ9hkqMCG0mZS+MGTRT11LHL3SdRZDlF0ldYd9hNtGzpMklRZrjgsGW9oZKs7Hq1Vw&#10;yD/K3F6q9PfT/BWL4d6XtN8r9T4e8hWIQEN4hZ/tb61gnsLj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B8pwgAAANsAAAAPAAAAAAAAAAAAAAAAAJgCAABkcnMvZG93&#10;bnJldi54bWxQSwUGAAAAAAQABAD1AAAAhwMAAAAA&#10;" path="m,l2742451,r,718007l1692326,718007,,xe" fillcolor="#ebf3e4" stroked="f" strokeweight="0">
                  <v:stroke miterlimit="1" joinstyle="miter"/>
                  <v:path arrowok="t" textboxrect="0,0,2742451,718007"/>
                </v:shape>
                <v:shape id="Shape 29" o:spid="_x0000_s1041" style="position:absolute;left:3929;top:1549;width:600;height:1400;visibility:visible;mso-wrap-style:square;v-text-anchor:top" coordsize="60020,14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HSMUA&#10;AADbAAAADwAAAGRycy9kb3ducmV2LnhtbESPT2vCQBTE74V+h+UVvBTdqKVqzEZasSDYi//uj+wz&#10;Cc2+TXdXTf30bqHQ4zAzv2GyRWcacSHna8sKhoMEBHFhdc2lgsP+oz8F4QOyxsYyKfghD4v88SHD&#10;VNsrb+myC6WIEPYpKqhCaFMpfVGRQT+wLXH0TtYZDFG6UmqH1wg3jRwlyas0WHNcqLClZUXF1+5s&#10;FKw794Lb8Xh4fH8uNt+T1a1OPvdK9Z66tzmIQF34D/+111rBaAa/X+IP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0dIxQAAANsAAAAPAAAAAAAAAAAAAAAAAJgCAABkcnMv&#10;ZG93bnJldi54bWxQSwUGAAAAAAQABAD1AAAAigMAAAAA&#10;" path="m16561,l60020,r,140005l,114541c17107,107252,29769,81051,29769,49835,29769,30023,24663,12217,16561,xe" fillcolor="#373a37" stroked="f" strokeweight="0">
                  <v:stroke miterlimit="1" joinstyle="miter"/>
                  <v:path arrowok="t" textboxrect="0,0,60020,140005"/>
                </v:shape>
                <v:shape id="Shape 30" o:spid="_x0000_s1042" style="position:absolute;left:4529;top:1549;width:65;height:1427;visibility:visible;mso-wrap-style:square;v-text-anchor:top" coordsize="6426,142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dQsEA&#10;AADbAAAADwAAAGRycy9kb3ducmV2LnhtbERPXWvCMBR9H/gfwhV8m4kKTqpRpDJQEMas4uulubbF&#10;5qY0ma3++uVhsMfD+V5teluLB7W+cqxhMlYgiHNnKi40nLPP9wUIH5AN1o5Jw5M8bNaDtxUmxnX8&#10;TY9TKEQMYZ+ghjKEJpHS5yVZ9GPXEEfu5lqLIcK2kKbFLobbWk6VmkuLFceGEhtKS8rvpx+rwR9f&#10;14/DMe2y7GuXz6tUyUuttB4N++0SRKA+/Iv/3HujYRbXxy/x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o3ULBAAAA2wAAAA8AAAAAAAAAAAAAAAAAmAIAAGRycy9kb3du&#10;cmV2LnhtbFBLBQYAAAAABAAEAPUAAACGAwAAAAA=&#10;" path="m,l6426,r,142735l,140005,,xe" fillcolor="#373a37" stroked="f" strokeweight="0">
                  <v:stroke miterlimit="1" joinstyle="miter"/>
                  <v:path arrowok="t" textboxrect="0,0,6426,142735"/>
                </v:shape>
                <v:shape id="Picture 21363" o:spid="_x0000_s1043" type="#_x0000_t75" style="position:absolute;left:3820;top:1507;width:427;height:1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v9LIAAAA3gAAAA8AAABkcnMvZG93bnJldi54bWxEj0FrwkAUhO8F/8PyhF6kbhJBJLqKFgrt&#10;qVSLxdtL9jWJzb6Nu1uT/nu3UOhxmJlvmNVmMK24kvONZQXpNAFBXFrdcKXg/fD0sADhA7LG1jIp&#10;+CEPm/XoboW5tj2/0XUfKhEh7HNUUIfQ5VL6siaDfmo74uh9WmcwROkqqR32EW5amSXJXBpsOC7U&#10;2NFjTeXX/tsoOGSTU3FOd/1H+nq+JMeiuLw4p9T9eNguQQQawn/4r/2sFWTpbD6D3zvxCsj1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GL/SyAAAAN4AAAAPAAAAAAAAAAAA&#10;AAAAAJ8CAABkcnMvZG93bnJldi54bWxQSwUGAAAAAAQABAD3AAAAlAMAAAAA&#10;">
                  <v:imagedata r:id="rId10" o:title=""/>
                </v:shape>
                <v:shape id="Shape 32" o:spid="_x0000_s1044" style="position:absolute;left:50773;top:25357;width:11768;height:7377;visibility:visible;mso-wrap-style:square;v-text-anchor:top" coordsize="1176769,73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g8cQA&#10;AADbAAAADwAAAGRycy9kb3ducmV2LnhtbESP0WrCQBRE34X+w3IF33RjRGlTVxGholDQxn7AJXub&#10;pGbvht3VxL93C0Ifh5k5wyzXvWnEjZyvLSuYThIQxIXVNZcKvs8f41cQPiBrbCyTgjt5WK9eBkvM&#10;tO34i255KEWEsM9QQRVCm0npi4oM+oltiaP3Y53BEKUrpXbYRbhpZJokC2mw5rhQYUvbiopLfjUK&#10;Fv1Vn+Zvh607XlzYnD7PXbr7VWo07DfvIAL14T/8bO+1gl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aoPHEAAAA2wAAAA8AAAAAAAAAAAAAAAAAmAIAAGRycy9k&#10;b3ducmV2LnhtbFBLBQYAAAAABAAEAPUAAACJAwAAAAA=&#10;" path="m805843,530c846052,,890740,4328,927862,13288v86170,20777,194526,55321,245999,113309c1176769,132464,1171105,135119,1163981,131271v-699,7645,9194,10363,3555,20409c1163676,153419,1157986,151324,1152156,148848v-3022,7289,4598,13918,-3657,17817c1142530,162894,1130770,168354,1129132,159655v-26340,15139,-62942,8484,-97664,5728c1025131,161966,1025932,173599,1020686,172469v-44094,-1346,-80632,13526,-127749,5804c888263,181156,883577,184064,881990,193437v-41199,13462,-66726,60287,-105182,79540c745147,315319,703021,335321,666369,366983v45199,7886,77597,-11456,123596,-1791c790943,374869,785279,387011,778002,390909v13957,3442,22644,9424,26365,17704c800849,429632,787514,429708,774573,430660v2769,7404,16218,9741,18237,17488c789496,461064,783527,468227,774421,468837v15075,15049,21463,51053,-10160,51003c763295,529644,768528,536553,761924,549012v-3353,,-6109,1320,-7468,5524l725450,544084v-9157,2476,3657,11481,2006,17120c715226,570373,715366,598872,690016,596865v-12191,-4546,-13360,-9842,-20027,-12700c665290,591772,666090,609413,653834,613858v-12687,-3417,-17526,-10516,-24003,-16840c623303,600117,620154,610581,613182,612880v-13831,-2908,-17476,-10528,-23953,-16866c583387,599304,578091,603647,570344,602885v-11570,-5257,-16789,-13538,-18910,-23228c545389,579631,544195,589868,537401,588267v-23305,-8483,-21476,-28778,-20778,-48488c508407,546497,501790,556695,490969,557838v-37490,-21628,15291,-65925,22098,-106794c456984,464138,401193,477828,345440,491697v-3581,2286,-5588,8077,-9169,10350c330340,500802,325196,501361,320040,501666v-5283,-1206,-4521,10363,-9233,10300c277813,510086,259512,539550,241122,568824v-4673,-2858,-6972,-661,-10541,-1067c211633,602923,180988,613109,161188,646510v-5816,3289,-11150,7658,-18859,6858c138582,664010,133414,671478,127914,678234v-9093,4293,-9322,-5791,-16040,-8509c104470,681028,99784,698123,90627,705768v-7988,-914,-7887,-5639,-13601,-7645c72149,712041,65659,722380,57557,729364v-8256,3887,-5982,-7404,-9449,-11633c38303,716931,38697,737670,28143,735118v-11735,-7189,4966,-27750,127,-38177c15659,698643,16320,728501,,722227,9970,642712,54839,557457,88748,483784v18389,-39941,26073,-80111,56159,-102679c151714,336515,189751,323167,212776,299025v50419,-6668,106616,-978,151689,-19025c349301,256505,339242,215979,308686,199762v-19063,-10110,-37058,-4166,-60617,-13691c256654,154943,277114,170463,301384,167059v24574,-3492,43954,-16116,66903,-11379c383718,158868,396494,164074,411823,171390v48641,23076,67170,35788,107620,19710c582092,166196,623341,124768,667144,69498,680263,52937,692518,26800,710705,16920,729907,6449,765635,1061,805843,530xe" stroked="f" strokeweight="0">
                  <v:stroke miterlimit="1" joinstyle="miter"/>
                  <v:path arrowok="t" textboxrect="0,0,1176769,737670"/>
                </v:shape>
                <v:shape id="Shape 33" o:spid="_x0000_s1045" style="position:absolute;left:50773;top:25357;width:11768;height:7377;visibility:visible;mso-wrap-style:square;v-text-anchor:top" coordsize="1176782,73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yOcQA&#10;AADbAAAADwAAAGRycy9kb3ducmV2LnhtbESPQWvCQBSE74L/YXlCb83GCKWNWUULhfZSMFbx+Mw+&#10;k2j2bchuk/TfdwsFj8PMfMNk69E0oqfO1ZYVzKMYBHFhdc2lgq/92+MzCOeRNTaWScEPOVivppMM&#10;U20H3lGf+1IECLsUFVTet6mUrqjIoItsSxy8i+0M+iC7UuoOhwA3jUzi+EkarDksVNjSa0XFLf82&#10;Ck67gl6ulNcfB3nE5DPZnu12VOphNm6WIDyN/h7+b79rBYsF/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asjnEAAAA2wAAAA8AAAAAAAAAAAAAAAAAmAIAAGRycy9k&#10;b3ducmV2LnhtbFBLBQYAAAAABAAEAPUAAACJAwAAAAA=&#10;" path="m805843,530c846051,,890740,4328,927862,13288v86170,20777,194539,55321,245999,113309c1176782,132464,1171118,135119,1163980,131271v-698,7645,9195,10363,3557,20409c1163688,153432,1157986,151324,1152157,148848v-3023,7289,4597,13918,-3645,17817c1142530,162894,1130782,168354,1129132,159655v-26327,15139,-62942,8484,-97663,5740c1025144,161966,1025931,173599,1020699,172469v-44107,-1346,-80632,13526,-127762,5804c888263,181156,883590,184064,881990,193437v-41187,13462,-66726,60287,-105169,79540c745160,315319,703021,335321,666382,366995v45186,7874,77597,-11468,123583,-1803c790956,374869,785292,387011,778002,390909v13970,3455,22657,9424,26365,17704c800849,429632,787527,429708,774586,430660v2756,7404,16218,9741,18237,17488c789508,461064,783527,468227,774433,468837v15075,15049,21451,51053,-10173,51003c763295,529644,768528,536553,761924,549011v-3353,,-6096,1321,-7468,5538l725462,544084v-9169,2476,3645,11481,2007,17132c715226,570373,715378,598872,690016,596865v-12191,-4546,-13360,-9842,-20015,-12700c665302,591772,666090,609413,653834,613858v-12687,-3417,-17526,-10516,-24003,-16840c623303,600117,620154,610581,613194,612880v-13843,-2908,-17475,-10528,-23952,-16853c583400,599316,578104,603660,570357,602885v-11583,-5258,-16802,-13538,-18923,-23216c545402,579644,544208,589868,537401,588267v-23305,-8483,-21463,-28778,-20778,-48488c508419,546497,501802,556708,490982,557851v-37503,-21641,15291,-65938,22085,-106794c456997,464138,401193,477828,345440,491696v-3581,2287,-5588,8078,-9157,10351c330340,500802,325209,501361,320040,501666v-5283,-1207,-4508,10376,-9233,10300c277813,510086,259512,539550,241135,568836v-4687,-2870,-6985,-673,-10541,-1079c211645,602923,180987,613108,161188,646509v-5816,3290,-11150,7659,-18859,6859c138595,664010,133426,671478,127927,678234v-9106,4293,-9335,-5791,-16053,-8509c104470,681041,99784,698123,90640,705768v-8001,-914,-7900,-5639,-13614,-7645c72161,712041,65672,722379,57556,729364v-8242,3887,-5968,-7404,-9436,-11633c38316,716931,38697,737670,28143,735118v-11735,-7176,4979,-27750,127,-38177c15672,698643,16320,728501,,722227,9982,642712,54851,557457,88760,483797v18390,-39954,26073,-80124,56147,-102692c151727,336528,189750,323167,212789,299025v50418,-6668,106603,-978,151688,-19025c349314,256505,339255,215979,308699,199761v-19076,-10109,-37059,-4165,-60630,-13677c256667,154943,277127,170463,301396,167059v24562,-3492,43942,-16116,66891,-11379c383718,158867,396494,164074,411823,171390v48654,23076,67183,35788,107632,19710c582092,166196,623341,124768,667144,69498,680263,52937,692531,26813,710705,16920,729907,6448,765635,1060,805843,530xe" fillcolor="black" stroked="f" strokeweight="0">
                  <v:stroke miterlimit="1" joinstyle="miter"/>
                  <v:path arrowok="t" textboxrect="0,0,1176782,737670"/>
                </v:shape>
              </v:group>
            </w:pict>
          </mc:Fallback>
        </mc:AlternateContent>
      </w:r>
      <w:r>
        <w:rPr>
          <w:sz w:val="22"/>
        </w:rPr>
        <w:tab/>
      </w:r>
      <w:r>
        <w:rPr>
          <w:b/>
          <w:color w:val="373A37"/>
          <w:sz w:val="276"/>
        </w:rPr>
        <w:t>Coastal</w:t>
      </w:r>
      <w:r>
        <w:rPr>
          <w:b/>
          <w:sz w:val="276"/>
        </w:rPr>
        <w:t xml:space="preserve"> </w:t>
      </w:r>
      <w:r>
        <w:rPr>
          <w:b/>
          <w:sz w:val="276"/>
        </w:rPr>
        <w:tab/>
        <w:t xml:space="preserve"> </w:t>
      </w:r>
    </w:p>
    <w:p w:rsidR="00F67AAB" w:rsidRDefault="0047246C">
      <w:pPr>
        <w:spacing w:after="677" w:line="259" w:lineRule="auto"/>
        <w:ind w:left="1613" w:firstLine="0"/>
      </w:pPr>
      <w:r>
        <w:rPr>
          <w:b/>
          <w:sz w:val="156"/>
        </w:rPr>
        <w:t>Com</w:t>
      </w:r>
      <w:r>
        <w:rPr>
          <w:b/>
          <w:color w:val="373A37"/>
          <w:sz w:val="156"/>
        </w:rPr>
        <w:t xml:space="preserve">munities </w:t>
      </w:r>
    </w:p>
    <w:p w:rsidR="00F67AAB" w:rsidRDefault="0047246C">
      <w:pPr>
        <w:tabs>
          <w:tab w:val="center" w:pos="3179"/>
          <w:tab w:val="right" w:pos="10772"/>
        </w:tabs>
        <w:spacing w:after="0" w:line="259" w:lineRule="auto"/>
        <w:ind w:left="0" w:firstLine="0"/>
      </w:pPr>
      <w:r>
        <w:rPr>
          <w:sz w:val="22"/>
        </w:rPr>
        <w:tab/>
      </w:r>
      <w:r>
        <w:rPr>
          <w:b/>
          <w:sz w:val="156"/>
        </w:rPr>
        <w:t>Fund</w:t>
      </w:r>
      <w:r>
        <w:rPr>
          <w:b/>
          <w:sz w:val="156"/>
        </w:rPr>
        <w:tab/>
      </w:r>
      <w:r>
        <w:rPr>
          <w:color w:val="50B748"/>
          <w:sz w:val="37"/>
          <w:vertAlign w:val="subscript"/>
        </w:rPr>
        <w:t xml:space="preserve"> </w:t>
      </w:r>
    </w:p>
    <w:p w:rsidR="00F67AAB" w:rsidRDefault="0047246C" w:rsidP="0047246C">
      <w:pPr>
        <w:spacing w:after="0" w:line="258" w:lineRule="auto"/>
        <w:ind w:left="46" w:firstLine="0"/>
        <w:jc w:val="center"/>
        <w:rPr>
          <w:sz w:val="37"/>
          <w:vertAlign w:val="subscript"/>
        </w:rPr>
      </w:pPr>
      <w:r>
        <w:rPr>
          <w:color w:val="6CB33E"/>
          <w:sz w:val="116"/>
        </w:rPr>
        <w:t>Guidance on measuring economic outcomes</w:t>
      </w:r>
    </w:p>
    <w:p w:rsidR="0047246C" w:rsidRDefault="0047246C">
      <w:pPr>
        <w:spacing w:after="0" w:line="258" w:lineRule="auto"/>
        <w:ind w:left="46" w:firstLine="0"/>
      </w:pPr>
    </w:p>
    <w:p w:rsidR="0047246C" w:rsidRDefault="0047246C">
      <w:pPr>
        <w:spacing w:after="0" w:line="258" w:lineRule="auto"/>
        <w:ind w:left="46" w:firstLine="0"/>
      </w:pPr>
    </w:p>
    <w:p w:rsidR="0047246C" w:rsidRDefault="0047246C">
      <w:pPr>
        <w:spacing w:after="0" w:line="258" w:lineRule="auto"/>
        <w:ind w:left="46" w:firstLine="0"/>
      </w:pPr>
    </w:p>
    <w:p w:rsidR="0047246C" w:rsidRDefault="0047246C">
      <w:pPr>
        <w:spacing w:after="0" w:line="258" w:lineRule="auto"/>
        <w:ind w:left="46" w:firstLine="0"/>
      </w:pPr>
    </w:p>
    <w:p w:rsidR="0047246C" w:rsidRDefault="0047246C">
      <w:pPr>
        <w:spacing w:after="0" w:line="258" w:lineRule="auto"/>
        <w:ind w:left="46" w:firstLine="0"/>
      </w:pPr>
    </w:p>
    <w:p w:rsidR="0047246C" w:rsidRDefault="0047246C">
      <w:pPr>
        <w:spacing w:after="0" w:line="258" w:lineRule="auto"/>
        <w:ind w:left="46" w:firstLine="0"/>
      </w:pPr>
    </w:p>
    <w:sdt>
      <w:sdtPr>
        <w:id w:val="-1763049168"/>
        <w:docPartObj>
          <w:docPartGallery w:val="Table of Contents"/>
        </w:docPartObj>
      </w:sdtPr>
      <w:sdtContent>
        <w:p w:rsidR="00F67AAB" w:rsidRDefault="0047246C">
          <w:pPr>
            <w:spacing w:after="2855" w:line="259" w:lineRule="auto"/>
            <w:ind w:left="0" w:firstLine="0"/>
          </w:pPr>
          <w:r>
            <w:rPr>
              <w:color w:val="6CB33E"/>
              <w:sz w:val="36"/>
            </w:rPr>
            <w:t>Contents</w:t>
          </w:r>
        </w:p>
        <w:p w:rsidR="00F67AAB" w:rsidRDefault="0047246C">
          <w:pPr>
            <w:pStyle w:val="TOC1"/>
            <w:tabs>
              <w:tab w:val="right" w:pos="10772"/>
            </w:tabs>
            <w:rPr>
              <w:noProof/>
            </w:rPr>
          </w:pPr>
          <w:r>
            <w:fldChar w:fldCharType="begin"/>
          </w:r>
          <w:r>
            <w:instrText xml:space="preserve"> TOC \o "1-2" \h \z \u </w:instrText>
          </w:r>
          <w:r>
            <w:fldChar w:fldCharType="separate"/>
          </w:r>
          <w:hyperlink w:anchor="_Toc22330">
            <w:r>
              <w:rPr>
                <w:noProof/>
                <w:color w:val="6CB33E"/>
                <w:sz w:val="28"/>
                <w:u w:val="single" w:color="6CB33E"/>
              </w:rPr>
              <w:t xml:space="preserve">1. Overview  </w:t>
            </w:r>
            <w:r>
              <w:rPr>
                <w:noProof/>
              </w:rPr>
              <w:tab/>
            </w:r>
            <w:r>
              <w:rPr>
                <w:noProof/>
              </w:rPr>
              <w:fldChar w:fldCharType="begin"/>
            </w:r>
            <w:r>
              <w:rPr>
                <w:noProof/>
              </w:rPr>
              <w:instrText>PAGEREF _Toc22330 \h</w:instrText>
            </w:r>
            <w:r>
              <w:rPr>
                <w:noProof/>
              </w:rPr>
            </w:r>
            <w:r>
              <w:rPr>
                <w:noProof/>
              </w:rPr>
              <w:fldChar w:fldCharType="separate"/>
            </w:r>
            <w:r w:rsidR="00A93FE7">
              <w:rPr>
                <w:noProof/>
              </w:rPr>
              <w:t>3</w:t>
            </w:r>
            <w:r>
              <w:rPr>
                <w:noProof/>
              </w:rPr>
              <w:fldChar w:fldCharType="end"/>
            </w:r>
          </w:hyperlink>
        </w:p>
        <w:p w:rsidR="00F67AAB" w:rsidRDefault="00E33D3E">
          <w:pPr>
            <w:pStyle w:val="TOC2"/>
            <w:tabs>
              <w:tab w:val="right" w:pos="10772"/>
            </w:tabs>
            <w:rPr>
              <w:noProof/>
            </w:rPr>
          </w:pPr>
          <w:hyperlink w:anchor="_Toc22331">
            <w:r w:rsidR="0047246C">
              <w:rPr>
                <w:noProof/>
                <w:sz w:val="28"/>
                <w:u w:val="single" w:color="000000"/>
              </w:rPr>
              <w:t xml:space="preserve">1.1 Introduction  </w:t>
            </w:r>
            <w:r w:rsidR="0047246C">
              <w:rPr>
                <w:noProof/>
              </w:rPr>
              <w:tab/>
            </w:r>
            <w:r w:rsidR="0047246C">
              <w:rPr>
                <w:noProof/>
              </w:rPr>
              <w:fldChar w:fldCharType="begin"/>
            </w:r>
            <w:r w:rsidR="0047246C">
              <w:rPr>
                <w:noProof/>
              </w:rPr>
              <w:instrText>PAGEREF _Toc22331 \h</w:instrText>
            </w:r>
            <w:r w:rsidR="0047246C">
              <w:rPr>
                <w:noProof/>
              </w:rPr>
            </w:r>
            <w:r w:rsidR="0047246C">
              <w:rPr>
                <w:noProof/>
              </w:rPr>
              <w:fldChar w:fldCharType="separate"/>
            </w:r>
            <w:r w:rsidR="00A93FE7">
              <w:rPr>
                <w:noProof/>
              </w:rPr>
              <w:t>3</w:t>
            </w:r>
            <w:r w:rsidR="0047246C">
              <w:rPr>
                <w:noProof/>
              </w:rPr>
              <w:fldChar w:fldCharType="end"/>
            </w:r>
          </w:hyperlink>
        </w:p>
        <w:p w:rsidR="00F67AAB" w:rsidRDefault="00E33D3E">
          <w:pPr>
            <w:pStyle w:val="TOC2"/>
            <w:tabs>
              <w:tab w:val="right" w:pos="10772"/>
            </w:tabs>
            <w:rPr>
              <w:noProof/>
            </w:rPr>
          </w:pPr>
          <w:hyperlink w:anchor="_Toc22332">
            <w:r w:rsidR="0047246C">
              <w:rPr>
                <w:noProof/>
                <w:sz w:val="28"/>
                <w:u w:val="single" w:color="000000"/>
              </w:rPr>
              <w:t xml:space="preserve">1.2 Background  </w:t>
            </w:r>
            <w:r w:rsidR="0047246C">
              <w:rPr>
                <w:noProof/>
              </w:rPr>
              <w:tab/>
            </w:r>
            <w:r w:rsidR="0047246C">
              <w:rPr>
                <w:noProof/>
              </w:rPr>
              <w:fldChar w:fldCharType="begin"/>
            </w:r>
            <w:r w:rsidR="0047246C">
              <w:rPr>
                <w:noProof/>
              </w:rPr>
              <w:instrText>PAGEREF _Toc22332 \h</w:instrText>
            </w:r>
            <w:r w:rsidR="0047246C">
              <w:rPr>
                <w:noProof/>
              </w:rPr>
            </w:r>
            <w:r w:rsidR="0047246C">
              <w:rPr>
                <w:noProof/>
              </w:rPr>
              <w:fldChar w:fldCharType="separate"/>
            </w:r>
            <w:r w:rsidR="00A93FE7">
              <w:rPr>
                <w:noProof/>
              </w:rPr>
              <w:t>3</w:t>
            </w:r>
            <w:r w:rsidR="0047246C">
              <w:rPr>
                <w:noProof/>
              </w:rPr>
              <w:fldChar w:fldCharType="end"/>
            </w:r>
          </w:hyperlink>
        </w:p>
        <w:p w:rsidR="00F67AAB" w:rsidRDefault="00E33D3E">
          <w:pPr>
            <w:pStyle w:val="TOC2"/>
            <w:tabs>
              <w:tab w:val="right" w:pos="10772"/>
            </w:tabs>
            <w:rPr>
              <w:noProof/>
            </w:rPr>
          </w:pPr>
          <w:hyperlink w:anchor="_Toc22333">
            <w:r w:rsidR="0047246C">
              <w:rPr>
                <w:noProof/>
                <w:sz w:val="28"/>
                <w:u w:val="single" w:color="000000"/>
              </w:rPr>
              <w:t xml:space="preserve">1.3 Routes to impact (measuring the outcomes of your project)  </w:t>
            </w:r>
            <w:r w:rsidR="0047246C">
              <w:rPr>
                <w:noProof/>
              </w:rPr>
              <w:tab/>
            </w:r>
            <w:r w:rsidR="0047246C">
              <w:rPr>
                <w:noProof/>
              </w:rPr>
              <w:fldChar w:fldCharType="begin"/>
            </w:r>
            <w:r w:rsidR="0047246C">
              <w:rPr>
                <w:noProof/>
              </w:rPr>
              <w:instrText>PAGEREF _Toc22333 \h</w:instrText>
            </w:r>
            <w:r w:rsidR="0047246C">
              <w:rPr>
                <w:noProof/>
              </w:rPr>
            </w:r>
            <w:r w:rsidR="0047246C">
              <w:rPr>
                <w:noProof/>
              </w:rPr>
              <w:fldChar w:fldCharType="separate"/>
            </w:r>
            <w:r w:rsidR="00A93FE7">
              <w:rPr>
                <w:noProof/>
              </w:rPr>
              <w:t>4</w:t>
            </w:r>
            <w:r w:rsidR="0047246C">
              <w:rPr>
                <w:noProof/>
              </w:rPr>
              <w:fldChar w:fldCharType="end"/>
            </w:r>
          </w:hyperlink>
        </w:p>
        <w:p w:rsidR="00F67AAB" w:rsidRDefault="00E33D3E">
          <w:pPr>
            <w:pStyle w:val="TOC2"/>
            <w:tabs>
              <w:tab w:val="right" w:pos="10772"/>
            </w:tabs>
            <w:rPr>
              <w:noProof/>
            </w:rPr>
          </w:pPr>
          <w:hyperlink w:anchor="_Toc22334">
            <w:r w:rsidR="0047246C">
              <w:rPr>
                <w:noProof/>
                <w:sz w:val="28"/>
                <w:u w:val="single" w:color="000000"/>
              </w:rPr>
              <w:t xml:space="preserve">1.4 CCF indicator framework  </w:t>
            </w:r>
            <w:r w:rsidR="0047246C">
              <w:rPr>
                <w:noProof/>
              </w:rPr>
              <w:tab/>
            </w:r>
            <w:r w:rsidR="0047246C">
              <w:rPr>
                <w:noProof/>
              </w:rPr>
              <w:fldChar w:fldCharType="begin"/>
            </w:r>
            <w:r w:rsidR="0047246C">
              <w:rPr>
                <w:noProof/>
              </w:rPr>
              <w:instrText>PAGEREF _Toc22334 \h</w:instrText>
            </w:r>
            <w:r w:rsidR="0047246C">
              <w:rPr>
                <w:noProof/>
              </w:rPr>
            </w:r>
            <w:r w:rsidR="0047246C">
              <w:rPr>
                <w:noProof/>
              </w:rPr>
              <w:fldChar w:fldCharType="separate"/>
            </w:r>
            <w:r w:rsidR="00A93FE7">
              <w:rPr>
                <w:noProof/>
              </w:rPr>
              <w:t>4</w:t>
            </w:r>
            <w:r w:rsidR="0047246C">
              <w:rPr>
                <w:noProof/>
              </w:rPr>
              <w:fldChar w:fldCharType="end"/>
            </w:r>
          </w:hyperlink>
        </w:p>
        <w:p w:rsidR="00F67AAB" w:rsidRDefault="00E33D3E">
          <w:pPr>
            <w:pStyle w:val="TOC1"/>
            <w:tabs>
              <w:tab w:val="right" w:pos="10772"/>
            </w:tabs>
            <w:rPr>
              <w:noProof/>
            </w:rPr>
          </w:pPr>
          <w:hyperlink w:anchor="_Toc22335">
            <w:r w:rsidR="0047246C">
              <w:rPr>
                <w:noProof/>
                <w:color w:val="6CB33E"/>
                <w:sz w:val="28"/>
                <w:u w:val="single" w:color="6CB33E"/>
              </w:rPr>
              <w:t xml:space="preserve">2. CCF outputs  </w:t>
            </w:r>
            <w:r w:rsidR="0047246C">
              <w:rPr>
                <w:noProof/>
              </w:rPr>
              <w:tab/>
            </w:r>
            <w:r w:rsidR="0047246C">
              <w:rPr>
                <w:noProof/>
              </w:rPr>
              <w:fldChar w:fldCharType="begin"/>
            </w:r>
            <w:r w:rsidR="0047246C">
              <w:rPr>
                <w:noProof/>
              </w:rPr>
              <w:instrText>PAGEREF _Toc22335 \h</w:instrText>
            </w:r>
            <w:r w:rsidR="0047246C">
              <w:rPr>
                <w:noProof/>
              </w:rPr>
            </w:r>
            <w:r w:rsidR="0047246C">
              <w:rPr>
                <w:noProof/>
              </w:rPr>
              <w:fldChar w:fldCharType="separate"/>
            </w:r>
            <w:r w:rsidR="00A93FE7">
              <w:rPr>
                <w:noProof/>
              </w:rPr>
              <w:t>6</w:t>
            </w:r>
            <w:r w:rsidR="0047246C">
              <w:rPr>
                <w:noProof/>
              </w:rPr>
              <w:fldChar w:fldCharType="end"/>
            </w:r>
          </w:hyperlink>
        </w:p>
        <w:p w:rsidR="00F67AAB" w:rsidRDefault="00E33D3E">
          <w:pPr>
            <w:pStyle w:val="TOC2"/>
            <w:tabs>
              <w:tab w:val="right" w:pos="10772"/>
            </w:tabs>
            <w:rPr>
              <w:noProof/>
            </w:rPr>
          </w:pPr>
          <w:hyperlink w:anchor="_Toc22336">
            <w:r w:rsidR="0047246C">
              <w:rPr>
                <w:noProof/>
                <w:sz w:val="28"/>
                <w:u w:val="single" w:color="000000"/>
              </w:rPr>
              <w:t xml:space="preserve">2.1 Introduction  </w:t>
            </w:r>
            <w:r w:rsidR="0047246C">
              <w:rPr>
                <w:noProof/>
              </w:rPr>
              <w:tab/>
            </w:r>
            <w:r w:rsidR="0047246C">
              <w:rPr>
                <w:noProof/>
              </w:rPr>
              <w:fldChar w:fldCharType="begin"/>
            </w:r>
            <w:r w:rsidR="0047246C">
              <w:rPr>
                <w:noProof/>
              </w:rPr>
              <w:instrText>PAGEREF _Toc22336 \h</w:instrText>
            </w:r>
            <w:r w:rsidR="0047246C">
              <w:rPr>
                <w:noProof/>
              </w:rPr>
            </w:r>
            <w:r w:rsidR="0047246C">
              <w:rPr>
                <w:noProof/>
              </w:rPr>
              <w:fldChar w:fldCharType="separate"/>
            </w:r>
            <w:r w:rsidR="00A93FE7">
              <w:rPr>
                <w:noProof/>
              </w:rPr>
              <w:t>6</w:t>
            </w:r>
            <w:r w:rsidR="0047246C">
              <w:rPr>
                <w:noProof/>
              </w:rPr>
              <w:fldChar w:fldCharType="end"/>
            </w:r>
          </w:hyperlink>
        </w:p>
        <w:p w:rsidR="00F67AAB" w:rsidRDefault="00E33D3E">
          <w:pPr>
            <w:pStyle w:val="TOC2"/>
            <w:tabs>
              <w:tab w:val="right" w:pos="10772"/>
            </w:tabs>
            <w:rPr>
              <w:noProof/>
            </w:rPr>
          </w:pPr>
          <w:hyperlink w:anchor="_Toc22337">
            <w:r w:rsidR="0047246C">
              <w:rPr>
                <w:noProof/>
                <w:sz w:val="28"/>
                <w:u w:val="single" w:color="000000"/>
              </w:rPr>
              <w:t xml:space="preserve">2.2 Guidance on business outputs  </w:t>
            </w:r>
            <w:r w:rsidR="0047246C">
              <w:rPr>
                <w:noProof/>
              </w:rPr>
              <w:tab/>
            </w:r>
            <w:r w:rsidR="0047246C">
              <w:rPr>
                <w:noProof/>
              </w:rPr>
              <w:fldChar w:fldCharType="begin"/>
            </w:r>
            <w:r w:rsidR="0047246C">
              <w:rPr>
                <w:noProof/>
              </w:rPr>
              <w:instrText>PAGEREF _Toc22337 \h</w:instrText>
            </w:r>
            <w:r w:rsidR="0047246C">
              <w:rPr>
                <w:noProof/>
              </w:rPr>
            </w:r>
            <w:r w:rsidR="0047246C">
              <w:rPr>
                <w:noProof/>
              </w:rPr>
              <w:fldChar w:fldCharType="separate"/>
            </w:r>
            <w:r w:rsidR="00A93FE7">
              <w:rPr>
                <w:noProof/>
              </w:rPr>
              <w:t>6</w:t>
            </w:r>
            <w:r w:rsidR="0047246C">
              <w:rPr>
                <w:noProof/>
              </w:rPr>
              <w:fldChar w:fldCharType="end"/>
            </w:r>
          </w:hyperlink>
        </w:p>
        <w:p w:rsidR="00F67AAB" w:rsidRDefault="00E33D3E">
          <w:pPr>
            <w:pStyle w:val="TOC2"/>
            <w:tabs>
              <w:tab w:val="right" w:pos="10772"/>
            </w:tabs>
            <w:rPr>
              <w:noProof/>
            </w:rPr>
          </w:pPr>
          <w:hyperlink w:anchor="_Toc22338">
            <w:r w:rsidR="0047246C">
              <w:rPr>
                <w:noProof/>
                <w:sz w:val="28"/>
                <w:u w:val="single" w:color="000000"/>
              </w:rPr>
              <w:t xml:space="preserve">2.3 Guidance on tourism outputs  </w:t>
            </w:r>
            <w:r w:rsidR="0047246C">
              <w:rPr>
                <w:noProof/>
              </w:rPr>
              <w:tab/>
            </w:r>
            <w:r w:rsidR="0047246C">
              <w:rPr>
                <w:noProof/>
              </w:rPr>
              <w:fldChar w:fldCharType="begin"/>
            </w:r>
            <w:r w:rsidR="0047246C">
              <w:rPr>
                <w:noProof/>
              </w:rPr>
              <w:instrText>PAGEREF _Toc22338 \h</w:instrText>
            </w:r>
            <w:r w:rsidR="0047246C">
              <w:rPr>
                <w:noProof/>
              </w:rPr>
            </w:r>
            <w:r w:rsidR="0047246C">
              <w:rPr>
                <w:noProof/>
              </w:rPr>
              <w:fldChar w:fldCharType="separate"/>
            </w:r>
            <w:r w:rsidR="00A93FE7">
              <w:rPr>
                <w:noProof/>
              </w:rPr>
              <w:t>7</w:t>
            </w:r>
            <w:r w:rsidR="0047246C">
              <w:rPr>
                <w:noProof/>
              </w:rPr>
              <w:fldChar w:fldCharType="end"/>
            </w:r>
          </w:hyperlink>
        </w:p>
        <w:p w:rsidR="00F67AAB" w:rsidRDefault="00E33D3E">
          <w:pPr>
            <w:pStyle w:val="TOC2"/>
            <w:tabs>
              <w:tab w:val="right" w:pos="10772"/>
            </w:tabs>
            <w:rPr>
              <w:noProof/>
            </w:rPr>
          </w:pPr>
          <w:hyperlink w:anchor="_Toc22339">
            <w:r w:rsidR="0047246C">
              <w:rPr>
                <w:noProof/>
                <w:sz w:val="28"/>
                <w:u w:val="single" w:color="000000"/>
              </w:rPr>
              <w:t xml:space="preserve">2.4 Guidance on skills outputs  </w:t>
            </w:r>
            <w:r w:rsidR="0047246C">
              <w:rPr>
                <w:noProof/>
              </w:rPr>
              <w:tab/>
            </w:r>
            <w:r w:rsidR="0047246C">
              <w:rPr>
                <w:noProof/>
              </w:rPr>
              <w:fldChar w:fldCharType="begin"/>
            </w:r>
            <w:r w:rsidR="0047246C">
              <w:rPr>
                <w:noProof/>
              </w:rPr>
              <w:instrText>PAGEREF _Toc22339 \h</w:instrText>
            </w:r>
            <w:r w:rsidR="0047246C">
              <w:rPr>
                <w:noProof/>
              </w:rPr>
            </w:r>
            <w:r w:rsidR="0047246C">
              <w:rPr>
                <w:noProof/>
              </w:rPr>
              <w:fldChar w:fldCharType="separate"/>
            </w:r>
            <w:r w:rsidR="00A93FE7">
              <w:rPr>
                <w:noProof/>
              </w:rPr>
              <w:t>8</w:t>
            </w:r>
            <w:r w:rsidR="0047246C">
              <w:rPr>
                <w:noProof/>
              </w:rPr>
              <w:fldChar w:fldCharType="end"/>
            </w:r>
          </w:hyperlink>
        </w:p>
        <w:p w:rsidR="00F67AAB" w:rsidRDefault="00E33D3E">
          <w:pPr>
            <w:pStyle w:val="TOC2"/>
            <w:tabs>
              <w:tab w:val="right" w:pos="10772"/>
            </w:tabs>
            <w:rPr>
              <w:noProof/>
            </w:rPr>
          </w:pPr>
          <w:hyperlink w:anchor="_Toc22340">
            <w:r w:rsidR="0047246C">
              <w:rPr>
                <w:noProof/>
                <w:sz w:val="28"/>
                <w:u w:val="single" w:color="000000"/>
              </w:rPr>
              <w:t xml:space="preserve">2.5 Guidance on infrastructure outputs  </w:t>
            </w:r>
            <w:r w:rsidR="0047246C">
              <w:rPr>
                <w:noProof/>
              </w:rPr>
              <w:tab/>
            </w:r>
            <w:r w:rsidR="0047246C">
              <w:rPr>
                <w:noProof/>
              </w:rPr>
              <w:fldChar w:fldCharType="begin"/>
            </w:r>
            <w:r w:rsidR="0047246C">
              <w:rPr>
                <w:noProof/>
              </w:rPr>
              <w:instrText>PAGEREF _Toc22340 \h</w:instrText>
            </w:r>
            <w:r w:rsidR="0047246C">
              <w:rPr>
                <w:noProof/>
              </w:rPr>
            </w:r>
            <w:r w:rsidR="0047246C">
              <w:rPr>
                <w:noProof/>
              </w:rPr>
              <w:fldChar w:fldCharType="separate"/>
            </w:r>
            <w:r w:rsidR="00A93FE7">
              <w:rPr>
                <w:noProof/>
              </w:rPr>
              <w:t>10</w:t>
            </w:r>
            <w:r w:rsidR="0047246C">
              <w:rPr>
                <w:noProof/>
              </w:rPr>
              <w:fldChar w:fldCharType="end"/>
            </w:r>
          </w:hyperlink>
        </w:p>
        <w:p w:rsidR="00F67AAB" w:rsidRDefault="00E33D3E">
          <w:pPr>
            <w:pStyle w:val="TOC2"/>
            <w:tabs>
              <w:tab w:val="right" w:pos="10772"/>
            </w:tabs>
            <w:rPr>
              <w:noProof/>
            </w:rPr>
          </w:pPr>
          <w:hyperlink w:anchor="_Toc22341">
            <w:r w:rsidR="0047246C">
              <w:rPr>
                <w:noProof/>
                <w:sz w:val="28"/>
                <w:u w:val="single" w:color="000000"/>
              </w:rPr>
              <w:t xml:space="preserve">2.6 Guidance on environmental outputs  </w:t>
            </w:r>
            <w:r w:rsidR="0047246C">
              <w:rPr>
                <w:noProof/>
              </w:rPr>
              <w:tab/>
            </w:r>
            <w:r w:rsidR="0047246C">
              <w:rPr>
                <w:noProof/>
              </w:rPr>
              <w:fldChar w:fldCharType="begin"/>
            </w:r>
            <w:r w:rsidR="0047246C">
              <w:rPr>
                <w:noProof/>
              </w:rPr>
              <w:instrText>PAGEREF _Toc22341 \h</w:instrText>
            </w:r>
            <w:r w:rsidR="0047246C">
              <w:rPr>
                <w:noProof/>
              </w:rPr>
            </w:r>
            <w:r w:rsidR="0047246C">
              <w:rPr>
                <w:noProof/>
              </w:rPr>
              <w:fldChar w:fldCharType="separate"/>
            </w:r>
            <w:r w:rsidR="00A93FE7">
              <w:rPr>
                <w:noProof/>
              </w:rPr>
              <w:t>10</w:t>
            </w:r>
            <w:r w:rsidR="0047246C">
              <w:rPr>
                <w:noProof/>
              </w:rPr>
              <w:fldChar w:fldCharType="end"/>
            </w:r>
          </w:hyperlink>
        </w:p>
        <w:p w:rsidR="00F67AAB" w:rsidRDefault="00E33D3E">
          <w:pPr>
            <w:pStyle w:val="TOC2"/>
            <w:tabs>
              <w:tab w:val="right" w:pos="10772"/>
            </w:tabs>
            <w:rPr>
              <w:noProof/>
            </w:rPr>
          </w:pPr>
          <w:hyperlink w:anchor="_Toc22342">
            <w:r w:rsidR="0047246C">
              <w:rPr>
                <w:noProof/>
                <w:sz w:val="28"/>
                <w:u w:val="single" w:color="000000"/>
              </w:rPr>
              <w:t xml:space="preserve">2.7 Guidance on capacity building outputs  </w:t>
            </w:r>
            <w:r w:rsidR="0047246C">
              <w:rPr>
                <w:noProof/>
              </w:rPr>
              <w:tab/>
            </w:r>
            <w:r w:rsidR="0047246C">
              <w:rPr>
                <w:noProof/>
              </w:rPr>
              <w:fldChar w:fldCharType="begin"/>
            </w:r>
            <w:r w:rsidR="0047246C">
              <w:rPr>
                <w:noProof/>
              </w:rPr>
              <w:instrText>PAGEREF _Toc22342 \h</w:instrText>
            </w:r>
            <w:r w:rsidR="0047246C">
              <w:rPr>
                <w:noProof/>
              </w:rPr>
            </w:r>
            <w:r w:rsidR="0047246C">
              <w:rPr>
                <w:noProof/>
              </w:rPr>
              <w:fldChar w:fldCharType="separate"/>
            </w:r>
            <w:r w:rsidR="00A93FE7">
              <w:rPr>
                <w:noProof/>
              </w:rPr>
              <w:t>11</w:t>
            </w:r>
            <w:r w:rsidR="0047246C">
              <w:rPr>
                <w:noProof/>
              </w:rPr>
              <w:fldChar w:fldCharType="end"/>
            </w:r>
          </w:hyperlink>
        </w:p>
        <w:p w:rsidR="00F67AAB" w:rsidRDefault="00E33D3E">
          <w:pPr>
            <w:pStyle w:val="TOC2"/>
            <w:tabs>
              <w:tab w:val="right" w:pos="10772"/>
            </w:tabs>
            <w:rPr>
              <w:noProof/>
            </w:rPr>
          </w:pPr>
          <w:hyperlink w:anchor="_Toc22343">
            <w:r w:rsidR="0047246C">
              <w:rPr>
                <w:noProof/>
                <w:sz w:val="28"/>
                <w:u w:val="single" w:color="000000"/>
              </w:rPr>
              <w:t xml:space="preserve">2.8 Guidance on co-finance outputs  </w:t>
            </w:r>
            <w:r w:rsidR="0047246C">
              <w:rPr>
                <w:noProof/>
              </w:rPr>
              <w:tab/>
            </w:r>
            <w:r w:rsidR="0047246C">
              <w:rPr>
                <w:noProof/>
              </w:rPr>
              <w:fldChar w:fldCharType="begin"/>
            </w:r>
            <w:r w:rsidR="0047246C">
              <w:rPr>
                <w:noProof/>
              </w:rPr>
              <w:instrText>PAGEREF _Toc22343 \h</w:instrText>
            </w:r>
            <w:r w:rsidR="0047246C">
              <w:rPr>
                <w:noProof/>
              </w:rPr>
            </w:r>
            <w:r w:rsidR="0047246C">
              <w:rPr>
                <w:noProof/>
              </w:rPr>
              <w:fldChar w:fldCharType="separate"/>
            </w:r>
            <w:r w:rsidR="00A93FE7">
              <w:rPr>
                <w:noProof/>
              </w:rPr>
              <w:t>12</w:t>
            </w:r>
            <w:r w:rsidR="0047246C">
              <w:rPr>
                <w:noProof/>
              </w:rPr>
              <w:fldChar w:fldCharType="end"/>
            </w:r>
          </w:hyperlink>
        </w:p>
        <w:p w:rsidR="00F67AAB" w:rsidRDefault="00E33D3E">
          <w:pPr>
            <w:pStyle w:val="TOC1"/>
            <w:tabs>
              <w:tab w:val="right" w:pos="10772"/>
            </w:tabs>
            <w:rPr>
              <w:noProof/>
            </w:rPr>
          </w:pPr>
          <w:hyperlink w:anchor="_Toc22344">
            <w:r w:rsidR="0047246C">
              <w:rPr>
                <w:noProof/>
                <w:color w:val="6CB33E"/>
                <w:sz w:val="28"/>
                <w:u w:val="single" w:color="6CB33E"/>
              </w:rPr>
              <w:t xml:space="preserve">3. CCF outcomes  </w:t>
            </w:r>
            <w:r w:rsidR="0047246C">
              <w:rPr>
                <w:noProof/>
              </w:rPr>
              <w:tab/>
            </w:r>
            <w:r w:rsidR="0047246C">
              <w:rPr>
                <w:noProof/>
              </w:rPr>
              <w:fldChar w:fldCharType="begin"/>
            </w:r>
            <w:r w:rsidR="0047246C">
              <w:rPr>
                <w:noProof/>
              </w:rPr>
              <w:instrText>PAGEREF _Toc22344 \h</w:instrText>
            </w:r>
            <w:r w:rsidR="0047246C">
              <w:rPr>
                <w:noProof/>
              </w:rPr>
            </w:r>
            <w:r w:rsidR="0047246C">
              <w:rPr>
                <w:noProof/>
              </w:rPr>
              <w:fldChar w:fldCharType="separate"/>
            </w:r>
            <w:r w:rsidR="00A93FE7">
              <w:rPr>
                <w:noProof/>
              </w:rPr>
              <w:t>13</w:t>
            </w:r>
            <w:r w:rsidR="0047246C">
              <w:rPr>
                <w:noProof/>
              </w:rPr>
              <w:fldChar w:fldCharType="end"/>
            </w:r>
          </w:hyperlink>
        </w:p>
        <w:p w:rsidR="00F67AAB" w:rsidRDefault="00E33D3E">
          <w:pPr>
            <w:pStyle w:val="TOC2"/>
            <w:tabs>
              <w:tab w:val="right" w:pos="10772"/>
            </w:tabs>
            <w:rPr>
              <w:noProof/>
            </w:rPr>
          </w:pPr>
          <w:hyperlink w:anchor="_Toc22345">
            <w:r w:rsidR="0047246C">
              <w:rPr>
                <w:noProof/>
                <w:sz w:val="28"/>
                <w:u w:val="single" w:color="000000"/>
              </w:rPr>
              <w:t xml:space="preserve">3.1 Introduction  </w:t>
            </w:r>
            <w:r w:rsidR="0047246C">
              <w:rPr>
                <w:noProof/>
              </w:rPr>
              <w:tab/>
            </w:r>
            <w:r w:rsidR="0047246C">
              <w:rPr>
                <w:noProof/>
              </w:rPr>
              <w:fldChar w:fldCharType="begin"/>
            </w:r>
            <w:r w:rsidR="0047246C">
              <w:rPr>
                <w:noProof/>
              </w:rPr>
              <w:instrText>PAGEREF _Toc22345 \h</w:instrText>
            </w:r>
            <w:r w:rsidR="0047246C">
              <w:rPr>
                <w:noProof/>
              </w:rPr>
            </w:r>
            <w:r w:rsidR="0047246C">
              <w:rPr>
                <w:noProof/>
              </w:rPr>
              <w:fldChar w:fldCharType="separate"/>
            </w:r>
            <w:r w:rsidR="00A93FE7">
              <w:rPr>
                <w:noProof/>
              </w:rPr>
              <w:t>13</w:t>
            </w:r>
            <w:r w:rsidR="0047246C">
              <w:rPr>
                <w:noProof/>
              </w:rPr>
              <w:fldChar w:fldCharType="end"/>
            </w:r>
          </w:hyperlink>
        </w:p>
        <w:p w:rsidR="00F67AAB" w:rsidRDefault="00E33D3E">
          <w:pPr>
            <w:pStyle w:val="TOC2"/>
            <w:tabs>
              <w:tab w:val="right" w:pos="10772"/>
            </w:tabs>
            <w:rPr>
              <w:noProof/>
            </w:rPr>
          </w:pPr>
          <w:hyperlink w:anchor="_Toc22346">
            <w:r w:rsidR="0047246C">
              <w:rPr>
                <w:noProof/>
                <w:sz w:val="28"/>
                <w:u w:val="single" w:color="000000"/>
              </w:rPr>
              <w:t xml:space="preserve">3.2 Jobs created (direct)  </w:t>
            </w:r>
            <w:r w:rsidR="0047246C">
              <w:rPr>
                <w:noProof/>
              </w:rPr>
              <w:tab/>
            </w:r>
            <w:r w:rsidR="0047246C">
              <w:rPr>
                <w:noProof/>
              </w:rPr>
              <w:fldChar w:fldCharType="begin"/>
            </w:r>
            <w:r w:rsidR="0047246C">
              <w:rPr>
                <w:noProof/>
              </w:rPr>
              <w:instrText>PAGEREF _Toc22346 \h</w:instrText>
            </w:r>
            <w:r w:rsidR="0047246C">
              <w:rPr>
                <w:noProof/>
              </w:rPr>
            </w:r>
            <w:r w:rsidR="0047246C">
              <w:rPr>
                <w:noProof/>
              </w:rPr>
              <w:fldChar w:fldCharType="separate"/>
            </w:r>
            <w:r w:rsidR="00A93FE7">
              <w:rPr>
                <w:noProof/>
              </w:rPr>
              <w:t>13</w:t>
            </w:r>
            <w:r w:rsidR="0047246C">
              <w:rPr>
                <w:noProof/>
              </w:rPr>
              <w:fldChar w:fldCharType="end"/>
            </w:r>
          </w:hyperlink>
        </w:p>
        <w:p w:rsidR="00F67AAB" w:rsidRDefault="00E33D3E">
          <w:pPr>
            <w:pStyle w:val="TOC2"/>
            <w:tabs>
              <w:tab w:val="right" w:pos="10772"/>
            </w:tabs>
            <w:rPr>
              <w:noProof/>
            </w:rPr>
          </w:pPr>
          <w:hyperlink w:anchor="_Toc22347">
            <w:r w:rsidR="0047246C">
              <w:rPr>
                <w:noProof/>
                <w:sz w:val="28"/>
                <w:u w:val="single" w:color="000000"/>
              </w:rPr>
              <w:t xml:space="preserve">3.3 Jobs created (indirect)  </w:t>
            </w:r>
            <w:r w:rsidR="0047246C">
              <w:rPr>
                <w:noProof/>
              </w:rPr>
              <w:tab/>
            </w:r>
            <w:r w:rsidR="0047246C">
              <w:rPr>
                <w:noProof/>
              </w:rPr>
              <w:fldChar w:fldCharType="begin"/>
            </w:r>
            <w:r w:rsidR="0047246C">
              <w:rPr>
                <w:noProof/>
              </w:rPr>
              <w:instrText>PAGEREF _Toc22347 \h</w:instrText>
            </w:r>
            <w:r w:rsidR="0047246C">
              <w:rPr>
                <w:noProof/>
              </w:rPr>
            </w:r>
            <w:r w:rsidR="0047246C">
              <w:rPr>
                <w:noProof/>
              </w:rPr>
              <w:fldChar w:fldCharType="separate"/>
            </w:r>
            <w:r w:rsidR="00A93FE7">
              <w:rPr>
                <w:noProof/>
              </w:rPr>
              <w:t>14</w:t>
            </w:r>
            <w:r w:rsidR="0047246C">
              <w:rPr>
                <w:noProof/>
              </w:rPr>
              <w:fldChar w:fldCharType="end"/>
            </w:r>
          </w:hyperlink>
        </w:p>
        <w:p w:rsidR="00F67AAB" w:rsidRDefault="00E33D3E">
          <w:pPr>
            <w:pStyle w:val="TOC2"/>
            <w:tabs>
              <w:tab w:val="right" w:pos="10772"/>
            </w:tabs>
            <w:rPr>
              <w:noProof/>
            </w:rPr>
          </w:pPr>
          <w:hyperlink w:anchor="_Toc22348">
            <w:r w:rsidR="0047246C">
              <w:rPr>
                <w:noProof/>
                <w:sz w:val="28"/>
                <w:u w:val="single" w:color="000000"/>
              </w:rPr>
              <w:t xml:space="preserve">3.4 Jobs safeguarded  </w:t>
            </w:r>
            <w:r w:rsidR="0047246C">
              <w:rPr>
                <w:noProof/>
              </w:rPr>
              <w:tab/>
            </w:r>
            <w:r w:rsidR="0047246C">
              <w:rPr>
                <w:noProof/>
              </w:rPr>
              <w:fldChar w:fldCharType="begin"/>
            </w:r>
            <w:r w:rsidR="0047246C">
              <w:rPr>
                <w:noProof/>
              </w:rPr>
              <w:instrText>PAGEREF _Toc22348 \h</w:instrText>
            </w:r>
            <w:r w:rsidR="0047246C">
              <w:rPr>
                <w:noProof/>
              </w:rPr>
            </w:r>
            <w:r w:rsidR="0047246C">
              <w:rPr>
                <w:noProof/>
              </w:rPr>
              <w:fldChar w:fldCharType="separate"/>
            </w:r>
            <w:r w:rsidR="00A93FE7">
              <w:rPr>
                <w:noProof/>
              </w:rPr>
              <w:t>14</w:t>
            </w:r>
            <w:r w:rsidR="0047246C">
              <w:rPr>
                <w:noProof/>
              </w:rPr>
              <w:fldChar w:fldCharType="end"/>
            </w:r>
          </w:hyperlink>
        </w:p>
        <w:p w:rsidR="00F67AAB" w:rsidRDefault="00E33D3E">
          <w:pPr>
            <w:pStyle w:val="TOC2"/>
            <w:tabs>
              <w:tab w:val="right" w:pos="10772"/>
            </w:tabs>
            <w:rPr>
              <w:noProof/>
            </w:rPr>
          </w:pPr>
          <w:hyperlink w:anchor="_Toc22349">
            <w:r w:rsidR="0047246C">
              <w:rPr>
                <w:noProof/>
                <w:sz w:val="28"/>
                <w:u w:val="single" w:color="000000"/>
              </w:rPr>
              <w:t xml:space="preserve">3.5 Tips to measuring employment  </w:t>
            </w:r>
            <w:r w:rsidR="0047246C">
              <w:rPr>
                <w:noProof/>
              </w:rPr>
              <w:tab/>
            </w:r>
            <w:r w:rsidR="0047246C">
              <w:rPr>
                <w:noProof/>
              </w:rPr>
              <w:fldChar w:fldCharType="begin"/>
            </w:r>
            <w:r w:rsidR="0047246C">
              <w:rPr>
                <w:noProof/>
              </w:rPr>
              <w:instrText>PAGEREF _Toc22349 \h</w:instrText>
            </w:r>
            <w:r w:rsidR="0047246C">
              <w:rPr>
                <w:noProof/>
              </w:rPr>
            </w:r>
            <w:r w:rsidR="0047246C">
              <w:rPr>
                <w:noProof/>
              </w:rPr>
              <w:fldChar w:fldCharType="separate"/>
            </w:r>
            <w:r w:rsidR="00A93FE7">
              <w:rPr>
                <w:noProof/>
              </w:rPr>
              <w:t>14</w:t>
            </w:r>
            <w:r w:rsidR="0047246C">
              <w:rPr>
                <w:noProof/>
              </w:rPr>
              <w:fldChar w:fldCharType="end"/>
            </w:r>
          </w:hyperlink>
        </w:p>
        <w:p w:rsidR="00F67AAB" w:rsidRDefault="00E33D3E">
          <w:pPr>
            <w:pStyle w:val="TOC1"/>
            <w:tabs>
              <w:tab w:val="right" w:pos="10772"/>
            </w:tabs>
            <w:rPr>
              <w:noProof/>
            </w:rPr>
          </w:pPr>
          <w:hyperlink w:anchor="_Toc22350">
            <w:r w:rsidR="0047246C">
              <w:rPr>
                <w:noProof/>
                <w:color w:val="6CB33E"/>
                <w:sz w:val="28"/>
                <w:u w:val="single" w:color="6CB33E"/>
              </w:rPr>
              <w:t xml:space="preserve">Appendix 1: Useful publications  </w:t>
            </w:r>
            <w:r w:rsidR="0047246C">
              <w:rPr>
                <w:noProof/>
              </w:rPr>
              <w:tab/>
            </w:r>
            <w:r w:rsidR="0047246C">
              <w:rPr>
                <w:noProof/>
              </w:rPr>
              <w:fldChar w:fldCharType="begin"/>
            </w:r>
            <w:r w:rsidR="0047246C">
              <w:rPr>
                <w:noProof/>
              </w:rPr>
              <w:instrText>PAGEREF _Toc22350 \h</w:instrText>
            </w:r>
            <w:r w:rsidR="0047246C">
              <w:rPr>
                <w:noProof/>
              </w:rPr>
            </w:r>
            <w:r w:rsidR="0047246C">
              <w:rPr>
                <w:noProof/>
              </w:rPr>
              <w:fldChar w:fldCharType="separate"/>
            </w:r>
            <w:r w:rsidR="00A93FE7">
              <w:rPr>
                <w:noProof/>
              </w:rPr>
              <w:t>15</w:t>
            </w:r>
            <w:r w:rsidR="0047246C">
              <w:rPr>
                <w:noProof/>
              </w:rPr>
              <w:fldChar w:fldCharType="end"/>
            </w:r>
          </w:hyperlink>
        </w:p>
        <w:p w:rsidR="00F67AAB" w:rsidRDefault="00E33D3E">
          <w:pPr>
            <w:pStyle w:val="TOC1"/>
            <w:tabs>
              <w:tab w:val="right" w:pos="10772"/>
            </w:tabs>
            <w:rPr>
              <w:noProof/>
            </w:rPr>
          </w:pPr>
          <w:hyperlink w:anchor="_Toc22351">
            <w:r w:rsidR="0047246C">
              <w:rPr>
                <w:noProof/>
                <w:color w:val="6CB33E"/>
                <w:sz w:val="28"/>
                <w:u w:val="single" w:color="6CB33E"/>
              </w:rPr>
              <w:t xml:space="preserve">Appendix 2: Sources of economic information  </w:t>
            </w:r>
            <w:r w:rsidR="0047246C">
              <w:rPr>
                <w:noProof/>
              </w:rPr>
              <w:tab/>
            </w:r>
            <w:r w:rsidR="0047246C">
              <w:rPr>
                <w:noProof/>
              </w:rPr>
              <w:fldChar w:fldCharType="begin"/>
            </w:r>
            <w:r w:rsidR="0047246C">
              <w:rPr>
                <w:noProof/>
              </w:rPr>
              <w:instrText>PAGEREF _Toc22351 \h</w:instrText>
            </w:r>
            <w:r w:rsidR="0047246C">
              <w:rPr>
                <w:noProof/>
              </w:rPr>
            </w:r>
            <w:r w:rsidR="0047246C">
              <w:rPr>
                <w:noProof/>
              </w:rPr>
              <w:fldChar w:fldCharType="separate"/>
            </w:r>
            <w:r w:rsidR="00A93FE7">
              <w:rPr>
                <w:noProof/>
              </w:rPr>
              <w:t>16</w:t>
            </w:r>
            <w:r w:rsidR="0047246C">
              <w:rPr>
                <w:noProof/>
              </w:rPr>
              <w:fldChar w:fldCharType="end"/>
            </w:r>
          </w:hyperlink>
        </w:p>
        <w:p w:rsidR="00F67AAB" w:rsidRDefault="0047246C">
          <w:r>
            <w:lastRenderedPageBreak/>
            <w:fldChar w:fldCharType="end"/>
          </w:r>
        </w:p>
      </w:sdtContent>
    </w:sdt>
    <w:p w:rsidR="00F67AAB" w:rsidRDefault="00F67AAB">
      <w:pPr>
        <w:sectPr w:rsidR="00F67AAB">
          <w:footerReference w:type="even" r:id="rId11"/>
          <w:footerReference w:type="default" r:id="rId12"/>
          <w:footerReference w:type="first" r:id="rId13"/>
          <w:pgSz w:w="11906" w:h="16838"/>
          <w:pgMar w:top="529" w:right="567" w:bottom="675" w:left="567" w:header="720" w:footer="720" w:gutter="0"/>
          <w:cols w:space="720"/>
          <w:titlePg/>
        </w:sectPr>
      </w:pPr>
    </w:p>
    <w:p w:rsidR="00F67AAB" w:rsidRDefault="0047246C">
      <w:pPr>
        <w:pStyle w:val="Heading1"/>
        <w:spacing w:after="1918"/>
        <w:ind w:left="695" w:hanging="710"/>
      </w:pPr>
      <w:bookmarkStart w:id="0" w:name="_Toc22330"/>
      <w:r>
        <w:t>Overview</w:t>
      </w:r>
      <w:bookmarkEnd w:id="0"/>
    </w:p>
    <w:p w:rsidR="00F67AAB" w:rsidRDefault="0047246C">
      <w:pPr>
        <w:pStyle w:val="Heading2"/>
        <w:ind w:left="470" w:hanging="485"/>
      </w:pPr>
      <w:bookmarkStart w:id="1" w:name="_Toc22331"/>
      <w:r>
        <w:t xml:space="preserve">Introduction </w:t>
      </w:r>
      <w:bookmarkEnd w:id="1"/>
    </w:p>
    <w:p w:rsidR="00F67AAB" w:rsidRDefault="0047246C">
      <w:pPr>
        <w:ind w:left="-5" w:right="6"/>
      </w:pPr>
      <w:r>
        <w:t>This guidance has been produced to assist applicants in preparing their detailed applications to the Coastal Communities Fund.</w:t>
      </w:r>
    </w:p>
    <w:p w:rsidR="00F67AAB" w:rsidRDefault="0047246C">
      <w:pPr>
        <w:spacing w:after="141"/>
        <w:ind w:left="-5" w:right="6"/>
      </w:pPr>
      <w:r>
        <w:t>It provides guidance on identifying, assessing and monitoring the economic impact potential of projects using an Indicator Framework, against which individual projects will be appraised.</w:t>
      </w:r>
    </w:p>
    <w:p w:rsidR="00F67AAB" w:rsidRDefault="0047246C">
      <w:pPr>
        <w:pStyle w:val="Heading2"/>
        <w:ind w:left="470" w:hanging="485"/>
      </w:pPr>
      <w:bookmarkStart w:id="2" w:name="_Toc22332"/>
      <w:r>
        <w:t>Background</w:t>
      </w:r>
      <w:bookmarkEnd w:id="2"/>
    </w:p>
    <w:p w:rsidR="00F67AAB" w:rsidRDefault="00E33D3E">
      <w:pPr>
        <w:ind w:left="-5" w:right="6"/>
      </w:pPr>
      <w:hyperlink r:id="rId14">
        <w:r w:rsidR="0047246C">
          <w:rPr>
            <w:color w:val="6CB33E"/>
          </w:rPr>
          <w:t>The Coastal Communities Fund (CCF)</w:t>
        </w:r>
      </w:hyperlink>
      <w:r w:rsidR="0047246C">
        <w:t xml:space="preserve">  is a UK wide programme which aims to encourage the economic development of UK coastal communities by awarding funding to create sustainable economic growth and jobs.</w:t>
      </w:r>
    </w:p>
    <w:p w:rsidR="00F67AAB" w:rsidRDefault="0047246C">
      <w:pPr>
        <w:ind w:left="-5" w:right="6"/>
      </w:pPr>
      <w:r>
        <w:t>The single outcome which the programme is seeking to achieve is employment:</w:t>
      </w:r>
    </w:p>
    <w:p w:rsidR="00F67AAB" w:rsidRDefault="0047246C">
      <w:pPr>
        <w:spacing w:after="113" w:line="229" w:lineRule="auto"/>
        <w:ind w:left="0" w:firstLine="0"/>
      </w:pPr>
      <w:r>
        <w:rPr>
          <w:b/>
        </w:rPr>
        <w:t>“</w:t>
      </w:r>
      <w:proofErr w:type="gramStart"/>
      <w:r>
        <w:rPr>
          <w:b/>
        </w:rPr>
        <w:t>coastal</w:t>
      </w:r>
      <w:proofErr w:type="gramEnd"/>
      <w:r>
        <w:rPr>
          <w:b/>
        </w:rPr>
        <w:t xml:space="preserve"> communities will experience regeneration and economic growth through projects that directly or indirectly create sustainable jobs, and safeguard existing jobs”. </w:t>
      </w:r>
    </w:p>
    <w:p w:rsidR="00F67AAB" w:rsidRDefault="0047246C">
      <w:pPr>
        <w:ind w:left="-5" w:right="6"/>
      </w:pPr>
      <w:r>
        <w:t>The Coastal Communities Fund seeks to deliver economic growth, brought about by employment creation or safeguarding.</w:t>
      </w:r>
    </w:p>
    <w:p w:rsidR="00F67AAB" w:rsidRDefault="0047246C">
      <w:pPr>
        <w:spacing w:after="45"/>
        <w:ind w:left="-5" w:right="185"/>
      </w:pPr>
      <w:r>
        <w:t>In an increasingly competitive environment, it is vital to measure and quantify not only what projects do, but also how many people will benefit from the project, how effective organisations are at delivering the project and to understand the value and difference that the project makes in the local community. Therefore the evidence we are seeking is to:</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r>
        <w:t>help you and us understand the signs of change and track progress towards achieving economic growth;</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r>
        <w:t>help you provide a robust assessment of economic development and growth potential;</w:t>
      </w:r>
    </w:p>
    <w:p w:rsidR="00F67AAB" w:rsidRDefault="0047246C">
      <w:pPr>
        <w:ind w:left="268" w:right="6" w:hanging="283"/>
      </w:pPr>
      <w:r>
        <w:rPr>
          <w:rFonts w:ascii="Segoe UI Symbol" w:eastAsia="Segoe UI Symbol" w:hAnsi="Segoe UI Symbol" w:cs="Segoe UI Symbol"/>
          <w:color w:val="6CB33E"/>
          <w:sz w:val="31"/>
          <w:vertAlign w:val="subscript"/>
        </w:rPr>
        <w:t xml:space="preserve">● </w:t>
      </w:r>
      <w:r>
        <w:t>know if your project is making the difference you want;</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r>
        <w:t>learn from your project in order that we might share your experience with other relevant groups and project sponsors, and</w:t>
      </w:r>
    </w:p>
    <w:p w:rsidR="00F67AAB" w:rsidRDefault="0047246C">
      <w:pPr>
        <w:ind w:left="268" w:right="6" w:hanging="283"/>
      </w:pPr>
      <w:r>
        <w:rPr>
          <w:rFonts w:ascii="Segoe UI Symbol" w:eastAsia="Segoe UI Symbol" w:hAnsi="Segoe UI Symbol" w:cs="Segoe UI Symbol"/>
          <w:color w:val="6CB33E"/>
          <w:sz w:val="31"/>
          <w:vertAlign w:val="subscript"/>
        </w:rPr>
        <w:t xml:space="preserve">● </w:t>
      </w:r>
      <w:proofErr w:type="gramStart"/>
      <w:r>
        <w:t>report</w:t>
      </w:r>
      <w:proofErr w:type="gramEnd"/>
      <w:r>
        <w:t xml:space="preserve"> to government and other stakeholders on the economic impact of the Coastal Communities Fund.</w:t>
      </w:r>
    </w:p>
    <w:p w:rsidR="00F67AAB" w:rsidRDefault="0047246C">
      <w:pPr>
        <w:ind w:left="-5" w:right="6"/>
      </w:pPr>
      <w:r>
        <w:t>We are keen to understand the difference your project will make to wider economic development.  The CCF programme has therefore developed a suite of output and outcome indicators and we ask you to consider how your project will contribute towards these, in what way and by how much.</w:t>
      </w:r>
    </w:p>
    <w:p w:rsidR="00F67AAB" w:rsidRDefault="0047246C">
      <w:pPr>
        <w:spacing w:after="141"/>
        <w:ind w:left="-5" w:right="6"/>
      </w:pPr>
      <w:r>
        <w:t>We are not just interested in understanding the potential impact at the start of the project, but also how it actually delivers in practice. We will therefore ask you to monitor and report progress against the indicator framework over the life of the CCF programme.</w:t>
      </w:r>
    </w:p>
    <w:p w:rsidR="00F67AAB" w:rsidRDefault="0047246C">
      <w:pPr>
        <w:pStyle w:val="Heading2"/>
        <w:ind w:left="-5"/>
      </w:pPr>
      <w:bookmarkStart w:id="3" w:name="_Toc22333"/>
      <w:r>
        <w:t>Routes to impact (measuring the outcomes of your project)</w:t>
      </w:r>
      <w:bookmarkEnd w:id="3"/>
    </w:p>
    <w:p w:rsidR="00F67AAB" w:rsidRDefault="0047246C">
      <w:pPr>
        <w:spacing w:after="238"/>
        <w:ind w:left="-5" w:right="6"/>
      </w:pPr>
      <w:r>
        <w:t>In thinking about what difference your project might make, it may be helpful to think of a “Logic Model” approach to how a project delivers final outcomes (benefits).  The usual approach is to think of the following steps in the process:</w:t>
      </w:r>
    </w:p>
    <w:p w:rsidR="00F67AAB" w:rsidRDefault="0047246C">
      <w:pPr>
        <w:pBdr>
          <w:top w:val="single" w:sz="4" w:space="0" w:color="6CB33E"/>
          <w:left w:val="single" w:sz="4" w:space="0" w:color="6CB33E"/>
          <w:bottom w:val="single" w:sz="4" w:space="0" w:color="6CB33E"/>
          <w:right w:val="single" w:sz="4" w:space="0" w:color="6CB33E"/>
        </w:pBdr>
        <w:spacing w:after="126" w:line="248" w:lineRule="auto"/>
        <w:ind w:left="363" w:hanging="29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Step 1:</w:t>
      </w:r>
      <w:r>
        <w:t xml:space="preserve"> Resources/ inputs are needed to fund and deliver a project [</w:t>
      </w:r>
      <w:r>
        <w:rPr>
          <w:b/>
        </w:rPr>
        <w:t>Inputs</w:t>
      </w:r>
      <w:r>
        <w:t>].</w:t>
      </w:r>
    </w:p>
    <w:p w:rsidR="00F67AAB" w:rsidRDefault="0047246C">
      <w:pPr>
        <w:pBdr>
          <w:top w:val="single" w:sz="4" w:space="0" w:color="6CB33E"/>
          <w:left w:val="single" w:sz="4" w:space="0" w:color="6CB33E"/>
          <w:bottom w:val="single" w:sz="4" w:space="0" w:color="6CB33E"/>
          <w:right w:val="single" w:sz="4" w:space="0" w:color="6CB33E"/>
        </w:pBdr>
        <w:spacing w:after="126" w:line="248" w:lineRule="auto"/>
        <w:ind w:left="363" w:hanging="29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Step 2:</w:t>
      </w:r>
      <w:r>
        <w:t xml:space="preserve"> Once you have access to resources, you can use them to purchase or fund a range of activities [</w:t>
      </w:r>
      <w:r>
        <w:rPr>
          <w:b/>
        </w:rPr>
        <w:t>Activities</w:t>
      </w:r>
      <w:r>
        <w:t>].</w:t>
      </w:r>
    </w:p>
    <w:p w:rsidR="00F67AAB" w:rsidRDefault="0047246C">
      <w:pPr>
        <w:pBdr>
          <w:top w:val="single" w:sz="4" w:space="0" w:color="6CB33E"/>
          <w:left w:val="single" w:sz="4" w:space="0" w:color="6CB33E"/>
          <w:bottom w:val="single" w:sz="4" w:space="0" w:color="6CB33E"/>
          <w:right w:val="single" w:sz="4" w:space="0" w:color="6CB33E"/>
        </w:pBdr>
        <w:spacing w:after="126" w:line="248" w:lineRule="auto"/>
        <w:ind w:left="363" w:hanging="29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Step 3:</w:t>
      </w:r>
      <w:r>
        <w:t xml:space="preserve"> If planned activities are delivered, then you can generate immediate benefits or effects and planned outputs [</w:t>
      </w:r>
      <w:r>
        <w:rPr>
          <w:b/>
        </w:rPr>
        <w:t>Outputs</w:t>
      </w:r>
      <w:r>
        <w:t>].</w:t>
      </w:r>
    </w:p>
    <w:p w:rsidR="00F67AAB" w:rsidRDefault="0047246C">
      <w:pPr>
        <w:pBdr>
          <w:top w:val="single" w:sz="4" w:space="0" w:color="6CB33E"/>
          <w:left w:val="single" w:sz="4" w:space="0" w:color="6CB33E"/>
          <w:bottom w:val="single" w:sz="4" w:space="0" w:color="6CB33E"/>
          <w:right w:val="single" w:sz="4" w:space="0" w:color="6CB33E"/>
        </w:pBdr>
        <w:spacing w:after="0" w:line="248" w:lineRule="auto"/>
        <w:ind w:left="363" w:hanging="29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Step 4:</w:t>
      </w:r>
      <w:r>
        <w:t xml:space="preserve"> If planned outputs are achieved, then new or safeguarded jobs will result from the intervention [</w:t>
      </w:r>
      <w:r>
        <w:rPr>
          <w:b/>
        </w:rPr>
        <w:t>Outcome</w:t>
      </w:r>
      <w:r>
        <w:t>].</w:t>
      </w:r>
    </w:p>
    <w:p w:rsidR="00F67AAB" w:rsidRDefault="0047246C">
      <w:pPr>
        <w:spacing w:after="0" w:line="259" w:lineRule="auto"/>
        <w:ind w:left="0" w:firstLine="0"/>
      </w:pPr>
      <w:r>
        <w:t xml:space="preserve"> </w:t>
      </w:r>
    </w:p>
    <w:p w:rsidR="00F67AAB" w:rsidRDefault="0047246C">
      <w:pPr>
        <w:spacing w:after="18"/>
        <w:ind w:left="-5" w:right="6"/>
      </w:pPr>
      <w:r>
        <w:t>Two examples are provided below.</w:t>
      </w:r>
    </w:p>
    <w:tbl>
      <w:tblPr>
        <w:tblStyle w:val="TableGrid"/>
        <w:tblW w:w="5246" w:type="dxa"/>
        <w:tblInd w:w="5" w:type="dxa"/>
        <w:tblCellMar>
          <w:top w:w="38" w:type="dxa"/>
          <w:left w:w="80" w:type="dxa"/>
          <w:right w:w="115" w:type="dxa"/>
        </w:tblCellMar>
        <w:tblLook w:val="04A0" w:firstRow="1" w:lastRow="0" w:firstColumn="1" w:lastColumn="0" w:noHBand="0" w:noVBand="1"/>
      </w:tblPr>
      <w:tblGrid>
        <w:gridCol w:w="5246"/>
      </w:tblGrid>
      <w:tr w:rsidR="00F67AAB">
        <w:trPr>
          <w:trHeight w:val="390"/>
        </w:trPr>
        <w:tc>
          <w:tcPr>
            <w:tcW w:w="5246" w:type="dxa"/>
            <w:tcBorders>
              <w:top w:val="single" w:sz="4" w:space="0" w:color="D4E05A"/>
              <w:left w:val="single" w:sz="4" w:space="0" w:color="D4E05A"/>
              <w:bottom w:val="single" w:sz="4" w:space="0" w:color="D4E05A"/>
              <w:right w:val="single" w:sz="4" w:space="0" w:color="D4E05A"/>
            </w:tcBorders>
            <w:shd w:val="clear" w:color="auto" w:fill="6CB33E"/>
          </w:tcPr>
          <w:p w:rsidR="00F67AAB" w:rsidRDefault="0047246C">
            <w:pPr>
              <w:spacing w:after="0" w:line="259" w:lineRule="auto"/>
              <w:ind w:left="0" w:firstLine="0"/>
            </w:pPr>
            <w:r>
              <w:rPr>
                <w:b/>
                <w:color w:val="FFFFFF"/>
              </w:rPr>
              <w:lastRenderedPageBreak/>
              <w:t>A business support project (revenue)</w:t>
            </w:r>
          </w:p>
        </w:tc>
      </w:tr>
      <w:tr w:rsidR="00F67AAB">
        <w:trPr>
          <w:trHeight w:val="3242"/>
        </w:trPr>
        <w:tc>
          <w:tcPr>
            <w:tcW w:w="5246" w:type="dxa"/>
            <w:tcBorders>
              <w:top w:val="single" w:sz="4" w:space="0" w:color="D4E05A"/>
              <w:left w:val="single" w:sz="4" w:space="0" w:color="D4E05A"/>
              <w:bottom w:val="single" w:sz="4" w:space="0" w:color="D4E05A"/>
              <w:right w:val="single" w:sz="4" w:space="0" w:color="D4E05A"/>
            </w:tcBorders>
            <w:shd w:val="clear" w:color="auto" w:fill="F1F6D4"/>
          </w:tcPr>
          <w:p w:rsidR="00F67AAB" w:rsidRDefault="0047246C">
            <w:pPr>
              <w:spacing w:after="112" w:line="246"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Input:</w:t>
            </w:r>
            <w:r>
              <w:t xml:space="preserve"> Funding is made available for business planning support to business start-ups;</w:t>
            </w:r>
          </w:p>
          <w:p w:rsidR="00F67AAB" w:rsidRDefault="0047246C">
            <w:pPr>
              <w:spacing w:after="122" w:line="237"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Activity:</w:t>
            </w:r>
            <w:r>
              <w:t xml:space="preserve"> A series of training sessions are delivered to individuals to help them develop a business plan;</w:t>
            </w:r>
          </w:p>
          <w:p w:rsidR="00F67AAB" w:rsidRDefault="0047246C">
            <w:pPr>
              <w:spacing w:after="112" w:line="245"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Output:</w:t>
            </w:r>
            <w:r>
              <w:t xml:space="preserve"> A percentage of individuals start a new business as a consequence of the support; and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Outcome:</w:t>
            </w:r>
            <w:r>
              <w:t xml:space="preserve"> As a consequence of the businesses starting they employ new staff, which generates economic growth.</w:t>
            </w:r>
          </w:p>
        </w:tc>
      </w:tr>
      <w:tr w:rsidR="00F67AAB">
        <w:trPr>
          <w:trHeight w:val="390"/>
        </w:trPr>
        <w:tc>
          <w:tcPr>
            <w:tcW w:w="5246" w:type="dxa"/>
            <w:tcBorders>
              <w:top w:val="single" w:sz="4" w:space="0" w:color="D4E05A"/>
              <w:left w:val="single" w:sz="4" w:space="0" w:color="D4E05A"/>
              <w:bottom w:val="single" w:sz="4" w:space="0" w:color="D4E05A"/>
              <w:right w:val="single" w:sz="4" w:space="0" w:color="D4E05A"/>
            </w:tcBorders>
            <w:shd w:val="clear" w:color="auto" w:fill="6CB33E"/>
          </w:tcPr>
          <w:p w:rsidR="00F67AAB" w:rsidRDefault="0047246C">
            <w:pPr>
              <w:spacing w:after="0" w:line="259" w:lineRule="auto"/>
              <w:ind w:left="0" w:firstLine="0"/>
            </w:pPr>
            <w:r>
              <w:rPr>
                <w:b/>
                <w:color w:val="FFFFFF"/>
              </w:rPr>
              <w:t>A tourism infrastructure project (capital)</w:t>
            </w:r>
          </w:p>
        </w:tc>
      </w:tr>
      <w:tr w:rsidR="00F67AAB">
        <w:trPr>
          <w:trHeight w:val="3242"/>
        </w:trPr>
        <w:tc>
          <w:tcPr>
            <w:tcW w:w="5246" w:type="dxa"/>
            <w:tcBorders>
              <w:top w:val="single" w:sz="4" w:space="0" w:color="D4E05A"/>
              <w:left w:val="single" w:sz="4" w:space="0" w:color="D4E05A"/>
              <w:bottom w:val="single" w:sz="4" w:space="0" w:color="D4E05A"/>
              <w:right w:val="single" w:sz="4" w:space="0" w:color="D4E05A"/>
            </w:tcBorders>
            <w:shd w:val="clear" w:color="auto" w:fill="F1F6D4"/>
          </w:tcPr>
          <w:p w:rsidR="00F67AAB" w:rsidRDefault="0047246C">
            <w:pPr>
              <w:spacing w:after="111" w:line="246"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Input:</w:t>
            </w:r>
            <w:r>
              <w:t xml:space="preserve"> Funding is made available to pay for an upgrade and extension to a coastal trail;</w:t>
            </w:r>
          </w:p>
          <w:p w:rsidR="00F67AAB" w:rsidRDefault="0047246C">
            <w:pPr>
              <w:spacing w:after="113" w:line="245"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Activity:</w:t>
            </w:r>
            <w:r>
              <w:t xml:space="preserve"> A series of path works, signage, car park and interpretation boards are provided;</w:t>
            </w:r>
          </w:p>
          <w:p w:rsidR="00F67AAB" w:rsidRDefault="0047246C">
            <w:pPr>
              <w:spacing w:after="121" w:line="237"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Output:</w:t>
            </w:r>
            <w:r>
              <w:t xml:space="preserve"> The number of individuals using the path increases which leads to an increase in local visitor spend; and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rPr>
                <w:b/>
              </w:rPr>
              <w:t>Outcome:</w:t>
            </w:r>
            <w:r>
              <w:t xml:space="preserve"> As a consequence of the increase in spend local tourism businesses employ more staff, which generates economic growth. </w:t>
            </w:r>
          </w:p>
        </w:tc>
      </w:tr>
    </w:tbl>
    <w:p w:rsidR="00F67AAB" w:rsidRDefault="0047246C">
      <w:pPr>
        <w:spacing w:after="0"/>
        <w:ind w:left="-5" w:right="6"/>
      </w:pPr>
      <w:r>
        <w:t xml:space="preserve">It can be seen that in the examples there is a logical progression with one step leading to another, but all heading towards achieving final outcomes (the actual change brought about by the project).  </w:t>
      </w:r>
    </w:p>
    <w:tbl>
      <w:tblPr>
        <w:tblStyle w:val="TableGrid"/>
        <w:tblW w:w="5256" w:type="dxa"/>
        <w:tblInd w:w="5" w:type="dxa"/>
        <w:tblCellMar>
          <w:top w:w="38" w:type="dxa"/>
          <w:left w:w="80" w:type="dxa"/>
          <w:bottom w:w="17" w:type="dxa"/>
          <w:right w:w="93" w:type="dxa"/>
        </w:tblCellMar>
        <w:tblLook w:val="04A0" w:firstRow="1" w:lastRow="0" w:firstColumn="1" w:lastColumn="0" w:noHBand="0" w:noVBand="1"/>
      </w:tblPr>
      <w:tblGrid>
        <w:gridCol w:w="817"/>
        <w:gridCol w:w="4439"/>
      </w:tblGrid>
      <w:tr w:rsidR="00F67AAB">
        <w:trPr>
          <w:trHeight w:val="950"/>
        </w:trPr>
        <w:tc>
          <w:tcPr>
            <w:tcW w:w="817" w:type="dxa"/>
            <w:tcBorders>
              <w:top w:val="single" w:sz="4" w:space="0" w:color="6CB33E"/>
              <w:left w:val="single" w:sz="4" w:space="0" w:color="6CB33E"/>
              <w:bottom w:val="single" w:sz="4" w:space="0" w:color="6CB33E"/>
              <w:right w:val="single" w:sz="4" w:space="0" w:color="6CB33E"/>
            </w:tcBorders>
            <w:vAlign w:val="bottom"/>
          </w:tcPr>
          <w:p w:rsidR="00F67AAB" w:rsidRDefault="0047246C">
            <w:pPr>
              <w:spacing w:after="0" w:line="259" w:lineRule="auto"/>
              <w:ind w:left="52" w:firstLine="0"/>
              <w:jc w:val="both"/>
            </w:pPr>
            <w:r>
              <w:rPr>
                <w:rFonts w:ascii="Wingdings" w:eastAsia="Wingdings" w:hAnsi="Wingdings" w:cs="Wingdings"/>
                <w:color w:val="6CB33E"/>
                <w:sz w:val="62"/>
              </w:rPr>
              <w:t></w:t>
            </w:r>
          </w:p>
        </w:tc>
        <w:tc>
          <w:tcPr>
            <w:tcW w:w="4439"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rPr>
                <w:b/>
              </w:rPr>
              <w:t>Inputs</w:t>
            </w:r>
          </w:p>
          <w:p w:rsidR="00F67AAB" w:rsidRDefault="0047246C">
            <w:pPr>
              <w:spacing w:after="0" w:line="259" w:lineRule="auto"/>
              <w:ind w:left="0" w:firstLine="0"/>
            </w:pPr>
            <w:r>
              <w:t>In order to achieve our objectives we need the following resources</w:t>
            </w:r>
          </w:p>
        </w:tc>
      </w:tr>
      <w:tr w:rsidR="00F67AAB">
        <w:trPr>
          <w:trHeight w:val="950"/>
        </w:trPr>
        <w:tc>
          <w:tcPr>
            <w:tcW w:w="817" w:type="dxa"/>
            <w:tcBorders>
              <w:top w:val="single" w:sz="4" w:space="0" w:color="6CB33E"/>
              <w:left w:val="single" w:sz="4" w:space="0" w:color="6CB33E"/>
              <w:bottom w:val="single" w:sz="4" w:space="0" w:color="6CB33E"/>
              <w:right w:val="single" w:sz="4" w:space="0" w:color="6CB33E"/>
            </w:tcBorders>
            <w:vAlign w:val="bottom"/>
          </w:tcPr>
          <w:p w:rsidR="00F67AAB" w:rsidRDefault="0047246C">
            <w:pPr>
              <w:spacing w:after="0" w:line="259" w:lineRule="auto"/>
              <w:ind w:left="52" w:firstLine="0"/>
              <w:jc w:val="both"/>
            </w:pPr>
            <w:r>
              <w:rPr>
                <w:rFonts w:ascii="Wingdings" w:eastAsia="Wingdings" w:hAnsi="Wingdings" w:cs="Wingdings"/>
                <w:color w:val="6CB33E"/>
                <w:sz w:val="62"/>
              </w:rPr>
              <w:t></w:t>
            </w:r>
          </w:p>
        </w:tc>
        <w:tc>
          <w:tcPr>
            <w:tcW w:w="4439"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rPr>
                <w:b/>
              </w:rPr>
              <w:t>Activities</w:t>
            </w:r>
          </w:p>
          <w:p w:rsidR="00F67AAB" w:rsidRDefault="0047246C">
            <w:pPr>
              <w:spacing w:after="0" w:line="259" w:lineRule="auto"/>
              <w:ind w:left="0" w:firstLine="0"/>
            </w:pPr>
            <w:r>
              <w:t>In order to achieve the required outputs we need to deliver the following activities</w:t>
            </w:r>
          </w:p>
        </w:tc>
      </w:tr>
      <w:tr w:rsidR="00F67AAB">
        <w:trPr>
          <w:trHeight w:val="1230"/>
        </w:trPr>
        <w:tc>
          <w:tcPr>
            <w:tcW w:w="817" w:type="dxa"/>
            <w:tcBorders>
              <w:top w:val="single" w:sz="4" w:space="0" w:color="6CB33E"/>
              <w:left w:val="single" w:sz="4" w:space="0" w:color="6CB33E"/>
              <w:bottom w:val="single" w:sz="4" w:space="0" w:color="6CB33E"/>
              <w:right w:val="single" w:sz="4" w:space="0" w:color="6CB33E"/>
            </w:tcBorders>
            <w:vAlign w:val="bottom"/>
          </w:tcPr>
          <w:p w:rsidR="00F67AAB" w:rsidRDefault="0047246C">
            <w:pPr>
              <w:spacing w:after="0" w:line="259" w:lineRule="auto"/>
              <w:ind w:left="52" w:firstLine="0"/>
              <w:jc w:val="both"/>
            </w:pPr>
            <w:r>
              <w:rPr>
                <w:rFonts w:ascii="Wingdings" w:eastAsia="Wingdings" w:hAnsi="Wingdings" w:cs="Wingdings"/>
                <w:color w:val="6CB33E"/>
                <w:sz w:val="62"/>
              </w:rPr>
              <w:t></w:t>
            </w:r>
          </w:p>
        </w:tc>
        <w:tc>
          <w:tcPr>
            <w:tcW w:w="4439"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rPr>
                <w:b/>
              </w:rPr>
              <w:t>Outputs</w:t>
            </w:r>
          </w:p>
          <w:p w:rsidR="00F67AAB" w:rsidRDefault="0047246C">
            <w:pPr>
              <w:spacing w:after="0" w:line="259" w:lineRule="auto"/>
              <w:ind w:left="0" w:firstLine="0"/>
            </w:pPr>
            <w:r>
              <w:t>We expect that once completed, the activities will have the following immediate effects</w:t>
            </w:r>
          </w:p>
        </w:tc>
      </w:tr>
      <w:tr w:rsidR="00F67AAB">
        <w:trPr>
          <w:trHeight w:val="950"/>
        </w:trPr>
        <w:tc>
          <w:tcPr>
            <w:tcW w:w="817" w:type="dxa"/>
            <w:tcBorders>
              <w:top w:val="single" w:sz="4" w:space="0" w:color="6CB33E"/>
              <w:left w:val="single" w:sz="4" w:space="0" w:color="6CB33E"/>
              <w:bottom w:val="single" w:sz="4" w:space="0" w:color="6CB33E"/>
              <w:right w:val="single" w:sz="4" w:space="0" w:color="6CB33E"/>
            </w:tcBorders>
            <w:vAlign w:val="bottom"/>
          </w:tcPr>
          <w:p w:rsidR="00F67AAB" w:rsidRDefault="0047246C">
            <w:pPr>
              <w:spacing w:after="0" w:line="259" w:lineRule="auto"/>
              <w:ind w:left="52" w:firstLine="0"/>
              <w:jc w:val="both"/>
            </w:pPr>
            <w:r>
              <w:rPr>
                <w:rFonts w:ascii="Wingdings" w:eastAsia="Wingdings" w:hAnsi="Wingdings" w:cs="Wingdings"/>
                <w:color w:val="6CB33E"/>
                <w:sz w:val="62"/>
              </w:rPr>
              <w:t></w:t>
            </w:r>
          </w:p>
        </w:tc>
        <w:tc>
          <w:tcPr>
            <w:tcW w:w="4439"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rPr>
                <w:b/>
              </w:rPr>
              <w:t>Outcomes</w:t>
            </w:r>
          </w:p>
          <w:p w:rsidR="00F67AAB" w:rsidRDefault="0047246C">
            <w:pPr>
              <w:spacing w:after="0" w:line="259" w:lineRule="auto"/>
              <w:ind w:left="0" w:firstLine="0"/>
            </w:pPr>
            <w:r>
              <w:t>We expect that these outputs will result in the following longer term benefits</w:t>
            </w:r>
          </w:p>
        </w:tc>
      </w:tr>
    </w:tbl>
    <w:p w:rsidR="00F67AAB" w:rsidRDefault="0047246C">
      <w:pPr>
        <w:ind w:left="-5" w:right="6"/>
      </w:pPr>
      <w:r>
        <w:t>The above is for illustration only, to show how we assess the economic development aspects of the projects we fund.  In the case of your</w:t>
      </w:r>
      <w:r w:rsidR="003165DD">
        <w:t xml:space="preserve"> application</w:t>
      </w:r>
      <w:r>
        <w:t xml:space="preserve">, we </w:t>
      </w:r>
      <w:r>
        <w:t>are looking at the different parts of the process to understand the likely consequences of CCF support for you project.</w:t>
      </w:r>
    </w:p>
    <w:p w:rsidR="00F67AAB" w:rsidRDefault="0047246C">
      <w:pPr>
        <w:spacing w:after="141"/>
        <w:ind w:left="-5" w:right="6"/>
      </w:pPr>
      <w:r>
        <w:t>The CCF indicator framework guidance relates only to steps 3 and 4 in the logic model – outputs and outcomes.</w:t>
      </w:r>
    </w:p>
    <w:p w:rsidR="00F67AAB" w:rsidRDefault="0047246C">
      <w:pPr>
        <w:pStyle w:val="Heading2"/>
        <w:ind w:left="470" w:hanging="485"/>
      </w:pPr>
      <w:bookmarkStart w:id="4" w:name="_Toc22334"/>
      <w:r>
        <w:t>CCF indicator framework</w:t>
      </w:r>
      <w:bookmarkEnd w:id="4"/>
    </w:p>
    <w:p w:rsidR="00F67AAB" w:rsidRDefault="0047246C">
      <w:pPr>
        <w:ind w:left="-5" w:right="6"/>
      </w:pPr>
      <w:r>
        <w:t xml:space="preserve">The application form includes a range of output and outcome indicators against which you will be asked to provide information. </w:t>
      </w:r>
    </w:p>
    <w:p w:rsidR="00F67AAB" w:rsidRDefault="0047246C">
      <w:pPr>
        <w:ind w:left="-5" w:right="6"/>
      </w:pPr>
      <w:r>
        <w:t>All CCF projects are required to demonstrate employment outcomes, so you need to set at least one indicator in this part of the menu (see Section 3).  You should also set indicators for the outputs that will lead to your project’s outcomes (see Section 2).</w:t>
      </w:r>
    </w:p>
    <w:p w:rsidR="00F67AAB" w:rsidRDefault="0047246C">
      <w:pPr>
        <w:ind w:left="-5" w:right="6"/>
      </w:pPr>
      <w:r>
        <w:t>We will monitor your progress against these outputs and outcomes annually during the lifetime of the CCF programme.</w:t>
      </w:r>
    </w:p>
    <w:p w:rsidR="00F67AAB" w:rsidRDefault="0047246C">
      <w:pPr>
        <w:ind w:left="-5" w:right="6"/>
      </w:pPr>
      <w:r>
        <w:t xml:space="preserve">The output and outcome indicators are presented in the following table. </w:t>
      </w:r>
    </w:p>
    <w:p w:rsidR="00F67AAB" w:rsidRDefault="00F67AAB"/>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 w:rsidR="0047246C" w:rsidRDefault="0047246C">
      <w:pPr>
        <w:sectPr w:rsidR="0047246C">
          <w:type w:val="continuous"/>
          <w:pgSz w:w="11906" w:h="16838"/>
          <w:pgMar w:top="516" w:right="628" w:bottom="829" w:left="567" w:header="720" w:footer="720" w:gutter="0"/>
          <w:cols w:num="2" w:space="205"/>
        </w:sectPr>
      </w:pPr>
    </w:p>
    <w:p w:rsidR="00F67AAB" w:rsidRDefault="0047246C">
      <w:pPr>
        <w:pStyle w:val="Heading3"/>
      </w:pPr>
      <w:r>
        <w:lastRenderedPageBreak/>
        <w:t>CCF Indicator Menu</w:t>
      </w:r>
    </w:p>
    <w:tbl>
      <w:tblPr>
        <w:tblStyle w:val="TableGrid"/>
        <w:tblW w:w="10779" w:type="dxa"/>
        <w:tblInd w:w="-868" w:type="dxa"/>
        <w:tblCellMar>
          <w:right w:w="10" w:type="dxa"/>
        </w:tblCellMar>
        <w:tblLook w:val="04A0" w:firstRow="1" w:lastRow="0" w:firstColumn="1" w:lastColumn="0" w:noHBand="0" w:noVBand="1"/>
      </w:tblPr>
      <w:tblGrid>
        <w:gridCol w:w="2628"/>
        <w:gridCol w:w="4567"/>
        <w:gridCol w:w="3584"/>
      </w:tblGrid>
      <w:tr w:rsidR="00F67AAB">
        <w:trPr>
          <w:trHeight w:val="390"/>
        </w:trPr>
        <w:tc>
          <w:tcPr>
            <w:tcW w:w="10779"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3287"/>
                <w:tab w:val="center" w:pos="7597"/>
              </w:tabs>
              <w:spacing w:after="0" w:line="259" w:lineRule="auto"/>
              <w:ind w:left="0" w:firstLine="0"/>
            </w:pPr>
            <w:r>
              <w:rPr>
                <w:b/>
                <w:color w:val="FFFFFF"/>
              </w:rPr>
              <w:t>Outcome indicator</w:t>
            </w:r>
            <w:r>
              <w:rPr>
                <w:b/>
                <w:color w:val="FFFFFF"/>
              </w:rPr>
              <w:tab/>
              <w:t>Definitions</w:t>
            </w:r>
            <w:r>
              <w:rPr>
                <w:b/>
                <w:color w:val="FFFFFF"/>
              </w:rPr>
              <w:tab/>
              <w:t>Count</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DCEAD0"/>
            <w:vAlign w:val="bottom"/>
          </w:tcPr>
          <w:p w:rsidR="00F67AAB" w:rsidRDefault="0047246C">
            <w:pPr>
              <w:spacing w:after="651" w:line="259" w:lineRule="auto"/>
              <w:ind w:left="80" w:firstLine="0"/>
            </w:pPr>
            <w:r>
              <w:t>Jobs</w:t>
            </w:r>
          </w:p>
          <w:p w:rsidR="00F67AAB" w:rsidRDefault="00F67AAB">
            <w:pPr>
              <w:spacing w:after="0" w:line="259" w:lineRule="auto"/>
              <w:ind w:left="-5"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Direct jobs created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Number FTE</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Indirect jobs created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Number FTE</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Safeguarded jobs</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Number FTE</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rsidP="0047246C">
            <w:pPr>
              <w:spacing w:after="0" w:line="259" w:lineRule="auto"/>
              <w:ind w:left="-111" w:firstLine="0"/>
            </w:pPr>
            <w:r>
              <w:t>e Construction jobs (Person Years)</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0" w:firstLine="0"/>
            </w:pPr>
            <w:r>
              <w:t>Number FTE</w:t>
            </w:r>
          </w:p>
        </w:tc>
      </w:tr>
      <w:tr w:rsidR="00F67AAB">
        <w:trPr>
          <w:trHeight w:val="390"/>
        </w:trPr>
        <w:tc>
          <w:tcPr>
            <w:tcW w:w="10779"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1314"/>
                <w:tab w:val="center" w:pos="3287"/>
                <w:tab w:val="center" w:pos="7598"/>
              </w:tabs>
              <w:spacing w:after="0" w:line="259" w:lineRule="auto"/>
              <w:ind w:left="-5" w:firstLine="0"/>
            </w:pPr>
            <w:r>
              <w:t>2.1</w:t>
            </w:r>
            <w:r>
              <w:rPr>
                <w:b/>
                <w:color w:val="FFFFFF"/>
              </w:rPr>
              <w:t>Output indicators</w:t>
            </w:r>
            <w:r>
              <w:t xml:space="preserve"> </w:t>
            </w:r>
            <w:r>
              <w:tab/>
              <w:t>Introduction</w:t>
            </w:r>
            <w:r>
              <w:tab/>
            </w:r>
            <w:r>
              <w:rPr>
                <w:b/>
                <w:color w:val="FFFFFF"/>
              </w:rPr>
              <w:t>Definitions</w:t>
            </w:r>
            <w:r>
              <w:rPr>
                <w:b/>
                <w:color w:val="FFFFFF"/>
              </w:rPr>
              <w:tab/>
              <w:t>Count</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BFDAA8"/>
            <w:vAlign w:val="bottom"/>
          </w:tcPr>
          <w:p w:rsidR="00F67AAB" w:rsidRDefault="0047246C" w:rsidP="0047246C">
            <w:pPr>
              <w:spacing w:after="0" w:line="259" w:lineRule="auto"/>
              <w:ind w:left="-5" w:firstLine="0"/>
            </w:pPr>
            <w:r>
              <w:t xml:space="preserve">Business </w:t>
            </w:r>
          </w:p>
        </w:tc>
        <w:tc>
          <w:tcPr>
            <w:tcW w:w="4567" w:type="dxa"/>
            <w:tcBorders>
              <w:top w:val="single" w:sz="4" w:space="0" w:color="6CB33E"/>
              <w:left w:val="single" w:sz="4" w:space="0" w:color="6CB33E"/>
              <w:bottom w:val="single" w:sz="4" w:space="0" w:color="6CB33E"/>
              <w:right w:val="single" w:sz="4" w:space="0" w:color="6CB33E"/>
            </w:tcBorders>
            <w:shd w:val="clear" w:color="auto" w:fill="BFDAA8"/>
            <w:vAlign w:val="bottom"/>
          </w:tcPr>
          <w:p w:rsidR="00F67AAB" w:rsidRDefault="003165DD">
            <w:pPr>
              <w:spacing w:after="0" w:line="259" w:lineRule="auto"/>
              <w:ind w:left="-34" w:firstLine="0"/>
            </w:pPr>
            <w:r>
              <w:t xml:space="preserve"> </w:t>
            </w:r>
            <w:r w:rsidR="0047246C">
              <w:t>Private businesses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rsidP="0047246C">
            <w:pPr>
              <w:spacing w:after="0" w:line="259" w:lineRule="auto"/>
              <w:ind w:left="-11" w:firstLine="0"/>
            </w:pPr>
            <w:r>
              <w:t xml:space="preserve"> Increase in business sales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 value</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3165DD">
            <w:pPr>
              <w:spacing w:after="0" w:line="259" w:lineRule="auto"/>
              <w:ind w:left="-59" w:firstLine="0"/>
            </w:pPr>
            <w:r>
              <w:t xml:space="preserve"> </w:t>
            </w:r>
            <w:r w:rsidR="0047246C">
              <w:t>New businesses started</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vAlign w:val="bottom"/>
          </w:tcPr>
          <w:p w:rsidR="00F67AAB" w:rsidRDefault="003165DD">
            <w:pPr>
              <w:spacing w:after="0" w:line="259" w:lineRule="auto"/>
              <w:ind w:left="-97" w:firstLine="0"/>
            </w:pPr>
            <w:r>
              <w:t xml:space="preserve">  </w:t>
            </w:r>
            <w:r w:rsidR="0047246C">
              <w:t>Social enterprises supported and started</w:t>
            </w:r>
          </w:p>
          <w:p w:rsidR="00F67AAB" w:rsidRDefault="00F67AAB">
            <w:pPr>
              <w:spacing w:after="0" w:line="259" w:lineRule="auto"/>
              <w:ind w:left="-99" w:firstLine="0"/>
            </w:pP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rsidP="003165DD">
            <w:pPr>
              <w:spacing w:after="0" w:line="259" w:lineRule="auto"/>
              <w:ind w:left="-5" w:firstLine="0"/>
            </w:pPr>
            <w:r>
              <w:t xml:space="preserve">Tourism </w:t>
            </w: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rsidP="003165DD">
            <w:pPr>
              <w:spacing w:after="0" w:line="259" w:lineRule="auto"/>
              <w:ind w:left="-19" w:firstLine="0"/>
            </w:pPr>
            <w:r>
              <w:t xml:space="preserve"> Increase in visitor numbers</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3165DD">
            <w:pPr>
              <w:spacing w:after="0" w:line="259" w:lineRule="auto"/>
              <w:ind w:left="-40" w:firstLine="0"/>
            </w:pPr>
            <w:r>
              <w:t xml:space="preserve"> </w:t>
            </w:r>
            <w:r w:rsidR="0047246C">
              <w:t>New visitor expenditure</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 value</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New tourism facilities created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New tourism businesses started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New tourism events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Number</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New marina berths created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Number</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Skills</w:t>
            </w: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Non-vocational trainees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 starting</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Apprenticeships created</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 starting</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Vocational trainees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 starting</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Trainees gaining qualifications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 obtaining</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Trainees gaining employment</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1" w:firstLine="0"/>
            </w:pPr>
            <w:r>
              <w:t>Number obtaining</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1" w:firstLine="0"/>
            </w:pPr>
            <w:r>
              <w:t>Infrastructure</w:t>
            </w: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Brownfield land remediated/developed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Hectares</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New or upgraded floor-space</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proofErr w:type="spellStart"/>
            <w:r>
              <w:t>Sq</w:t>
            </w:r>
            <w:proofErr w:type="spellEnd"/>
            <w:r>
              <w:t xml:space="preserve"> metres</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Public realm created or improved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proofErr w:type="spellStart"/>
            <w:r>
              <w:t>Sq</w:t>
            </w:r>
            <w:proofErr w:type="spellEnd"/>
            <w:r>
              <w:t xml:space="preserve"> metres</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Physical projects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Number</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Environmental</w:t>
            </w: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Sustainable transport projects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Flood/coastal defence projects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Number</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Renewable energy projects</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Number</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Capacity building</w:t>
            </w: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Individuals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Number</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Organisations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Number</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Community projects supported</w:t>
            </w:r>
          </w:p>
        </w:tc>
        <w:tc>
          <w:tcPr>
            <w:tcW w:w="3584" w:type="dxa"/>
            <w:tcBorders>
              <w:top w:val="single" w:sz="4" w:space="0" w:color="6CB33E"/>
              <w:left w:val="single" w:sz="4" w:space="0" w:color="6CB33E"/>
              <w:bottom w:val="single" w:sz="4" w:space="0" w:color="6CB33E"/>
              <w:right w:val="single" w:sz="4" w:space="0" w:color="6CB33E"/>
            </w:tcBorders>
            <w:shd w:val="clear" w:color="auto" w:fill="DCEAD0"/>
          </w:tcPr>
          <w:p w:rsidR="00F67AAB" w:rsidRDefault="0047246C">
            <w:pPr>
              <w:spacing w:after="0" w:line="259" w:lineRule="auto"/>
              <w:ind w:left="82" w:firstLine="0"/>
            </w:pPr>
            <w:r>
              <w:t>Number</w:t>
            </w:r>
          </w:p>
        </w:tc>
      </w:tr>
      <w:tr w:rsidR="00F67AAB">
        <w:trPr>
          <w:trHeight w:val="390"/>
        </w:trPr>
        <w:tc>
          <w:tcPr>
            <w:tcW w:w="2628" w:type="dxa"/>
            <w:vMerge w:val="restart"/>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Co-finance</w:t>
            </w: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Public sector funding</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Value</w:t>
            </w:r>
          </w:p>
        </w:tc>
      </w:tr>
      <w:tr w:rsidR="00F67AAB">
        <w:trPr>
          <w:trHeight w:val="390"/>
        </w:trPr>
        <w:tc>
          <w:tcPr>
            <w:tcW w:w="0" w:type="auto"/>
            <w:vMerge/>
            <w:tcBorders>
              <w:top w:val="nil"/>
              <w:left w:val="single" w:sz="4" w:space="0" w:color="6CB33E"/>
              <w:bottom w:val="nil"/>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Private sector funding</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Value</w:t>
            </w:r>
          </w:p>
        </w:tc>
      </w:tr>
      <w:tr w:rsidR="00F67AAB">
        <w:trPr>
          <w:trHeight w:val="390"/>
        </w:trPr>
        <w:tc>
          <w:tcPr>
            <w:tcW w:w="0" w:type="auto"/>
            <w:vMerge/>
            <w:tcBorders>
              <w:top w:val="nil"/>
              <w:left w:val="single" w:sz="4" w:space="0" w:color="6CB33E"/>
              <w:bottom w:val="single" w:sz="4" w:space="0" w:color="6CB33E"/>
              <w:right w:val="single" w:sz="4" w:space="0" w:color="6CB33E"/>
            </w:tcBorders>
          </w:tcPr>
          <w:p w:rsidR="00F67AAB" w:rsidRDefault="00F67AAB">
            <w:pPr>
              <w:spacing w:after="160" w:line="259" w:lineRule="auto"/>
              <w:ind w:left="0" w:firstLine="0"/>
            </w:pPr>
          </w:p>
        </w:tc>
        <w:tc>
          <w:tcPr>
            <w:tcW w:w="4567"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Third sector funding</w:t>
            </w:r>
          </w:p>
        </w:tc>
        <w:tc>
          <w:tcPr>
            <w:tcW w:w="3584" w:type="dxa"/>
            <w:tcBorders>
              <w:top w:val="single" w:sz="4" w:space="0" w:color="6CB33E"/>
              <w:left w:val="single" w:sz="4" w:space="0" w:color="6CB33E"/>
              <w:bottom w:val="single" w:sz="4" w:space="0" w:color="6CB33E"/>
              <w:right w:val="single" w:sz="4" w:space="0" w:color="6CB33E"/>
            </w:tcBorders>
            <w:shd w:val="clear" w:color="auto" w:fill="BFDAA8"/>
          </w:tcPr>
          <w:p w:rsidR="00F67AAB" w:rsidRDefault="0047246C">
            <w:pPr>
              <w:spacing w:after="0" w:line="259" w:lineRule="auto"/>
              <w:ind w:left="82" w:firstLine="0"/>
            </w:pPr>
            <w:r>
              <w:t>Value</w:t>
            </w:r>
          </w:p>
        </w:tc>
      </w:tr>
    </w:tbl>
    <w:p w:rsidR="00F67AAB" w:rsidRDefault="00F67AAB">
      <w:pPr>
        <w:sectPr w:rsidR="00F67AAB">
          <w:type w:val="continuous"/>
          <w:pgSz w:w="11906" w:h="16838"/>
          <w:pgMar w:top="1440" w:right="1440" w:bottom="689" w:left="1440" w:header="720" w:footer="720" w:gutter="0"/>
          <w:cols w:space="720"/>
        </w:sectPr>
      </w:pPr>
    </w:p>
    <w:p w:rsidR="00F67AAB" w:rsidRDefault="0047246C" w:rsidP="003165DD">
      <w:pPr>
        <w:pStyle w:val="Heading1"/>
        <w:spacing w:after="0"/>
        <w:ind w:left="562" w:hanging="577"/>
      </w:pPr>
      <w:bookmarkStart w:id="5" w:name="_Toc22335"/>
      <w:r>
        <w:lastRenderedPageBreak/>
        <w:t>CCF outputs</w:t>
      </w:r>
      <w:bookmarkEnd w:id="5"/>
    </w:p>
    <w:p w:rsidR="00F67AAB" w:rsidRDefault="0047246C" w:rsidP="003165DD">
      <w:pPr>
        <w:spacing w:after="142"/>
        <w:ind w:right="6"/>
      </w:pPr>
      <w:r>
        <w:t>Outputs are the third stage in the Logic Model, i.e. the direct benefits of your project.</w:t>
      </w:r>
    </w:p>
    <w:p w:rsidR="00F67AAB" w:rsidRDefault="0047246C">
      <w:pPr>
        <w:pStyle w:val="Heading2"/>
        <w:ind w:left="470" w:hanging="485"/>
      </w:pPr>
      <w:bookmarkStart w:id="6" w:name="_Toc22336"/>
      <w:r>
        <w:t>Introduction</w:t>
      </w:r>
      <w:bookmarkEnd w:id="6"/>
    </w:p>
    <w:p w:rsidR="00F67AAB" w:rsidRDefault="0047246C">
      <w:pPr>
        <w:ind w:left="-5" w:right="6"/>
      </w:pPr>
      <w:r>
        <w:t>The Indicator Framework provides a range of possible outputs which could result from the variety of projects that CCF is likely to support.</w:t>
      </w:r>
    </w:p>
    <w:p w:rsidR="00F67AAB" w:rsidRDefault="0047246C">
      <w:pPr>
        <w:spacing w:after="217"/>
        <w:ind w:left="-5" w:right="6"/>
      </w:pPr>
      <w:r>
        <w:t>While the list of possible outputs is extensive, it is possible that your project may generate other outputs that are not included in the menu.  It is important that these are recorded in your application in order to understand the full range of benefits that your project is likely to achieve.</w:t>
      </w:r>
    </w:p>
    <w:p w:rsidR="00E33D3E" w:rsidRDefault="0047246C">
      <w:pPr>
        <w:pBdr>
          <w:top w:val="single" w:sz="4" w:space="0" w:color="6CB33E"/>
          <w:left w:val="single" w:sz="4" w:space="0" w:color="6CB33E"/>
          <w:bottom w:val="single" w:sz="4" w:space="0" w:color="6CB33E"/>
          <w:right w:val="single" w:sz="4" w:space="0" w:color="6CB33E"/>
        </w:pBdr>
        <w:shd w:val="clear" w:color="auto" w:fill="DCEAD0"/>
        <w:spacing w:after="0" w:line="235" w:lineRule="auto"/>
        <w:ind w:left="80" w:right="142"/>
      </w:pPr>
      <w:r>
        <w:t xml:space="preserve">It is important to recognise that projects are likely to have more than one single output, so for example a project that supports a company to redevelop a derelict building into a brewery that includes a visitor element would have outputs covering: </w:t>
      </w:r>
    </w:p>
    <w:p w:rsidR="00F67AAB" w:rsidRDefault="0047246C">
      <w:pPr>
        <w:pBdr>
          <w:top w:val="single" w:sz="4" w:space="0" w:color="6CB33E"/>
          <w:left w:val="single" w:sz="4" w:space="0" w:color="6CB33E"/>
          <w:bottom w:val="single" w:sz="4" w:space="0" w:color="6CB33E"/>
          <w:right w:val="single" w:sz="4" w:space="0" w:color="6CB33E"/>
        </w:pBdr>
        <w:shd w:val="clear" w:color="auto" w:fill="DCEAD0"/>
        <w:spacing w:after="0" w:line="235" w:lineRule="auto"/>
        <w:ind w:left="80" w:right="142"/>
      </w:pPr>
      <w:r>
        <w:rPr>
          <w:rFonts w:ascii="Segoe UI Symbol" w:eastAsia="Segoe UI Symbol" w:hAnsi="Segoe UI Symbol" w:cs="Segoe UI Symbol"/>
          <w:color w:val="6CB33E"/>
          <w:sz w:val="31"/>
          <w:vertAlign w:val="subscript"/>
        </w:rPr>
        <w:t xml:space="preserve">● </w:t>
      </w:r>
      <w:proofErr w:type="gramStart"/>
      <w:r>
        <w:rPr>
          <w:b/>
        </w:rPr>
        <w:t>business</w:t>
      </w:r>
      <w:proofErr w:type="gramEnd"/>
      <w:r>
        <w:rPr>
          <w:b/>
        </w:rPr>
        <w:t>:</w:t>
      </w:r>
      <w:r>
        <w:t xml:space="preserve"> support for an SME (the brewery);</w:t>
      </w:r>
    </w:p>
    <w:p w:rsidR="00F67AAB" w:rsidRDefault="0047246C">
      <w:pPr>
        <w:pBdr>
          <w:top w:val="single" w:sz="4" w:space="0" w:color="6CB33E"/>
          <w:left w:val="single" w:sz="4" w:space="0" w:color="6CB33E"/>
          <w:bottom w:val="single" w:sz="4" w:space="0" w:color="6CB33E"/>
          <w:right w:val="single" w:sz="4" w:space="0" w:color="6CB33E"/>
        </w:pBdr>
        <w:shd w:val="clear" w:color="auto" w:fill="DCEAD0"/>
        <w:spacing w:after="65" w:line="235" w:lineRule="auto"/>
        <w:ind w:left="353" w:right="142" w:hanging="283"/>
      </w:pPr>
      <w:r>
        <w:rPr>
          <w:rFonts w:ascii="Segoe UI Symbol" w:eastAsia="Segoe UI Symbol" w:hAnsi="Segoe UI Symbol" w:cs="Segoe UI Symbol"/>
          <w:color w:val="6CB33E"/>
          <w:sz w:val="31"/>
          <w:vertAlign w:val="subscript"/>
        </w:rPr>
        <w:t xml:space="preserve">● </w:t>
      </w:r>
      <w:proofErr w:type="gramStart"/>
      <w:r>
        <w:rPr>
          <w:b/>
        </w:rPr>
        <w:t>tourism</w:t>
      </w:r>
      <w:proofErr w:type="gramEnd"/>
      <w:r>
        <w:rPr>
          <w:b/>
        </w:rPr>
        <w:t>:</w:t>
      </w:r>
      <w:r>
        <w:t xml:space="preserve"> provision of new visitor centre and increase in visitor numbers and spend;</w:t>
      </w:r>
    </w:p>
    <w:p w:rsidR="00F67AAB" w:rsidRDefault="0047246C">
      <w:pPr>
        <w:pBdr>
          <w:top w:val="single" w:sz="4" w:space="0" w:color="6CB33E"/>
          <w:left w:val="single" w:sz="4" w:space="0" w:color="6CB33E"/>
          <w:bottom w:val="single" w:sz="4" w:space="0" w:color="6CB33E"/>
          <w:right w:val="single" w:sz="4" w:space="0" w:color="6CB33E"/>
        </w:pBdr>
        <w:shd w:val="clear" w:color="auto" w:fill="DCEAD0"/>
        <w:spacing w:after="65" w:line="235" w:lineRule="auto"/>
        <w:ind w:left="353" w:right="142" w:hanging="283"/>
      </w:pPr>
      <w:r>
        <w:rPr>
          <w:rFonts w:ascii="Segoe UI Symbol" w:eastAsia="Segoe UI Symbol" w:hAnsi="Segoe UI Symbol" w:cs="Segoe UI Symbol"/>
          <w:color w:val="6CB33E"/>
          <w:sz w:val="31"/>
          <w:vertAlign w:val="subscript"/>
        </w:rPr>
        <w:t xml:space="preserve">● </w:t>
      </w:r>
      <w:proofErr w:type="gramStart"/>
      <w:r>
        <w:rPr>
          <w:b/>
        </w:rPr>
        <w:t>infrastructure</w:t>
      </w:r>
      <w:proofErr w:type="gramEnd"/>
      <w:r>
        <w:rPr>
          <w:b/>
        </w:rPr>
        <w:t>:</w:t>
      </w:r>
      <w:r>
        <w:t xml:space="preserve"> provision of 2,000 </w:t>
      </w:r>
      <w:proofErr w:type="spellStart"/>
      <w:r>
        <w:t>sq</w:t>
      </w:r>
      <w:proofErr w:type="spellEnd"/>
      <w:r>
        <w:t xml:space="preserve"> </w:t>
      </w:r>
      <w:proofErr w:type="spellStart"/>
      <w:r>
        <w:t>ft</w:t>
      </w:r>
      <w:proofErr w:type="spellEnd"/>
      <w:r>
        <w:t xml:space="preserve"> of business property; and</w:t>
      </w:r>
    </w:p>
    <w:p w:rsidR="00E33D3E" w:rsidRDefault="0047246C">
      <w:pPr>
        <w:pBdr>
          <w:top w:val="single" w:sz="4" w:space="0" w:color="6CB33E"/>
          <w:left w:val="single" w:sz="4" w:space="0" w:color="6CB33E"/>
          <w:bottom w:val="single" w:sz="4" w:space="0" w:color="6CB33E"/>
          <w:right w:val="single" w:sz="4" w:space="0" w:color="6CB33E"/>
        </w:pBdr>
        <w:shd w:val="clear" w:color="auto" w:fill="DCEAD0"/>
        <w:spacing w:line="235" w:lineRule="auto"/>
        <w:ind w:left="80" w:right="142"/>
      </w:pPr>
      <w:r>
        <w:rPr>
          <w:rFonts w:ascii="Segoe UI Symbol" w:eastAsia="Segoe UI Symbol" w:hAnsi="Segoe UI Symbol" w:cs="Segoe UI Symbol"/>
          <w:color w:val="6CB33E"/>
          <w:sz w:val="31"/>
          <w:vertAlign w:val="subscript"/>
        </w:rPr>
        <w:t xml:space="preserve">● </w:t>
      </w:r>
      <w:proofErr w:type="gramStart"/>
      <w:r>
        <w:rPr>
          <w:b/>
        </w:rPr>
        <w:t>environment</w:t>
      </w:r>
      <w:proofErr w:type="gramEnd"/>
      <w:r>
        <w:rPr>
          <w:b/>
        </w:rPr>
        <w:t>:</w:t>
      </w:r>
      <w:r>
        <w:t xml:space="preserve"> upgrading a derelict building. </w:t>
      </w:r>
    </w:p>
    <w:p w:rsidR="00F67AAB" w:rsidRDefault="0047246C">
      <w:pPr>
        <w:pBdr>
          <w:top w:val="single" w:sz="4" w:space="0" w:color="6CB33E"/>
          <w:left w:val="single" w:sz="4" w:space="0" w:color="6CB33E"/>
          <w:bottom w:val="single" w:sz="4" w:space="0" w:color="6CB33E"/>
          <w:right w:val="single" w:sz="4" w:space="0" w:color="6CB33E"/>
        </w:pBdr>
        <w:shd w:val="clear" w:color="auto" w:fill="DCEAD0"/>
        <w:spacing w:line="235" w:lineRule="auto"/>
        <w:ind w:left="80" w:right="142"/>
      </w:pPr>
      <w:r>
        <w:t>The project is also likely to have</w:t>
      </w:r>
      <w:r>
        <w:rPr>
          <w:b/>
        </w:rPr>
        <w:t xml:space="preserve"> co-finance</w:t>
      </w:r>
      <w:r>
        <w:t xml:space="preserve"> outputs, i.e. investment by the business or by other project supporters.</w:t>
      </w:r>
    </w:p>
    <w:p w:rsidR="00F67AAB" w:rsidRDefault="0047246C">
      <w:pPr>
        <w:pBdr>
          <w:top w:val="single" w:sz="4" w:space="0" w:color="6CB33E"/>
          <w:left w:val="single" w:sz="4" w:space="0" w:color="6CB33E"/>
          <w:bottom w:val="single" w:sz="4" w:space="0" w:color="6CB33E"/>
          <w:right w:val="single" w:sz="4" w:space="0" w:color="6CB33E"/>
        </w:pBdr>
        <w:shd w:val="clear" w:color="auto" w:fill="DCEAD0"/>
        <w:spacing w:after="65" w:line="235" w:lineRule="auto"/>
        <w:ind w:left="80" w:right="142"/>
      </w:pPr>
      <w:r>
        <w:t>In this instance the employment outcomes would result from the direct staff employed in the brewery and the indirect jobs generated by increased visitor spend.</w:t>
      </w:r>
    </w:p>
    <w:p w:rsidR="003165DD" w:rsidRDefault="003165DD">
      <w:pPr>
        <w:ind w:left="-5" w:right="6"/>
      </w:pPr>
    </w:p>
    <w:p w:rsidR="003165DD" w:rsidRDefault="003165DD">
      <w:pPr>
        <w:ind w:left="-5" w:right="6"/>
      </w:pPr>
    </w:p>
    <w:p w:rsidR="003165DD" w:rsidRDefault="003165DD">
      <w:pPr>
        <w:ind w:left="-5" w:right="6"/>
      </w:pPr>
    </w:p>
    <w:p w:rsidR="003165DD" w:rsidRDefault="003165DD">
      <w:pPr>
        <w:ind w:left="-5" w:right="6"/>
      </w:pPr>
    </w:p>
    <w:p w:rsidR="00F67AAB" w:rsidRDefault="0047246C">
      <w:pPr>
        <w:ind w:left="-5" w:right="6"/>
      </w:pPr>
      <w:r>
        <w:t>We would therefore ask that you carefully consider and record all relevant outputs in your application as it will help us understand your project and the extent to which your final employment outcomes (as discussed at Section 3) will be achieved over the life of the project.</w:t>
      </w:r>
    </w:p>
    <w:p w:rsidR="00F67AAB" w:rsidRDefault="0047246C">
      <w:pPr>
        <w:ind w:left="-5" w:right="6"/>
      </w:pPr>
      <w:r>
        <w:t>Each of the output indicators is described in detail over the following pages. The additional detail requested for each indicator should be included in your application.</w:t>
      </w:r>
    </w:p>
    <w:p w:rsidR="00F67AAB" w:rsidRDefault="00F67AAB"/>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 w:rsidR="003165DD" w:rsidRDefault="003165DD">
      <w:pPr>
        <w:sectPr w:rsidR="003165DD">
          <w:type w:val="continuous"/>
          <w:pgSz w:w="11906" w:h="16838"/>
          <w:pgMar w:top="1440" w:right="601" w:bottom="1440" w:left="567" w:header="720" w:footer="720" w:gutter="0"/>
          <w:cols w:num="2" w:space="181"/>
        </w:sectPr>
      </w:pPr>
    </w:p>
    <w:p w:rsidR="00F67AAB" w:rsidRDefault="0047246C">
      <w:pPr>
        <w:pStyle w:val="Heading2"/>
        <w:ind w:left="470" w:hanging="485"/>
      </w:pPr>
      <w:bookmarkStart w:id="7" w:name="_Toc22337"/>
      <w:r>
        <w:t>Guidance on business outputs</w:t>
      </w:r>
      <w:bookmarkEnd w:id="7"/>
    </w:p>
    <w:p w:rsidR="00F67AAB" w:rsidRDefault="0047246C">
      <w:pPr>
        <w:ind w:left="-5" w:right="6"/>
      </w:pPr>
      <w:r>
        <w:t>Providing support to businesses and social enterprises is an important route to creating final employment outcomes. When selecting a ‘business output’ you should consider the effects of your project on business performance through, for example, delivering activities which could include: business information and advice, financial advice, hands on business support, help with business planning, etc.</w:t>
      </w:r>
    </w:p>
    <w:p w:rsidR="00F67AAB" w:rsidRDefault="0047246C">
      <w:pPr>
        <w:pStyle w:val="Heading3"/>
        <w:ind w:left="-5"/>
      </w:pPr>
      <w:r>
        <w:t>Business indicators</w:t>
      </w:r>
    </w:p>
    <w:tbl>
      <w:tblPr>
        <w:tblStyle w:val="TableGrid"/>
        <w:tblW w:w="10762" w:type="dxa"/>
        <w:tblInd w:w="5" w:type="dxa"/>
        <w:tblCellMar>
          <w:top w:w="38" w:type="dxa"/>
          <w:left w:w="80" w:type="dxa"/>
          <w:right w:w="44" w:type="dxa"/>
        </w:tblCellMar>
        <w:tblLook w:val="04A0" w:firstRow="1" w:lastRow="0" w:firstColumn="1" w:lastColumn="0" w:noHBand="0" w:noVBand="1"/>
      </w:tblPr>
      <w:tblGrid>
        <w:gridCol w:w="1724"/>
        <w:gridCol w:w="4101"/>
        <w:gridCol w:w="4937"/>
      </w:tblGrid>
      <w:tr w:rsidR="00F67AAB">
        <w:trPr>
          <w:trHeight w:val="390"/>
        </w:trPr>
        <w:tc>
          <w:tcPr>
            <w:tcW w:w="10762"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trPr>
          <w:trHeight w:val="302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Private businesses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64"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Businesses can be supported both directly and indirectly</w:t>
            </w:r>
          </w:p>
          <w:p w:rsidR="00F67AAB" w:rsidRDefault="0047246C">
            <w:pPr>
              <w:spacing w:after="0"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A simple count of the actual number supported and/or estimate of the </w:t>
            </w:r>
          </w:p>
          <w:p w:rsidR="00F67AAB" w:rsidRDefault="0047246C">
            <w:pPr>
              <w:spacing w:after="66" w:line="229" w:lineRule="auto"/>
              <w:ind w:left="283" w:firstLine="0"/>
            </w:pPr>
            <w:r>
              <w:t>number that will be indirectly supported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It would also be helpful to know what sector the supported businesses operate within</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right="13" w:firstLine="0"/>
            </w:pPr>
            <w:r>
              <w:t>Direct support could be where the grant was used to provide marketing support to businesses located in a coastal tourist location. Each business provided with marketing support would be counted as an individual business assist. Indirect support could be where a project develops a new coastal path that brings additional visitors to the area.  In this case you should estimate the number of local tourism businesses that will benefit.</w:t>
            </w:r>
          </w:p>
        </w:tc>
      </w:tr>
      <w:tr w:rsidR="00F67AAB">
        <w:trPr>
          <w:trHeight w:val="246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Increase in business sales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64"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An increase in sales may be achieved both directly and indirectly</w:t>
            </w:r>
          </w:p>
          <w:p w:rsidR="00F67AAB" w:rsidRDefault="0047246C">
            <w:pPr>
              <w:spacing w:after="65"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the actual increase where the data is available</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Where you are using an increase in business sales as a proxy to estimate new jobs, all assumptions and evidence must be clearly stated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It is through an increase in business sales that businesses are likely to hire new staff (leading to final employment outcomes).</w:t>
            </w:r>
          </w:p>
          <w:p w:rsidR="00F67AAB" w:rsidRDefault="0047246C">
            <w:pPr>
              <w:spacing w:after="0" w:line="259" w:lineRule="auto"/>
              <w:ind w:left="0" w:firstLine="0"/>
            </w:pPr>
            <w:r>
              <w:t xml:space="preserve">It is recognised that where an individual business is supported information may be available, but this will not exist for indirectly supported businesses. </w:t>
            </w:r>
          </w:p>
        </w:tc>
      </w:tr>
      <w:tr w:rsidR="00F67AAB">
        <w:trPr>
          <w:trHeight w:val="246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New businesses started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65" w:line="230"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Businesses can be started as either a direct or indirect result of your project</w:t>
            </w:r>
          </w:p>
          <w:p w:rsidR="00F67AAB" w:rsidRDefault="0047246C">
            <w:pPr>
              <w:spacing w:after="65" w:line="230"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the actual number started and/or estimate of the number that will be indirectly started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It would also be helpful to know what sector the businesses operate within</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Direct business start could result from a bespoke start-up programme where this was its prime objective.</w:t>
            </w:r>
          </w:p>
          <w:p w:rsidR="00F67AAB" w:rsidRDefault="0047246C">
            <w:pPr>
              <w:spacing w:after="0" w:line="259" w:lineRule="auto"/>
              <w:ind w:left="0" w:firstLine="0"/>
            </w:pPr>
            <w:r>
              <w:t>Indirect start-ups could result as a consequence of the project. For example, development of a pier facility may create an opportunity for a business to establish a new restaurant.</w:t>
            </w:r>
          </w:p>
        </w:tc>
      </w:tr>
      <w:tr w:rsidR="00F67AAB">
        <w:trPr>
          <w:trHeight w:val="2070"/>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Social enterprises supported and started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66"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Use similar definitions as for businesses supported and started</w:t>
            </w:r>
          </w:p>
          <w:p w:rsidR="00F67AAB" w:rsidRDefault="0047246C">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Similar examples are also valid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Social enterprises trade in all markets, selling goods and services to individual consumers, local authorities, government and private businesses.  Social enterprises exist to make a profit just like any private sector business, but profits or surpluses are always reinvested into social and environmental purposes.</w:t>
            </w:r>
          </w:p>
        </w:tc>
      </w:tr>
    </w:tbl>
    <w:p w:rsidR="00F67AAB" w:rsidRDefault="0047246C">
      <w:pPr>
        <w:pStyle w:val="Heading2"/>
        <w:ind w:left="470" w:hanging="485"/>
      </w:pPr>
      <w:bookmarkStart w:id="8" w:name="_Toc22338"/>
      <w:r>
        <w:lastRenderedPageBreak/>
        <w:t>Guidance on tourism outputs</w:t>
      </w:r>
      <w:bookmarkEnd w:id="8"/>
    </w:p>
    <w:p w:rsidR="003165DD" w:rsidRDefault="0047246C" w:rsidP="003165DD">
      <w:pPr>
        <w:spacing w:after="0"/>
        <w:ind w:left="-5" w:right="6"/>
      </w:pPr>
      <w:r>
        <w:t>It is likely that a number of CCF-funded projects will focus on developing and supporting the tourism sector.  The key aspect is that by increasing/safeguarding visitor numbers this will result in more spending, which in turn will lead to new jobs.  Tourism outputs will arise from a range of activities such as provision of new visitor attractions, new events, improving infrastructure or business support.</w:t>
      </w:r>
    </w:p>
    <w:p w:rsidR="00F67AAB" w:rsidRDefault="0047246C" w:rsidP="003165DD">
      <w:pPr>
        <w:spacing w:after="0"/>
        <w:ind w:left="-5" w:right="6"/>
      </w:pPr>
      <w:r>
        <w:t>Tourism indicators</w:t>
      </w:r>
    </w:p>
    <w:tbl>
      <w:tblPr>
        <w:tblStyle w:val="TableGrid"/>
        <w:tblW w:w="11168" w:type="dxa"/>
        <w:tblInd w:w="5" w:type="dxa"/>
        <w:tblCellMar>
          <w:top w:w="38" w:type="dxa"/>
          <w:left w:w="80" w:type="dxa"/>
          <w:right w:w="26" w:type="dxa"/>
        </w:tblCellMar>
        <w:tblLook w:val="04A0" w:firstRow="1" w:lastRow="0" w:firstColumn="1" w:lastColumn="0" w:noHBand="0" w:noVBand="1"/>
      </w:tblPr>
      <w:tblGrid>
        <w:gridCol w:w="1724"/>
        <w:gridCol w:w="4101"/>
        <w:gridCol w:w="5343"/>
      </w:tblGrid>
      <w:tr w:rsidR="00F67AAB" w:rsidTr="003165DD">
        <w:trPr>
          <w:trHeight w:val="390"/>
        </w:trPr>
        <w:tc>
          <w:tcPr>
            <w:tcW w:w="11168"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rsidTr="003165DD">
        <w:trPr>
          <w:trHeight w:val="2297"/>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Increase in visitor numbers</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65"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This is a simple count of how many additional visitors the project is likely to generate</w:t>
            </w:r>
          </w:p>
          <w:p w:rsidR="00F67AAB" w:rsidRPr="006769D2" w:rsidRDefault="0047246C" w:rsidP="003165DD">
            <w:pPr>
              <w:spacing w:after="65"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The increases will be direct and must be attributable to the project</w:t>
            </w:r>
          </w:p>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Additional information about the origin of tourist would help</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13" w:line="240" w:lineRule="auto"/>
              <w:ind w:left="284" w:firstLine="0"/>
              <w:rPr>
                <w:sz w:val="22"/>
              </w:rPr>
            </w:pPr>
            <w:r w:rsidRPr="006769D2">
              <w:rPr>
                <w:sz w:val="22"/>
              </w:rPr>
              <w:t>Increase in visitor numbers is likely to be the key aim for most tourism-focused projects.</w:t>
            </w:r>
          </w:p>
          <w:p w:rsidR="00F67AAB" w:rsidRPr="006769D2" w:rsidRDefault="0047246C" w:rsidP="003165DD">
            <w:pPr>
              <w:spacing w:after="113" w:line="240" w:lineRule="auto"/>
              <w:ind w:left="284" w:firstLine="0"/>
              <w:rPr>
                <w:sz w:val="22"/>
              </w:rPr>
            </w:pPr>
            <w:r w:rsidRPr="006769D2">
              <w:rPr>
                <w:sz w:val="22"/>
              </w:rPr>
              <w:t>More visitors will lead to increased spend, which will drive employment.</w:t>
            </w:r>
          </w:p>
          <w:p w:rsidR="00F67AAB" w:rsidRPr="006769D2" w:rsidRDefault="0047246C" w:rsidP="003165DD">
            <w:pPr>
              <w:spacing w:after="0" w:line="240" w:lineRule="auto"/>
              <w:ind w:left="284" w:right="21" w:firstLine="0"/>
              <w:rPr>
                <w:sz w:val="22"/>
              </w:rPr>
            </w:pPr>
            <w:r w:rsidRPr="006769D2">
              <w:rPr>
                <w:sz w:val="22"/>
              </w:rPr>
              <w:t>Increased visitors could be achieved where the project creates/develops/improves attractions or establishes events.</w:t>
            </w:r>
          </w:p>
        </w:tc>
      </w:tr>
      <w:tr w:rsidR="00F67AAB" w:rsidTr="003165DD">
        <w:trPr>
          <w:trHeight w:val="2184"/>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 xml:space="preserve">New visitor expenditure </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This is a count of the likely new expenditure brought about as a result of increased visitor numbers</w:t>
            </w:r>
          </w:p>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 xml:space="preserve">It is important to distinguish between day visitors and overnight visitors as </w:t>
            </w:r>
          </w:p>
          <w:p w:rsidR="00F67AAB" w:rsidRPr="006769D2" w:rsidRDefault="0047246C" w:rsidP="003165DD">
            <w:pPr>
              <w:spacing w:after="0" w:line="240" w:lineRule="auto"/>
              <w:ind w:left="284" w:firstLine="0"/>
              <w:rPr>
                <w:sz w:val="22"/>
              </w:rPr>
            </w:pPr>
            <w:r w:rsidRPr="006769D2">
              <w:rPr>
                <w:sz w:val="22"/>
              </w:rPr>
              <w:t>they will generate different levels of spend</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13" w:line="240" w:lineRule="auto"/>
              <w:ind w:left="284" w:firstLine="0"/>
              <w:rPr>
                <w:sz w:val="22"/>
              </w:rPr>
            </w:pPr>
            <w:r w:rsidRPr="006769D2">
              <w:rPr>
                <w:sz w:val="22"/>
              </w:rPr>
              <w:t>As a general proxy, around £50,000 per annum of new visitor spend is required to support one tourism job.</w:t>
            </w:r>
          </w:p>
          <w:p w:rsidR="00F67AAB" w:rsidRPr="006769D2" w:rsidRDefault="0047246C" w:rsidP="003165DD">
            <w:pPr>
              <w:spacing w:after="0" w:line="240" w:lineRule="auto"/>
              <w:ind w:left="284" w:firstLine="0"/>
              <w:rPr>
                <w:sz w:val="22"/>
              </w:rPr>
            </w:pPr>
            <w:r w:rsidRPr="006769D2">
              <w:rPr>
                <w:sz w:val="22"/>
              </w:rPr>
              <w:t>In estimating new expenditure it is important to be clear about day or overnight visits and set out your assumptions clearly with supporting evidence.</w:t>
            </w:r>
          </w:p>
        </w:tc>
      </w:tr>
      <w:tr w:rsidR="00F67AAB" w:rsidTr="003165DD">
        <w:trPr>
          <w:trHeight w:val="2184"/>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 xml:space="preserve">New tourism </w:t>
            </w:r>
          </w:p>
          <w:p w:rsidR="00F67AAB" w:rsidRPr="006769D2" w:rsidRDefault="0047246C">
            <w:pPr>
              <w:spacing w:after="0" w:line="259" w:lineRule="auto"/>
              <w:ind w:left="0" w:firstLine="0"/>
              <w:rPr>
                <w:sz w:val="22"/>
              </w:rPr>
            </w:pPr>
            <w:r w:rsidRPr="006769D2">
              <w:rPr>
                <w:sz w:val="22"/>
              </w:rPr>
              <w:t xml:space="preserve">facilities </w:t>
            </w:r>
          </w:p>
          <w:p w:rsidR="00F67AAB" w:rsidRPr="006769D2" w:rsidRDefault="0047246C">
            <w:pPr>
              <w:spacing w:after="0" w:line="259" w:lineRule="auto"/>
              <w:ind w:left="0" w:firstLine="0"/>
              <w:rPr>
                <w:sz w:val="22"/>
              </w:rPr>
            </w:pPr>
            <w:r w:rsidRPr="006769D2">
              <w:rPr>
                <w:sz w:val="22"/>
              </w:rPr>
              <w:t>created</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22"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A count of the number of facilities to be created with the CCF grant</w:t>
            </w:r>
          </w:p>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Distinguish between brand new facilities and upgrade of existing ones</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13" w:line="240" w:lineRule="auto"/>
              <w:ind w:left="284" w:firstLine="0"/>
              <w:rPr>
                <w:sz w:val="22"/>
              </w:rPr>
            </w:pPr>
            <w:r w:rsidRPr="006769D2">
              <w:rPr>
                <w:sz w:val="22"/>
              </w:rPr>
              <w:t>This indicator includes for example, visitor attractions, upgrade of pier, new interpretation centre, etc.</w:t>
            </w:r>
          </w:p>
          <w:p w:rsidR="00F67AAB" w:rsidRPr="006769D2" w:rsidRDefault="0047246C" w:rsidP="003165DD">
            <w:pPr>
              <w:spacing w:after="0" w:line="240" w:lineRule="auto"/>
              <w:ind w:left="284" w:firstLine="0"/>
              <w:rPr>
                <w:sz w:val="22"/>
              </w:rPr>
            </w:pPr>
            <w:r w:rsidRPr="006769D2">
              <w:rPr>
                <w:sz w:val="22"/>
              </w:rPr>
              <w:t>It relates to projects where the CCF grant has been used to support the physical development of a facility. Support for the business should be counted separately.</w:t>
            </w:r>
          </w:p>
        </w:tc>
      </w:tr>
      <w:tr w:rsidR="00F67AAB" w:rsidTr="003165DD">
        <w:trPr>
          <w:trHeight w:val="2184"/>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New tourism businesses started</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22"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Businesses can be started as either a direct or indirect result of your project</w:t>
            </w:r>
          </w:p>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A simple count of the actual number started and/or estimate of the number that will be indirectly started</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13" w:line="240" w:lineRule="auto"/>
              <w:ind w:left="284" w:firstLine="0"/>
              <w:rPr>
                <w:sz w:val="22"/>
              </w:rPr>
            </w:pPr>
            <w:r w:rsidRPr="006769D2">
              <w:rPr>
                <w:sz w:val="22"/>
              </w:rPr>
              <w:t>Direct business starts could result from a bespoke tourism start-up programme where this was its prime objective.</w:t>
            </w:r>
          </w:p>
          <w:p w:rsidR="00F67AAB" w:rsidRPr="006769D2" w:rsidRDefault="0047246C" w:rsidP="003165DD">
            <w:pPr>
              <w:spacing w:after="0" w:line="240" w:lineRule="auto"/>
              <w:ind w:left="284" w:firstLine="0"/>
              <w:rPr>
                <w:sz w:val="22"/>
              </w:rPr>
            </w:pPr>
            <w:r w:rsidRPr="006769D2">
              <w:rPr>
                <w:sz w:val="22"/>
              </w:rPr>
              <w:t>Indirect start-ups could result from development of new sailing berths which creates an opportunity for a local supply company to open alongside the facility.</w:t>
            </w:r>
          </w:p>
        </w:tc>
      </w:tr>
      <w:tr w:rsidR="00F67AAB" w:rsidTr="003165DD">
        <w:trPr>
          <w:trHeight w:val="1624"/>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New tourism events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22"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A count of the number of events to be created with the CCF grant</w:t>
            </w:r>
          </w:p>
          <w:p w:rsidR="00F67AAB" w:rsidRPr="006769D2" w:rsidRDefault="0047246C" w:rsidP="003165DD">
            <w:pPr>
              <w:spacing w:after="0" w:line="240" w:lineRule="auto"/>
              <w:ind w:left="284"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Distinguish between brand new events and upgrade/ continuation of existing ones</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113" w:line="240" w:lineRule="auto"/>
              <w:ind w:left="284" w:firstLine="0"/>
              <w:rPr>
                <w:sz w:val="22"/>
              </w:rPr>
            </w:pPr>
            <w:r w:rsidRPr="006769D2">
              <w:rPr>
                <w:sz w:val="22"/>
              </w:rPr>
              <w:t>This relates to support for the event such as marketing, organisation, management.</w:t>
            </w:r>
          </w:p>
          <w:p w:rsidR="00F67AAB" w:rsidRPr="006769D2" w:rsidRDefault="0047246C" w:rsidP="003165DD">
            <w:pPr>
              <w:spacing w:after="0" w:line="240" w:lineRule="auto"/>
              <w:ind w:left="284" w:firstLine="0"/>
              <w:rPr>
                <w:sz w:val="22"/>
              </w:rPr>
            </w:pPr>
            <w:r w:rsidRPr="006769D2">
              <w:rPr>
                <w:sz w:val="22"/>
              </w:rPr>
              <w:t>It should be counted when the prime purpose of the project is to support an event rather than a business.</w:t>
            </w:r>
          </w:p>
        </w:tc>
      </w:tr>
      <w:tr w:rsidR="00F67AAB" w:rsidTr="006769D2">
        <w:trPr>
          <w:trHeight w:val="1654"/>
        </w:trPr>
        <w:tc>
          <w:tcPr>
            <w:tcW w:w="1724"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0" w:line="259" w:lineRule="auto"/>
              <w:ind w:left="0" w:firstLine="0"/>
              <w:rPr>
                <w:sz w:val="22"/>
              </w:rPr>
            </w:pPr>
            <w:r w:rsidRPr="006769D2">
              <w:rPr>
                <w:sz w:val="22"/>
              </w:rPr>
              <w:t xml:space="preserve">New marina berths created </w:t>
            </w:r>
          </w:p>
        </w:tc>
        <w:tc>
          <w:tcPr>
            <w:tcW w:w="4101" w:type="dxa"/>
            <w:tcBorders>
              <w:top w:val="single" w:sz="4" w:space="0" w:color="6CB33E"/>
              <w:left w:val="single" w:sz="4" w:space="0" w:color="6CB33E"/>
              <w:bottom w:val="single" w:sz="4" w:space="0" w:color="6CB33E"/>
              <w:right w:val="single" w:sz="4" w:space="0" w:color="6CB33E"/>
            </w:tcBorders>
          </w:tcPr>
          <w:p w:rsidR="00F67AAB" w:rsidRPr="006769D2" w:rsidRDefault="0047246C" w:rsidP="003165DD">
            <w:pPr>
              <w:spacing w:after="35" w:line="240" w:lineRule="auto"/>
              <w:ind w:left="0" w:firstLine="0"/>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Count new berths created</w:t>
            </w:r>
          </w:p>
          <w:p w:rsidR="00F67AAB" w:rsidRPr="006769D2" w:rsidRDefault="0047246C" w:rsidP="003165DD">
            <w:pPr>
              <w:spacing w:after="0" w:line="240" w:lineRule="auto"/>
              <w:ind w:left="283"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Distinguish between fixed and floating</w:t>
            </w:r>
          </w:p>
          <w:p w:rsidR="00F67AAB" w:rsidRPr="006769D2" w:rsidRDefault="0047246C" w:rsidP="003165DD">
            <w:pPr>
              <w:spacing w:line="240" w:lineRule="auto"/>
              <w:ind w:left="283" w:hanging="283"/>
              <w:rPr>
                <w:sz w:val="22"/>
              </w:rPr>
            </w:pPr>
            <w:r w:rsidRPr="006769D2">
              <w:rPr>
                <w:rFonts w:ascii="Wingdings 3" w:eastAsia="Wingdings 3" w:hAnsi="Wingdings 3" w:cs="Wingdings 3"/>
                <w:color w:val="6CB33E"/>
                <w:sz w:val="22"/>
              </w:rPr>
              <w:t></w:t>
            </w:r>
            <w:r w:rsidRPr="006769D2">
              <w:rPr>
                <w:rFonts w:ascii="Wingdings" w:eastAsia="Wingdings" w:hAnsi="Wingdings" w:cs="Wingdings"/>
                <w:color w:val="6CB33E"/>
                <w:sz w:val="22"/>
                <w:vertAlign w:val="subscript"/>
              </w:rPr>
              <w:t></w:t>
            </w:r>
            <w:r w:rsidRPr="006769D2">
              <w:rPr>
                <w:sz w:val="22"/>
              </w:rPr>
              <w:t xml:space="preserve">Distinguish between direct and indirect </w:t>
            </w:r>
          </w:p>
        </w:tc>
        <w:tc>
          <w:tcPr>
            <w:tcW w:w="5343" w:type="dxa"/>
            <w:tcBorders>
              <w:top w:val="single" w:sz="4" w:space="0" w:color="6CB33E"/>
              <w:left w:val="single" w:sz="4" w:space="0" w:color="6CB33E"/>
              <w:bottom w:val="single" w:sz="4" w:space="0" w:color="6CB33E"/>
              <w:right w:val="single" w:sz="4" w:space="0" w:color="6CB33E"/>
            </w:tcBorders>
          </w:tcPr>
          <w:p w:rsidR="00F67AAB" w:rsidRPr="006769D2" w:rsidRDefault="0047246C">
            <w:pPr>
              <w:spacing w:after="113" w:line="229" w:lineRule="auto"/>
              <w:ind w:left="0" w:firstLine="0"/>
              <w:rPr>
                <w:sz w:val="22"/>
              </w:rPr>
            </w:pPr>
            <w:r w:rsidRPr="006769D2">
              <w:rPr>
                <w:sz w:val="22"/>
              </w:rPr>
              <w:t>To reflect the specific number of marina and related projects.</w:t>
            </w:r>
          </w:p>
          <w:p w:rsidR="00F67AAB" w:rsidRPr="006769D2" w:rsidRDefault="0047246C">
            <w:pPr>
              <w:spacing w:after="0" w:line="259" w:lineRule="auto"/>
              <w:ind w:left="0" w:firstLine="0"/>
              <w:rPr>
                <w:sz w:val="22"/>
              </w:rPr>
            </w:pPr>
            <w:r w:rsidRPr="006769D2">
              <w:rPr>
                <w:sz w:val="22"/>
              </w:rPr>
              <w:t>Distinguish been floating and fixed berth and size of vessel space.</w:t>
            </w:r>
          </w:p>
        </w:tc>
      </w:tr>
    </w:tbl>
    <w:p w:rsidR="00F67AAB" w:rsidRDefault="0047246C">
      <w:pPr>
        <w:pStyle w:val="Heading2"/>
        <w:ind w:left="470" w:hanging="485"/>
      </w:pPr>
      <w:bookmarkStart w:id="9" w:name="_Toc22339"/>
      <w:r>
        <w:lastRenderedPageBreak/>
        <w:t>Guidance on skills outputs</w:t>
      </w:r>
      <w:bookmarkEnd w:id="9"/>
    </w:p>
    <w:p w:rsidR="00F67AAB" w:rsidRDefault="0047246C">
      <w:pPr>
        <w:ind w:left="-5" w:right="6"/>
      </w:pPr>
      <w:r>
        <w:t>Skills outputs are defined as any intervention designed to increase the personal or technical skills of an individual, deliver support for formal qualifications, deliver support to improve awareness or understanding of personal development opportunities, etc.</w:t>
      </w:r>
    </w:p>
    <w:tbl>
      <w:tblPr>
        <w:tblStyle w:val="TableGrid"/>
        <w:tblpPr w:vertAnchor="page" w:horzAnchor="margin" w:tblpY="4126"/>
        <w:tblOverlap w:val="never"/>
        <w:tblW w:w="10762" w:type="dxa"/>
        <w:tblInd w:w="0" w:type="dxa"/>
        <w:tblCellMar>
          <w:top w:w="38" w:type="dxa"/>
          <w:left w:w="80" w:type="dxa"/>
          <w:right w:w="42" w:type="dxa"/>
        </w:tblCellMar>
        <w:tblLook w:val="04A0" w:firstRow="1" w:lastRow="0" w:firstColumn="1" w:lastColumn="0" w:noHBand="0" w:noVBand="1"/>
      </w:tblPr>
      <w:tblGrid>
        <w:gridCol w:w="1724"/>
        <w:gridCol w:w="4101"/>
        <w:gridCol w:w="4937"/>
      </w:tblGrid>
      <w:tr w:rsidR="00F67AAB" w:rsidTr="006769D2">
        <w:trPr>
          <w:trHeight w:val="390"/>
        </w:trPr>
        <w:tc>
          <w:tcPr>
            <w:tcW w:w="10762"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rsidP="006769D2">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rsidTr="006769D2">
        <w:trPr>
          <w:trHeight w:val="173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Non-vocational trainees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64"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Number of individuals receiving non-vocational training</w:t>
            </w:r>
          </w:p>
          <w:p w:rsidR="00F67AAB" w:rsidRDefault="0047246C" w:rsidP="006769D2">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List course/training to be provided </w:t>
            </w:r>
          </w:p>
          <w:p w:rsidR="00F67AAB" w:rsidRDefault="0047246C" w:rsidP="006769D2">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Programme-led or employer-led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13" w:line="229" w:lineRule="auto"/>
              <w:ind w:left="0" w:firstLine="0"/>
            </w:pPr>
            <w:r>
              <w:t>Examples could include general customer care courses, team working, etc.</w:t>
            </w:r>
          </w:p>
          <w:p w:rsidR="00F67AAB" w:rsidRDefault="0047246C" w:rsidP="006769D2">
            <w:pPr>
              <w:spacing w:after="77" w:line="259" w:lineRule="auto"/>
              <w:ind w:left="0" w:firstLine="0"/>
            </w:pPr>
            <w:r>
              <w:t>Likely to be one-off/short and not repeated.</w:t>
            </w:r>
          </w:p>
          <w:p w:rsidR="00F67AAB" w:rsidRDefault="0047246C" w:rsidP="006769D2">
            <w:pPr>
              <w:spacing w:after="0" w:line="259" w:lineRule="auto"/>
              <w:ind w:left="0" w:firstLine="0"/>
            </w:pPr>
            <w:r>
              <w:t>Any support that does not lead to a recognised qualification.</w:t>
            </w:r>
          </w:p>
        </w:tc>
      </w:tr>
      <w:tr w:rsidR="00F67AAB" w:rsidTr="006769D2">
        <w:trPr>
          <w:trHeight w:val="162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Apprenticeships created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22" w:line="232"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Count number of formal apprenticeships starts</w:t>
            </w:r>
          </w:p>
          <w:p w:rsidR="00F67AAB" w:rsidRDefault="0047246C" w:rsidP="006769D2">
            <w:pPr>
              <w:spacing w:after="35"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Level/type of apprenticeships</w:t>
            </w:r>
          </w:p>
          <w:p w:rsidR="00F67AAB" w:rsidRDefault="0047246C" w:rsidP="006769D2">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List apprenticeship frameworks</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13" w:line="229" w:lineRule="auto"/>
              <w:ind w:left="0" w:firstLine="0"/>
            </w:pPr>
            <w:r>
              <w:t>There are a range of different apprenticeship types across all four UK nations.</w:t>
            </w:r>
          </w:p>
          <w:p w:rsidR="00F67AAB" w:rsidRDefault="0047246C" w:rsidP="006769D2">
            <w:pPr>
              <w:spacing w:after="0" w:line="259" w:lineRule="auto"/>
              <w:ind w:left="0" w:firstLine="0"/>
            </w:pPr>
            <w:r>
              <w:t>Apprentice is a generic term and information should be provided on the type of course/ qualification that will result from support.</w:t>
            </w:r>
          </w:p>
        </w:tc>
      </w:tr>
      <w:tr w:rsidR="00F67AAB" w:rsidTr="006769D2">
        <w:trPr>
          <w:trHeight w:val="145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Vocational trainees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33"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Count number of training starts</w:t>
            </w:r>
          </w:p>
          <w:p w:rsidR="00F67AAB" w:rsidRDefault="0047246C" w:rsidP="006769D2">
            <w:pPr>
              <w:spacing w:after="34"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List qualifications to be undertaken</w:t>
            </w:r>
          </w:p>
          <w:p w:rsidR="00F67AAB" w:rsidRDefault="0047246C" w:rsidP="006769D2">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Programme-led or employer-led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13" w:line="229" w:lineRule="auto"/>
              <w:ind w:left="0" w:firstLine="0"/>
            </w:pPr>
            <w:r>
              <w:t>Examples could include any course/training that leads to a formal qualification.</w:t>
            </w:r>
          </w:p>
          <w:p w:rsidR="00F67AAB" w:rsidRDefault="0047246C" w:rsidP="006769D2">
            <w:pPr>
              <w:spacing w:after="77" w:line="259" w:lineRule="auto"/>
              <w:ind w:left="0" w:firstLine="0"/>
            </w:pPr>
            <w:r>
              <w:t>See National qualification framework.</w:t>
            </w:r>
          </w:p>
          <w:p w:rsidR="00F67AAB" w:rsidRDefault="0047246C" w:rsidP="006769D2">
            <w:pPr>
              <w:spacing w:after="0" w:line="259" w:lineRule="auto"/>
              <w:ind w:left="0" w:firstLine="0"/>
            </w:pPr>
            <w:r>
              <w:t>Examples could be NVQ/SVQ, HNC/D etc.</w:t>
            </w:r>
          </w:p>
        </w:tc>
      </w:tr>
      <w:tr w:rsidR="00F67AAB" w:rsidTr="006769D2">
        <w:trPr>
          <w:trHeight w:val="190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Trainees gaining qualifications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Count individuals who will gain qualification during CCF period</w:t>
            </w:r>
          </w:p>
          <w:p w:rsidR="00F67AAB" w:rsidRDefault="0047246C" w:rsidP="006769D2">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Details of qualifications that will be obtained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113" w:line="229" w:lineRule="auto"/>
              <w:ind w:left="0" w:firstLine="0"/>
            </w:pPr>
            <w:r>
              <w:t>This indicator will capture information on qualifications obtained during CCF delivery, but also identify where qualifications may be secured following the end of the funding period.</w:t>
            </w:r>
          </w:p>
          <w:p w:rsidR="00F67AAB" w:rsidRDefault="0047246C" w:rsidP="006769D2">
            <w:pPr>
              <w:spacing w:after="0" w:line="259" w:lineRule="auto"/>
              <w:ind w:left="0" w:firstLine="0"/>
            </w:pPr>
            <w:r>
              <w:t>Details of future qualifications should be provided.</w:t>
            </w:r>
          </w:p>
        </w:tc>
      </w:tr>
      <w:tr w:rsidR="00F67AAB" w:rsidTr="006769D2">
        <w:trPr>
          <w:trHeight w:val="950"/>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Trainees gaining employment</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Count individuals who will gain employment during CCF period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rsidP="006769D2">
            <w:pPr>
              <w:spacing w:after="0" w:line="259" w:lineRule="auto"/>
              <w:ind w:left="0" w:firstLine="0"/>
            </w:pPr>
            <w:r>
              <w:t>Supporting evidence must be provided, for example by showing how the skills are in demand and that there are suitable vacancies.</w:t>
            </w:r>
          </w:p>
        </w:tc>
      </w:tr>
    </w:tbl>
    <w:p w:rsidR="006769D2" w:rsidRDefault="0047246C">
      <w:pPr>
        <w:spacing w:after="382"/>
        <w:ind w:left="-5" w:right="6"/>
      </w:pPr>
      <w:r>
        <w:t>Skills outputs are important as they increase a person’s chances of employment.  It is crucial to distinguish between programme-led skills projects which are generic e.g. led by a training organisation or college where there is no guarantee of a job, and employer-led projects where the trainee is in employment or where employment is guaranteed.</w:t>
      </w:r>
    </w:p>
    <w:p w:rsidR="00F67AAB" w:rsidRPr="006769D2" w:rsidRDefault="006769D2">
      <w:pPr>
        <w:spacing w:after="382"/>
        <w:ind w:left="-5" w:right="6"/>
        <w:rPr>
          <w:b/>
        </w:rPr>
      </w:pPr>
      <w:r w:rsidRPr="006769D2">
        <w:rPr>
          <w:b/>
        </w:rPr>
        <w:t>Skills indicators </w:t>
      </w:r>
    </w:p>
    <w:p w:rsidR="006769D2" w:rsidRDefault="006769D2">
      <w:pPr>
        <w:spacing w:after="382"/>
        <w:ind w:left="-5" w:right="6"/>
      </w:pPr>
    </w:p>
    <w:p w:rsidR="006769D2" w:rsidRDefault="006769D2">
      <w:pPr>
        <w:spacing w:after="382"/>
        <w:ind w:left="-5" w:right="6"/>
      </w:pPr>
    </w:p>
    <w:p w:rsidR="006769D2" w:rsidRDefault="006769D2">
      <w:pPr>
        <w:spacing w:after="3" w:line="259" w:lineRule="auto"/>
        <w:ind w:left="-5"/>
        <w:rPr>
          <w:b/>
        </w:rPr>
      </w:pPr>
    </w:p>
    <w:p w:rsidR="006769D2" w:rsidRDefault="006769D2">
      <w:pPr>
        <w:spacing w:after="3" w:line="259" w:lineRule="auto"/>
        <w:ind w:left="-5"/>
        <w:rPr>
          <w:b/>
        </w:rPr>
      </w:pPr>
    </w:p>
    <w:p w:rsidR="006769D2" w:rsidRDefault="006769D2">
      <w:pPr>
        <w:spacing w:after="3" w:line="259" w:lineRule="auto"/>
        <w:ind w:left="-5"/>
        <w:rPr>
          <w:b/>
        </w:rPr>
      </w:pPr>
    </w:p>
    <w:p w:rsidR="006769D2" w:rsidRDefault="006769D2">
      <w:pPr>
        <w:spacing w:after="3" w:line="259" w:lineRule="auto"/>
        <w:ind w:left="-5"/>
        <w:rPr>
          <w:b/>
        </w:rPr>
      </w:pPr>
    </w:p>
    <w:p w:rsidR="006769D2" w:rsidRDefault="006769D2">
      <w:pPr>
        <w:spacing w:after="3" w:line="259" w:lineRule="auto"/>
        <w:ind w:left="-5"/>
        <w:rPr>
          <w:b/>
        </w:rPr>
      </w:pPr>
    </w:p>
    <w:p w:rsidR="00F67AAB" w:rsidRDefault="0047246C">
      <w:pPr>
        <w:pStyle w:val="Heading2"/>
        <w:ind w:left="470" w:hanging="485"/>
      </w:pPr>
      <w:bookmarkStart w:id="10" w:name="_Toc22340"/>
      <w:r>
        <w:t>Guidance on infrastructure outputs</w:t>
      </w:r>
      <w:bookmarkEnd w:id="10"/>
    </w:p>
    <w:p w:rsidR="00F67AAB" w:rsidRDefault="0047246C">
      <w:pPr>
        <w:spacing w:after="382"/>
        <w:ind w:left="-5" w:right="6"/>
      </w:pPr>
      <w:r>
        <w:t xml:space="preserve">Infrastructure is defined as any project based around provision of physical assets. Examples will include: provision of serviced land, development/redevelopment of property (commercial, industrial, leisure, </w:t>
      </w:r>
      <w:proofErr w:type="spellStart"/>
      <w:r>
        <w:t>etc</w:t>
      </w:r>
      <w:proofErr w:type="spellEnd"/>
      <w:r>
        <w:t xml:space="preserve">), provision of built infrastructure (power, utilities, </w:t>
      </w:r>
      <w:proofErr w:type="spellStart"/>
      <w:r>
        <w:t>etc</w:t>
      </w:r>
      <w:proofErr w:type="spellEnd"/>
      <w:r>
        <w:t>), improvements to the built environment, etc.  These outputs provide the basis for subsequent business activity which will lead to final employment outcomes.</w:t>
      </w:r>
    </w:p>
    <w:p w:rsidR="00F67AAB" w:rsidRDefault="0047246C">
      <w:pPr>
        <w:pStyle w:val="Heading3"/>
        <w:ind w:left="-5"/>
      </w:pPr>
      <w:r>
        <w:t>Infrastructure indicators</w:t>
      </w:r>
    </w:p>
    <w:tbl>
      <w:tblPr>
        <w:tblStyle w:val="TableGrid"/>
        <w:tblW w:w="10762" w:type="dxa"/>
        <w:tblInd w:w="5" w:type="dxa"/>
        <w:tblCellMar>
          <w:top w:w="38" w:type="dxa"/>
          <w:left w:w="80" w:type="dxa"/>
          <w:right w:w="85" w:type="dxa"/>
        </w:tblCellMar>
        <w:tblLook w:val="04A0" w:firstRow="1" w:lastRow="0" w:firstColumn="1" w:lastColumn="0" w:noHBand="0" w:noVBand="1"/>
      </w:tblPr>
      <w:tblGrid>
        <w:gridCol w:w="1724"/>
        <w:gridCol w:w="4101"/>
        <w:gridCol w:w="4937"/>
      </w:tblGrid>
      <w:tr w:rsidR="00F67AAB">
        <w:trPr>
          <w:trHeight w:val="390"/>
        </w:trPr>
        <w:tc>
          <w:tcPr>
            <w:tcW w:w="10762"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trPr>
          <w:trHeight w:val="190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Brownfield land remediated/ developed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Area of land treated and brought back into productive use (based on hectares) </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To include contaminated land, derelict or previously developed land which was occupied by a fixed structure.</w:t>
            </w:r>
          </w:p>
          <w:p w:rsidR="00F67AAB" w:rsidRDefault="0047246C">
            <w:pPr>
              <w:spacing w:after="0" w:line="259" w:lineRule="auto"/>
              <w:ind w:left="0" w:firstLine="0"/>
            </w:pPr>
            <w:r>
              <w:t>Examples could include treating a derelict site to create a new tourist attraction, or developing a new slipway from brownfield land.</w:t>
            </w:r>
          </w:p>
        </w:tc>
      </w:tr>
      <w:tr w:rsidR="00F67AAB">
        <w:trPr>
          <w:trHeight w:val="257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New or upgraded floor-space</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123" w:line="230"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Area of property built as new, improved existing or redeveloped from derelict</w:t>
            </w:r>
          </w:p>
          <w:p w:rsidR="00F67AAB" w:rsidRDefault="0047246C">
            <w:pPr>
              <w:spacing w:after="122"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Information on proposed use/ occupancy should be detailed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Differentiate between property provided for project promoter’s own use and for commercial activity</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Examples could include provision of small business units as craft workshops, redevelopment of building as brewery for commercial use, etc.</w:t>
            </w:r>
          </w:p>
          <w:p w:rsidR="00F67AAB" w:rsidRDefault="0047246C">
            <w:pPr>
              <w:spacing w:after="0" w:line="259" w:lineRule="auto"/>
              <w:ind w:left="0" w:firstLine="0"/>
            </w:pPr>
            <w:r>
              <w:t>Consideration should be given to how commercial income will be used.</w:t>
            </w:r>
          </w:p>
        </w:tc>
      </w:tr>
      <w:tr w:rsidR="00F67AAB">
        <w:trPr>
          <w:trHeight w:val="190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Public realm created or improved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Area of public realm treated and brought back into beneficial use </w:t>
            </w:r>
          </w:p>
          <w:p w:rsidR="00F67AAB" w:rsidRDefault="0047246C">
            <w:pPr>
              <w:spacing w:after="86" w:line="259" w:lineRule="auto"/>
              <w:ind w:left="283" w:firstLine="0"/>
            </w:pPr>
            <w:r>
              <w:t xml:space="preserve">(based on hectares) </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In relation to footpaths, the quantity should be provided in metres/ kilometres</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 xml:space="preserve">Examples could include a townscape improvement programme, or provision of associated car parking.  </w:t>
            </w:r>
          </w:p>
          <w:p w:rsidR="00F67AAB" w:rsidRDefault="0047246C">
            <w:pPr>
              <w:spacing w:after="0" w:line="259" w:lineRule="auto"/>
              <w:ind w:left="0" w:firstLine="0"/>
            </w:pPr>
            <w:r>
              <w:t>Examples could include the provision of 5km of new or upgraded footpath.</w:t>
            </w:r>
          </w:p>
        </w:tc>
      </w:tr>
      <w:tr w:rsidR="00F67AAB">
        <w:trPr>
          <w:trHeight w:val="291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Physical projects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Simple count of number of projects supported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25" w:line="259" w:lineRule="auto"/>
              <w:ind w:left="0" w:firstLine="0"/>
            </w:pPr>
            <w:r>
              <w:t>A “project” has  the following features:</w:t>
            </w:r>
          </w:p>
          <w:p w:rsidR="00F67AAB" w:rsidRDefault="0047246C">
            <w:pPr>
              <w:spacing w:after="60" w:line="231" w:lineRule="auto"/>
              <w:ind w:left="283" w:hanging="283"/>
            </w:pPr>
            <w:r>
              <w:rPr>
                <w:rFonts w:ascii="Segoe UI Symbol" w:eastAsia="Segoe UI Symbol" w:hAnsi="Segoe UI Symbol" w:cs="Segoe UI Symbol"/>
                <w:color w:val="6CB33E"/>
                <w:sz w:val="31"/>
                <w:vertAlign w:val="subscript"/>
              </w:rPr>
              <w:t xml:space="preserve">● </w:t>
            </w:r>
            <w:r>
              <w:t>sequence of tasks planned from beginning to end</w:t>
            </w:r>
          </w:p>
          <w:p w:rsidR="00F67AAB" w:rsidRDefault="0047246C">
            <w:pPr>
              <w:spacing w:after="61" w:line="231" w:lineRule="auto"/>
              <w:ind w:left="283" w:hanging="283"/>
            </w:pPr>
            <w:r>
              <w:rPr>
                <w:rFonts w:ascii="Segoe UI Symbol" w:eastAsia="Segoe UI Symbol" w:hAnsi="Segoe UI Symbol" w:cs="Segoe UI Symbol"/>
                <w:color w:val="6CB33E"/>
                <w:sz w:val="31"/>
                <w:vertAlign w:val="subscript"/>
              </w:rPr>
              <w:t xml:space="preserve">● </w:t>
            </w:r>
            <w:r>
              <w:t>bounded by time, resources and required results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defined outcome and “deliverables”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deadlines</w:t>
            </w:r>
          </w:p>
          <w:p w:rsidR="00F67AAB" w:rsidRDefault="0047246C">
            <w:pPr>
              <w:spacing w:after="0" w:line="259" w:lineRule="auto"/>
              <w:ind w:left="283" w:hanging="283"/>
            </w:pPr>
            <w:r>
              <w:rPr>
                <w:rFonts w:ascii="Segoe UI Symbol" w:eastAsia="Segoe UI Symbol" w:hAnsi="Segoe UI Symbol" w:cs="Segoe UI Symbol"/>
                <w:color w:val="6CB33E"/>
                <w:sz w:val="31"/>
                <w:vertAlign w:val="subscript"/>
              </w:rPr>
              <w:t xml:space="preserve">● </w:t>
            </w:r>
            <w:proofErr w:type="gramStart"/>
            <w:r>
              <w:t>budget</w:t>
            </w:r>
            <w:proofErr w:type="gramEnd"/>
            <w:r>
              <w:t xml:space="preserve"> which limits number of people, supplies and capital.</w:t>
            </w:r>
          </w:p>
        </w:tc>
      </w:tr>
    </w:tbl>
    <w:p w:rsidR="006769D2" w:rsidRDefault="006769D2" w:rsidP="006769D2">
      <w:pPr>
        <w:pStyle w:val="Heading2"/>
        <w:numPr>
          <w:ilvl w:val="0"/>
          <w:numId w:val="0"/>
        </w:numPr>
      </w:pPr>
      <w:bookmarkStart w:id="11" w:name="_Toc22341"/>
    </w:p>
    <w:p w:rsidR="006769D2" w:rsidRDefault="006769D2" w:rsidP="006769D2">
      <w:pPr>
        <w:pStyle w:val="Heading2"/>
        <w:numPr>
          <w:ilvl w:val="0"/>
          <w:numId w:val="0"/>
        </w:numPr>
      </w:pPr>
    </w:p>
    <w:p w:rsidR="00F67AAB" w:rsidRDefault="0047246C" w:rsidP="006769D2">
      <w:pPr>
        <w:pStyle w:val="Heading2"/>
      </w:pPr>
      <w:r>
        <w:t>Guidance on environmental outputs</w:t>
      </w:r>
      <w:bookmarkEnd w:id="11"/>
    </w:p>
    <w:p w:rsidR="00F67AAB" w:rsidRDefault="0047246C">
      <w:pPr>
        <w:spacing w:after="375"/>
        <w:ind w:left="-5" w:right="6"/>
      </w:pPr>
      <w:r>
        <w:t>CCF will support projects which deliver final employment outcomes through delivery of environmental outputs.</w:t>
      </w:r>
    </w:p>
    <w:p w:rsidR="00F67AAB" w:rsidRDefault="00E84AD8">
      <w:pPr>
        <w:pStyle w:val="Heading3"/>
        <w:ind w:left="-5"/>
      </w:pPr>
      <w:r>
        <w:t>Environmental indicators</w:t>
      </w:r>
    </w:p>
    <w:tbl>
      <w:tblPr>
        <w:tblStyle w:val="TableGrid"/>
        <w:tblW w:w="10762" w:type="dxa"/>
        <w:tblInd w:w="5" w:type="dxa"/>
        <w:tblCellMar>
          <w:top w:w="38" w:type="dxa"/>
          <w:left w:w="80" w:type="dxa"/>
          <w:right w:w="40" w:type="dxa"/>
        </w:tblCellMar>
        <w:tblLook w:val="04A0" w:firstRow="1" w:lastRow="0" w:firstColumn="1" w:lastColumn="0" w:noHBand="0" w:noVBand="1"/>
      </w:tblPr>
      <w:tblGrid>
        <w:gridCol w:w="1724"/>
        <w:gridCol w:w="4101"/>
        <w:gridCol w:w="4937"/>
      </w:tblGrid>
      <w:tr w:rsidR="00F67AAB">
        <w:trPr>
          <w:trHeight w:val="390"/>
        </w:trPr>
        <w:tc>
          <w:tcPr>
            <w:tcW w:w="5825" w:type="dxa"/>
            <w:gridSpan w:val="2"/>
            <w:tcBorders>
              <w:top w:val="single" w:sz="4" w:space="0" w:color="6CB33E"/>
              <w:left w:val="single" w:sz="4" w:space="0" w:color="6CB33E"/>
              <w:bottom w:val="single" w:sz="4" w:space="0" w:color="6CB33E"/>
              <w:right w:val="nil"/>
            </w:tcBorders>
            <w:shd w:val="clear" w:color="auto" w:fill="6CB33E"/>
          </w:tcPr>
          <w:p w:rsidR="00F67AAB" w:rsidRDefault="0047246C">
            <w:pPr>
              <w:tabs>
                <w:tab w:val="center" w:pos="2331"/>
              </w:tabs>
              <w:spacing w:after="0" w:line="259" w:lineRule="auto"/>
              <w:ind w:left="0" w:firstLine="0"/>
            </w:pPr>
            <w:r>
              <w:rPr>
                <w:b/>
                <w:color w:val="FFFFFF"/>
              </w:rPr>
              <w:t>Indicator</w:t>
            </w:r>
            <w:r>
              <w:rPr>
                <w:b/>
                <w:color w:val="FFFFFF"/>
              </w:rPr>
              <w:tab/>
              <w:t>Description</w:t>
            </w:r>
          </w:p>
        </w:tc>
        <w:tc>
          <w:tcPr>
            <w:tcW w:w="4937" w:type="dxa"/>
            <w:tcBorders>
              <w:top w:val="single" w:sz="4" w:space="0" w:color="6CB33E"/>
              <w:left w:val="nil"/>
              <w:bottom w:val="single" w:sz="4" w:space="0" w:color="6CB33E"/>
              <w:right w:val="single" w:sz="4" w:space="0" w:color="6CB33E"/>
            </w:tcBorders>
            <w:shd w:val="clear" w:color="auto" w:fill="6CB33E"/>
          </w:tcPr>
          <w:p w:rsidR="00F67AAB" w:rsidRDefault="0047246C">
            <w:pPr>
              <w:spacing w:after="0" w:line="259" w:lineRule="auto"/>
              <w:ind w:left="0" w:firstLine="0"/>
            </w:pPr>
            <w:r>
              <w:rPr>
                <w:b/>
                <w:color w:val="FFFFFF"/>
              </w:rPr>
              <w:t>Examples</w:t>
            </w:r>
          </w:p>
        </w:tc>
      </w:tr>
      <w:tr w:rsidR="00F67AAB">
        <w:trPr>
          <w:trHeight w:val="190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Sustainable transport projects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number of projects</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Further information on type of project to be provided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Examples could include support for hydrogen bus project, provision of cycles for town centre travel, etc.</w:t>
            </w:r>
          </w:p>
          <w:p w:rsidR="00F67AAB" w:rsidRDefault="0047246C">
            <w:pPr>
              <w:spacing w:after="0" w:line="259" w:lineRule="auto"/>
              <w:ind w:left="0" w:firstLine="0"/>
            </w:pPr>
            <w:r>
              <w:t>It could also be appropriate to consider sustainable transport outputs as a by-product of the provision of new cycle paths.</w:t>
            </w:r>
          </w:p>
        </w:tc>
      </w:tr>
      <w:tr w:rsidR="00F67AAB">
        <w:trPr>
          <w:trHeight w:val="173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Flood/coastal defence projects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34"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number of projects</w:t>
            </w:r>
          </w:p>
          <w:p w:rsidR="00F67AAB" w:rsidRDefault="0047246C">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Further information on type of project to be provided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Information on area of coast being protected in metres/kilometres</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Examples could include coastal defences, barrages, pontoons, etc.</w:t>
            </w:r>
          </w:p>
          <w:p w:rsidR="00F67AAB" w:rsidRDefault="0047246C">
            <w:pPr>
              <w:spacing w:after="0" w:line="259" w:lineRule="auto"/>
              <w:ind w:left="0" w:firstLine="0"/>
            </w:pPr>
            <w:r>
              <w:t>It may also be appropriate to provide information on any land which the scheme brings back into productive use.</w:t>
            </w:r>
          </w:p>
        </w:tc>
      </w:tr>
      <w:tr w:rsidR="00F67AAB">
        <w:trPr>
          <w:trHeight w:val="2691"/>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Renewable energy projects</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34"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number of projects</w:t>
            </w:r>
          </w:p>
          <w:p w:rsidR="00F67AAB" w:rsidRDefault="0047246C">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Further information on type of project to be provided</w:t>
            </w:r>
          </w:p>
          <w:p w:rsidR="00F67AAB" w:rsidRDefault="0047246C">
            <w:pPr>
              <w:spacing w:after="0" w:line="259" w:lineRule="auto"/>
              <w:ind w:left="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Information on electricity output </w:t>
            </w:r>
          </w:p>
          <w:p w:rsidR="00F67AAB" w:rsidRDefault="0047246C">
            <w:pPr>
              <w:spacing w:after="87" w:line="259" w:lineRule="auto"/>
              <w:ind w:left="283" w:firstLine="0"/>
            </w:pPr>
            <w:r>
              <w:t>(kWh) to be provided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Information on number of individual establishments using renewable power to be provided</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 xml:space="preserve">Examples could include wind, hydro, </w:t>
            </w:r>
            <w:proofErr w:type="gramStart"/>
            <w:r>
              <w:t>biomass</w:t>
            </w:r>
            <w:proofErr w:type="gramEnd"/>
            <w:r>
              <w:t>, tidal or solar.</w:t>
            </w:r>
          </w:p>
          <w:p w:rsidR="00F67AAB" w:rsidRDefault="0047246C">
            <w:pPr>
              <w:spacing w:after="0" w:line="259" w:lineRule="auto"/>
              <w:ind w:left="0" w:firstLine="0"/>
            </w:pPr>
            <w:r>
              <w:t>Could include community wind farm project or waste-to-energy projects.</w:t>
            </w:r>
          </w:p>
        </w:tc>
      </w:tr>
    </w:tbl>
    <w:p w:rsidR="006769D2" w:rsidRDefault="006769D2" w:rsidP="006769D2">
      <w:pPr>
        <w:pStyle w:val="Heading2"/>
        <w:numPr>
          <w:ilvl w:val="0"/>
          <w:numId w:val="0"/>
        </w:numPr>
        <w:ind w:left="470"/>
      </w:pPr>
      <w:bookmarkStart w:id="12" w:name="_Toc22342"/>
    </w:p>
    <w:p w:rsidR="006769D2" w:rsidRDefault="006769D2" w:rsidP="006769D2">
      <w:pPr>
        <w:pStyle w:val="Heading2"/>
        <w:numPr>
          <w:ilvl w:val="0"/>
          <w:numId w:val="0"/>
        </w:numPr>
        <w:ind w:left="470"/>
      </w:pPr>
    </w:p>
    <w:p w:rsidR="006769D2" w:rsidRDefault="006769D2" w:rsidP="006769D2"/>
    <w:p w:rsidR="006769D2" w:rsidRDefault="006769D2" w:rsidP="006769D2"/>
    <w:p w:rsidR="006769D2" w:rsidRDefault="006769D2" w:rsidP="006769D2"/>
    <w:p w:rsidR="006769D2" w:rsidRDefault="006769D2" w:rsidP="006769D2"/>
    <w:p w:rsidR="006769D2" w:rsidRDefault="006769D2" w:rsidP="006769D2"/>
    <w:p w:rsidR="006769D2" w:rsidRDefault="006769D2" w:rsidP="006769D2"/>
    <w:p w:rsidR="006769D2" w:rsidRDefault="006769D2" w:rsidP="006769D2"/>
    <w:p w:rsidR="006769D2" w:rsidRDefault="006769D2" w:rsidP="006769D2"/>
    <w:p w:rsidR="006769D2" w:rsidRDefault="006769D2" w:rsidP="006769D2">
      <w:pPr>
        <w:pStyle w:val="Heading2"/>
        <w:numPr>
          <w:ilvl w:val="0"/>
          <w:numId w:val="0"/>
        </w:numPr>
        <w:ind w:left="470"/>
      </w:pPr>
    </w:p>
    <w:p w:rsidR="00F67AAB" w:rsidRDefault="006769D2" w:rsidP="006769D2">
      <w:pPr>
        <w:pStyle w:val="Heading2"/>
        <w:numPr>
          <w:ilvl w:val="0"/>
          <w:numId w:val="0"/>
        </w:numPr>
        <w:ind w:left="470"/>
      </w:pPr>
      <w:r>
        <w:t xml:space="preserve">2.7 </w:t>
      </w:r>
      <w:r w:rsidR="0047246C">
        <w:t>Guidance on capacity building outputs</w:t>
      </w:r>
      <w:bookmarkEnd w:id="12"/>
    </w:p>
    <w:p w:rsidR="00F67AAB" w:rsidRDefault="0047246C">
      <w:pPr>
        <w:ind w:left="-5" w:right="6"/>
      </w:pPr>
      <w:r>
        <w:t>One of the potential outputs from CCF supported projects could be where the capacity of local individuals and organisations is enhanced, and they participate in economic regeneration activities and deliver specific project elements.</w:t>
      </w:r>
    </w:p>
    <w:p w:rsidR="00F67AAB" w:rsidRDefault="0047246C">
      <w:pPr>
        <w:spacing w:after="382"/>
        <w:ind w:left="-5" w:right="6"/>
      </w:pPr>
      <w:r>
        <w:t>We are therefore keen to understand the type of individuals, organisations or community projects which CCF funded projects support.</w:t>
      </w:r>
    </w:p>
    <w:p w:rsidR="00F67AAB" w:rsidRDefault="0047246C">
      <w:pPr>
        <w:pStyle w:val="Heading3"/>
        <w:ind w:left="-5"/>
      </w:pPr>
      <w:r>
        <w:t xml:space="preserve">Capacity </w:t>
      </w:r>
      <w:r w:rsidR="00E84AD8">
        <w:t>building indicators</w:t>
      </w:r>
    </w:p>
    <w:tbl>
      <w:tblPr>
        <w:tblStyle w:val="TableGrid"/>
        <w:tblW w:w="10762" w:type="dxa"/>
        <w:tblInd w:w="5" w:type="dxa"/>
        <w:tblCellMar>
          <w:top w:w="38" w:type="dxa"/>
          <w:left w:w="80" w:type="dxa"/>
          <w:right w:w="115" w:type="dxa"/>
        </w:tblCellMar>
        <w:tblLook w:val="04A0" w:firstRow="1" w:lastRow="0" w:firstColumn="1" w:lastColumn="0" w:noHBand="0" w:noVBand="1"/>
      </w:tblPr>
      <w:tblGrid>
        <w:gridCol w:w="1724"/>
        <w:gridCol w:w="4101"/>
        <w:gridCol w:w="4937"/>
      </w:tblGrid>
      <w:tr w:rsidR="00F67AAB">
        <w:trPr>
          <w:trHeight w:val="390"/>
        </w:trPr>
        <w:tc>
          <w:tcPr>
            <w:tcW w:w="10762"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trPr>
          <w:trHeight w:val="207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Individuals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64"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number of individuals supported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Describe key target groups who will benefit from the project</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28" w:line="259" w:lineRule="auto"/>
              <w:ind w:left="0" w:firstLine="0"/>
            </w:pPr>
            <w:r>
              <w:t>Examples could include:</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business owners/managers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local residents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young people</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unemployed people</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local community in general</w:t>
            </w:r>
          </w:p>
        </w:tc>
      </w:tr>
      <w:tr w:rsidR="00F67AAB">
        <w:trPr>
          <w:trHeight w:val="173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Organisations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right="140" w:firstLine="0"/>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A simple count of number of organisations supported </w:t>
            </w: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Describe key target groups who will benefit from the project</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31" w:line="259" w:lineRule="auto"/>
              <w:ind w:left="0" w:firstLine="0"/>
            </w:pPr>
            <w:r>
              <w:t>Examples could include:</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private businesses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community groups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public sector organisations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third sector organisations</w:t>
            </w:r>
          </w:p>
        </w:tc>
      </w:tr>
      <w:tr w:rsidR="00F67AAB">
        <w:trPr>
          <w:trHeight w:val="319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 xml:space="preserve">Community </w:t>
            </w:r>
          </w:p>
          <w:p w:rsidR="00F67AAB" w:rsidRDefault="0047246C">
            <w:pPr>
              <w:spacing w:after="0" w:line="259" w:lineRule="auto"/>
              <w:ind w:left="0" w:firstLine="0"/>
            </w:pPr>
            <w:r>
              <w:t>projects supported</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 simple count of number of community led projects supported</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Defined as third sector, voluntary sector, charity, or other organisation with a community benefit focus</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82" w:line="259" w:lineRule="auto"/>
              <w:ind w:left="0" w:firstLine="0"/>
            </w:pPr>
            <w:r>
              <w:t>A “project” has the following features:</w:t>
            </w:r>
          </w:p>
          <w:p w:rsidR="00F67AAB" w:rsidRDefault="0047246C">
            <w:pPr>
              <w:spacing w:after="117" w:line="231" w:lineRule="auto"/>
              <w:ind w:left="283" w:hanging="283"/>
            </w:pPr>
            <w:r>
              <w:rPr>
                <w:rFonts w:ascii="Segoe UI Symbol" w:eastAsia="Segoe UI Symbol" w:hAnsi="Segoe UI Symbol" w:cs="Segoe UI Symbol"/>
                <w:color w:val="6CB33E"/>
                <w:sz w:val="31"/>
                <w:vertAlign w:val="subscript"/>
              </w:rPr>
              <w:t xml:space="preserve">● </w:t>
            </w:r>
            <w:r>
              <w:t>sequence of tasks planned from beginning to end</w:t>
            </w:r>
          </w:p>
          <w:p w:rsidR="00F67AAB" w:rsidRDefault="0047246C">
            <w:pPr>
              <w:spacing w:after="117" w:line="231" w:lineRule="auto"/>
              <w:ind w:left="283" w:hanging="283"/>
            </w:pPr>
            <w:r>
              <w:rPr>
                <w:rFonts w:ascii="Segoe UI Symbol" w:eastAsia="Segoe UI Symbol" w:hAnsi="Segoe UI Symbol" w:cs="Segoe UI Symbol"/>
                <w:color w:val="6CB33E"/>
                <w:sz w:val="31"/>
                <w:vertAlign w:val="subscript"/>
              </w:rPr>
              <w:t xml:space="preserve">● </w:t>
            </w:r>
            <w:r>
              <w:t>bounded by time, resources and required results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defined outcomes and “deliverables”</w:t>
            </w:r>
          </w:p>
          <w:p w:rsidR="00F67AAB" w:rsidRDefault="0047246C">
            <w:pPr>
              <w:spacing w:after="0" w:line="259" w:lineRule="auto"/>
              <w:ind w:left="0" w:firstLine="0"/>
            </w:pPr>
            <w:r>
              <w:rPr>
                <w:rFonts w:ascii="Segoe UI Symbol" w:eastAsia="Segoe UI Symbol" w:hAnsi="Segoe UI Symbol" w:cs="Segoe UI Symbol"/>
                <w:color w:val="6CB33E"/>
                <w:sz w:val="31"/>
                <w:vertAlign w:val="subscript"/>
              </w:rPr>
              <w:t xml:space="preserve">● </w:t>
            </w:r>
            <w:r>
              <w:t>deadlines</w:t>
            </w:r>
          </w:p>
          <w:p w:rsidR="00F67AAB" w:rsidRDefault="0047246C">
            <w:pPr>
              <w:spacing w:after="0" w:line="259" w:lineRule="auto"/>
              <w:ind w:left="283" w:hanging="283"/>
            </w:pPr>
            <w:r>
              <w:rPr>
                <w:rFonts w:ascii="Segoe UI Symbol" w:eastAsia="Segoe UI Symbol" w:hAnsi="Segoe UI Symbol" w:cs="Segoe UI Symbol"/>
                <w:color w:val="6CB33E"/>
                <w:sz w:val="31"/>
                <w:vertAlign w:val="subscript"/>
              </w:rPr>
              <w:t xml:space="preserve">● </w:t>
            </w:r>
            <w:r>
              <w:t>budget which limits number of people, supplies and capital</w:t>
            </w:r>
          </w:p>
        </w:tc>
      </w:tr>
    </w:tbl>
    <w:p w:rsidR="006769D2" w:rsidRDefault="006769D2" w:rsidP="006769D2">
      <w:pPr>
        <w:pStyle w:val="Heading2"/>
        <w:numPr>
          <w:ilvl w:val="0"/>
          <w:numId w:val="0"/>
        </w:numPr>
      </w:pPr>
    </w:p>
    <w:p w:rsidR="00F67AAB" w:rsidRDefault="0047246C" w:rsidP="006769D2">
      <w:pPr>
        <w:pStyle w:val="Heading2"/>
        <w:numPr>
          <w:ilvl w:val="1"/>
          <w:numId w:val="3"/>
        </w:numPr>
      </w:pPr>
      <w:r>
        <w:t>Guidance on co-finance outputs</w:t>
      </w:r>
    </w:p>
    <w:p w:rsidR="00F67AAB" w:rsidRDefault="0047246C">
      <w:pPr>
        <w:ind w:left="-5" w:right="6"/>
      </w:pPr>
      <w:r>
        <w:t>Although not a formal requirement of CCF, applicants may choose to secure additional funder support, thereby reducing requirements on the limited CCF budget through project co-financing.  This would need to be secured by the application deadline.  This will allow us to support more projects and extend the reach of the CCF.</w:t>
      </w:r>
    </w:p>
    <w:p w:rsidR="00F67AAB" w:rsidRDefault="0047246C">
      <w:pPr>
        <w:spacing w:after="375"/>
        <w:ind w:left="-5" w:right="6"/>
      </w:pPr>
      <w:r>
        <w:t>We are therefore seeking to measure the level and type of other funding that is secured for the project.</w:t>
      </w:r>
    </w:p>
    <w:p w:rsidR="00F67AAB" w:rsidRDefault="0047246C">
      <w:pPr>
        <w:pStyle w:val="Heading3"/>
        <w:ind w:left="-5"/>
      </w:pPr>
      <w:r>
        <w:lastRenderedPageBreak/>
        <w:t>Co-</w:t>
      </w:r>
      <w:proofErr w:type="gramStart"/>
      <w:r>
        <w:t>finance  indicators</w:t>
      </w:r>
      <w:proofErr w:type="gramEnd"/>
    </w:p>
    <w:tbl>
      <w:tblPr>
        <w:tblStyle w:val="TableGrid"/>
        <w:tblW w:w="10762" w:type="dxa"/>
        <w:tblInd w:w="5" w:type="dxa"/>
        <w:tblCellMar>
          <w:top w:w="38" w:type="dxa"/>
          <w:left w:w="80" w:type="dxa"/>
          <w:right w:w="81" w:type="dxa"/>
        </w:tblCellMar>
        <w:tblLook w:val="04A0" w:firstRow="1" w:lastRow="0" w:firstColumn="1" w:lastColumn="0" w:noHBand="0" w:noVBand="1"/>
      </w:tblPr>
      <w:tblGrid>
        <w:gridCol w:w="1724"/>
        <w:gridCol w:w="4101"/>
        <w:gridCol w:w="4937"/>
      </w:tblGrid>
      <w:tr w:rsidR="00F67AAB">
        <w:trPr>
          <w:trHeight w:val="390"/>
        </w:trPr>
        <w:tc>
          <w:tcPr>
            <w:tcW w:w="10762" w:type="dxa"/>
            <w:gridSpan w:val="3"/>
            <w:tcBorders>
              <w:top w:val="single" w:sz="4" w:space="0" w:color="6CB33E"/>
              <w:left w:val="single" w:sz="4" w:space="0" w:color="6CB33E"/>
              <w:bottom w:val="single" w:sz="4" w:space="0" w:color="6CB33E"/>
              <w:right w:val="single" w:sz="4" w:space="0" w:color="6CB33E"/>
            </w:tcBorders>
            <w:shd w:val="clear" w:color="auto" w:fill="6CB33E"/>
          </w:tcPr>
          <w:p w:rsidR="00F67AAB" w:rsidRDefault="0047246C">
            <w:pPr>
              <w:tabs>
                <w:tab w:val="center" w:pos="2331"/>
                <w:tab w:val="center" w:pos="6319"/>
              </w:tabs>
              <w:spacing w:after="0" w:line="259" w:lineRule="auto"/>
              <w:ind w:left="0" w:firstLine="0"/>
            </w:pPr>
            <w:r>
              <w:rPr>
                <w:b/>
                <w:color w:val="FFFFFF"/>
              </w:rPr>
              <w:t>Indicator</w:t>
            </w:r>
            <w:r>
              <w:rPr>
                <w:b/>
                <w:color w:val="FFFFFF"/>
              </w:rPr>
              <w:tab/>
              <w:t>Description</w:t>
            </w:r>
            <w:r>
              <w:rPr>
                <w:b/>
                <w:color w:val="FFFFFF"/>
              </w:rPr>
              <w:tab/>
              <w:t>Examples</w:t>
            </w:r>
          </w:p>
        </w:tc>
      </w:tr>
      <w:tr w:rsidR="00F67AAB">
        <w:trPr>
          <w:trHeight w:val="229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Public sector funding</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Amount of funding committed to the project by public sector organisations</w:t>
            </w:r>
          </w:p>
          <w:p w:rsidR="00F67AAB" w:rsidRDefault="0047246C">
            <w:pPr>
              <w:spacing w:after="122"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Should not include benefit in kind – relates to cash only commitments</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Benefit in kind support should be separately recorded in the Project Costs section of the application</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57" w:line="229" w:lineRule="auto"/>
              <w:ind w:left="0" w:firstLine="0"/>
            </w:pPr>
            <w:r>
              <w:t>Provided in total and by individual organisation and by year.</w:t>
            </w:r>
          </w:p>
          <w:p w:rsidR="00F67AAB" w:rsidRDefault="0047246C" w:rsidP="00E84AD8">
            <w:pPr>
              <w:spacing w:after="0" w:line="259" w:lineRule="auto"/>
              <w:ind w:left="0" w:firstLine="0"/>
            </w:pPr>
            <w:r>
              <w:t>It is a requirement that any leveraged funding has been secured by the application deadline.</w:t>
            </w:r>
          </w:p>
        </w:tc>
      </w:tr>
      <w:tr w:rsidR="00F67AAB">
        <w:trPr>
          <w:trHeight w:val="2464"/>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Private sector funding</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 xml:space="preserve">Total amount of funding committed to project by private sector </w:t>
            </w:r>
          </w:p>
          <w:p w:rsidR="00F67AAB" w:rsidRDefault="0047246C">
            <w:pPr>
              <w:spacing w:after="30" w:line="259" w:lineRule="auto"/>
              <w:ind w:left="283" w:firstLine="0"/>
            </w:pPr>
            <w:r>
              <w:t>organisations</w:t>
            </w:r>
          </w:p>
          <w:p w:rsidR="00F67AAB" w:rsidRDefault="0047246C">
            <w:pPr>
              <w:spacing w:after="65"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Should not include benefit in kind – relates to cash only commitments</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Benefit in-kind support should be separately recorded in the Project Costs section of the application</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57" w:line="229" w:lineRule="auto"/>
              <w:ind w:left="0" w:firstLine="0"/>
            </w:pPr>
            <w:r>
              <w:t>Provided in total and by individual organisation and by year.</w:t>
            </w:r>
          </w:p>
          <w:p w:rsidR="00F67AAB" w:rsidRDefault="0047246C" w:rsidP="00E84AD8">
            <w:pPr>
              <w:spacing w:after="0" w:line="259" w:lineRule="auto"/>
              <w:ind w:left="0" w:firstLine="0"/>
            </w:pPr>
            <w:r>
              <w:t>It is a requirement that any leveraged funding has been secured by the application deadline.</w:t>
            </w:r>
          </w:p>
        </w:tc>
      </w:tr>
      <w:tr w:rsidR="00F67AAB">
        <w:trPr>
          <w:trHeight w:val="2577"/>
        </w:trPr>
        <w:tc>
          <w:tcPr>
            <w:tcW w:w="1724" w:type="dxa"/>
            <w:tcBorders>
              <w:top w:val="single" w:sz="4" w:space="0" w:color="6CB33E"/>
              <w:left w:val="single" w:sz="4" w:space="0" w:color="6CB33E"/>
              <w:bottom w:val="single" w:sz="4" w:space="0" w:color="6CB33E"/>
              <w:right w:val="single" w:sz="4" w:space="0" w:color="6CB33E"/>
            </w:tcBorders>
          </w:tcPr>
          <w:p w:rsidR="00F67AAB" w:rsidRDefault="0047246C">
            <w:pPr>
              <w:spacing w:after="0" w:line="259" w:lineRule="auto"/>
              <w:ind w:left="0" w:firstLine="0"/>
            </w:pPr>
            <w:r>
              <w:t>Third sector funding</w:t>
            </w:r>
          </w:p>
        </w:tc>
        <w:tc>
          <w:tcPr>
            <w:tcW w:w="4101" w:type="dxa"/>
            <w:tcBorders>
              <w:top w:val="single" w:sz="4" w:space="0" w:color="6CB33E"/>
              <w:left w:val="single" w:sz="4" w:space="0" w:color="6CB33E"/>
              <w:bottom w:val="single" w:sz="4" w:space="0" w:color="6CB33E"/>
              <w:right w:val="single" w:sz="4" w:space="0" w:color="6CB33E"/>
            </w:tcBorders>
          </w:tcPr>
          <w:p w:rsidR="00F67AAB" w:rsidRDefault="0047246C">
            <w:pPr>
              <w:spacing w:after="121"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Amount of funding committed to the project by third sector organisations</w:t>
            </w:r>
          </w:p>
          <w:p w:rsidR="00F67AAB" w:rsidRDefault="0047246C">
            <w:pPr>
              <w:spacing w:after="122" w:line="231"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Should not include benefit in kind – relates to cash only</w:t>
            </w:r>
          </w:p>
          <w:p w:rsidR="00F67AAB" w:rsidRDefault="0047246C">
            <w:pPr>
              <w:spacing w:after="0" w:line="259" w:lineRule="auto"/>
              <w:ind w:left="283" w:hanging="283"/>
            </w:pPr>
            <w:r>
              <w:rPr>
                <w:rFonts w:ascii="Wingdings 3" w:eastAsia="Wingdings 3" w:hAnsi="Wingdings 3" w:cs="Wingdings 3"/>
                <w:color w:val="6CB33E"/>
                <w:sz w:val="20"/>
              </w:rPr>
              <w:t></w:t>
            </w:r>
            <w:r>
              <w:rPr>
                <w:rFonts w:ascii="Wingdings" w:eastAsia="Wingdings" w:hAnsi="Wingdings" w:cs="Wingdings"/>
                <w:color w:val="6CB33E"/>
                <w:sz w:val="31"/>
                <w:vertAlign w:val="subscript"/>
              </w:rPr>
              <w:t></w:t>
            </w:r>
            <w:r>
              <w:t>Benefit in kind support should be separately recorded in the Project Costs section of the application commitments</w:t>
            </w:r>
          </w:p>
        </w:tc>
        <w:tc>
          <w:tcPr>
            <w:tcW w:w="4937" w:type="dxa"/>
            <w:tcBorders>
              <w:top w:val="single" w:sz="4" w:space="0" w:color="6CB33E"/>
              <w:left w:val="single" w:sz="4" w:space="0" w:color="6CB33E"/>
              <w:bottom w:val="single" w:sz="4" w:space="0" w:color="6CB33E"/>
              <w:right w:val="single" w:sz="4" w:space="0" w:color="6CB33E"/>
            </w:tcBorders>
          </w:tcPr>
          <w:p w:rsidR="00F67AAB" w:rsidRDefault="0047246C">
            <w:pPr>
              <w:spacing w:after="113" w:line="229" w:lineRule="auto"/>
              <w:ind w:left="0" w:firstLine="0"/>
            </w:pPr>
            <w:r>
              <w:t>Provided in total and by individual organisation and by year.</w:t>
            </w:r>
          </w:p>
          <w:p w:rsidR="00F67AAB" w:rsidRDefault="0047246C" w:rsidP="00E84AD8">
            <w:pPr>
              <w:spacing w:after="0" w:line="259" w:lineRule="auto"/>
              <w:ind w:left="0" w:firstLine="0"/>
            </w:pPr>
            <w:r>
              <w:t>It is a requirement that any leveraged funding has been secured by the application deadline.</w:t>
            </w:r>
          </w:p>
        </w:tc>
      </w:tr>
    </w:tbl>
    <w:p w:rsidR="00F67AAB" w:rsidRDefault="00F67AAB">
      <w:pPr>
        <w:sectPr w:rsidR="00F67AAB">
          <w:type w:val="continuous"/>
          <w:pgSz w:w="11906" w:h="16838"/>
          <w:pgMar w:top="518" w:right="588" w:bottom="1524" w:left="567" w:header="720" w:footer="720" w:gutter="0"/>
          <w:cols w:space="720"/>
        </w:sectPr>
      </w:pPr>
    </w:p>
    <w:p w:rsidR="00F67AAB" w:rsidRDefault="0047246C" w:rsidP="006769D2">
      <w:pPr>
        <w:pStyle w:val="Heading1"/>
        <w:spacing w:after="0"/>
        <w:ind w:left="562" w:hanging="577"/>
      </w:pPr>
      <w:bookmarkStart w:id="13" w:name="_Toc22344"/>
      <w:r>
        <w:t>CCF outcomes</w:t>
      </w:r>
      <w:bookmarkEnd w:id="13"/>
    </w:p>
    <w:p w:rsidR="00F67AAB" w:rsidRDefault="0047246C">
      <w:pPr>
        <w:spacing w:after="141"/>
        <w:ind w:left="-5" w:right="6"/>
      </w:pPr>
      <w:r>
        <w:t>Outcomes are the final stage in the logic model – for CCF these are defined as increases in employment, achieved as a result of the relevant project outputs discussed at Section 2.</w:t>
      </w:r>
    </w:p>
    <w:p w:rsidR="00F67AAB" w:rsidRDefault="0047246C">
      <w:pPr>
        <w:pStyle w:val="Heading2"/>
        <w:ind w:left="470" w:hanging="485"/>
      </w:pPr>
      <w:bookmarkStart w:id="14" w:name="_Toc22345"/>
      <w:r>
        <w:t>Introduction</w:t>
      </w:r>
      <w:bookmarkEnd w:id="14"/>
    </w:p>
    <w:p w:rsidR="00F67AAB" w:rsidRDefault="0047246C">
      <w:pPr>
        <w:ind w:left="-5" w:right="6"/>
      </w:pPr>
      <w:r>
        <w:t xml:space="preserve">The single aim of the CCF programme is to achieve employment outcomes to help coastal communities experience regeneration and economic growth. Therefore the single outcome indicator is </w:t>
      </w:r>
      <w:r>
        <w:rPr>
          <w:b/>
        </w:rPr>
        <w:t>employment</w:t>
      </w:r>
      <w:r>
        <w:t>.</w:t>
      </w:r>
    </w:p>
    <w:p w:rsidR="00F67AAB" w:rsidRDefault="0047246C">
      <w:pPr>
        <w:spacing w:after="63"/>
        <w:ind w:left="-5" w:right="6"/>
      </w:pPr>
      <w:r>
        <w:t>For the purpose of CCF, three employment outcomes are considered relevant:</w:t>
      </w:r>
    </w:p>
    <w:p w:rsidR="00F67AAB" w:rsidRDefault="0047246C">
      <w:pPr>
        <w:spacing w:after="18"/>
        <w:ind w:left="-5" w:right="6"/>
      </w:pPr>
      <w:r>
        <w:rPr>
          <w:rFonts w:ascii="Segoe UI Symbol" w:eastAsia="Segoe UI Symbol" w:hAnsi="Segoe UI Symbol" w:cs="Segoe UI Symbol"/>
          <w:color w:val="6CB33E"/>
          <w:sz w:val="31"/>
          <w:vertAlign w:val="subscript"/>
        </w:rPr>
        <w:t xml:space="preserve">● </w:t>
      </w:r>
      <w:proofErr w:type="gramStart"/>
      <w:r>
        <w:t>direct</w:t>
      </w:r>
      <w:proofErr w:type="gramEnd"/>
      <w:r>
        <w:t xml:space="preserve"> jobs</w:t>
      </w:r>
    </w:p>
    <w:p w:rsidR="00F67AAB" w:rsidRDefault="0047246C">
      <w:pPr>
        <w:spacing w:after="18"/>
        <w:ind w:left="-5" w:right="6"/>
      </w:pPr>
      <w:r>
        <w:rPr>
          <w:rFonts w:ascii="Segoe UI Symbol" w:eastAsia="Segoe UI Symbol" w:hAnsi="Segoe UI Symbol" w:cs="Segoe UI Symbol"/>
          <w:color w:val="6CB33E"/>
          <w:sz w:val="31"/>
          <w:vertAlign w:val="subscript"/>
        </w:rPr>
        <w:t xml:space="preserve">● </w:t>
      </w:r>
      <w:proofErr w:type="gramStart"/>
      <w:r>
        <w:t>indirect</w:t>
      </w:r>
      <w:proofErr w:type="gramEnd"/>
      <w:r>
        <w:t xml:space="preserve"> jobs</w:t>
      </w:r>
    </w:p>
    <w:p w:rsidR="00F67AAB" w:rsidRDefault="0047246C">
      <w:pPr>
        <w:spacing w:after="18"/>
        <w:ind w:left="-5" w:right="6"/>
      </w:pPr>
      <w:r>
        <w:rPr>
          <w:rFonts w:ascii="Segoe UI Symbol" w:eastAsia="Segoe UI Symbol" w:hAnsi="Segoe UI Symbol" w:cs="Segoe UI Symbol"/>
          <w:color w:val="6CB33E"/>
          <w:sz w:val="31"/>
          <w:vertAlign w:val="subscript"/>
        </w:rPr>
        <w:t xml:space="preserve">● </w:t>
      </w:r>
      <w:r>
        <w:t>safeguarded jobs.</w:t>
      </w:r>
    </w:p>
    <w:p w:rsidR="00F67AAB" w:rsidRDefault="0047246C">
      <w:pPr>
        <w:spacing w:after="142"/>
        <w:ind w:left="-5" w:right="6"/>
      </w:pPr>
      <w:r>
        <w:t>Construction employment should not be counted within the job creation calculations, but noted separately.</w:t>
      </w:r>
    </w:p>
    <w:p w:rsidR="00F67AAB" w:rsidRDefault="0047246C">
      <w:pPr>
        <w:pStyle w:val="Heading2"/>
        <w:ind w:left="470" w:hanging="485"/>
      </w:pPr>
      <w:bookmarkStart w:id="15" w:name="_Toc22346"/>
      <w:r>
        <w:t>Jobs created (direct)</w:t>
      </w:r>
      <w:bookmarkEnd w:id="15"/>
    </w:p>
    <w:p w:rsidR="00F67AAB" w:rsidRDefault="0047246C">
      <w:pPr>
        <w:spacing w:after="45"/>
        <w:ind w:left="-5" w:right="6"/>
      </w:pPr>
      <w:r>
        <w:t xml:space="preserve">Direct jobs are defined as those that are created as the first round immediate effects of the project.  </w:t>
      </w:r>
    </w:p>
    <w:p w:rsidR="00F67AAB" w:rsidRDefault="0047246C">
      <w:pPr>
        <w:spacing w:after="43"/>
        <w:ind w:left="-5" w:right="6"/>
      </w:pPr>
      <w:r>
        <w:t>Examples of direct jobs would include:</w:t>
      </w:r>
    </w:p>
    <w:p w:rsidR="00F67AAB" w:rsidRDefault="0047246C">
      <w:pPr>
        <w:spacing w:after="18"/>
        <w:ind w:left="-5" w:right="6"/>
      </w:pPr>
      <w:r>
        <w:rPr>
          <w:rFonts w:ascii="Segoe UI Symbol" w:eastAsia="Segoe UI Symbol" w:hAnsi="Segoe UI Symbol" w:cs="Segoe UI Symbol"/>
          <w:color w:val="6CB33E"/>
          <w:sz w:val="31"/>
          <w:vertAlign w:val="subscript"/>
        </w:rPr>
        <w:t xml:space="preserve">● </w:t>
      </w:r>
      <w:proofErr w:type="gramStart"/>
      <w:r>
        <w:t>staff</w:t>
      </w:r>
      <w:proofErr w:type="gramEnd"/>
      <w:r>
        <w:t xml:space="preserve"> employed to work in a new visitor attraction</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proofErr w:type="gramStart"/>
      <w:r>
        <w:t>staff</w:t>
      </w:r>
      <w:proofErr w:type="gramEnd"/>
      <w:r>
        <w:t xml:space="preserve"> employed to work in an expanding tourism service company</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proofErr w:type="gramStart"/>
      <w:r>
        <w:t>staff</w:t>
      </w:r>
      <w:proofErr w:type="gramEnd"/>
      <w:r>
        <w:t xml:space="preserve"> employed to manage the delivery of a coastal footpath project</w:t>
      </w:r>
    </w:p>
    <w:p w:rsidR="00F67AAB" w:rsidRDefault="0047246C">
      <w:pPr>
        <w:ind w:left="268" w:right="6" w:hanging="283"/>
      </w:pPr>
      <w:r>
        <w:rPr>
          <w:rFonts w:ascii="Segoe UI Symbol" w:eastAsia="Segoe UI Symbol" w:hAnsi="Segoe UI Symbol" w:cs="Segoe UI Symbol"/>
          <w:color w:val="6CB33E"/>
          <w:sz w:val="31"/>
          <w:vertAlign w:val="subscript"/>
        </w:rPr>
        <w:lastRenderedPageBreak/>
        <w:t xml:space="preserve">● </w:t>
      </w:r>
      <w:proofErr w:type="gramStart"/>
      <w:r>
        <w:t>staff</w:t>
      </w:r>
      <w:proofErr w:type="gramEnd"/>
      <w:r>
        <w:t xml:space="preserve"> employed to manage a new harbour-side facility.</w:t>
      </w:r>
    </w:p>
    <w:p w:rsidR="00F67AAB" w:rsidRDefault="0047246C">
      <w:pPr>
        <w:spacing w:after="57"/>
        <w:ind w:left="-5" w:right="6"/>
      </w:pPr>
      <w:r>
        <w:t>Jobs created must be:</w:t>
      </w:r>
    </w:p>
    <w:p w:rsidR="00F67AAB" w:rsidRDefault="0047246C">
      <w:pPr>
        <w:spacing w:after="58"/>
        <w:ind w:left="268" w:right="6" w:hanging="283"/>
      </w:pPr>
      <w:r>
        <w:rPr>
          <w:rFonts w:ascii="Segoe UI Symbol" w:eastAsia="Segoe UI Symbol" w:hAnsi="Segoe UI Symbol" w:cs="Segoe UI Symbol"/>
          <w:color w:val="6CB33E"/>
          <w:sz w:val="31"/>
          <w:vertAlign w:val="subscript"/>
        </w:rPr>
        <w:t xml:space="preserve">● </w:t>
      </w:r>
      <w:proofErr w:type="gramStart"/>
      <w:r>
        <w:rPr>
          <w:b/>
        </w:rPr>
        <w:t>new</w:t>
      </w:r>
      <w:proofErr w:type="gramEnd"/>
      <w:r>
        <w:rPr>
          <w:b/>
        </w:rPr>
        <w:t>:</w:t>
      </w:r>
      <w:r>
        <w:t xml:space="preserve"> have not existed within the local area or with that employer before the project intervention</w:t>
      </w:r>
    </w:p>
    <w:p w:rsidR="00F67AAB" w:rsidRDefault="0047246C">
      <w:pPr>
        <w:spacing w:after="61"/>
        <w:ind w:left="268" w:right="6" w:hanging="283"/>
      </w:pPr>
      <w:r>
        <w:rPr>
          <w:rFonts w:ascii="Segoe UI Symbol" w:eastAsia="Segoe UI Symbol" w:hAnsi="Segoe UI Symbol" w:cs="Segoe UI Symbol"/>
          <w:color w:val="6CB33E"/>
          <w:sz w:val="31"/>
          <w:vertAlign w:val="subscript"/>
        </w:rPr>
        <w:t xml:space="preserve">● </w:t>
      </w:r>
      <w:proofErr w:type="gramStart"/>
      <w:r>
        <w:rPr>
          <w:b/>
        </w:rPr>
        <w:t>permanent</w:t>
      </w:r>
      <w:proofErr w:type="gramEnd"/>
      <w:r>
        <w:t xml:space="preserve"> </w:t>
      </w:r>
      <w:r>
        <w:tab/>
        <w:t>: have a life expectancy of at least one year from the point they are created</w:t>
      </w:r>
    </w:p>
    <w:p w:rsidR="00F67AAB" w:rsidRDefault="0047246C">
      <w:pPr>
        <w:spacing w:after="55"/>
        <w:ind w:left="268" w:right="6" w:hanging="283"/>
      </w:pPr>
      <w:r>
        <w:rPr>
          <w:rFonts w:ascii="Segoe UI Symbol" w:eastAsia="Segoe UI Symbol" w:hAnsi="Segoe UI Symbol" w:cs="Segoe UI Symbol"/>
          <w:color w:val="6CB33E"/>
          <w:sz w:val="31"/>
          <w:vertAlign w:val="subscript"/>
        </w:rPr>
        <w:t xml:space="preserve">● </w:t>
      </w:r>
      <w:r>
        <w:rPr>
          <w:b/>
        </w:rPr>
        <w:t>paid</w:t>
      </w:r>
      <w:r>
        <w:t>: be remunerated at a market rate and at least minimum wage</w:t>
      </w:r>
    </w:p>
    <w:p w:rsidR="00F67AAB" w:rsidRDefault="0047246C">
      <w:pPr>
        <w:spacing w:after="44"/>
        <w:ind w:left="268" w:right="6" w:hanging="283"/>
      </w:pPr>
      <w:r>
        <w:rPr>
          <w:rFonts w:ascii="Segoe UI Symbol" w:eastAsia="Segoe UI Symbol" w:hAnsi="Segoe UI Symbol" w:cs="Segoe UI Symbol"/>
          <w:color w:val="6CB33E"/>
          <w:sz w:val="31"/>
          <w:vertAlign w:val="subscript"/>
        </w:rPr>
        <w:t xml:space="preserve">● </w:t>
      </w:r>
      <w:proofErr w:type="gramStart"/>
      <w:r>
        <w:rPr>
          <w:b/>
        </w:rPr>
        <w:t>full</w:t>
      </w:r>
      <w:proofErr w:type="gramEnd"/>
      <w:r>
        <w:rPr>
          <w:b/>
        </w:rPr>
        <w:t xml:space="preserve"> time equivalent</w:t>
      </w:r>
      <w:r>
        <w:t>: be a minimum of 30 hours per week with part time jobs converted into full time equivalent (FTE).</w:t>
      </w:r>
    </w:p>
    <w:p w:rsidR="00F67AAB" w:rsidRDefault="0047246C">
      <w:pPr>
        <w:ind w:left="-5" w:right="6"/>
      </w:pPr>
      <w:r>
        <w:t>Seasonal or temporary jobs should be counted based on their FTE. For example a seasonal job lasting three months should be counted as 0.25 FTE. Jobs should have a minimum employment duration of one month to be counted.</w:t>
      </w:r>
    </w:p>
    <w:p w:rsidR="00F67AAB" w:rsidRDefault="0047246C">
      <w:pPr>
        <w:ind w:left="-5" w:right="6"/>
      </w:pPr>
      <w:r>
        <w:t xml:space="preserve">Existing staff allocated to manage the project delivery should not be counted unless it can be clearly shown that the job would otherwise be lost (see Jobs safeguarded). </w:t>
      </w:r>
    </w:p>
    <w:p w:rsidR="00F67AAB" w:rsidRDefault="0047246C">
      <w:pPr>
        <w:ind w:left="-5" w:right="6"/>
      </w:pPr>
      <w:r>
        <w:t>Training places or apprenticeships should only be counted as jobs if the individual will be employed on a paid contract that lasts at least a year and/or be guaranteed a full-time job on completion. In instances where there is no guarantee of employment these should be recorded separately as training places or apprenticeships.</w:t>
      </w:r>
    </w:p>
    <w:p w:rsidR="00E84AD8" w:rsidRDefault="00E84AD8">
      <w:pPr>
        <w:ind w:left="-5" w:right="6"/>
      </w:pPr>
    </w:p>
    <w:p w:rsidR="00F67AAB" w:rsidRDefault="0047246C">
      <w:pPr>
        <w:pStyle w:val="Heading2"/>
        <w:ind w:left="470" w:hanging="485"/>
      </w:pPr>
      <w:bookmarkStart w:id="16" w:name="_Toc22347"/>
      <w:r>
        <w:t xml:space="preserve">Jobs created (indirect) </w:t>
      </w:r>
      <w:bookmarkEnd w:id="16"/>
    </w:p>
    <w:p w:rsidR="00F67AAB" w:rsidRDefault="0047246C">
      <w:pPr>
        <w:ind w:left="-5" w:right="6"/>
      </w:pPr>
      <w:r>
        <w:t>It is recognised that funded projects will have the potential to create indirect jobs, i.e. those created as a consequence of the project through second round effects.</w:t>
      </w:r>
    </w:p>
    <w:p w:rsidR="00F67AAB" w:rsidRDefault="0047246C">
      <w:pPr>
        <w:ind w:left="-5" w:right="6"/>
      </w:pPr>
      <w:r>
        <w:t>Examples of indirect jobs include:</w:t>
      </w:r>
    </w:p>
    <w:p w:rsidR="00F67AAB" w:rsidRDefault="0047246C">
      <w:pPr>
        <w:spacing w:after="18"/>
        <w:ind w:left="-5" w:right="6"/>
      </w:pPr>
      <w:r>
        <w:rPr>
          <w:rFonts w:ascii="Segoe UI Symbol" w:eastAsia="Segoe UI Symbol" w:hAnsi="Segoe UI Symbol" w:cs="Segoe UI Symbol"/>
          <w:color w:val="6CB33E"/>
          <w:sz w:val="31"/>
          <w:vertAlign w:val="subscript"/>
        </w:rPr>
        <w:t>●</w:t>
      </w:r>
      <w:r>
        <w:t xml:space="preserve"> </w:t>
      </w:r>
      <w:proofErr w:type="gramStart"/>
      <w:r>
        <w:t>jobs</w:t>
      </w:r>
      <w:proofErr w:type="gramEnd"/>
      <w:r>
        <w:t xml:space="preserve"> generated through supply chain effects:</w:t>
      </w:r>
    </w:p>
    <w:p w:rsidR="00F67AAB" w:rsidRDefault="0047246C">
      <w:pPr>
        <w:spacing w:after="49"/>
        <w:ind w:left="566" w:right="6" w:hanging="283"/>
      </w:pPr>
      <w:r>
        <w:rPr>
          <w:rFonts w:ascii="Segoe UI Symbol" w:eastAsia="Segoe UI Symbol" w:hAnsi="Segoe UI Symbol" w:cs="Segoe UI Symbol"/>
          <w:color w:val="939597"/>
          <w:sz w:val="31"/>
          <w:vertAlign w:val="subscript"/>
        </w:rPr>
        <w:t>●</w:t>
      </w:r>
      <w:r>
        <w:t xml:space="preserve"> increased employment in local hotels/ restaurants as a result of an increase in visitor numbers to the area</w:t>
      </w:r>
    </w:p>
    <w:p w:rsidR="00F67AAB" w:rsidRDefault="0047246C">
      <w:pPr>
        <w:spacing w:after="49"/>
        <w:ind w:left="566" w:right="6" w:hanging="283"/>
      </w:pPr>
      <w:r>
        <w:rPr>
          <w:rFonts w:ascii="Segoe UI Symbol" w:eastAsia="Segoe UI Symbol" w:hAnsi="Segoe UI Symbol" w:cs="Segoe UI Symbol"/>
          <w:color w:val="939597"/>
          <w:sz w:val="31"/>
          <w:vertAlign w:val="subscript"/>
        </w:rPr>
        <w:t>●</w:t>
      </w:r>
      <w:r>
        <w:t xml:space="preserve"> increased employment in local suppliers though an increase in purchases by the supported project</w:t>
      </w:r>
    </w:p>
    <w:p w:rsidR="00F67AAB" w:rsidRDefault="0047246C">
      <w:pPr>
        <w:ind w:left="566" w:right="6" w:hanging="283"/>
      </w:pPr>
      <w:r>
        <w:rPr>
          <w:rFonts w:ascii="Segoe UI Symbol" w:eastAsia="Segoe UI Symbol" w:hAnsi="Segoe UI Symbol" w:cs="Segoe UI Symbol"/>
          <w:color w:val="939597"/>
          <w:sz w:val="31"/>
          <w:vertAlign w:val="subscript"/>
        </w:rPr>
        <w:t>●</w:t>
      </w:r>
      <w:r>
        <w:t xml:space="preserve"> increased employment in local suppliers though additional purchase by new boating/walking visitors, attractions, </w:t>
      </w:r>
      <w:proofErr w:type="spellStart"/>
      <w:r>
        <w:t>etc</w:t>
      </w:r>
      <w:proofErr w:type="spellEnd"/>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new</w:t>
      </w:r>
      <w:proofErr w:type="gramEnd"/>
      <w:r>
        <w:t xml:space="preserve"> employment generated by companies occupying property developed by or through the project (not just relocation of existing jobs).</w:t>
      </w:r>
    </w:p>
    <w:p w:rsidR="00F67AAB" w:rsidRDefault="0047246C">
      <w:pPr>
        <w:ind w:left="-5" w:right="6"/>
      </w:pPr>
      <w:r>
        <w:t>In order to demonstrate indirect employment you should demonstrate how these have been calculated, including the evidence used to estimate outcomes.</w:t>
      </w:r>
    </w:p>
    <w:p w:rsidR="00F67AAB" w:rsidRDefault="0047246C">
      <w:pPr>
        <w:ind w:left="-5" w:right="6"/>
      </w:pPr>
      <w:r>
        <w:t>In addition, the same requirements as for direct jobs will apply, i.e. you must show that the indirect jobs will be new, permanent, paid and full time (or equivalent).</w:t>
      </w:r>
    </w:p>
    <w:p w:rsidR="006769D2" w:rsidRDefault="006769D2">
      <w:pPr>
        <w:ind w:left="-5" w:right="6"/>
      </w:pPr>
    </w:p>
    <w:p w:rsidR="00F67AAB" w:rsidRDefault="0047246C">
      <w:pPr>
        <w:pStyle w:val="Heading2"/>
        <w:ind w:left="470" w:hanging="485"/>
      </w:pPr>
      <w:bookmarkStart w:id="17" w:name="_Toc22348"/>
      <w:r>
        <w:t>Jobs safeguarded</w:t>
      </w:r>
      <w:bookmarkEnd w:id="17"/>
    </w:p>
    <w:p w:rsidR="00F67AAB" w:rsidRDefault="0047246C">
      <w:pPr>
        <w:spacing w:after="42"/>
        <w:ind w:left="-5" w:right="126"/>
      </w:pPr>
      <w:r>
        <w:t>Safeguarded jobs are defined as existing, permanent, paid and full time jobs which are at risk without the project intervention. This is defined as:</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proofErr w:type="gramStart"/>
      <w:r>
        <w:t>jobs</w:t>
      </w:r>
      <w:proofErr w:type="gramEnd"/>
      <w:r>
        <w:t xml:space="preserve"> that are forecast to be lost within a period of one year </w:t>
      </w:r>
    </w:p>
    <w:p w:rsidR="00F67AAB" w:rsidRDefault="0047246C">
      <w:pPr>
        <w:spacing w:after="39"/>
        <w:ind w:left="-5" w:right="206"/>
      </w:pPr>
      <w:r>
        <w:rPr>
          <w:rFonts w:ascii="Segoe UI Symbol" w:eastAsia="Segoe UI Symbol" w:hAnsi="Segoe UI Symbol" w:cs="Segoe UI Symbol"/>
          <w:color w:val="6CB33E"/>
          <w:sz w:val="31"/>
          <w:vertAlign w:val="subscript"/>
        </w:rPr>
        <w:t xml:space="preserve">● </w:t>
      </w:r>
      <w:r>
        <w:t>jobs in a sector or location which is in longer time economic decline. Jobs safeguarded are counted when:</w:t>
      </w:r>
    </w:p>
    <w:p w:rsidR="00F67AAB" w:rsidRDefault="0047246C">
      <w:pPr>
        <w:spacing w:after="49"/>
        <w:ind w:left="268" w:right="6" w:hanging="283"/>
      </w:pPr>
      <w:r>
        <w:rPr>
          <w:rFonts w:ascii="Segoe UI Symbol" w:eastAsia="Segoe UI Symbol" w:hAnsi="Segoe UI Symbol" w:cs="Segoe UI Symbol"/>
          <w:color w:val="6CB33E"/>
          <w:sz w:val="31"/>
          <w:vertAlign w:val="subscript"/>
        </w:rPr>
        <w:t xml:space="preserve">● </w:t>
      </w:r>
      <w:proofErr w:type="gramStart"/>
      <w:r>
        <w:t>they</w:t>
      </w:r>
      <w:proofErr w:type="gramEnd"/>
      <w:r>
        <w:t xml:space="preserve"> are forecast at risk when the project is approved</w:t>
      </w:r>
    </w:p>
    <w:p w:rsidR="00E84AD8" w:rsidRDefault="0047246C">
      <w:pPr>
        <w:spacing w:after="2"/>
        <w:ind w:left="-5" w:right="6"/>
      </w:pPr>
      <w:r>
        <w:rPr>
          <w:rFonts w:ascii="Segoe UI Symbol" w:eastAsia="Segoe UI Symbol" w:hAnsi="Segoe UI Symbol" w:cs="Segoe UI Symbol"/>
          <w:color w:val="6CB33E"/>
          <w:sz w:val="31"/>
          <w:vertAlign w:val="subscript"/>
        </w:rPr>
        <w:t xml:space="preserve">● </w:t>
      </w:r>
      <w:proofErr w:type="gramStart"/>
      <w:r>
        <w:t>they</w:t>
      </w:r>
      <w:proofErr w:type="gramEnd"/>
      <w:r>
        <w:t xml:space="preserve"> are still in place when the project is monitored</w:t>
      </w:r>
    </w:p>
    <w:p w:rsidR="00F67AAB" w:rsidRDefault="0047246C">
      <w:pPr>
        <w:spacing w:after="2"/>
        <w:ind w:left="-5" w:right="6"/>
      </w:pPr>
      <w:r>
        <w:t xml:space="preserve"> </w:t>
      </w:r>
      <w:r>
        <w:rPr>
          <w:rFonts w:ascii="Segoe UI Symbol" w:eastAsia="Segoe UI Symbol" w:hAnsi="Segoe UI Symbol" w:cs="Segoe UI Symbol"/>
          <w:color w:val="6CB33E"/>
          <w:sz w:val="31"/>
          <w:vertAlign w:val="subscript"/>
        </w:rPr>
        <w:t xml:space="preserve">● </w:t>
      </w:r>
      <w:proofErr w:type="gramStart"/>
      <w:r>
        <w:t>they</w:t>
      </w:r>
      <w:proofErr w:type="gramEnd"/>
      <w:r>
        <w:t xml:space="preserve"> are no longer at risk within one year.</w:t>
      </w:r>
    </w:p>
    <w:p w:rsidR="00CE4036" w:rsidRDefault="00CE4036">
      <w:pPr>
        <w:spacing w:after="2"/>
        <w:ind w:left="-5" w:right="6"/>
      </w:pPr>
    </w:p>
    <w:p w:rsidR="00F67AAB" w:rsidRDefault="0047246C">
      <w:pPr>
        <w:ind w:left="-5" w:right="6"/>
      </w:pPr>
      <w:r>
        <w:t xml:space="preserve">In addition, the same requirements as for direct jobs will apply, i.e. you must show the jobs safeguarded will be permanent, paid and full time (or equivalent). </w:t>
      </w:r>
    </w:p>
    <w:p w:rsidR="00F67AAB" w:rsidRDefault="0047246C">
      <w:pPr>
        <w:ind w:left="-5" w:right="6"/>
      </w:pPr>
      <w:r>
        <w:t xml:space="preserve">You should also provide evidence or a rationale as to why the jobs are at risk and why they would cease to exist in the absence of the project being supported. </w:t>
      </w:r>
    </w:p>
    <w:p w:rsidR="006769D2" w:rsidRDefault="006769D2">
      <w:pPr>
        <w:ind w:left="-5" w:right="6"/>
      </w:pPr>
    </w:p>
    <w:p w:rsidR="006769D2" w:rsidRDefault="006769D2">
      <w:pPr>
        <w:ind w:left="-5" w:right="6"/>
      </w:pPr>
    </w:p>
    <w:p w:rsidR="006769D2" w:rsidRDefault="006769D2">
      <w:pPr>
        <w:ind w:left="-5" w:right="6"/>
      </w:pPr>
    </w:p>
    <w:p w:rsidR="006769D2" w:rsidRDefault="006769D2">
      <w:pPr>
        <w:ind w:left="-5" w:right="6"/>
      </w:pPr>
    </w:p>
    <w:p w:rsidR="006769D2" w:rsidRDefault="006769D2">
      <w:pPr>
        <w:ind w:left="-5" w:right="6"/>
      </w:pPr>
    </w:p>
    <w:p w:rsidR="006769D2" w:rsidRDefault="006769D2">
      <w:pPr>
        <w:ind w:left="-5" w:right="6"/>
      </w:pPr>
    </w:p>
    <w:p w:rsidR="006769D2" w:rsidRDefault="006769D2">
      <w:pPr>
        <w:ind w:left="-5" w:right="6"/>
      </w:pPr>
    </w:p>
    <w:p w:rsidR="006769D2" w:rsidRDefault="006769D2">
      <w:pPr>
        <w:ind w:left="-5" w:right="6"/>
      </w:pPr>
    </w:p>
    <w:p w:rsidR="00F67AAB" w:rsidRDefault="0047246C">
      <w:pPr>
        <w:pStyle w:val="Heading2"/>
        <w:ind w:left="470" w:hanging="485"/>
      </w:pPr>
      <w:bookmarkStart w:id="18" w:name="_Toc22349"/>
      <w:r>
        <w:lastRenderedPageBreak/>
        <w:t>Tips to measuring employment</w:t>
      </w:r>
      <w:bookmarkEnd w:id="18"/>
    </w:p>
    <w:p w:rsidR="00F67AAB" w:rsidRDefault="0047246C">
      <w:pPr>
        <w:ind w:left="-5" w:right="6"/>
      </w:pPr>
      <w:r>
        <w:t>The appendices provide links to guidance materials on a range of relevant topics, including economic impact assessment.  This section provides general guidance and tips on identifying employment outcomes.</w:t>
      </w:r>
    </w:p>
    <w:p w:rsidR="00F67AAB" w:rsidRDefault="0047246C">
      <w:pPr>
        <w:ind w:left="-5" w:right="6"/>
      </w:pPr>
      <w:r>
        <w:t>Direct jobs are relatively easy to identify:</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in</w:t>
      </w:r>
      <w:proofErr w:type="gramEnd"/>
      <w:r>
        <w:t xml:space="preserve"> the case of a business project, the business plan/ business case should have identified the number of staff required to deliver/ run the project</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in the case of a visitor project, the project promoter should be able to identify the number of staff required to manage the project </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it</w:t>
      </w:r>
      <w:proofErr w:type="gramEnd"/>
      <w:r>
        <w:t xml:space="preserve"> would also be appropriate to use the revenue</w:t>
      </w:r>
      <w:r w:rsidR="002A10AF">
        <w:t xml:space="preserve"> </w:t>
      </w:r>
      <w:r>
        <w:t>generation of the project as a proxy for the number of staff.  For example if a project has £50,000 annual revenue income it is not likely that they will be able to pay for 5 full time equivalent staff.</w:t>
      </w:r>
    </w:p>
    <w:p w:rsidR="00F67AAB" w:rsidRDefault="0047246C">
      <w:pPr>
        <w:ind w:left="-5" w:right="6"/>
      </w:pPr>
      <w:r>
        <w:t>Indirect employment (for example jobs created as a result of additional visitor spend) is more difficult to measure:</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these</w:t>
      </w:r>
      <w:proofErr w:type="gramEnd"/>
      <w:r>
        <w:t xml:space="preserve"> relate to jobs that will result as a consequence of the project</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tourism</w:t>
      </w:r>
      <w:proofErr w:type="gramEnd"/>
      <w:r>
        <w:t xml:space="preserve"> jobs can be estimated by assessing the potential increase in visitor numbers and consequent visitor spend and using co-</w:t>
      </w:r>
      <w:proofErr w:type="spellStart"/>
      <w:r>
        <w:t>efficients</w:t>
      </w:r>
      <w:proofErr w:type="spellEnd"/>
      <w:r>
        <w:t xml:space="preserve"> to translate this into jobs</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national</w:t>
      </w:r>
      <w:proofErr w:type="gramEnd"/>
      <w:r>
        <w:t xml:space="preserve"> tourism agencies often provide helpful information</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for</w:t>
      </w:r>
      <w:proofErr w:type="gramEnd"/>
      <w:r>
        <w:t xml:space="preserve"> physical projects you can use employment </w:t>
      </w:r>
      <w:proofErr w:type="spellStart"/>
      <w:r>
        <w:t>floorspace</w:t>
      </w:r>
      <w:proofErr w:type="spellEnd"/>
      <w:r>
        <w:t xml:space="preserve"> density analysis to estimate the range of jobs that could be accommodated within a given amount of space.  Again national agencies provide such information.</w:t>
      </w:r>
    </w:p>
    <w:p w:rsidR="00F67AAB" w:rsidRDefault="0047246C">
      <w:pPr>
        <w:ind w:left="-5" w:right="6"/>
      </w:pPr>
      <w:r>
        <w:t>Jobs safeguarded can be more difficult to measure:</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this</w:t>
      </w:r>
      <w:proofErr w:type="gramEnd"/>
      <w:r>
        <w:t xml:space="preserve"> requires input from the current business (if private) or relevant public sector organisation</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in</w:t>
      </w:r>
      <w:proofErr w:type="gramEnd"/>
      <w:r>
        <w:t xml:space="preserve"> all cases you should seek to present evidence such as declining sales or tough market conditions – you need to justify the assumptions/ evidence being presented </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project</w:t>
      </w:r>
      <w:proofErr w:type="gramEnd"/>
      <w:r>
        <w:t xml:space="preserve"> viability is critical – where there are tough market conditions, it is essential that you consider why things will be different in the future – what changes do you expect to occur that will make the project viable.</w:t>
      </w:r>
    </w:p>
    <w:p w:rsidR="00F67AAB" w:rsidRDefault="0047246C">
      <w:pPr>
        <w:ind w:left="-5" w:right="6"/>
      </w:pPr>
      <w:r>
        <w:t>Demonstrating sustainability of jobs, for example:</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in the case of a capital project that provides a new coastal footpath, will the visitor numbers be sustained in the longer term and thereby continue to support the indirect jobs? </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in</w:t>
      </w:r>
      <w:proofErr w:type="gramEnd"/>
      <w:r>
        <w:t xml:space="preserve"> the case of a revenue project that funds a marketing and development officer, how will the post continue to be funded once the grant has expired? </w:t>
      </w:r>
    </w:p>
    <w:p w:rsidR="00F67AAB" w:rsidRDefault="0047246C">
      <w:pPr>
        <w:ind w:left="-5" w:right="6"/>
      </w:pPr>
      <w:r>
        <w:t>Use of evaluation evidence:</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use evaluation of similar project types to establish benchmarks – for example, if a previous tourism project resulted in gross cost per job of £20,000, this could be a useful proxy for a new similar project </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w:t>
      </w:r>
      <w:proofErr w:type="gramStart"/>
      <w:r>
        <w:t>there</w:t>
      </w:r>
      <w:proofErr w:type="gramEnd"/>
      <w:r>
        <w:t xml:space="preserve"> are many examples of evaluations, for example the national evaluation of the (previous) Regional Development Agencies will provide a useful starting point</w:t>
      </w:r>
    </w:p>
    <w:p w:rsidR="00F67AAB" w:rsidRDefault="0047246C">
      <w:pPr>
        <w:ind w:left="268" w:right="6" w:hanging="283"/>
      </w:pPr>
      <w:r>
        <w:rPr>
          <w:rFonts w:ascii="Segoe UI Symbol" w:eastAsia="Segoe UI Symbol" w:hAnsi="Segoe UI Symbol" w:cs="Segoe UI Symbol"/>
          <w:color w:val="6CB33E"/>
          <w:sz w:val="31"/>
          <w:vertAlign w:val="subscript"/>
        </w:rPr>
        <w:t>●</w:t>
      </w:r>
      <w:r>
        <w:t xml:space="preserve"> there may be instances where your organisation or other local partner has delivered similar projects which could provide a helpful steer.</w:t>
      </w:r>
    </w:p>
    <w:p w:rsidR="00F67AAB" w:rsidRDefault="0047246C">
      <w:pPr>
        <w:ind w:left="-5" w:right="6"/>
      </w:pPr>
      <w:r>
        <w:t>In all cases you should identify how you have made your job calculations and the evidence base used to support the application.</w:t>
      </w:r>
    </w:p>
    <w:p w:rsidR="00F67AAB" w:rsidRDefault="0047246C">
      <w:pPr>
        <w:ind w:left="-5" w:right="6"/>
      </w:pPr>
      <w:r>
        <w:t>This guidance note provides general background information – it is up to you to develop your own approach and evidence base to tracking and measuring your project’s economic outcomes and to detail this in your application.</w:t>
      </w:r>
    </w:p>
    <w:p w:rsidR="00F67AAB" w:rsidRDefault="00F67AAB">
      <w:pPr>
        <w:sectPr w:rsidR="00F67AAB">
          <w:type w:val="continuous"/>
          <w:pgSz w:w="11906" w:h="16838"/>
          <w:pgMar w:top="516" w:right="576" w:bottom="457" w:left="567" w:header="720" w:footer="720" w:gutter="0"/>
          <w:cols w:num="2" w:space="231"/>
        </w:sectPr>
      </w:pPr>
    </w:p>
    <w:p w:rsidR="00F67AAB" w:rsidRDefault="0047246C">
      <w:pPr>
        <w:pStyle w:val="Heading1"/>
        <w:numPr>
          <w:ilvl w:val="0"/>
          <w:numId w:val="0"/>
        </w:numPr>
        <w:ind w:left="-5"/>
      </w:pPr>
      <w:bookmarkStart w:id="19" w:name="_Toc22350"/>
      <w:r>
        <w:lastRenderedPageBreak/>
        <w:t>Appendix 1: Useful publications</w:t>
      </w:r>
      <w:bookmarkStart w:id="20" w:name="_GoBack"/>
      <w:bookmarkEnd w:id="19"/>
      <w:bookmarkEnd w:id="20"/>
    </w:p>
    <w:p w:rsidR="00F67AAB" w:rsidRDefault="0047246C">
      <w:pPr>
        <w:ind w:left="-5" w:right="6"/>
      </w:pPr>
      <w:r>
        <w:t xml:space="preserve">Department of Business Innovation and Skills: Economic </w:t>
      </w:r>
      <w:proofErr w:type="gramStart"/>
      <w:r>
        <w:t xml:space="preserve">Development  </w:t>
      </w:r>
      <w:proofErr w:type="gramEnd"/>
      <w:hyperlink r:id="rId15">
        <w:r>
          <w:rPr>
            <w:color w:val="6CB33E"/>
          </w:rPr>
          <w:t>www.bis.gov.uk/policies/economic-development</w:t>
        </w:r>
      </w:hyperlink>
    </w:p>
    <w:p w:rsidR="00F67AAB" w:rsidRDefault="0047246C">
      <w:pPr>
        <w:spacing w:after="18"/>
        <w:ind w:left="-5" w:right="6"/>
      </w:pPr>
      <w:r>
        <w:t xml:space="preserve">Developing and Implementing Local Economic Development Strategies  </w:t>
      </w:r>
    </w:p>
    <w:p w:rsidR="00F67AAB" w:rsidRDefault="0047246C">
      <w:pPr>
        <w:spacing w:after="4" w:line="268" w:lineRule="auto"/>
        <w:ind w:left="-5"/>
      </w:pPr>
      <w:r>
        <w:rPr>
          <w:color w:val="6CB33E"/>
        </w:rPr>
        <w:t>www</w:t>
      </w:r>
      <w:hyperlink r:id="rId16">
        <w:r>
          <w:rPr>
            <w:color w:val="6CB33E"/>
          </w:rPr>
          <w:t xml:space="preserve">.web.worldbank.org/WBSITE/EXTERNAL/TOPICS/EXTURBANDEVELOPMENT/EXTLED/0,,contentMDK:202 </w:t>
        </w:r>
      </w:hyperlink>
      <w:hyperlink r:id="rId17">
        <w:r>
          <w:rPr>
            <w:color w:val="6CB33E"/>
          </w:rPr>
          <w:t xml:space="preserve">76637~menuPK:402646~pagePK:148956~piPK:216618~theSitePK:341139~isCURL:Y~isCURL:Y,00.html </w:t>
        </w:r>
      </w:hyperlink>
      <w:r>
        <w:t xml:space="preserve">Economic Development Improvement Guide: Improvement Service  </w:t>
      </w:r>
    </w:p>
    <w:p w:rsidR="00F67AAB" w:rsidRDefault="00E33D3E">
      <w:pPr>
        <w:spacing w:after="4" w:line="322" w:lineRule="auto"/>
        <w:ind w:left="-5" w:right="1976"/>
      </w:pPr>
      <w:hyperlink r:id="rId18">
        <w:r w:rsidR="0047246C">
          <w:rPr>
            <w:color w:val="6CB33E"/>
          </w:rPr>
          <w:t xml:space="preserve">www.improvementservice.org.uk/economic-development-improvement-guide.html </w:t>
        </w:r>
      </w:hyperlink>
      <w:r w:rsidR="0047246C">
        <w:t xml:space="preserve">HMT Appraisal and Evaluation in Central Government (Green Book) </w:t>
      </w:r>
    </w:p>
    <w:p w:rsidR="00F67AAB" w:rsidRDefault="00E33D3E">
      <w:pPr>
        <w:spacing w:after="4" w:line="322" w:lineRule="auto"/>
        <w:ind w:left="-5" w:right="4958"/>
      </w:pPr>
      <w:hyperlink r:id="rId19">
        <w:r w:rsidR="0047246C">
          <w:rPr>
            <w:color w:val="6CB33E"/>
          </w:rPr>
          <w:t xml:space="preserve">www.hm-treasury.gov.uk/data_greenbook_index.htm </w:t>
        </w:r>
      </w:hyperlink>
      <w:r w:rsidR="0047246C">
        <w:t xml:space="preserve">Impact Assessment Toolkit (BIS)     </w:t>
      </w:r>
    </w:p>
    <w:p w:rsidR="00F67AAB" w:rsidRDefault="00E33D3E">
      <w:pPr>
        <w:spacing w:after="4" w:line="322" w:lineRule="auto"/>
        <w:ind w:left="-5"/>
      </w:pPr>
      <w:hyperlink r:id="rId20">
        <w:r w:rsidR="0047246C">
          <w:rPr>
            <w:color w:val="6CB33E"/>
          </w:rPr>
          <w:t xml:space="preserve">www.bis.gov.uk/assets/biscore/better-regulation/docs/i/11-1112-impact-assessment-toolkit.pdf </w:t>
        </w:r>
      </w:hyperlink>
      <w:r w:rsidR="0047246C">
        <w:t xml:space="preserve">Communities and Local Government Committee: Coastal Towns  </w:t>
      </w:r>
    </w:p>
    <w:p w:rsidR="00167C3F" w:rsidRDefault="00E33D3E" w:rsidP="00167C3F">
      <w:pPr>
        <w:spacing w:after="0" w:line="322" w:lineRule="auto"/>
        <w:ind w:left="-5" w:right="1592"/>
      </w:pPr>
      <w:hyperlink r:id="rId21">
        <w:r w:rsidR="0047246C">
          <w:rPr>
            <w:color w:val="6CB33E"/>
          </w:rPr>
          <w:t xml:space="preserve">www.publications.parliament.uk/pa/cm200607/cmselect/cmcomloc/351/351.pdf </w:t>
        </w:r>
      </w:hyperlink>
    </w:p>
    <w:p w:rsidR="00F67AAB" w:rsidRDefault="0047246C" w:rsidP="00167C3F">
      <w:pPr>
        <w:spacing w:after="0" w:line="322" w:lineRule="auto"/>
        <w:ind w:left="-5" w:right="1592"/>
      </w:pPr>
      <w:r>
        <w:t xml:space="preserve">Coastal Communities Alliance: Coastal Regeneration Handbook </w:t>
      </w:r>
    </w:p>
    <w:p w:rsidR="00167C3F" w:rsidRDefault="00E33D3E" w:rsidP="00167C3F">
      <w:pPr>
        <w:spacing w:after="4" w:line="268" w:lineRule="auto"/>
        <w:ind w:left="-5" w:right="66"/>
        <w:rPr>
          <w:color w:val="6CB33E"/>
        </w:rPr>
      </w:pPr>
      <w:hyperlink r:id="rId22">
        <w:r w:rsidR="0047246C">
          <w:rPr>
            <w:color w:val="6CB33E"/>
          </w:rPr>
          <w:t xml:space="preserve">www.coastalcommunities.co.uk/library/pdfs/coastal-regeneration-handbook.pdf </w:t>
        </w:r>
      </w:hyperlink>
    </w:p>
    <w:p w:rsidR="00F67AAB" w:rsidRDefault="0047246C" w:rsidP="00167C3F">
      <w:pPr>
        <w:spacing w:after="4" w:line="268" w:lineRule="auto"/>
        <w:ind w:left="-5" w:right="66"/>
      </w:pPr>
      <w:r>
        <w:t xml:space="preserve">Economic Appraisal Guidance Handbook: </w:t>
      </w:r>
    </w:p>
    <w:p w:rsidR="00F67AAB" w:rsidRDefault="00E33D3E">
      <w:pPr>
        <w:spacing w:after="4" w:line="322" w:lineRule="auto"/>
        <w:ind w:left="-5" w:right="2529"/>
      </w:pPr>
      <w:hyperlink r:id="rId23">
        <w:r w:rsidR="0047246C">
          <w:rPr>
            <w:color w:val="6CB33E"/>
          </w:rPr>
          <w:t>www.dfpni.gov.uk/articles/what</w:t>
        </w:r>
      </w:hyperlink>
      <w:r w:rsidR="0047246C">
        <w:rPr>
          <w:color w:val="6CB33E"/>
        </w:rPr>
        <w:t xml:space="preserve">-economic-appraisal-and-when-it-required </w:t>
      </w:r>
      <w:r w:rsidR="0047246C">
        <w:t xml:space="preserve">Impact Evaluation Framework: BIS </w:t>
      </w:r>
    </w:p>
    <w:p w:rsidR="00167C3F" w:rsidRDefault="00E33D3E">
      <w:pPr>
        <w:spacing w:after="4" w:line="268" w:lineRule="auto"/>
        <w:ind w:left="-5" w:right="368"/>
        <w:rPr>
          <w:color w:val="6CB33E"/>
        </w:rPr>
      </w:pPr>
      <w:hyperlink r:id="rId24">
        <w:r w:rsidR="0047246C">
          <w:rPr>
            <w:color w:val="6CB33E"/>
          </w:rPr>
          <w:t>www.gov.uk/government/uploads/system/uploads/attachment_data/file/212318/11-1085-guidance</w:t>
        </w:r>
      </w:hyperlink>
      <w:hyperlink r:id="rId25">
        <w:r w:rsidR="0047246C">
          <w:rPr>
            <w:color w:val="6CB33E"/>
          </w:rPr>
          <w:t xml:space="preserve">evaluating-interventions-on-business.pdf </w:t>
        </w:r>
      </w:hyperlink>
    </w:p>
    <w:p w:rsidR="00F67AAB" w:rsidRDefault="0047246C">
      <w:pPr>
        <w:pStyle w:val="Heading1"/>
        <w:numPr>
          <w:ilvl w:val="0"/>
          <w:numId w:val="0"/>
        </w:numPr>
        <w:ind w:left="-5"/>
      </w:pPr>
      <w:bookmarkStart w:id="21" w:name="_Toc22351"/>
      <w:r>
        <w:lastRenderedPageBreak/>
        <w:t>Appendix 2: Sources of economic information</w:t>
      </w:r>
      <w:bookmarkEnd w:id="21"/>
    </w:p>
    <w:p w:rsidR="00F67AAB" w:rsidRDefault="0047246C">
      <w:pPr>
        <w:spacing w:after="18"/>
        <w:ind w:left="-5" w:right="6"/>
      </w:pPr>
      <w:r>
        <w:t xml:space="preserve">NOMIS Labour Market Statistics/ Area Profiles </w:t>
      </w:r>
    </w:p>
    <w:p w:rsidR="00F67AAB" w:rsidRDefault="00E33D3E">
      <w:pPr>
        <w:spacing w:after="0" w:line="322" w:lineRule="auto"/>
        <w:ind w:left="-5" w:right="6766"/>
      </w:pPr>
      <w:hyperlink r:id="rId26">
        <w:r w:rsidR="0047246C">
          <w:rPr>
            <w:color w:val="6CB33E"/>
          </w:rPr>
          <w:t xml:space="preserve">www.nomisweb.co.uk/default.asp </w:t>
        </w:r>
      </w:hyperlink>
      <w:r w:rsidR="0047246C">
        <w:t xml:space="preserve">Office of National Statistics: Data Tables </w:t>
      </w:r>
    </w:p>
    <w:p w:rsidR="00167C3F" w:rsidRDefault="00E33D3E">
      <w:pPr>
        <w:spacing w:after="4" w:line="268" w:lineRule="auto"/>
        <w:ind w:left="-5" w:right="4958"/>
        <w:rPr>
          <w:color w:val="6CB33E"/>
        </w:rPr>
      </w:pPr>
      <w:hyperlink r:id="rId27">
        <w:r w:rsidR="0047246C">
          <w:rPr>
            <w:color w:val="6CB33E"/>
          </w:rPr>
          <w:t>www.ons.gov.uk/ons/datasets-and-tables/index.html</w:t>
        </w:r>
      </w:hyperlink>
      <w:r w:rsidR="0047246C">
        <w:rPr>
          <w:color w:val="6CB33E"/>
        </w:rPr>
        <w:t xml:space="preserve"> </w:t>
      </w:r>
      <w:hyperlink r:id="rId28">
        <w:r w:rsidR="0047246C">
          <w:rPr>
            <w:color w:val="6CB33E"/>
          </w:rPr>
          <w:t xml:space="preserve">www.ons.gov.uk/ons/browse-by-theme/index.html </w:t>
        </w:r>
      </w:hyperlink>
    </w:p>
    <w:p w:rsidR="00F67AAB" w:rsidRDefault="0047246C">
      <w:pPr>
        <w:spacing w:after="4" w:line="268" w:lineRule="auto"/>
        <w:ind w:left="-5" w:right="4958"/>
      </w:pPr>
      <w:r>
        <w:t xml:space="preserve">Office of National Statistics: Regional Reports </w:t>
      </w:r>
    </w:p>
    <w:p w:rsidR="00167C3F" w:rsidRDefault="00E33D3E">
      <w:pPr>
        <w:spacing w:after="4" w:line="268" w:lineRule="auto"/>
        <w:ind w:left="-5" w:right="684"/>
        <w:rPr>
          <w:color w:val="6CB33E"/>
        </w:rPr>
      </w:pPr>
      <w:hyperlink r:id="rId29">
        <w:r w:rsidR="0047246C">
          <w:rPr>
            <w:color w:val="6CB33E"/>
          </w:rPr>
          <w:t>www.ons.gov.uk/ons/rel/subnational-labour/regional-labour-market-statistics/november-2013/stb</w:t>
        </w:r>
      </w:hyperlink>
      <w:hyperlink r:id="rId30">
        <w:r w:rsidR="0047246C">
          <w:rPr>
            <w:color w:val="6CB33E"/>
          </w:rPr>
          <w:t xml:space="preserve">regional-labour-market-november-2013.html </w:t>
        </w:r>
      </w:hyperlink>
    </w:p>
    <w:p w:rsidR="00F67AAB" w:rsidRDefault="0047246C">
      <w:pPr>
        <w:spacing w:after="4" w:line="322" w:lineRule="auto"/>
        <w:ind w:left="-5" w:right="4958"/>
      </w:pPr>
      <w:r>
        <w:t xml:space="preserve">Northern Ireland DETI </w:t>
      </w:r>
    </w:p>
    <w:p w:rsidR="00F67AAB" w:rsidRDefault="00E33D3E" w:rsidP="00167C3F">
      <w:pPr>
        <w:spacing w:after="4" w:line="268" w:lineRule="auto"/>
        <w:ind w:left="-5" w:right="4886"/>
      </w:pPr>
      <w:hyperlink r:id="rId31">
        <w:r w:rsidR="0047246C">
          <w:rPr>
            <w:color w:val="6CB33E"/>
          </w:rPr>
          <w:t xml:space="preserve">www.detini.gov.uk/deti-stats-index/tourism-statistics.htm </w:t>
        </w:r>
      </w:hyperlink>
      <w:r w:rsidR="0047246C">
        <w:t xml:space="preserve">Coastal Communities Alliance  </w:t>
      </w:r>
      <w:hyperlink r:id="rId32">
        <w:r w:rsidR="0047246C">
          <w:rPr>
            <w:color w:val="6CB33E"/>
          </w:rPr>
          <w:t xml:space="preserve">www.coastalcommunities.co.uk/ </w:t>
        </w:r>
      </w:hyperlink>
      <w:r w:rsidR="00167C3F">
        <w:t xml:space="preserve"> </w:t>
      </w:r>
    </w:p>
    <w:sectPr w:rsidR="00F67AAB">
      <w:type w:val="continuous"/>
      <w:pgSz w:w="11906" w:h="16838"/>
      <w:pgMar w:top="516" w:right="667" w:bottom="3143"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64" w:rsidRDefault="00BF1764">
      <w:pPr>
        <w:spacing w:after="0" w:line="240" w:lineRule="auto"/>
      </w:pPr>
      <w:r>
        <w:separator/>
      </w:r>
    </w:p>
  </w:endnote>
  <w:endnote w:type="continuationSeparator" w:id="0">
    <w:p w:rsidR="00BF1764" w:rsidRDefault="00BF1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E" w:rsidRDefault="00E33D3E">
    <w:pPr>
      <w:spacing w:after="0" w:line="259" w:lineRule="auto"/>
      <w:ind w:left="-142" w:firstLine="0"/>
    </w:pPr>
    <w:r>
      <w:fldChar w:fldCharType="begin"/>
    </w:r>
    <w:r>
      <w:instrText xml:space="preserve"> PAGE   \* MERGEFORMAT </w:instrText>
    </w:r>
    <w:r>
      <w:fldChar w:fldCharType="separate"/>
    </w:r>
    <w:r w:rsidR="00CE4036">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E" w:rsidRDefault="00E33D3E">
    <w:pPr>
      <w:spacing w:after="0" w:line="259" w:lineRule="auto"/>
      <w:ind w:left="0" w:right="-142" w:firstLine="0"/>
      <w:jc w:val="right"/>
    </w:pPr>
    <w:r>
      <w:fldChar w:fldCharType="begin"/>
    </w:r>
    <w:r>
      <w:instrText xml:space="preserve"> PAGE   \* MERGEFORMAT </w:instrText>
    </w:r>
    <w:r>
      <w:fldChar w:fldCharType="separate"/>
    </w:r>
    <w:r w:rsidR="00CE4036">
      <w:rPr>
        <w:noProof/>
      </w:rPr>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E" w:rsidRDefault="00E33D3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64" w:rsidRDefault="00BF1764">
      <w:pPr>
        <w:spacing w:after="0" w:line="240" w:lineRule="auto"/>
      </w:pPr>
      <w:r>
        <w:separator/>
      </w:r>
    </w:p>
  </w:footnote>
  <w:footnote w:type="continuationSeparator" w:id="0">
    <w:p w:rsidR="00BF1764" w:rsidRDefault="00BF1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8503D"/>
    <w:multiLevelType w:val="multilevel"/>
    <w:tmpl w:val="C862EF00"/>
    <w:lvl w:ilvl="0">
      <w:start w:val="1"/>
      <w:numFmt w:val="decimal"/>
      <w:pStyle w:val="Heading1"/>
      <w:lvlText w:val="%1."/>
      <w:lvlJc w:val="left"/>
      <w:pPr>
        <w:ind w:left="0"/>
      </w:pPr>
      <w:rPr>
        <w:rFonts w:ascii="Calibri" w:eastAsia="Calibri" w:hAnsi="Calibri" w:cs="Calibri"/>
        <w:b w:val="0"/>
        <w:i w:val="0"/>
        <w:strike w:val="0"/>
        <w:dstrike w:val="0"/>
        <w:color w:val="6CB33E"/>
        <w:sz w:val="52"/>
        <w:szCs w:val="5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6CB33E"/>
        <w:sz w:val="28"/>
        <w:szCs w:val="28"/>
        <w:u w:val="none" w:color="000000"/>
        <w:bdr w:val="none" w:sz="0" w:space="0" w:color="auto"/>
        <w:shd w:val="clear" w:color="auto" w:fill="auto"/>
        <w:vertAlign w:val="baseline"/>
      </w:rPr>
    </w:lvl>
  </w:abstractNum>
  <w:num w:numId="1">
    <w:abstractNumId w:val="0"/>
  </w:num>
  <w:num w:numId="2">
    <w:abstractNumId w:val="0"/>
  </w:num>
  <w:num w:numId="3">
    <w:abstractNumId w:val="0"/>
    <w:lvlOverride w:ilvl="0">
      <w:startOverride w:val="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AB"/>
    <w:rsid w:val="00167C3F"/>
    <w:rsid w:val="002A10AF"/>
    <w:rsid w:val="003165DD"/>
    <w:rsid w:val="0047246C"/>
    <w:rsid w:val="006347AD"/>
    <w:rsid w:val="006769D2"/>
    <w:rsid w:val="00680727"/>
    <w:rsid w:val="00A93FE7"/>
    <w:rsid w:val="00BF1764"/>
    <w:rsid w:val="00CE4036"/>
    <w:rsid w:val="00E33D3E"/>
    <w:rsid w:val="00E84AD8"/>
    <w:rsid w:val="00F6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1715F-ED97-446F-958F-A3DC5E51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2" w:line="241"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
      </w:numPr>
      <w:spacing w:after="1879" w:line="551" w:lineRule="auto"/>
      <w:ind w:left="10" w:hanging="10"/>
      <w:outlineLvl w:val="0"/>
    </w:pPr>
    <w:rPr>
      <w:rFonts w:ascii="Calibri" w:eastAsia="Calibri" w:hAnsi="Calibri" w:cs="Calibri"/>
      <w:color w:val="6CB33E"/>
      <w:sz w:val="60"/>
    </w:rPr>
  </w:style>
  <w:style w:type="paragraph" w:styleId="Heading2">
    <w:name w:val="heading 2"/>
    <w:next w:val="Normal"/>
    <w:link w:val="Heading2Char"/>
    <w:uiPriority w:val="9"/>
    <w:unhideWhenUsed/>
    <w:qFormat/>
    <w:pPr>
      <w:keepNext/>
      <w:keepLines/>
      <w:numPr>
        <w:ilvl w:val="1"/>
        <w:numId w:val="1"/>
      </w:numPr>
      <w:spacing w:after="0"/>
      <w:ind w:left="10" w:hanging="10"/>
      <w:outlineLvl w:val="1"/>
    </w:pPr>
    <w:rPr>
      <w:rFonts w:ascii="Calibri" w:eastAsia="Calibri" w:hAnsi="Calibri" w:cs="Calibri"/>
      <w:b/>
      <w:color w:val="6CB33E"/>
      <w:sz w:val="28"/>
    </w:rPr>
  </w:style>
  <w:style w:type="paragraph" w:styleId="Heading3">
    <w:name w:val="heading 3"/>
    <w:next w:val="Normal"/>
    <w:link w:val="Heading3Char"/>
    <w:uiPriority w:val="9"/>
    <w:unhideWhenUsed/>
    <w:qFormat/>
    <w:pPr>
      <w:keepNext/>
      <w:keepLines/>
      <w:spacing w:after="3"/>
      <w:ind w:left="-863"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6CB33E"/>
      <w:sz w:val="28"/>
    </w:rPr>
  </w:style>
  <w:style w:type="character" w:customStyle="1" w:styleId="Heading1Char">
    <w:name w:val="Heading 1 Char"/>
    <w:link w:val="Heading1"/>
    <w:rPr>
      <w:rFonts w:ascii="Calibri" w:eastAsia="Calibri" w:hAnsi="Calibri" w:cs="Calibri"/>
      <w:color w:val="6CB33E"/>
      <w:sz w:val="60"/>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4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AD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www.improvementservice.org.uk/economic-development-improvement-guide.html" TargetMode="External"/><Relationship Id="rId26" Type="http://schemas.openxmlformats.org/officeDocument/2006/relationships/hyperlink" Target="https://www.nomisweb.co.uk/default.asp" TargetMode="External"/><Relationship Id="rId3" Type="http://schemas.openxmlformats.org/officeDocument/2006/relationships/settings" Target="settings.xml"/><Relationship Id="rId21" Type="http://schemas.openxmlformats.org/officeDocument/2006/relationships/hyperlink" Target="http://www.publications.parliament.uk/pa/cm200607/cmselect/cmcomloc/351/351.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eb.worldbank.org/WBSITE/EXTERNAL/TOPICS/EXTURBANDEVELOPMENT/EXTLED/0,,contentMDK:20276637~menuPK:402646~pagePK:148956~piPK:216618~theSitePK:341139~isCURL:Y~isCURL:Y,00.html" TargetMode="External"/><Relationship Id="rId25" Type="http://schemas.openxmlformats.org/officeDocument/2006/relationships/hyperlink" Target="http://www.gov.uk/government/uploads/system/uploads/attachment_data/file/212318/11-1085-guidance-evaluating-interventions-on-busines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worldbank.org/WBSITE/EXTERNAL/TOPICS/EXTURBANDEVELOPMENT/EXTLED/0,,contentMDK:20276637~menuPK:402646~pagePK:148956~piPK:216618~theSitePK:341139~isCURL:Y~isCURL:Y,00.html" TargetMode="External"/><Relationship Id="rId20" Type="http://schemas.openxmlformats.org/officeDocument/2006/relationships/hyperlink" Target="http://www.bis.gov.uk/assets/biscore/better-regulation/docs/i/11-1112-impact-assessment-toolkit.pdf" TargetMode="External"/><Relationship Id="rId29" Type="http://schemas.openxmlformats.org/officeDocument/2006/relationships/hyperlink" Target="http://www.ons.gov.uk/ons/rel/subnational-labour/regional-labour-market-statistics/november-2013/stb-regional-labour-market-november-20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gov.uk/government/uploads/system/uploads/attachment_data/file/212318/11-1085-guidance-evaluating-interventions-on-business.pdf" TargetMode="External"/><Relationship Id="rId32" Type="http://schemas.openxmlformats.org/officeDocument/2006/relationships/hyperlink" Target="http://www.coastalcommunities.co.uk/" TargetMode="External"/><Relationship Id="rId5" Type="http://schemas.openxmlformats.org/officeDocument/2006/relationships/footnotes" Target="footnotes.xml"/><Relationship Id="rId15" Type="http://schemas.openxmlformats.org/officeDocument/2006/relationships/hyperlink" Target="https://www.gov.uk/search?q=economic+development" TargetMode="External"/><Relationship Id="rId23" Type="http://schemas.openxmlformats.org/officeDocument/2006/relationships/hyperlink" Target="http://www.dfpni.gov.uk/articles/what" TargetMode="External"/><Relationship Id="rId28" Type="http://schemas.openxmlformats.org/officeDocument/2006/relationships/hyperlink" Target="http://www.ons.gov.uk/ons/browse-by-theme/index.html" TargetMode="External"/><Relationship Id="rId10" Type="http://schemas.openxmlformats.org/officeDocument/2006/relationships/image" Target="media/image4.png"/><Relationship Id="rId19" Type="http://schemas.openxmlformats.org/officeDocument/2006/relationships/hyperlink" Target="http://www.hm-treasury.gov.uk/data_greenbook_index.htm" TargetMode="External"/><Relationship Id="rId31" Type="http://schemas.openxmlformats.org/officeDocument/2006/relationships/hyperlink" Target="http://www.detini.gov.uk/deti-stats-index/tourism-statistics.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iglotteryfund.org.uk/global-content/programmes/uk-wide/coastal-communities" TargetMode="External"/><Relationship Id="rId22" Type="http://schemas.openxmlformats.org/officeDocument/2006/relationships/hyperlink" Target="http://www.coastalcommunities.co.uk/library/pdfs/coastal-regeneration-handbook.pdf" TargetMode="External"/><Relationship Id="rId27" Type="http://schemas.openxmlformats.org/officeDocument/2006/relationships/hyperlink" Target="http://www.ons.gov.uk/ons/datasets-and-tables/index.html" TargetMode="External"/><Relationship Id="rId30" Type="http://schemas.openxmlformats.org/officeDocument/2006/relationships/hyperlink" Target="http://www.ons.gov.uk/ons/rel/subnational-labour/regional-labour-market-statistics/november-2013/stb-regional-labour-market-november-2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5537</Words>
  <Characters>31563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O'Neill</dc:creator>
  <cp:keywords/>
  <cp:lastModifiedBy>Gary Tate</cp:lastModifiedBy>
  <cp:revision>6</cp:revision>
  <dcterms:created xsi:type="dcterms:W3CDTF">2018-10-10T13:00:00Z</dcterms:created>
  <dcterms:modified xsi:type="dcterms:W3CDTF">2018-10-30T09:04:00Z</dcterms:modified>
</cp:coreProperties>
</file>