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00E" w14:textId="77777777" w:rsidR="006064BF" w:rsidRDefault="006064BF" w:rsidP="006064BF">
      <w:pPr>
        <w:spacing w:after="120"/>
        <w:jc w:val="center"/>
        <w:rPr>
          <w:rFonts w:ascii="Arial" w:hAnsi="Arial" w:cs="Arial"/>
          <w:b/>
          <w:sz w:val="22"/>
          <w:szCs w:val="22"/>
          <w:lang w:val="en-US" w:eastAsia="en-US"/>
        </w:rPr>
      </w:pPr>
      <w:r>
        <w:rPr>
          <w:rFonts w:ascii="Arial" w:hAnsi="Arial" w:cs="Arial"/>
          <w:b/>
          <w:sz w:val="22"/>
          <w:szCs w:val="22"/>
        </w:rPr>
        <w:t>BOVINE EMBRYO COLLECTION, PRODUCTION AND TRANSPLANTATION</w:t>
      </w:r>
    </w:p>
    <w:p w14:paraId="7D2BAA1F" w14:textId="77777777" w:rsidR="006064BF" w:rsidRDefault="006064BF" w:rsidP="006064BF">
      <w:pPr>
        <w:spacing w:after="120"/>
        <w:jc w:val="center"/>
        <w:rPr>
          <w:rFonts w:ascii="Arial" w:hAnsi="Arial" w:cs="Arial"/>
          <w:b/>
          <w:sz w:val="22"/>
          <w:szCs w:val="22"/>
        </w:rPr>
      </w:pPr>
      <w:r>
        <w:rPr>
          <w:rFonts w:ascii="Arial" w:hAnsi="Arial" w:cs="Arial"/>
          <w:b/>
          <w:sz w:val="22"/>
          <w:szCs w:val="22"/>
        </w:rPr>
        <w:t>REGULATIONS (NORTHERN IRELAND) 1996</w:t>
      </w:r>
    </w:p>
    <w:p w14:paraId="0F2A6615" w14:textId="77777777" w:rsidR="006064BF" w:rsidRDefault="006064BF" w:rsidP="006064BF">
      <w:pPr>
        <w:spacing w:after="120"/>
        <w:jc w:val="center"/>
        <w:rPr>
          <w:rFonts w:ascii="Arial" w:hAnsi="Arial" w:cs="Arial"/>
          <w:b/>
          <w:sz w:val="22"/>
          <w:szCs w:val="22"/>
        </w:rPr>
      </w:pPr>
    </w:p>
    <w:p w14:paraId="689AE468" w14:textId="77777777" w:rsidR="006064BF" w:rsidRDefault="006064BF" w:rsidP="006064BF">
      <w:pPr>
        <w:spacing w:after="120"/>
        <w:jc w:val="center"/>
        <w:rPr>
          <w:rFonts w:ascii="Arial" w:hAnsi="Arial" w:cs="Arial"/>
          <w:b/>
          <w:sz w:val="22"/>
          <w:szCs w:val="22"/>
        </w:rPr>
      </w:pPr>
      <w:r>
        <w:rPr>
          <w:rFonts w:ascii="Arial" w:hAnsi="Arial" w:cs="Arial"/>
          <w:b/>
          <w:sz w:val="22"/>
          <w:szCs w:val="22"/>
        </w:rPr>
        <w:t>CONDITIONS FOR THE COLLECTION, PRODUCTION AND TRANSPLANTATION OF EMBRYOS</w:t>
      </w:r>
    </w:p>
    <w:p w14:paraId="19394D24" w14:textId="77777777" w:rsidR="006064BF" w:rsidRDefault="006064BF" w:rsidP="006064BF">
      <w:pPr>
        <w:spacing w:after="120"/>
        <w:jc w:val="both"/>
        <w:rPr>
          <w:rFonts w:ascii="Arial" w:hAnsi="Arial" w:cs="Arial"/>
          <w:b/>
          <w:sz w:val="22"/>
          <w:szCs w:val="22"/>
        </w:rPr>
      </w:pPr>
      <w:r>
        <w:rPr>
          <w:rFonts w:ascii="Arial" w:hAnsi="Arial" w:cs="Arial"/>
          <w:b/>
          <w:sz w:val="22"/>
          <w:szCs w:val="22"/>
        </w:rPr>
        <w:t>1.</w:t>
      </w:r>
      <w:r>
        <w:rPr>
          <w:rFonts w:ascii="Arial" w:hAnsi="Arial" w:cs="Arial"/>
          <w:sz w:val="22"/>
          <w:szCs w:val="22"/>
        </w:rPr>
        <w:tab/>
      </w:r>
      <w:r>
        <w:rPr>
          <w:rFonts w:ascii="Arial" w:hAnsi="Arial" w:cs="Arial"/>
          <w:b/>
          <w:sz w:val="22"/>
          <w:szCs w:val="22"/>
        </w:rPr>
        <w:t>Collection of Embryos</w:t>
      </w:r>
    </w:p>
    <w:p w14:paraId="46510C02" w14:textId="77777777" w:rsidR="006064BF" w:rsidRDefault="006064BF" w:rsidP="006064BF">
      <w:pPr>
        <w:spacing w:after="120"/>
        <w:jc w:val="both"/>
        <w:rPr>
          <w:rFonts w:ascii="Arial" w:hAnsi="Arial" w:cs="Arial"/>
          <w:sz w:val="22"/>
          <w:szCs w:val="22"/>
        </w:rPr>
      </w:pPr>
      <w:r>
        <w:rPr>
          <w:rFonts w:ascii="Arial" w:hAnsi="Arial" w:cs="Arial"/>
          <w:sz w:val="22"/>
          <w:szCs w:val="22"/>
        </w:rPr>
        <w:t>1.1</w:t>
      </w:r>
      <w:r>
        <w:rPr>
          <w:rFonts w:ascii="Arial" w:hAnsi="Arial" w:cs="Arial"/>
          <w:sz w:val="22"/>
          <w:szCs w:val="22"/>
        </w:rPr>
        <w:tab/>
        <w:t>A person shall not collect or process any embryo unless -</w:t>
      </w:r>
    </w:p>
    <w:p w14:paraId="2E468FD4"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he/she is a member of a bovine embryo collection team licensed by the Department for that </w:t>
      </w:r>
      <w:proofErr w:type="gramStart"/>
      <w:r>
        <w:rPr>
          <w:rFonts w:ascii="Arial" w:hAnsi="Arial" w:cs="Arial"/>
          <w:sz w:val="22"/>
          <w:szCs w:val="22"/>
        </w:rPr>
        <w:t>purpose;</w:t>
      </w:r>
      <w:proofErr w:type="gramEnd"/>
    </w:p>
    <w:p w14:paraId="64088F74"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he/she is a bovine embryo collection team veterinarian or acting under his </w:t>
      </w:r>
      <w:proofErr w:type="gramStart"/>
      <w:r>
        <w:rPr>
          <w:rFonts w:ascii="Arial" w:hAnsi="Arial" w:cs="Arial"/>
          <w:sz w:val="22"/>
          <w:szCs w:val="22"/>
        </w:rPr>
        <w:t>authority;</w:t>
      </w:r>
      <w:proofErr w:type="gramEnd"/>
    </w:p>
    <w:p w14:paraId="3774545F"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(c)</w:t>
      </w:r>
      <w:r>
        <w:rPr>
          <w:rFonts w:ascii="Arial" w:hAnsi="Arial" w:cs="Arial"/>
          <w:sz w:val="22"/>
          <w:szCs w:val="22"/>
        </w:rPr>
        <w:tab/>
        <w:t xml:space="preserve">the embryo is collected and processed either in accordance with Schedule 3 or Schedule 4 of these </w:t>
      </w:r>
      <w:proofErr w:type="gramStart"/>
      <w:r>
        <w:rPr>
          <w:rFonts w:ascii="Arial" w:hAnsi="Arial" w:cs="Arial"/>
          <w:sz w:val="22"/>
          <w:szCs w:val="22"/>
        </w:rPr>
        <w:t>conditions;</w:t>
      </w:r>
      <w:proofErr w:type="gramEnd"/>
    </w:p>
    <w:p w14:paraId="04D58453"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(d)</w:t>
      </w:r>
      <w:r>
        <w:rPr>
          <w:rFonts w:ascii="Arial" w:hAnsi="Arial" w:cs="Arial"/>
          <w:sz w:val="22"/>
          <w:szCs w:val="22"/>
        </w:rPr>
        <w:tab/>
        <w:t xml:space="preserve">at the date of collection the donor cow is not subject to any veterinary prohibition or quarantine measures and shows no clinical sign of </w:t>
      </w:r>
      <w:proofErr w:type="gramStart"/>
      <w:r>
        <w:rPr>
          <w:rFonts w:ascii="Arial" w:hAnsi="Arial" w:cs="Arial"/>
          <w:sz w:val="22"/>
          <w:szCs w:val="22"/>
        </w:rPr>
        <w:t>disease;  and</w:t>
      </w:r>
      <w:proofErr w:type="gramEnd"/>
    </w:p>
    <w:p w14:paraId="0E422664"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 xml:space="preserve">            (e)</w:t>
      </w:r>
      <w:r>
        <w:rPr>
          <w:rFonts w:ascii="Arial" w:hAnsi="Arial" w:cs="Arial"/>
          <w:sz w:val="22"/>
          <w:szCs w:val="22"/>
        </w:rPr>
        <w:tab/>
        <w:t>the embryo was conceived either -</w:t>
      </w:r>
    </w:p>
    <w:p w14:paraId="1AC793AF" w14:textId="77777777" w:rsidR="006064BF" w:rsidRDefault="006064BF" w:rsidP="006064BF">
      <w:pPr>
        <w:tabs>
          <w:tab w:val="left" w:pos="720"/>
          <w:tab w:val="left" w:pos="1440"/>
          <w:tab w:val="left" w:pos="2160"/>
        </w:tabs>
        <w:spacing w:after="120"/>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by natural service where the donor sire (and herd) was, at the date of that service, not subject to any veterinary prohibition or quarantine measures and showed no clinical sign of disease; or</w:t>
      </w:r>
    </w:p>
    <w:p w14:paraId="757973BE" w14:textId="77777777" w:rsidR="006064BF" w:rsidRDefault="006064BF" w:rsidP="006064BF">
      <w:pPr>
        <w:tabs>
          <w:tab w:val="left" w:pos="720"/>
          <w:tab w:val="left" w:pos="1440"/>
          <w:tab w:val="left" w:pos="2160"/>
        </w:tabs>
        <w:spacing w:after="120"/>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t>(ii)</w:t>
      </w:r>
      <w:r>
        <w:rPr>
          <w:rFonts w:ascii="Arial" w:hAnsi="Arial" w:cs="Arial"/>
          <w:sz w:val="22"/>
          <w:szCs w:val="22"/>
        </w:rPr>
        <w:tab/>
        <w:t xml:space="preserve">by artificial insemination using processed semen which at the time of insemination could lawfully have been distributed or sold in </w:t>
      </w:r>
      <w:smartTag w:uri="urn:schemas-microsoft-com:office:smarttags" w:element="country-region">
        <w:smartTag w:uri="urn:schemas-microsoft-com:office:smarttags" w:element="place">
          <w:r>
            <w:rPr>
              <w:rFonts w:ascii="Arial" w:hAnsi="Arial" w:cs="Arial"/>
              <w:sz w:val="22"/>
              <w:szCs w:val="22"/>
            </w:rPr>
            <w:t>Northern Ireland</w:t>
          </w:r>
        </w:smartTag>
      </w:smartTag>
      <w:r>
        <w:rPr>
          <w:rFonts w:ascii="Arial" w:hAnsi="Arial" w:cs="Arial"/>
          <w:sz w:val="22"/>
          <w:szCs w:val="22"/>
        </w:rPr>
        <w:t>; or</w:t>
      </w:r>
    </w:p>
    <w:p w14:paraId="4F5A31B0" w14:textId="77777777" w:rsidR="006064BF" w:rsidRDefault="006064BF" w:rsidP="006064BF">
      <w:pPr>
        <w:tabs>
          <w:tab w:val="left" w:pos="720"/>
          <w:tab w:val="left" w:pos="1440"/>
          <w:tab w:val="left" w:pos="2160"/>
        </w:tabs>
        <w:spacing w:after="120"/>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t>(iii)</w:t>
      </w:r>
      <w:r>
        <w:rPr>
          <w:rFonts w:ascii="Arial" w:hAnsi="Arial" w:cs="Arial"/>
          <w:sz w:val="22"/>
          <w:szCs w:val="22"/>
        </w:rPr>
        <w:tab/>
        <w:t>by artificial insemination using raw semen obtained from a donor sire which at the time of semen collection was not subject to any veterinary prohibition or quarantine measures and showed no clinical sign of disease.</w:t>
      </w:r>
    </w:p>
    <w:p w14:paraId="52311BE8" w14:textId="77777777" w:rsidR="006064BF" w:rsidRDefault="006064BF" w:rsidP="006064BF">
      <w:pPr>
        <w:tabs>
          <w:tab w:val="left" w:pos="720"/>
        </w:tabs>
        <w:spacing w:after="120"/>
        <w:jc w:val="both"/>
        <w:rPr>
          <w:rFonts w:ascii="Arial" w:hAnsi="Arial" w:cs="Arial"/>
          <w:sz w:val="22"/>
          <w:szCs w:val="22"/>
        </w:rPr>
      </w:pPr>
      <w:proofErr w:type="gramStart"/>
      <w:r>
        <w:rPr>
          <w:rFonts w:ascii="Arial" w:hAnsi="Arial" w:cs="Arial"/>
          <w:b/>
          <w:sz w:val="22"/>
          <w:szCs w:val="22"/>
        </w:rPr>
        <w:t>NOTE:-</w:t>
      </w:r>
      <w:proofErr w:type="gramEnd"/>
      <w:r>
        <w:rPr>
          <w:rFonts w:ascii="Arial" w:hAnsi="Arial" w:cs="Arial"/>
          <w:sz w:val="22"/>
          <w:szCs w:val="22"/>
        </w:rPr>
        <w:t xml:space="preserve">       The individual animal and herd health status can be obtained from the local Divisional Veterinary Office.</w:t>
      </w:r>
    </w:p>
    <w:p w14:paraId="41086D7F" w14:textId="77777777" w:rsidR="006064BF" w:rsidRDefault="006064BF" w:rsidP="006064BF">
      <w:pPr>
        <w:tabs>
          <w:tab w:val="left" w:pos="720"/>
          <w:tab w:val="left" w:pos="1440"/>
        </w:tabs>
        <w:spacing w:after="120"/>
        <w:jc w:val="both"/>
        <w:rPr>
          <w:rFonts w:ascii="Arial" w:hAnsi="Arial" w:cs="Arial"/>
          <w:sz w:val="22"/>
          <w:szCs w:val="22"/>
        </w:rPr>
      </w:pPr>
      <w:r>
        <w:rPr>
          <w:rFonts w:ascii="Arial" w:hAnsi="Arial" w:cs="Arial"/>
          <w:sz w:val="22"/>
          <w:szCs w:val="22"/>
        </w:rPr>
        <w:t>1.2</w:t>
      </w:r>
      <w:r>
        <w:rPr>
          <w:rFonts w:ascii="Arial" w:hAnsi="Arial" w:cs="Arial"/>
          <w:sz w:val="22"/>
          <w:szCs w:val="22"/>
        </w:rPr>
        <w:tab/>
        <w:t>A person shall not collect or process any embryo for the purpose of intra-area trade, (</w:t>
      </w:r>
      <w:proofErr w:type="gramStart"/>
      <w:r>
        <w:rPr>
          <w:rFonts w:ascii="Arial" w:hAnsi="Arial" w:cs="Arial"/>
          <w:sz w:val="22"/>
          <w:szCs w:val="22"/>
        </w:rPr>
        <w:t>i.e.</w:t>
      </w:r>
      <w:proofErr w:type="gramEnd"/>
      <w:r>
        <w:rPr>
          <w:rFonts w:ascii="Arial" w:hAnsi="Arial" w:cs="Arial"/>
          <w:sz w:val="22"/>
          <w:szCs w:val="22"/>
        </w:rPr>
        <w:t xml:space="preserve"> for export to any European Economic Area, other than United Kingdom), unless</w:t>
      </w:r>
    </w:p>
    <w:p w14:paraId="7B5D6F49" w14:textId="77777777" w:rsidR="006064BF" w:rsidRDefault="006064BF" w:rsidP="006064BF">
      <w:pPr>
        <w:tabs>
          <w:tab w:val="left" w:pos="720"/>
          <w:tab w:val="left" w:pos="1440"/>
        </w:tabs>
        <w:spacing w:after="120"/>
        <w:ind w:left="1440" w:hanging="144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he/she is a member of a bovine embryo collection team licensed by the Department for the </w:t>
      </w:r>
      <w:proofErr w:type="gramStart"/>
      <w:r>
        <w:rPr>
          <w:rFonts w:ascii="Arial" w:hAnsi="Arial" w:cs="Arial"/>
          <w:sz w:val="22"/>
          <w:szCs w:val="22"/>
        </w:rPr>
        <w:t>purpose;</w:t>
      </w:r>
      <w:proofErr w:type="gramEnd"/>
    </w:p>
    <w:p w14:paraId="4A832EAB"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he/she is a bovine embryo collection team veterinarian or acting under his </w:t>
      </w:r>
      <w:proofErr w:type="gramStart"/>
      <w:r>
        <w:rPr>
          <w:rFonts w:ascii="Arial" w:hAnsi="Arial" w:cs="Arial"/>
          <w:sz w:val="22"/>
          <w:szCs w:val="22"/>
        </w:rPr>
        <w:t>authority;</w:t>
      </w:r>
      <w:proofErr w:type="gramEnd"/>
    </w:p>
    <w:p w14:paraId="25A2265F"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(c)</w:t>
      </w:r>
      <w:r>
        <w:rPr>
          <w:rFonts w:ascii="Arial" w:hAnsi="Arial" w:cs="Arial"/>
          <w:sz w:val="22"/>
          <w:szCs w:val="22"/>
        </w:rPr>
        <w:tab/>
        <w:t xml:space="preserve">the embryo is collected and processed in accordance with Schedule </w:t>
      </w:r>
      <w:proofErr w:type="gramStart"/>
      <w:r>
        <w:rPr>
          <w:rFonts w:ascii="Arial" w:hAnsi="Arial" w:cs="Arial"/>
          <w:sz w:val="22"/>
          <w:szCs w:val="22"/>
        </w:rPr>
        <w:t>4;</w:t>
      </w:r>
      <w:proofErr w:type="gramEnd"/>
    </w:p>
    <w:p w14:paraId="58A6D297" w14:textId="77777777" w:rsidR="006064BF" w:rsidRDefault="006064BF" w:rsidP="006064BF">
      <w:pPr>
        <w:tabs>
          <w:tab w:val="left" w:pos="720"/>
          <w:tab w:val="left" w:pos="1440"/>
        </w:tabs>
        <w:spacing w:after="120"/>
        <w:ind w:left="1440" w:hanging="1440"/>
        <w:jc w:val="both"/>
        <w:rPr>
          <w:rFonts w:ascii="Arial" w:hAnsi="Arial" w:cs="Arial"/>
          <w:sz w:val="22"/>
          <w:szCs w:val="22"/>
        </w:rPr>
      </w:pPr>
      <w:r>
        <w:rPr>
          <w:rFonts w:ascii="Arial" w:hAnsi="Arial" w:cs="Arial"/>
          <w:sz w:val="22"/>
          <w:szCs w:val="22"/>
        </w:rPr>
        <w:tab/>
        <w:t>(d)</w:t>
      </w:r>
      <w:r>
        <w:rPr>
          <w:rFonts w:ascii="Arial" w:hAnsi="Arial" w:cs="Arial"/>
          <w:sz w:val="22"/>
          <w:szCs w:val="22"/>
        </w:rPr>
        <w:tab/>
        <w:t>the donor cow complies with the requirements of Schedule 5; and</w:t>
      </w:r>
    </w:p>
    <w:p w14:paraId="12E9E105" w14:textId="77777777" w:rsidR="006064BF" w:rsidRDefault="006064BF" w:rsidP="006064BF">
      <w:pPr>
        <w:tabs>
          <w:tab w:val="left" w:pos="720"/>
          <w:tab w:val="left" w:pos="1440"/>
        </w:tabs>
        <w:spacing w:after="120"/>
        <w:ind w:left="1440" w:hanging="1440"/>
        <w:jc w:val="both"/>
        <w:rPr>
          <w:rFonts w:ascii="Arial" w:hAnsi="Arial" w:cs="Arial"/>
          <w:sz w:val="22"/>
          <w:szCs w:val="22"/>
        </w:rPr>
      </w:pPr>
      <w:r>
        <w:rPr>
          <w:rFonts w:ascii="Arial" w:hAnsi="Arial" w:cs="Arial"/>
          <w:sz w:val="22"/>
          <w:szCs w:val="22"/>
        </w:rPr>
        <w:tab/>
        <w:t>(e)</w:t>
      </w:r>
      <w:r>
        <w:rPr>
          <w:rFonts w:ascii="Arial" w:hAnsi="Arial" w:cs="Arial"/>
          <w:sz w:val="22"/>
          <w:szCs w:val="22"/>
        </w:rPr>
        <w:tab/>
        <w:t xml:space="preserve">the embryo was conceived </w:t>
      </w:r>
      <w:proofErr w:type="gramStart"/>
      <w:r>
        <w:rPr>
          <w:rFonts w:ascii="Arial" w:hAnsi="Arial" w:cs="Arial"/>
          <w:sz w:val="22"/>
          <w:szCs w:val="22"/>
        </w:rPr>
        <w:t>as a result of</w:t>
      </w:r>
      <w:proofErr w:type="gramEnd"/>
      <w:r>
        <w:rPr>
          <w:rFonts w:ascii="Arial" w:hAnsi="Arial" w:cs="Arial"/>
          <w:sz w:val="22"/>
          <w:szCs w:val="22"/>
        </w:rPr>
        <w:t xml:space="preserve"> artificial insemination with semen from a donor sire which, at the time of collection, was standing at a semen collection centre as defined in Article 2.b of Council Directive 88/407/EEC laying down the animal health requirements applicable to intra-community trade in and imports of deep-frozen semen of domestic animals of the bovine species.</w:t>
      </w:r>
    </w:p>
    <w:p w14:paraId="316A4174"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1.3</w:t>
      </w:r>
      <w:r>
        <w:rPr>
          <w:rFonts w:ascii="Arial" w:hAnsi="Arial" w:cs="Arial"/>
          <w:sz w:val="22"/>
          <w:szCs w:val="22"/>
        </w:rPr>
        <w:tab/>
        <w:t xml:space="preserve">An embryo may be collected by a veterinary surgeon, or a member of a bovine embryo collection team licensed by the Department and acting under the authority of the team veterinarian, for transplantation without being processed in accordance with Schedule 3 or Schedule 4 if - </w:t>
      </w:r>
    </w:p>
    <w:p w14:paraId="545DC14D"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it is intended for use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without being frozen or </w:t>
      </w:r>
      <w:proofErr w:type="gramStart"/>
      <w:r>
        <w:rPr>
          <w:rFonts w:ascii="Arial" w:hAnsi="Arial" w:cs="Arial"/>
          <w:sz w:val="22"/>
          <w:szCs w:val="22"/>
        </w:rPr>
        <w:t>stored;</w:t>
      </w:r>
      <w:proofErr w:type="gramEnd"/>
    </w:p>
    <w:p w14:paraId="2BCD8FB9"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the recipient cow is owned by the same person as the donor </w:t>
      </w:r>
      <w:proofErr w:type="gramStart"/>
      <w:r>
        <w:rPr>
          <w:rFonts w:ascii="Arial" w:hAnsi="Arial" w:cs="Arial"/>
          <w:sz w:val="22"/>
          <w:szCs w:val="22"/>
        </w:rPr>
        <w:t>cow;</w:t>
      </w:r>
      <w:proofErr w:type="gramEnd"/>
    </w:p>
    <w:p w14:paraId="080F8381"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(c)</w:t>
      </w:r>
      <w:r>
        <w:rPr>
          <w:rFonts w:ascii="Arial" w:hAnsi="Arial" w:cs="Arial"/>
          <w:sz w:val="22"/>
          <w:szCs w:val="22"/>
        </w:rPr>
        <w:tab/>
        <w:t xml:space="preserve">at the date of collection, the donor cow is not subject to any veterinary prohibition or quarantine measures and shows no clinical sign of </w:t>
      </w:r>
      <w:proofErr w:type="gramStart"/>
      <w:r>
        <w:rPr>
          <w:rFonts w:ascii="Arial" w:hAnsi="Arial" w:cs="Arial"/>
          <w:sz w:val="22"/>
          <w:szCs w:val="22"/>
        </w:rPr>
        <w:t>disease;</w:t>
      </w:r>
      <w:proofErr w:type="gramEnd"/>
    </w:p>
    <w:p w14:paraId="5634906D"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(d)</w:t>
      </w:r>
      <w:r>
        <w:rPr>
          <w:rFonts w:ascii="Arial" w:hAnsi="Arial" w:cs="Arial"/>
          <w:sz w:val="22"/>
          <w:szCs w:val="22"/>
        </w:rPr>
        <w:tab/>
        <w:t>the embryo was conceived using raw semen, at the date when the donor cow was served or inseminated with that semen the donor sire was not subject to any veterinary prohibition or quarantine measures and showed no clinical sign of disease; or</w:t>
      </w:r>
    </w:p>
    <w:p w14:paraId="39959804"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lastRenderedPageBreak/>
        <w:tab/>
        <w:t>(e)</w:t>
      </w:r>
      <w:r>
        <w:rPr>
          <w:rFonts w:ascii="Arial" w:hAnsi="Arial" w:cs="Arial"/>
          <w:sz w:val="22"/>
          <w:szCs w:val="22"/>
        </w:rPr>
        <w:tab/>
        <w:t>the embryo was conceived using processed semen, at the date when the semen was obtained from the donor sire, that animal was not subject to any veterinary prohibition or quarantine measures and showed no clinical sign of disease.</w:t>
      </w:r>
    </w:p>
    <w:p w14:paraId="3AF592F1"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1.4</w:t>
      </w:r>
      <w:r>
        <w:rPr>
          <w:rFonts w:ascii="Arial" w:hAnsi="Arial" w:cs="Arial"/>
          <w:sz w:val="22"/>
          <w:szCs w:val="22"/>
        </w:rPr>
        <w:tab/>
        <w:t>Where the Department thinks fit, it may licence the collection, by a veterinary surgeon or a member of a bovine embryo collection team licensed by the Department, of an embryo not intended for intra-area trade where the conditions specified above are not satisfied.</w:t>
      </w:r>
    </w:p>
    <w:p w14:paraId="7A12F7F2" w14:textId="77777777" w:rsidR="006064BF" w:rsidRDefault="006064BF" w:rsidP="006064BF">
      <w:pPr>
        <w:tabs>
          <w:tab w:val="left" w:pos="720"/>
        </w:tabs>
        <w:spacing w:after="120"/>
        <w:jc w:val="both"/>
        <w:rPr>
          <w:rFonts w:ascii="Arial" w:hAnsi="Arial" w:cs="Arial"/>
          <w:sz w:val="22"/>
          <w:szCs w:val="22"/>
        </w:rPr>
      </w:pPr>
    </w:p>
    <w:p w14:paraId="44BEFB4C" w14:textId="77777777" w:rsidR="006064BF" w:rsidRDefault="006064BF" w:rsidP="006064BF">
      <w:pPr>
        <w:tabs>
          <w:tab w:val="left" w:pos="720"/>
        </w:tabs>
        <w:spacing w:after="120"/>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u w:val="single"/>
        </w:rPr>
        <w:t>Licensing of bovine embryo collection teams and their facilities.</w:t>
      </w:r>
    </w:p>
    <w:p w14:paraId="6DBB5A2A"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1.5</w:t>
      </w:r>
      <w:r>
        <w:rPr>
          <w:rFonts w:ascii="Arial" w:hAnsi="Arial" w:cs="Arial"/>
          <w:sz w:val="22"/>
          <w:szCs w:val="22"/>
        </w:rPr>
        <w:tab/>
        <w:t>Where the Department is satisfied that a bovine embryo collection team complies with Schedule 1, and has at its disposal -</w:t>
      </w:r>
    </w:p>
    <w:p w14:paraId="477EE901"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(a)</w:t>
      </w:r>
      <w:r>
        <w:rPr>
          <w:rFonts w:ascii="Arial" w:hAnsi="Arial" w:cs="Arial"/>
          <w:sz w:val="22"/>
          <w:szCs w:val="22"/>
        </w:rPr>
        <w:tab/>
        <w:t>permanent laboratory facilities as specified in Part I of Schedule 2; or</w:t>
      </w:r>
    </w:p>
    <w:p w14:paraId="6ABDACFE"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(b)</w:t>
      </w:r>
      <w:r>
        <w:rPr>
          <w:rFonts w:ascii="Arial" w:hAnsi="Arial" w:cs="Arial"/>
          <w:sz w:val="22"/>
          <w:szCs w:val="22"/>
        </w:rPr>
        <w:tab/>
        <w:t>mobile laboratory facilities as specified in Part II of Schedule 2,</w:t>
      </w:r>
    </w:p>
    <w:p w14:paraId="09A2801E"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it may licence that team for the purposes of collecting and processing, and those permanent or mobile laboratory facilities</w:t>
      </w:r>
      <w:proofErr w:type="gramStart"/>
      <w:r>
        <w:rPr>
          <w:rFonts w:ascii="Arial" w:hAnsi="Arial" w:cs="Arial"/>
          <w:sz w:val="22"/>
          <w:szCs w:val="22"/>
        </w:rPr>
        <w:t>, as the case may be, for</w:t>
      </w:r>
      <w:proofErr w:type="gramEnd"/>
      <w:r>
        <w:rPr>
          <w:rFonts w:ascii="Arial" w:hAnsi="Arial" w:cs="Arial"/>
          <w:sz w:val="22"/>
          <w:szCs w:val="22"/>
        </w:rPr>
        <w:t xml:space="preserve"> the purposes of processing of, any embryos.</w:t>
      </w:r>
    </w:p>
    <w:p w14:paraId="3A19AB55"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1.6</w:t>
      </w:r>
      <w:r>
        <w:rPr>
          <w:rFonts w:ascii="Arial" w:hAnsi="Arial" w:cs="Arial"/>
          <w:sz w:val="22"/>
          <w:szCs w:val="22"/>
        </w:rPr>
        <w:tab/>
        <w:t>Where the Department is satisfied that a bovine embryo collection team complies with Schedule 1 and has at its disposal mobile laboratory facilities as specified in Part II or Part III of Schedule 2 it may licence that team for the purposes of collecting and processing, and those mobile laboratory facilities for the purposes of processing, embryos which are not intended for intra-area trade.</w:t>
      </w:r>
    </w:p>
    <w:p w14:paraId="05CEAAB5" w14:textId="77777777" w:rsidR="006064BF" w:rsidRDefault="006064BF" w:rsidP="006064BF">
      <w:pPr>
        <w:tabs>
          <w:tab w:val="left" w:pos="720"/>
        </w:tabs>
        <w:spacing w:after="120"/>
        <w:jc w:val="both"/>
        <w:rPr>
          <w:rFonts w:ascii="Arial" w:hAnsi="Arial" w:cs="Arial"/>
          <w:sz w:val="22"/>
          <w:szCs w:val="22"/>
        </w:rPr>
      </w:pPr>
    </w:p>
    <w:p w14:paraId="64779886" w14:textId="77777777" w:rsidR="006064BF" w:rsidRDefault="006064BF" w:rsidP="006064BF">
      <w:pPr>
        <w:tabs>
          <w:tab w:val="left" w:pos="720"/>
        </w:tabs>
        <w:spacing w:after="120"/>
        <w:rPr>
          <w:rFonts w:ascii="Arial" w:hAnsi="Arial" w:cs="Arial"/>
          <w:b/>
          <w:sz w:val="22"/>
          <w:szCs w:val="22"/>
        </w:rPr>
      </w:pPr>
      <w:r>
        <w:rPr>
          <w:rFonts w:ascii="Arial" w:hAnsi="Arial" w:cs="Arial"/>
          <w:b/>
          <w:sz w:val="22"/>
          <w:szCs w:val="22"/>
        </w:rPr>
        <w:t>2.</w:t>
      </w:r>
      <w:r>
        <w:rPr>
          <w:rFonts w:ascii="Arial" w:hAnsi="Arial" w:cs="Arial"/>
          <w:b/>
          <w:sz w:val="22"/>
          <w:szCs w:val="22"/>
        </w:rPr>
        <w:tab/>
        <w:t>Production of Embryos in vitro.</w:t>
      </w:r>
    </w:p>
    <w:p w14:paraId="5B23446A"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2.1</w:t>
      </w:r>
      <w:r>
        <w:rPr>
          <w:rFonts w:ascii="Arial" w:hAnsi="Arial" w:cs="Arial"/>
          <w:sz w:val="22"/>
          <w:szCs w:val="22"/>
        </w:rPr>
        <w:tab/>
        <w:t>A person shall not produce or process an embryo in vitro unless -</w:t>
      </w:r>
    </w:p>
    <w:p w14:paraId="73047A62"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he/she is a member of a bovine embryo production team licensed by the Department for the </w:t>
      </w:r>
      <w:proofErr w:type="gramStart"/>
      <w:r>
        <w:rPr>
          <w:rFonts w:ascii="Arial" w:hAnsi="Arial" w:cs="Arial"/>
          <w:sz w:val="22"/>
          <w:szCs w:val="22"/>
        </w:rPr>
        <w:t>purpose;</w:t>
      </w:r>
      <w:proofErr w:type="gramEnd"/>
    </w:p>
    <w:p w14:paraId="0DD806AD"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he/she is a bovine embryo production team veterinarian or acting under his </w:t>
      </w:r>
      <w:proofErr w:type="gramStart"/>
      <w:r>
        <w:rPr>
          <w:rFonts w:ascii="Arial" w:hAnsi="Arial" w:cs="Arial"/>
          <w:sz w:val="22"/>
          <w:szCs w:val="22"/>
        </w:rPr>
        <w:t>authority;</w:t>
      </w:r>
      <w:proofErr w:type="gramEnd"/>
    </w:p>
    <w:p w14:paraId="3384E51A"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(c)</w:t>
      </w:r>
      <w:r>
        <w:rPr>
          <w:rFonts w:ascii="Arial" w:hAnsi="Arial" w:cs="Arial"/>
          <w:sz w:val="22"/>
          <w:szCs w:val="22"/>
        </w:rPr>
        <w:tab/>
        <w:t>the embryo is produced and processed in accordance with Schedule 7 using semen from a donor sire which, at the time of semen collection, was standing at a semen collection centre as defined in Article 2.b of Council Directive 88/407/EEC or, in the case of embryos not intended for intra-Area trade, using semen which could lawfully have been distributed or sold in Northern Ireland at the time of fertilisation; and</w:t>
      </w:r>
    </w:p>
    <w:p w14:paraId="0C55F083"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(d)</w:t>
      </w:r>
      <w:r>
        <w:rPr>
          <w:rFonts w:ascii="Arial" w:hAnsi="Arial" w:cs="Arial"/>
          <w:sz w:val="22"/>
          <w:szCs w:val="22"/>
        </w:rPr>
        <w:tab/>
        <w:t>the donor cow complies with the requirements of Schedule 5.</w:t>
      </w:r>
    </w:p>
    <w:p w14:paraId="57F891CD" w14:textId="77777777" w:rsidR="006064BF" w:rsidRDefault="006064BF" w:rsidP="006064BF">
      <w:pPr>
        <w:tabs>
          <w:tab w:val="left" w:pos="720"/>
        </w:tabs>
        <w:spacing w:after="120"/>
        <w:ind w:left="1440" w:hanging="1440"/>
        <w:jc w:val="both"/>
        <w:rPr>
          <w:rFonts w:ascii="Arial" w:hAnsi="Arial" w:cs="Arial"/>
          <w:sz w:val="22"/>
          <w:szCs w:val="22"/>
        </w:rPr>
      </w:pPr>
    </w:p>
    <w:p w14:paraId="75FE58DC" w14:textId="77777777" w:rsidR="006064BF" w:rsidRDefault="006064BF" w:rsidP="006064BF">
      <w:pPr>
        <w:tabs>
          <w:tab w:val="left" w:pos="720"/>
        </w:tabs>
        <w:spacing w:after="120"/>
        <w:ind w:left="1440" w:hanging="1440"/>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u w:val="single"/>
        </w:rPr>
        <w:t>Licensing of bovine embryo production teams.</w:t>
      </w:r>
    </w:p>
    <w:p w14:paraId="39A3E5A3"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2.2</w:t>
      </w:r>
      <w:r>
        <w:rPr>
          <w:rFonts w:ascii="Arial" w:hAnsi="Arial" w:cs="Arial"/>
          <w:sz w:val="22"/>
          <w:szCs w:val="22"/>
        </w:rPr>
        <w:tab/>
        <w:t>When the Department is satisfied that a bovine embryo production team complies with Schedule 6 it may licence that team for the purposes of the production and processing of embryos in vitro.</w:t>
      </w:r>
    </w:p>
    <w:p w14:paraId="5FAD5F7A" w14:textId="77777777" w:rsidR="006064BF" w:rsidRDefault="006064BF" w:rsidP="006064BF">
      <w:pPr>
        <w:tabs>
          <w:tab w:val="left" w:pos="720"/>
        </w:tabs>
        <w:spacing w:after="120"/>
        <w:ind w:left="1440" w:hanging="1440"/>
        <w:jc w:val="both"/>
        <w:rPr>
          <w:rFonts w:ascii="Arial" w:hAnsi="Arial" w:cs="Arial"/>
          <w:b/>
          <w:sz w:val="22"/>
          <w:szCs w:val="22"/>
        </w:rPr>
      </w:pPr>
      <w:r>
        <w:rPr>
          <w:rFonts w:ascii="Arial" w:hAnsi="Arial" w:cs="Arial"/>
          <w:b/>
          <w:sz w:val="22"/>
          <w:szCs w:val="22"/>
        </w:rPr>
        <w:t>3.</w:t>
      </w:r>
      <w:r>
        <w:rPr>
          <w:rFonts w:ascii="Arial" w:hAnsi="Arial" w:cs="Arial"/>
          <w:b/>
          <w:sz w:val="22"/>
          <w:szCs w:val="22"/>
        </w:rPr>
        <w:tab/>
        <w:t>Storage of Embryos</w:t>
      </w:r>
    </w:p>
    <w:p w14:paraId="1934AD2E" w14:textId="77777777" w:rsidR="006064BF" w:rsidRDefault="006064BF" w:rsidP="006064BF">
      <w:pPr>
        <w:tabs>
          <w:tab w:val="left" w:pos="720"/>
        </w:tabs>
        <w:spacing w:after="120"/>
        <w:jc w:val="both"/>
        <w:rPr>
          <w:rFonts w:ascii="Arial" w:hAnsi="Arial" w:cs="Arial"/>
          <w:sz w:val="22"/>
          <w:szCs w:val="22"/>
        </w:rPr>
      </w:pPr>
      <w:proofErr w:type="gramStart"/>
      <w:r>
        <w:rPr>
          <w:rFonts w:ascii="Arial" w:hAnsi="Arial" w:cs="Arial"/>
          <w:sz w:val="22"/>
          <w:szCs w:val="22"/>
        </w:rPr>
        <w:t>3.1  Embryos</w:t>
      </w:r>
      <w:proofErr w:type="gramEnd"/>
      <w:r>
        <w:rPr>
          <w:rFonts w:ascii="Arial" w:hAnsi="Arial" w:cs="Arial"/>
          <w:sz w:val="22"/>
          <w:szCs w:val="22"/>
        </w:rPr>
        <w:t xml:space="preserve"> intended for </w:t>
      </w:r>
      <w:r>
        <w:rPr>
          <w:rFonts w:ascii="Arial" w:hAnsi="Arial" w:cs="Arial"/>
          <w:b/>
          <w:i/>
          <w:sz w:val="22"/>
          <w:szCs w:val="22"/>
        </w:rPr>
        <w:t>intra-area trade</w:t>
      </w:r>
      <w:r>
        <w:rPr>
          <w:rFonts w:ascii="Arial" w:hAnsi="Arial" w:cs="Arial"/>
          <w:sz w:val="22"/>
          <w:szCs w:val="22"/>
        </w:rPr>
        <w:t xml:space="preserve"> may only be stored under and in accordance with the conditions of a licence issued by the Department.</w:t>
      </w:r>
    </w:p>
    <w:p w14:paraId="14E479BB"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 xml:space="preserve">3.2 </w:t>
      </w:r>
      <w:r>
        <w:rPr>
          <w:rFonts w:ascii="Arial" w:hAnsi="Arial" w:cs="Arial"/>
          <w:sz w:val="22"/>
          <w:szCs w:val="22"/>
        </w:rPr>
        <w:tab/>
        <w:t>The Department may, on application, licence a store for the storage of embryos intended for intra-area trade if it complies with the following:</w:t>
      </w:r>
    </w:p>
    <w:p w14:paraId="1C1EC15E" w14:textId="77777777" w:rsidR="006064BF" w:rsidRDefault="006064BF" w:rsidP="006064BF">
      <w:pPr>
        <w:numPr>
          <w:ilvl w:val="0"/>
          <w:numId w:val="1"/>
        </w:numPr>
        <w:spacing w:after="120"/>
        <w:jc w:val="both"/>
        <w:rPr>
          <w:rFonts w:ascii="Arial" w:hAnsi="Arial" w:cs="Arial"/>
          <w:sz w:val="22"/>
          <w:szCs w:val="22"/>
        </w:rPr>
      </w:pPr>
      <w:r>
        <w:rPr>
          <w:rFonts w:ascii="Arial" w:hAnsi="Arial" w:cs="Arial"/>
          <w:sz w:val="22"/>
          <w:szCs w:val="22"/>
        </w:rPr>
        <w:t>The store shall be under the supervision of an approved veterinary surgeon who is the team veterinarian for a team licensed either as a bovine embry</w:t>
      </w:r>
      <w:r w:rsidR="001653C3">
        <w:rPr>
          <w:rFonts w:ascii="Arial" w:hAnsi="Arial" w:cs="Arial"/>
          <w:sz w:val="22"/>
          <w:szCs w:val="22"/>
        </w:rPr>
        <w:t xml:space="preserve">o collection team </w:t>
      </w:r>
      <w:r>
        <w:rPr>
          <w:rFonts w:ascii="Arial" w:hAnsi="Arial" w:cs="Arial"/>
          <w:sz w:val="22"/>
          <w:szCs w:val="22"/>
        </w:rPr>
        <w:t>or as a bovine embryo production team.  The Veterinary Surgeon shall ensure that the conditions of the Bovine Embryo Collection, Production and Transplantation Regulations (</w:t>
      </w:r>
      <w:smartTag w:uri="urn:schemas-microsoft-com:office:smarttags" w:element="place">
        <w:smartTag w:uri="urn:schemas-microsoft-com:office:smarttags" w:element="country-region">
          <w:r>
            <w:rPr>
              <w:rFonts w:ascii="Arial" w:hAnsi="Arial" w:cs="Arial"/>
              <w:sz w:val="22"/>
              <w:szCs w:val="22"/>
            </w:rPr>
            <w:t>Northern Ireland</w:t>
          </w:r>
        </w:smartTag>
      </w:smartTag>
      <w:r>
        <w:rPr>
          <w:rFonts w:ascii="Arial" w:hAnsi="Arial" w:cs="Arial"/>
          <w:sz w:val="22"/>
          <w:szCs w:val="22"/>
        </w:rPr>
        <w:t>) 1996 and those attached to the licence are complied with.</w:t>
      </w:r>
    </w:p>
    <w:p w14:paraId="62ED0318" w14:textId="77777777" w:rsidR="006064BF" w:rsidRDefault="006064BF" w:rsidP="006064BF">
      <w:pPr>
        <w:numPr>
          <w:ilvl w:val="0"/>
          <w:numId w:val="1"/>
        </w:numPr>
        <w:spacing w:after="120"/>
        <w:jc w:val="both"/>
        <w:rPr>
          <w:rFonts w:ascii="Arial" w:hAnsi="Arial" w:cs="Arial"/>
          <w:sz w:val="22"/>
          <w:szCs w:val="22"/>
        </w:rPr>
      </w:pPr>
      <w:r>
        <w:rPr>
          <w:rFonts w:ascii="Arial" w:hAnsi="Arial" w:cs="Arial"/>
          <w:sz w:val="22"/>
          <w:szCs w:val="22"/>
        </w:rPr>
        <w:t>The store shall consist of a lockable room which shall be locked when not in use.</w:t>
      </w:r>
    </w:p>
    <w:p w14:paraId="399CA8A7" w14:textId="77777777" w:rsidR="006064BF" w:rsidRDefault="006064BF" w:rsidP="006064BF">
      <w:pPr>
        <w:numPr>
          <w:ilvl w:val="0"/>
          <w:numId w:val="1"/>
        </w:numPr>
        <w:spacing w:after="120"/>
        <w:jc w:val="both"/>
        <w:rPr>
          <w:rFonts w:ascii="Arial" w:hAnsi="Arial" w:cs="Arial"/>
          <w:sz w:val="22"/>
          <w:szCs w:val="22"/>
        </w:rPr>
      </w:pPr>
      <w:r>
        <w:rPr>
          <w:rFonts w:ascii="Arial" w:hAnsi="Arial" w:cs="Arial"/>
          <w:sz w:val="22"/>
          <w:szCs w:val="22"/>
        </w:rPr>
        <w:t>Nothing shall be stored in the room other than embryos, or bovine semen, eligible for intra-area trade.</w:t>
      </w:r>
    </w:p>
    <w:p w14:paraId="49FEEEF3" w14:textId="77777777" w:rsidR="006064BF" w:rsidRDefault="006064BF" w:rsidP="006064BF">
      <w:pPr>
        <w:numPr>
          <w:ilvl w:val="0"/>
          <w:numId w:val="1"/>
        </w:numPr>
        <w:spacing w:after="120"/>
        <w:jc w:val="both"/>
        <w:rPr>
          <w:rFonts w:ascii="Arial" w:hAnsi="Arial" w:cs="Arial"/>
          <w:sz w:val="22"/>
          <w:szCs w:val="22"/>
        </w:rPr>
      </w:pPr>
      <w:r>
        <w:rPr>
          <w:rFonts w:ascii="Arial" w:hAnsi="Arial" w:cs="Arial"/>
          <w:sz w:val="22"/>
          <w:szCs w:val="22"/>
        </w:rPr>
        <w:t>The store shall be easy to clean and disinfect.</w:t>
      </w:r>
    </w:p>
    <w:p w14:paraId="5421C9C7" w14:textId="77777777" w:rsidR="006064BF" w:rsidRDefault="006064BF" w:rsidP="006064BF">
      <w:pPr>
        <w:numPr>
          <w:ilvl w:val="0"/>
          <w:numId w:val="1"/>
        </w:numPr>
        <w:spacing w:after="120"/>
        <w:jc w:val="both"/>
        <w:rPr>
          <w:rFonts w:ascii="Arial" w:hAnsi="Arial" w:cs="Arial"/>
          <w:sz w:val="22"/>
          <w:szCs w:val="22"/>
        </w:rPr>
      </w:pPr>
      <w:r>
        <w:rPr>
          <w:rFonts w:ascii="Arial" w:hAnsi="Arial" w:cs="Arial"/>
          <w:sz w:val="22"/>
          <w:szCs w:val="22"/>
        </w:rPr>
        <w:t>Embryos in the store shall be kept at a suitable temperature.</w:t>
      </w:r>
    </w:p>
    <w:p w14:paraId="2F46A78B"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lastRenderedPageBreak/>
        <w:t xml:space="preserve">3.3        Embryos </w:t>
      </w:r>
      <w:r>
        <w:rPr>
          <w:rFonts w:ascii="Arial" w:hAnsi="Arial" w:cs="Arial"/>
          <w:b/>
          <w:i/>
          <w:sz w:val="22"/>
          <w:szCs w:val="22"/>
        </w:rPr>
        <w:t>not intended for intra-area trade</w:t>
      </w:r>
      <w:r>
        <w:rPr>
          <w:rFonts w:ascii="Arial" w:hAnsi="Arial" w:cs="Arial"/>
          <w:sz w:val="22"/>
          <w:szCs w:val="22"/>
        </w:rPr>
        <w:t xml:space="preserve"> may only be stored in accordance with the conditions of a licence issued by the Department,</w:t>
      </w:r>
    </w:p>
    <w:p w14:paraId="44964794"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3.4</w:t>
      </w:r>
      <w:r>
        <w:rPr>
          <w:rFonts w:ascii="Arial" w:hAnsi="Arial" w:cs="Arial"/>
          <w:sz w:val="22"/>
          <w:szCs w:val="22"/>
        </w:rPr>
        <w:tab/>
        <w:t xml:space="preserve">The Department may, on application, licence a store for the storage of embryos not intended for intra-area trade if it complies with the following </w:t>
      </w:r>
      <w:proofErr w:type="gramStart"/>
      <w:r>
        <w:rPr>
          <w:rFonts w:ascii="Arial" w:hAnsi="Arial" w:cs="Arial"/>
          <w:sz w:val="22"/>
          <w:szCs w:val="22"/>
        </w:rPr>
        <w:t>conditions:-</w:t>
      </w:r>
      <w:proofErr w:type="gramEnd"/>
    </w:p>
    <w:p w14:paraId="5444C890" w14:textId="77777777" w:rsidR="006064BF" w:rsidRDefault="006064BF" w:rsidP="006064BF">
      <w:pPr>
        <w:numPr>
          <w:ilvl w:val="0"/>
          <w:numId w:val="2"/>
        </w:numPr>
        <w:spacing w:after="120"/>
        <w:jc w:val="both"/>
        <w:rPr>
          <w:rFonts w:ascii="Arial" w:hAnsi="Arial" w:cs="Arial"/>
          <w:sz w:val="22"/>
          <w:szCs w:val="22"/>
        </w:rPr>
      </w:pPr>
      <w:r>
        <w:rPr>
          <w:rFonts w:ascii="Arial" w:hAnsi="Arial" w:cs="Arial"/>
          <w:sz w:val="22"/>
          <w:szCs w:val="22"/>
        </w:rPr>
        <w:t>The store shall be under the supervision of an approved veterinary surgeon who shall ensure that the conditions of the licence granted by the Department are complied with.</w:t>
      </w:r>
    </w:p>
    <w:p w14:paraId="6DCF274F" w14:textId="77777777" w:rsidR="006064BF" w:rsidRDefault="006064BF" w:rsidP="006064BF">
      <w:pPr>
        <w:numPr>
          <w:ilvl w:val="0"/>
          <w:numId w:val="2"/>
        </w:numPr>
        <w:spacing w:after="120"/>
        <w:jc w:val="both"/>
        <w:rPr>
          <w:rFonts w:ascii="Arial" w:hAnsi="Arial" w:cs="Arial"/>
          <w:sz w:val="22"/>
          <w:szCs w:val="22"/>
        </w:rPr>
      </w:pPr>
      <w:r>
        <w:rPr>
          <w:rFonts w:ascii="Arial" w:hAnsi="Arial" w:cs="Arial"/>
          <w:sz w:val="22"/>
          <w:szCs w:val="22"/>
        </w:rPr>
        <w:t>The store shall consist of a lockable room which shall be locked when not in use.</w:t>
      </w:r>
    </w:p>
    <w:p w14:paraId="3F23EA39" w14:textId="77777777" w:rsidR="006064BF" w:rsidRDefault="006064BF" w:rsidP="006064BF">
      <w:pPr>
        <w:numPr>
          <w:ilvl w:val="0"/>
          <w:numId w:val="2"/>
        </w:numPr>
        <w:spacing w:after="120"/>
        <w:jc w:val="both"/>
        <w:rPr>
          <w:rFonts w:ascii="Arial" w:hAnsi="Arial" w:cs="Arial"/>
          <w:sz w:val="22"/>
          <w:szCs w:val="22"/>
        </w:rPr>
      </w:pPr>
      <w:r>
        <w:rPr>
          <w:rFonts w:ascii="Arial" w:hAnsi="Arial" w:cs="Arial"/>
          <w:sz w:val="22"/>
          <w:szCs w:val="22"/>
        </w:rPr>
        <w:t xml:space="preserve">Nothing shall be stored in the room other than embryos eligible to be transferred in </w:t>
      </w:r>
      <w:smartTag w:uri="urn:schemas-microsoft-com:office:smarttags" w:element="country-region">
        <w:r>
          <w:rPr>
            <w:rFonts w:ascii="Arial" w:hAnsi="Arial" w:cs="Arial"/>
            <w:sz w:val="22"/>
            <w:szCs w:val="22"/>
          </w:rPr>
          <w:t>Northern Ireland</w:t>
        </w:r>
      </w:smartTag>
      <w:r>
        <w:rPr>
          <w:rFonts w:ascii="Arial" w:hAnsi="Arial" w:cs="Arial"/>
          <w:sz w:val="22"/>
          <w:szCs w:val="22"/>
        </w:rPr>
        <w:t xml:space="preserve"> or bovine semen which could lawfully be distributed or sold in </w:t>
      </w:r>
      <w:smartTag w:uri="urn:schemas-microsoft-com:office:smarttags" w:element="place">
        <w:smartTag w:uri="urn:schemas-microsoft-com:office:smarttags" w:element="country-region">
          <w:r>
            <w:rPr>
              <w:rFonts w:ascii="Arial" w:hAnsi="Arial" w:cs="Arial"/>
              <w:sz w:val="22"/>
              <w:szCs w:val="22"/>
            </w:rPr>
            <w:t>Northern Ireland</w:t>
          </w:r>
        </w:smartTag>
      </w:smartTag>
      <w:r>
        <w:rPr>
          <w:rFonts w:ascii="Arial" w:hAnsi="Arial" w:cs="Arial"/>
          <w:sz w:val="22"/>
          <w:szCs w:val="22"/>
        </w:rPr>
        <w:t>.</w:t>
      </w:r>
    </w:p>
    <w:p w14:paraId="5FDD7588" w14:textId="77777777" w:rsidR="006064BF" w:rsidRDefault="006064BF" w:rsidP="006064BF">
      <w:pPr>
        <w:numPr>
          <w:ilvl w:val="0"/>
          <w:numId w:val="2"/>
        </w:numPr>
        <w:spacing w:after="120"/>
        <w:jc w:val="both"/>
        <w:rPr>
          <w:rFonts w:ascii="Arial" w:hAnsi="Arial" w:cs="Arial"/>
          <w:sz w:val="22"/>
          <w:szCs w:val="22"/>
        </w:rPr>
      </w:pPr>
      <w:r>
        <w:rPr>
          <w:rFonts w:ascii="Arial" w:hAnsi="Arial" w:cs="Arial"/>
          <w:sz w:val="22"/>
          <w:szCs w:val="22"/>
        </w:rPr>
        <w:t>The store shall be easy to clean and disinfect.</w:t>
      </w:r>
    </w:p>
    <w:p w14:paraId="4DF2C0AA" w14:textId="77777777" w:rsidR="006064BF" w:rsidRDefault="006064BF" w:rsidP="006064BF">
      <w:pPr>
        <w:numPr>
          <w:ilvl w:val="0"/>
          <w:numId w:val="2"/>
        </w:numPr>
        <w:spacing w:after="120"/>
        <w:jc w:val="both"/>
        <w:rPr>
          <w:rFonts w:ascii="Arial" w:hAnsi="Arial" w:cs="Arial"/>
          <w:sz w:val="22"/>
          <w:szCs w:val="22"/>
        </w:rPr>
      </w:pPr>
      <w:r>
        <w:rPr>
          <w:rFonts w:ascii="Arial" w:hAnsi="Arial" w:cs="Arial"/>
          <w:sz w:val="22"/>
          <w:szCs w:val="22"/>
        </w:rPr>
        <w:t>Embryos in the store shall be kept at a suitable temperature.</w:t>
      </w:r>
    </w:p>
    <w:p w14:paraId="74D626ED" w14:textId="77777777" w:rsidR="006064BF" w:rsidRDefault="006064BF" w:rsidP="006064BF">
      <w:pPr>
        <w:numPr>
          <w:ilvl w:val="0"/>
          <w:numId w:val="2"/>
        </w:numPr>
        <w:spacing w:after="120"/>
        <w:jc w:val="both"/>
        <w:rPr>
          <w:rFonts w:ascii="Arial" w:hAnsi="Arial" w:cs="Arial"/>
          <w:sz w:val="22"/>
          <w:szCs w:val="22"/>
        </w:rPr>
      </w:pPr>
      <w:r>
        <w:rPr>
          <w:rFonts w:ascii="Arial" w:hAnsi="Arial" w:cs="Arial"/>
          <w:sz w:val="22"/>
          <w:szCs w:val="22"/>
        </w:rPr>
        <w:t xml:space="preserve">In the case of a store used for embryos which will only be used on the same premises as the premises where the store is situated - </w:t>
      </w:r>
    </w:p>
    <w:p w14:paraId="56A044E3" w14:textId="77777777" w:rsidR="006064BF" w:rsidRDefault="006064BF" w:rsidP="006064BF">
      <w:pPr>
        <w:tabs>
          <w:tab w:val="left" w:pos="720"/>
        </w:tabs>
        <w:spacing w:after="120"/>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t>the store may be supervised by a person who is not a veterinary surgeon; and</w:t>
      </w:r>
    </w:p>
    <w:p w14:paraId="5D7F9CCB" w14:textId="77777777" w:rsidR="006064BF" w:rsidRDefault="006064BF" w:rsidP="006064BF">
      <w:pPr>
        <w:tabs>
          <w:tab w:val="left" w:pos="720"/>
        </w:tabs>
        <w:spacing w:after="120"/>
        <w:ind w:left="2160" w:hanging="2160"/>
        <w:jc w:val="both"/>
        <w:rPr>
          <w:rFonts w:ascii="Arial" w:hAnsi="Arial" w:cs="Arial"/>
          <w:sz w:val="22"/>
          <w:szCs w:val="22"/>
        </w:rPr>
      </w:pPr>
      <w:r>
        <w:rPr>
          <w:rFonts w:ascii="Arial" w:hAnsi="Arial" w:cs="Arial"/>
          <w:sz w:val="22"/>
          <w:szCs w:val="22"/>
        </w:rPr>
        <w:tab/>
        <w:t xml:space="preserve">     </w:t>
      </w:r>
      <w:r>
        <w:rPr>
          <w:rFonts w:ascii="Arial" w:hAnsi="Arial" w:cs="Arial"/>
          <w:sz w:val="22"/>
          <w:szCs w:val="22"/>
        </w:rPr>
        <w:tab/>
        <w:t>(ii)</w:t>
      </w:r>
      <w:r>
        <w:rPr>
          <w:rFonts w:ascii="Arial" w:hAnsi="Arial" w:cs="Arial"/>
          <w:sz w:val="22"/>
          <w:szCs w:val="22"/>
        </w:rPr>
        <w:tab/>
        <w:t xml:space="preserve">   the person to whom the licence is granted under paragraph (1) shall ensure that the conditions of the Bovine Embryo Collection, Production and Transplantation Regulations (Northern Ireland) 1996 and those attached to the licence are complied with and that the embryos in that store are not removed from the premises on which the store is situate.</w:t>
      </w:r>
    </w:p>
    <w:p w14:paraId="03AEF9E8" w14:textId="77777777" w:rsidR="006064BF" w:rsidRDefault="006064BF" w:rsidP="006064BF">
      <w:pPr>
        <w:tabs>
          <w:tab w:val="left" w:pos="720"/>
        </w:tabs>
        <w:spacing w:after="120"/>
        <w:jc w:val="both"/>
        <w:rPr>
          <w:rFonts w:ascii="Arial" w:hAnsi="Arial" w:cs="Arial"/>
          <w:sz w:val="22"/>
          <w:szCs w:val="22"/>
        </w:rPr>
      </w:pPr>
    </w:p>
    <w:p w14:paraId="6AB5EACE" w14:textId="77777777" w:rsidR="006064BF" w:rsidRDefault="006064BF" w:rsidP="006064BF">
      <w:pPr>
        <w:tabs>
          <w:tab w:val="left" w:pos="720"/>
        </w:tabs>
        <w:spacing w:after="120"/>
        <w:jc w:val="both"/>
        <w:rPr>
          <w:rFonts w:ascii="Arial" w:hAnsi="Arial" w:cs="Arial"/>
          <w:b/>
          <w:sz w:val="22"/>
          <w:szCs w:val="22"/>
        </w:rPr>
      </w:pPr>
      <w:r>
        <w:rPr>
          <w:rFonts w:ascii="Arial" w:hAnsi="Arial" w:cs="Arial"/>
          <w:b/>
          <w:sz w:val="22"/>
          <w:szCs w:val="22"/>
        </w:rPr>
        <w:t>4.</w:t>
      </w:r>
      <w:r>
        <w:rPr>
          <w:rFonts w:ascii="Arial" w:hAnsi="Arial" w:cs="Arial"/>
          <w:b/>
          <w:sz w:val="22"/>
          <w:szCs w:val="22"/>
        </w:rPr>
        <w:tab/>
        <w:t>Transport of embryos</w:t>
      </w:r>
    </w:p>
    <w:p w14:paraId="5FFDE382"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4.1</w:t>
      </w:r>
      <w:r>
        <w:rPr>
          <w:rFonts w:ascii="Arial" w:hAnsi="Arial" w:cs="Arial"/>
          <w:sz w:val="22"/>
          <w:szCs w:val="22"/>
        </w:rPr>
        <w:tab/>
        <w:t>Embryos may only be transported under satisfactory hygienic conditions.</w:t>
      </w:r>
    </w:p>
    <w:p w14:paraId="2A0DEA0A"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4.2</w:t>
      </w:r>
      <w:r>
        <w:rPr>
          <w:rFonts w:ascii="Arial" w:hAnsi="Arial" w:cs="Arial"/>
          <w:sz w:val="22"/>
          <w:szCs w:val="22"/>
        </w:rPr>
        <w:tab/>
        <w:t>Embryo for the purposes of</w:t>
      </w:r>
      <w:r>
        <w:rPr>
          <w:rFonts w:ascii="Arial" w:hAnsi="Arial" w:cs="Arial"/>
          <w:b/>
          <w:i/>
          <w:sz w:val="22"/>
          <w:szCs w:val="22"/>
        </w:rPr>
        <w:t xml:space="preserve"> intra-area trade</w:t>
      </w:r>
      <w:r>
        <w:rPr>
          <w:rFonts w:ascii="Arial" w:hAnsi="Arial" w:cs="Arial"/>
          <w:sz w:val="22"/>
          <w:szCs w:val="22"/>
        </w:rPr>
        <w:t xml:space="preserve"> must be transported in a sealed container marked in such a way that the number on the seal is the same as the number on the accompanying animal health certificate issued in accordance with the Animals and Animal Products (Import and Export) (Amendment) Regulations (Northern Ireland) 1997.</w:t>
      </w:r>
    </w:p>
    <w:p w14:paraId="72D8461D" w14:textId="77777777" w:rsidR="006064BF" w:rsidRDefault="006064BF" w:rsidP="006064BF">
      <w:pPr>
        <w:tabs>
          <w:tab w:val="left" w:pos="720"/>
        </w:tabs>
        <w:spacing w:after="120"/>
        <w:jc w:val="both"/>
        <w:rPr>
          <w:rFonts w:ascii="Arial" w:hAnsi="Arial" w:cs="Arial"/>
          <w:sz w:val="22"/>
          <w:szCs w:val="22"/>
        </w:rPr>
      </w:pPr>
    </w:p>
    <w:p w14:paraId="6E06C77C" w14:textId="77777777" w:rsidR="006064BF" w:rsidRDefault="006064BF" w:rsidP="006064BF">
      <w:pPr>
        <w:tabs>
          <w:tab w:val="left" w:pos="720"/>
        </w:tabs>
        <w:spacing w:after="120"/>
        <w:jc w:val="both"/>
        <w:rPr>
          <w:rFonts w:ascii="Arial" w:hAnsi="Arial" w:cs="Arial"/>
          <w:b/>
          <w:sz w:val="22"/>
          <w:szCs w:val="22"/>
        </w:rPr>
      </w:pPr>
      <w:r>
        <w:rPr>
          <w:rFonts w:ascii="Arial" w:hAnsi="Arial" w:cs="Arial"/>
          <w:b/>
          <w:sz w:val="22"/>
          <w:szCs w:val="22"/>
        </w:rPr>
        <w:t>5.</w:t>
      </w:r>
      <w:r>
        <w:rPr>
          <w:rFonts w:ascii="Arial" w:hAnsi="Arial" w:cs="Arial"/>
          <w:b/>
          <w:sz w:val="22"/>
          <w:szCs w:val="22"/>
        </w:rPr>
        <w:tab/>
        <w:t>Transplantation of Embryos</w:t>
      </w:r>
    </w:p>
    <w:p w14:paraId="151FD11E"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5.1</w:t>
      </w:r>
      <w:r>
        <w:rPr>
          <w:rFonts w:ascii="Arial" w:hAnsi="Arial" w:cs="Arial"/>
          <w:sz w:val="22"/>
          <w:szCs w:val="22"/>
        </w:rPr>
        <w:tab/>
        <w:t>Transplantation of bovine embryos may only be carried out by:</w:t>
      </w:r>
    </w:p>
    <w:p w14:paraId="00A62320" w14:textId="77777777" w:rsidR="006064BF" w:rsidRDefault="006064BF" w:rsidP="006064BF">
      <w:pPr>
        <w:numPr>
          <w:ilvl w:val="0"/>
          <w:numId w:val="3"/>
        </w:numPr>
        <w:spacing w:after="120"/>
        <w:jc w:val="both"/>
        <w:rPr>
          <w:rFonts w:ascii="Arial" w:hAnsi="Arial" w:cs="Arial"/>
          <w:sz w:val="22"/>
          <w:szCs w:val="22"/>
        </w:rPr>
      </w:pPr>
      <w:r>
        <w:rPr>
          <w:rFonts w:ascii="Arial" w:hAnsi="Arial" w:cs="Arial"/>
          <w:sz w:val="22"/>
          <w:szCs w:val="22"/>
        </w:rPr>
        <w:t>a member of a bovine embryo transplantation team licensed for that purpose; or</w:t>
      </w:r>
    </w:p>
    <w:p w14:paraId="009E3116" w14:textId="77777777" w:rsidR="006064BF" w:rsidRDefault="006064BF" w:rsidP="006064BF">
      <w:pPr>
        <w:numPr>
          <w:ilvl w:val="0"/>
          <w:numId w:val="3"/>
        </w:numPr>
        <w:spacing w:after="120"/>
        <w:jc w:val="both"/>
        <w:rPr>
          <w:rFonts w:ascii="Arial" w:hAnsi="Arial" w:cs="Arial"/>
          <w:sz w:val="22"/>
          <w:szCs w:val="22"/>
        </w:rPr>
      </w:pPr>
      <w:r>
        <w:rPr>
          <w:rFonts w:ascii="Arial" w:hAnsi="Arial" w:cs="Arial"/>
          <w:sz w:val="22"/>
          <w:szCs w:val="22"/>
        </w:rPr>
        <w:t>a veterinary surgeon.</w:t>
      </w:r>
    </w:p>
    <w:p w14:paraId="4FCDBDC8"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5.2</w:t>
      </w:r>
      <w:r>
        <w:rPr>
          <w:rFonts w:ascii="Arial" w:hAnsi="Arial" w:cs="Arial"/>
          <w:sz w:val="22"/>
          <w:szCs w:val="22"/>
        </w:rPr>
        <w:tab/>
        <w:t>A person who is not a veterinary surgeon shall only carry out a transplantation if -</w:t>
      </w:r>
    </w:p>
    <w:p w14:paraId="22F68E1D" w14:textId="77777777" w:rsidR="006064BF" w:rsidRDefault="006064BF" w:rsidP="006064BF">
      <w:pPr>
        <w:numPr>
          <w:ilvl w:val="0"/>
          <w:numId w:val="4"/>
        </w:numPr>
        <w:spacing w:after="120"/>
        <w:jc w:val="both"/>
        <w:rPr>
          <w:rFonts w:ascii="Arial" w:hAnsi="Arial" w:cs="Arial"/>
          <w:sz w:val="22"/>
          <w:szCs w:val="22"/>
        </w:rPr>
      </w:pPr>
      <w:r>
        <w:rPr>
          <w:rFonts w:ascii="Arial" w:hAnsi="Arial" w:cs="Arial"/>
          <w:sz w:val="22"/>
          <w:szCs w:val="22"/>
        </w:rPr>
        <w:t xml:space="preserve">he is competent to do </w:t>
      </w:r>
      <w:proofErr w:type="gramStart"/>
      <w:r>
        <w:rPr>
          <w:rFonts w:ascii="Arial" w:hAnsi="Arial" w:cs="Arial"/>
          <w:sz w:val="22"/>
          <w:szCs w:val="22"/>
        </w:rPr>
        <w:t>so;</w:t>
      </w:r>
      <w:proofErr w:type="gramEnd"/>
    </w:p>
    <w:p w14:paraId="67B6C1B4" w14:textId="77777777" w:rsidR="006064BF" w:rsidRDefault="006064BF" w:rsidP="006064BF">
      <w:pPr>
        <w:numPr>
          <w:ilvl w:val="0"/>
          <w:numId w:val="4"/>
        </w:numPr>
        <w:spacing w:after="120"/>
        <w:jc w:val="both"/>
        <w:rPr>
          <w:rFonts w:ascii="Arial" w:hAnsi="Arial" w:cs="Arial"/>
          <w:sz w:val="22"/>
          <w:szCs w:val="22"/>
        </w:rPr>
      </w:pPr>
      <w:r>
        <w:rPr>
          <w:rFonts w:ascii="Arial" w:hAnsi="Arial" w:cs="Arial"/>
          <w:sz w:val="22"/>
          <w:szCs w:val="22"/>
        </w:rPr>
        <w:t xml:space="preserve">he has been trained by the team veterinarian in methods and techniques of hygiene; and </w:t>
      </w:r>
    </w:p>
    <w:p w14:paraId="6932080E" w14:textId="77777777" w:rsidR="006064BF" w:rsidRDefault="006064BF" w:rsidP="006064BF">
      <w:pPr>
        <w:numPr>
          <w:ilvl w:val="0"/>
          <w:numId w:val="4"/>
        </w:numPr>
        <w:spacing w:after="120"/>
        <w:jc w:val="both"/>
        <w:rPr>
          <w:rFonts w:ascii="Arial" w:hAnsi="Arial" w:cs="Arial"/>
          <w:sz w:val="22"/>
          <w:szCs w:val="22"/>
        </w:rPr>
      </w:pPr>
      <w:r>
        <w:rPr>
          <w:rFonts w:ascii="Arial" w:hAnsi="Arial" w:cs="Arial"/>
          <w:sz w:val="22"/>
          <w:szCs w:val="22"/>
        </w:rPr>
        <w:t>the transplantation is carried out under the authority of the team veterinarian.</w:t>
      </w:r>
    </w:p>
    <w:p w14:paraId="3F6BEFFB"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5.3</w:t>
      </w:r>
      <w:r>
        <w:rPr>
          <w:rFonts w:ascii="Arial" w:hAnsi="Arial" w:cs="Arial"/>
          <w:sz w:val="22"/>
          <w:szCs w:val="22"/>
        </w:rPr>
        <w:tab/>
        <w:t>A veterinary surgeon shall only carry out a transplantation if he clinically examines the recipient cow before doing so and satisfies himself that -</w:t>
      </w:r>
    </w:p>
    <w:p w14:paraId="2AE2436E" w14:textId="77777777" w:rsidR="006064BF" w:rsidRDefault="006064BF" w:rsidP="006064BF">
      <w:pPr>
        <w:numPr>
          <w:ilvl w:val="0"/>
          <w:numId w:val="5"/>
        </w:numPr>
        <w:spacing w:after="120"/>
        <w:jc w:val="both"/>
        <w:rPr>
          <w:rFonts w:ascii="Arial" w:hAnsi="Arial" w:cs="Arial"/>
          <w:sz w:val="22"/>
          <w:szCs w:val="22"/>
        </w:rPr>
      </w:pPr>
      <w:r>
        <w:rPr>
          <w:rFonts w:ascii="Arial" w:hAnsi="Arial" w:cs="Arial"/>
          <w:sz w:val="22"/>
          <w:szCs w:val="22"/>
        </w:rPr>
        <w:t>it is suitable to receive the embryo; and</w:t>
      </w:r>
    </w:p>
    <w:p w14:paraId="4541A53B" w14:textId="77777777" w:rsidR="006064BF" w:rsidRDefault="006064BF" w:rsidP="006064BF">
      <w:pPr>
        <w:numPr>
          <w:ilvl w:val="0"/>
          <w:numId w:val="5"/>
        </w:numPr>
        <w:spacing w:after="120"/>
        <w:jc w:val="both"/>
        <w:rPr>
          <w:rFonts w:ascii="Arial" w:hAnsi="Arial" w:cs="Arial"/>
          <w:sz w:val="22"/>
          <w:szCs w:val="22"/>
        </w:rPr>
      </w:pPr>
      <w:r>
        <w:rPr>
          <w:rFonts w:ascii="Arial" w:hAnsi="Arial" w:cs="Arial"/>
          <w:sz w:val="22"/>
          <w:szCs w:val="22"/>
        </w:rPr>
        <w:t>there is no reason at that time to believe that the cow would not be able to carry to term a normal calf of the breed and type of the embryo being transplanted and to calve naturally.</w:t>
      </w:r>
    </w:p>
    <w:p w14:paraId="026CB336" w14:textId="77777777" w:rsidR="006064BF" w:rsidRDefault="006064BF" w:rsidP="006064BF">
      <w:pPr>
        <w:tabs>
          <w:tab w:val="left" w:pos="720"/>
        </w:tabs>
        <w:spacing w:after="120"/>
        <w:jc w:val="both"/>
        <w:rPr>
          <w:rFonts w:ascii="Arial" w:hAnsi="Arial" w:cs="Arial"/>
          <w:sz w:val="22"/>
          <w:szCs w:val="22"/>
        </w:rPr>
      </w:pPr>
      <w:proofErr w:type="gramStart"/>
      <w:r>
        <w:rPr>
          <w:rFonts w:ascii="Arial" w:hAnsi="Arial" w:cs="Arial"/>
          <w:b/>
          <w:sz w:val="22"/>
          <w:szCs w:val="22"/>
        </w:rPr>
        <w:t>NOTE:-</w:t>
      </w:r>
      <w:proofErr w:type="gramEnd"/>
      <w:r>
        <w:rPr>
          <w:rFonts w:ascii="Arial" w:hAnsi="Arial" w:cs="Arial"/>
          <w:sz w:val="22"/>
          <w:szCs w:val="22"/>
        </w:rPr>
        <w:t xml:space="preserve">    At the date of transplantation the recipient cow, (or herd), is not subject to any veterinary prohibition or quarantine measures and shows no clinical sign of disease, (this information can be obtained from the local Divisional Veterinary Office).</w:t>
      </w:r>
    </w:p>
    <w:p w14:paraId="1F23CBE0" w14:textId="77777777" w:rsidR="006064BF" w:rsidRDefault="006064BF" w:rsidP="006064BF">
      <w:pPr>
        <w:tabs>
          <w:tab w:val="left" w:pos="720"/>
        </w:tabs>
        <w:spacing w:after="120"/>
        <w:jc w:val="both"/>
        <w:rPr>
          <w:rFonts w:ascii="Arial" w:hAnsi="Arial" w:cs="Arial"/>
          <w:sz w:val="22"/>
          <w:szCs w:val="22"/>
        </w:rPr>
      </w:pPr>
    </w:p>
    <w:p w14:paraId="3B511F21"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lastRenderedPageBreak/>
        <w:t>5.4</w:t>
      </w:r>
      <w:r>
        <w:rPr>
          <w:rFonts w:ascii="Arial" w:hAnsi="Arial" w:cs="Arial"/>
          <w:sz w:val="22"/>
          <w:szCs w:val="22"/>
        </w:rPr>
        <w:tab/>
        <w:t>A person who is not a veterinary surgeon shall only carry out the transplantation of an embryo if the team veterinarian, or a veterinary surgeon nominated for the purpose by him, has clinically examined the recipient cow within 30 days preceding the transplantation and has certified, in the form specified in Schedule 8, that -</w:t>
      </w:r>
    </w:p>
    <w:p w14:paraId="3223FBCC"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he has done so and that the cow is suitable to receive the </w:t>
      </w:r>
      <w:proofErr w:type="gramStart"/>
      <w:r>
        <w:rPr>
          <w:rFonts w:ascii="Arial" w:hAnsi="Arial" w:cs="Arial"/>
          <w:sz w:val="22"/>
          <w:szCs w:val="22"/>
        </w:rPr>
        <w:t>embryo;</w:t>
      </w:r>
      <w:proofErr w:type="gramEnd"/>
    </w:p>
    <w:p w14:paraId="297F8D8A"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(b)</w:t>
      </w:r>
      <w:r>
        <w:rPr>
          <w:rFonts w:ascii="Arial" w:hAnsi="Arial" w:cs="Arial"/>
          <w:sz w:val="22"/>
          <w:szCs w:val="22"/>
        </w:rPr>
        <w:tab/>
        <w:t>shows no clinical sign of disease; and</w:t>
      </w:r>
    </w:p>
    <w:p w14:paraId="1D65A51A"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(c)</w:t>
      </w:r>
      <w:r>
        <w:rPr>
          <w:rFonts w:ascii="Arial" w:hAnsi="Arial" w:cs="Arial"/>
          <w:sz w:val="22"/>
          <w:szCs w:val="22"/>
        </w:rPr>
        <w:tab/>
        <w:t>he knows of no reason existing at the time of his examination which would cause him to believe that the cow would not be able to carry to term a normal calf of the breed and type specified in the certificate and to calve naturally.</w:t>
      </w:r>
    </w:p>
    <w:p w14:paraId="5F7B923D"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5.5</w:t>
      </w:r>
      <w:r>
        <w:rPr>
          <w:rFonts w:ascii="Arial" w:hAnsi="Arial" w:cs="Arial"/>
          <w:sz w:val="22"/>
          <w:szCs w:val="22"/>
        </w:rPr>
        <w:tab/>
        <w:t>A person shall not transplant any embryo unless it has been either -</w:t>
      </w:r>
    </w:p>
    <w:p w14:paraId="22A6060E"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(a)</w:t>
      </w:r>
      <w:r>
        <w:rPr>
          <w:rFonts w:ascii="Arial" w:hAnsi="Arial" w:cs="Arial"/>
          <w:sz w:val="22"/>
          <w:szCs w:val="22"/>
        </w:rPr>
        <w:tab/>
        <w:t>collected, processed, stored or transported in accordance with the provisions of either the Bovine Embryo Collection, Production and Transplantation Regulations or the Bovine Embryo Collection and Transplantation Regulations (</w:t>
      </w:r>
      <w:smartTag w:uri="urn:schemas-microsoft-com:office:smarttags" w:element="country-region">
        <w:smartTag w:uri="urn:schemas-microsoft-com:office:smarttags" w:element="place">
          <w:r>
            <w:rPr>
              <w:rFonts w:ascii="Arial" w:hAnsi="Arial" w:cs="Arial"/>
              <w:sz w:val="22"/>
              <w:szCs w:val="22"/>
            </w:rPr>
            <w:t>Northern Ireland</w:t>
          </w:r>
        </w:smartTag>
      </w:smartTag>
      <w:r>
        <w:rPr>
          <w:rFonts w:ascii="Arial" w:hAnsi="Arial" w:cs="Arial"/>
          <w:sz w:val="22"/>
          <w:szCs w:val="22"/>
        </w:rPr>
        <w:t xml:space="preserve">) </w:t>
      </w:r>
      <w:proofErr w:type="gramStart"/>
      <w:r>
        <w:rPr>
          <w:rFonts w:ascii="Arial" w:hAnsi="Arial" w:cs="Arial"/>
          <w:sz w:val="22"/>
          <w:szCs w:val="22"/>
        </w:rPr>
        <w:t>1994;</w:t>
      </w:r>
      <w:proofErr w:type="gramEnd"/>
    </w:p>
    <w:p w14:paraId="5642FD09"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imported into </w:t>
      </w:r>
      <w:smartTag w:uri="urn:schemas-microsoft-com:office:smarttags" w:element="country-region">
        <w:r>
          <w:rPr>
            <w:rFonts w:ascii="Arial" w:hAnsi="Arial" w:cs="Arial"/>
            <w:sz w:val="22"/>
            <w:szCs w:val="22"/>
          </w:rPr>
          <w:t>Northern Ireland</w:t>
        </w:r>
      </w:smartTag>
      <w:r>
        <w:rPr>
          <w:rFonts w:ascii="Arial" w:hAnsi="Arial" w:cs="Arial"/>
          <w:sz w:val="22"/>
          <w:szCs w:val="22"/>
        </w:rPr>
        <w:t xml:space="preserve"> in accordance with the provisions of the Animals and Animal Products (Import and Export) Regulations (</w:t>
      </w:r>
      <w:smartTag w:uri="urn:schemas-microsoft-com:office:smarttags" w:element="country-region">
        <w:smartTag w:uri="urn:schemas-microsoft-com:office:smarttags" w:element="place">
          <w:r>
            <w:rPr>
              <w:rFonts w:ascii="Arial" w:hAnsi="Arial" w:cs="Arial"/>
              <w:sz w:val="22"/>
              <w:szCs w:val="22"/>
            </w:rPr>
            <w:t>Northern Ireland</w:t>
          </w:r>
        </w:smartTag>
      </w:smartTag>
      <w:r>
        <w:rPr>
          <w:rFonts w:ascii="Arial" w:hAnsi="Arial" w:cs="Arial"/>
          <w:sz w:val="22"/>
          <w:szCs w:val="22"/>
        </w:rPr>
        <w:t xml:space="preserve">) 1997 or any Regulations which they </w:t>
      </w:r>
      <w:proofErr w:type="gramStart"/>
      <w:r>
        <w:rPr>
          <w:rFonts w:ascii="Arial" w:hAnsi="Arial" w:cs="Arial"/>
          <w:sz w:val="22"/>
          <w:szCs w:val="22"/>
        </w:rPr>
        <w:t>supersede;</w:t>
      </w:r>
      <w:proofErr w:type="gramEnd"/>
    </w:p>
    <w:p w14:paraId="62F213B7"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(c)</w:t>
      </w:r>
      <w:r>
        <w:rPr>
          <w:rFonts w:ascii="Arial" w:hAnsi="Arial" w:cs="Arial"/>
          <w:sz w:val="22"/>
          <w:szCs w:val="22"/>
        </w:rPr>
        <w:tab/>
        <w:t xml:space="preserve">imported into </w:t>
      </w:r>
      <w:smartTag w:uri="urn:schemas-microsoft-com:office:smarttags" w:element="country-region">
        <w:r>
          <w:rPr>
            <w:rFonts w:ascii="Arial" w:hAnsi="Arial" w:cs="Arial"/>
            <w:sz w:val="22"/>
            <w:szCs w:val="22"/>
          </w:rPr>
          <w:t>Northern Ireland</w:t>
        </w:r>
      </w:smartTag>
      <w:r>
        <w:rPr>
          <w:rFonts w:ascii="Arial" w:hAnsi="Arial" w:cs="Arial"/>
          <w:sz w:val="22"/>
          <w:szCs w:val="22"/>
        </w:rPr>
        <w:t xml:space="preserve"> in accordance with the provisions of the Products of Animal Origin (Import and Export) (Amendment) Regulations (</w:t>
      </w:r>
      <w:smartTag w:uri="urn:schemas-microsoft-com:office:smarttags" w:element="country-region">
        <w:smartTag w:uri="urn:schemas-microsoft-com:office:smarttags" w:element="place">
          <w:r>
            <w:rPr>
              <w:rFonts w:ascii="Arial" w:hAnsi="Arial" w:cs="Arial"/>
              <w:sz w:val="22"/>
              <w:szCs w:val="22"/>
            </w:rPr>
            <w:t>Northern Ireland</w:t>
          </w:r>
        </w:smartTag>
      </w:smartTag>
      <w:r>
        <w:rPr>
          <w:rFonts w:ascii="Arial" w:hAnsi="Arial" w:cs="Arial"/>
          <w:sz w:val="22"/>
          <w:szCs w:val="22"/>
        </w:rPr>
        <w:t>) 1997.</w:t>
      </w:r>
    </w:p>
    <w:p w14:paraId="7BEB3E53"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(d)</w:t>
      </w:r>
      <w:r>
        <w:rPr>
          <w:rFonts w:ascii="Arial" w:hAnsi="Arial" w:cs="Arial"/>
          <w:sz w:val="22"/>
          <w:szCs w:val="22"/>
        </w:rPr>
        <w:tab/>
        <w:t xml:space="preserve">imported into </w:t>
      </w:r>
      <w:smartTag w:uri="urn:schemas-microsoft-com:office:smarttags" w:element="country-region">
        <w:r>
          <w:rPr>
            <w:rFonts w:ascii="Arial" w:hAnsi="Arial" w:cs="Arial"/>
            <w:sz w:val="22"/>
            <w:szCs w:val="22"/>
          </w:rPr>
          <w:t>Northern Ireland</w:t>
        </w:r>
      </w:smartTag>
      <w:r>
        <w:rPr>
          <w:rFonts w:ascii="Arial" w:hAnsi="Arial" w:cs="Arial"/>
          <w:sz w:val="22"/>
          <w:szCs w:val="22"/>
        </w:rPr>
        <w:t xml:space="preserve"> in accordance with the provisions of the Landing of Carcases and Animal Products Order (</w:t>
      </w:r>
      <w:smartTag w:uri="urn:schemas-microsoft-com:office:smarttags" w:element="country-region">
        <w:smartTag w:uri="urn:schemas-microsoft-com:office:smarttags" w:element="place">
          <w:r>
            <w:rPr>
              <w:rFonts w:ascii="Arial" w:hAnsi="Arial" w:cs="Arial"/>
              <w:sz w:val="22"/>
              <w:szCs w:val="22"/>
            </w:rPr>
            <w:t>Northern Ireland</w:t>
          </w:r>
        </w:smartTag>
      </w:smartTag>
      <w:r>
        <w:rPr>
          <w:rFonts w:ascii="Arial" w:hAnsi="Arial" w:cs="Arial"/>
          <w:sz w:val="22"/>
          <w:szCs w:val="22"/>
        </w:rPr>
        <w:t xml:space="preserve">) 1985 as </w:t>
      </w:r>
      <w:proofErr w:type="gramStart"/>
      <w:r>
        <w:rPr>
          <w:rFonts w:ascii="Arial" w:hAnsi="Arial" w:cs="Arial"/>
          <w:sz w:val="22"/>
          <w:szCs w:val="22"/>
        </w:rPr>
        <w:t>amended;</w:t>
      </w:r>
      <w:proofErr w:type="gramEnd"/>
    </w:p>
    <w:p w14:paraId="0AC2F71C"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(e)</w:t>
      </w:r>
      <w:r>
        <w:rPr>
          <w:rFonts w:ascii="Arial" w:hAnsi="Arial" w:cs="Arial"/>
          <w:sz w:val="22"/>
          <w:szCs w:val="22"/>
        </w:rPr>
        <w:tab/>
        <w:t xml:space="preserve">imported into </w:t>
      </w:r>
      <w:smartTag w:uri="urn:schemas-microsoft-com:office:smarttags" w:element="country-region">
        <w:r>
          <w:rPr>
            <w:rFonts w:ascii="Arial" w:hAnsi="Arial" w:cs="Arial"/>
            <w:sz w:val="22"/>
            <w:szCs w:val="22"/>
          </w:rPr>
          <w:t>Northern Ireland</w:t>
        </w:r>
      </w:smartTag>
      <w:r>
        <w:rPr>
          <w:rFonts w:ascii="Arial" w:hAnsi="Arial" w:cs="Arial"/>
          <w:sz w:val="22"/>
          <w:szCs w:val="22"/>
        </w:rPr>
        <w:t xml:space="preserve"> in accordance with the provisions of the Artificial Reproduction of Animals (</w:t>
      </w:r>
      <w:smartTag w:uri="urn:schemas-microsoft-com:office:smarttags" w:element="country-region">
        <w:smartTag w:uri="urn:schemas-microsoft-com:office:smarttags" w:element="place">
          <w:r>
            <w:rPr>
              <w:rFonts w:ascii="Arial" w:hAnsi="Arial" w:cs="Arial"/>
              <w:sz w:val="22"/>
              <w:szCs w:val="22"/>
            </w:rPr>
            <w:t>Northern Ireland</w:t>
          </w:r>
        </w:smartTag>
      </w:smartTag>
      <w:r>
        <w:rPr>
          <w:rFonts w:ascii="Arial" w:hAnsi="Arial" w:cs="Arial"/>
          <w:sz w:val="22"/>
          <w:szCs w:val="22"/>
        </w:rPr>
        <w:t xml:space="preserve">) Order </w:t>
      </w:r>
      <w:proofErr w:type="gramStart"/>
      <w:r>
        <w:rPr>
          <w:rFonts w:ascii="Arial" w:hAnsi="Arial" w:cs="Arial"/>
          <w:sz w:val="22"/>
          <w:szCs w:val="22"/>
        </w:rPr>
        <w:t>1975;</w:t>
      </w:r>
      <w:proofErr w:type="gramEnd"/>
    </w:p>
    <w:p w14:paraId="748E9182"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(f)</w:t>
      </w:r>
      <w:r>
        <w:rPr>
          <w:rFonts w:ascii="Arial" w:hAnsi="Arial" w:cs="Arial"/>
          <w:sz w:val="22"/>
          <w:szCs w:val="22"/>
        </w:rPr>
        <w:tab/>
        <w:t xml:space="preserve">collected in </w:t>
      </w:r>
      <w:smartTag w:uri="urn:schemas-microsoft-com:office:smarttags" w:element="country-region">
        <w:smartTag w:uri="urn:schemas-microsoft-com:office:smarttags" w:element="place">
          <w:r>
            <w:rPr>
              <w:rFonts w:ascii="Arial" w:hAnsi="Arial" w:cs="Arial"/>
              <w:sz w:val="22"/>
              <w:szCs w:val="22"/>
            </w:rPr>
            <w:t>Northern Ireland</w:t>
          </w:r>
        </w:smartTag>
      </w:smartTag>
      <w:r>
        <w:rPr>
          <w:rFonts w:ascii="Arial" w:hAnsi="Arial" w:cs="Arial"/>
          <w:sz w:val="22"/>
          <w:szCs w:val="22"/>
        </w:rPr>
        <w:t xml:space="preserve"> before 7th March 1994; or</w:t>
      </w:r>
    </w:p>
    <w:p w14:paraId="1C712C1A"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(g)</w:t>
      </w:r>
      <w:r>
        <w:rPr>
          <w:rFonts w:ascii="Arial" w:hAnsi="Arial" w:cs="Arial"/>
          <w:sz w:val="22"/>
          <w:szCs w:val="22"/>
        </w:rPr>
        <w:tab/>
        <w:t>derived by transfer of nuclei.</w:t>
      </w:r>
    </w:p>
    <w:p w14:paraId="3CB5AF4C" w14:textId="77777777" w:rsidR="006064BF" w:rsidRDefault="006064BF" w:rsidP="006064BF">
      <w:pPr>
        <w:tabs>
          <w:tab w:val="left" w:pos="720"/>
        </w:tabs>
        <w:spacing w:after="120"/>
        <w:ind w:left="1440" w:hanging="1440"/>
        <w:jc w:val="center"/>
        <w:rPr>
          <w:rFonts w:ascii="Arial" w:hAnsi="Arial" w:cs="Arial"/>
          <w:b/>
          <w:sz w:val="22"/>
          <w:szCs w:val="22"/>
          <w:u w:val="single"/>
        </w:rPr>
      </w:pPr>
      <w:r>
        <w:rPr>
          <w:rFonts w:ascii="Arial" w:hAnsi="Arial" w:cs="Arial"/>
          <w:b/>
          <w:sz w:val="22"/>
          <w:szCs w:val="22"/>
          <w:u w:val="single"/>
        </w:rPr>
        <w:t>Licensing of bovine embryo transplantation team</w:t>
      </w:r>
    </w:p>
    <w:p w14:paraId="2112C5E3" w14:textId="77777777" w:rsidR="006064BF" w:rsidRDefault="006064BF" w:rsidP="006064BF">
      <w:pPr>
        <w:tabs>
          <w:tab w:val="left" w:pos="720"/>
        </w:tabs>
        <w:spacing w:after="120"/>
        <w:ind w:left="1440" w:hanging="1440"/>
        <w:rPr>
          <w:rFonts w:ascii="Arial" w:hAnsi="Arial" w:cs="Arial"/>
          <w:sz w:val="22"/>
          <w:szCs w:val="22"/>
          <w:u w:val="single"/>
        </w:rPr>
      </w:pPr>
      <w:r>
        <w:rPr>
          <w:rFonts w:ascii="Arial" w:hAnsi="Arial" w:cs="Arial"/>
          <w:sz w:val="22"/>
          <w:szCs w:val="22"/>
        </w:rPr>
        <w:t>5.6</w:t>
      </w:r>
      <w:r>
        <w:rPr>
          <w:rFonts w:ascii="Arial" w:hAnsi="Arial" w:cs="Arial"/>
          <w:sz w:val="22"/>
          <w:szCs w:val="22"/>
        </w:rPr>
        <w:tab/>
        <w:t>Where the Department is satisfied that a bovine embryo transplantation team -</w:t>
      </w:r>
    </w:p>
    <w:p w14:paraId="683E4FAF" w14:textId="77777777" w:rsidR="006064BF" w:rsidRDefault="006064BF" w:rsidP="006064BF">
      <w:pPr>
        <w:numPr>
          <w:ilvl w:val="0"/>
          <w:numId w:val="6"/>
        </w:numPr>
        <w:spacing w:after="120"/>
        <w:jc w:val="both"/>
        <w:rPr>
          <w:rFonts w:ascii="Arial" w:hAnsi="Arial" w:cs="Arial"/>
          <w:sz w:val="22"/>
          <w:szCs w:val="22"/>
        </w:rPr>
      </w:pPr>
      <w:r>
        <w:rPr>
          <w:rFonts w:ascii="Arial" w:hAnsi="Arial" w:cs="Arial"/>
          <w:sz w:val="22"/>
          <w:szCs w:val="22"/>
        </w:rPr>
        <w:t>is supervised by a veterinary surgeon; and</w:t>
      </w:r>
    </w:p>
    <w:p w14:paraId="3983CB96" w14:textId="77777777" w:rsidR="006064BF" w:rsidRDefault="006064BF" w:rsidP="006064BF">
      <w:pPr>
        <w:numPr>
          <w:ilvl w:val="0"/>
          <w:numId w:val="6"/>
        </w:numPr>
        <w:spacing w:after="120"/>
        <w:jc w:val="both"/>
        <w:rPr>
          <w:rFonts w:ascii="Arial" w:hAnsi="Arial" w:cs="Arial"/>
          <w:sz w:val="22"/>
          <w:szCs w:val="22"/>
        </w:rPr>
      </w:pPr>
      <w:r>
        <w:rPr>
          <w:rFonts w:ascii="Arial" w:hAnsi="Arial" w:cs="Arial"/>
          <w:sz w:val="22"/>
          <w:szCs w:val="22"/>
        </w:rPr>
        <w:t>has at its disposal a room or area equipped for cleaning and sterilising instruments and equipment used in the transplantation of embryos.</w:t>
      </w:r>
    </w:p>
    <w:p w14:paraId="1025F942" w14:textId="77777777" w:rsidR="006064BF" w:rsidRDefault="006064BF" w:rsidP="006064BF">
      <w:pPr>
        <w:tabs>
          <w:tab w:val="left" w:pos="720"/>
        </w:tabs>
        <w:spacing w:after="120"/>
        <w:ind w:left="360"/>
        <w:jc w:val="both"/>
        <w:rPr>
          <w:rFonts w:ascii="Arial" w:hAnsi="Arial" w:cs="Arial"/>
          <w:sz w:val="22"/>
          <w:szCs w:val="22"/>
        </w:rPr>
      </w:pPr>
      <w:r>
        <w:rPr>
          <w:rFonts w:ascii="Arial" w:hAnsi="Arial" w:cs="Arial"/>
          <w:sz w:val="22"/>
          <w:szCs w:val="22"/>
        </w:rPr>
        <w:t>it shall licence that team and those facilities for the purposes of the transplantation of embryos.</w:t>
      </w:r>
    </w:p>
    <w:p w14:paraId="1BD8228F" w14:textId="77777777" w:rsidR="006064BF" w:rsidRDefault="006064BF" w:rsidP="006064BF">
      <w:pPr>
        <w:tabs>
          <w:tab w:val="left" w:pos="720"/>
        </w:tabs>
        <w:spacing w:after="120"/>
        <w:jc w:val="both"/>
        <w:rPr>
          <w:rFonts w:ascii="Arial" w:hAnsi="Arial" w:cs="Arial"/>
          <w:b/>
          <w:sz w:val="22"/>
          <w:szCs w:val="22"/>
        </w:rPr>
      </w:pPr>
      <w:r>
        <w:rPr>
          <w:rFonts w:ascii="Arial" w:hAnsi="Arial" w:cs="Arial"/>
          <w:b/>
          <w:sz w:val="22"/>
          <w:szCs w:val="22"/>
        </w:rPr>
        <w:t>6.         Use of Anaesthetics</w:t>
      </w:r>
    </w:p>
    <w:p w14:paraId="4DB289A9"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 xml:space="preserve">6.1    A person shall not </w:t>
      </w:r>
      <w:r>
        <w:rPr>
          <w:rFonts w:ascii="Arial" w:hAnsi="Arial" w:cs="Arial"/>
          <w:i/>
          <w:sz w:val="22"/>
          <w:szCs w:val="22"/>
        </w:rPr>
        <w:t xml:space="preserve">per </w:t>
      </w:r>
      <w:proofErr w:type="spellStart"/>
      <w:r>
        <w:rPr>
          <w:rFonts w:ascii="Arial" w:hAnsi="Arial" w:cs="Arial"/>
          <w:i/>
          <w:sz w:val="22"/>
          <w:szCs w:val="22"/>
        </w:rPr>
        <w:t>vaginam</w:t>
      </w:r>
      <w:proofErr w:type="spellEnd"/>
      <w:r>
        <w:rPr>
          <w:rFonts w:ascii="Arial" w:hAnsi="Arial" w:cs="Arial"/>
          <w:sz w:val="22"/>
          <w:szCs w:val="22"/>
        </w:rPr>
        <w:t xml:space="preserve"> collect any embryo from or transplant any embryo into, a cow for the time being situate on agricultural land unless a general or an epidural anaesthetic has first been administered to the cow.  Failure to comply is an offence under section 2 of the Welfare of Animals Act (</w:t>
      </w:r>
      <w:smartTag w:uri="urn:schemas-microsoft-com:office:smarttags" w:element="place">
        <w:smartTag w:uri="urn:schemas-microsoft-com:office:smarttags" w:element="country-region">
          <w:r>
            <w:rPr>
              <w:rFonts w:ascii="Arial" w:hAnsi="Arial" w:cs="Arial"/>
              <w:sz w:val="22"/>
              <w:szCs w:val="22"/>
            </w:rPr>
            <w:t>Northern Ireland</w:t>
          </w:r>
        </w:smartTag>
      </w:smartTag>
      <w:r>
        <w:rPr>
          <w:rFonts w:ascii="Arial" w:hAnsi="Arial" w:cs="Arial"/>
          <w:sz w:val="22"/>
          <w:szCs w:val="22"/>
        </w:rPr>
        <w:t>) 1972.</w:t>
      </w:r>
    </w:p>
    <w:p w14:paraId="5557FDB2"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b/>
          <w:sz w:val="22"/>
          <w:szCs w:val="22"/>
        </w:rPr>
        <w:t>7.</w:t>
      </w:r>
      <w:r>
        <w:rPr>
          <w:rFonts w:ascii="Arial" w:hAnsi="Arial" w:cs="Arial"/>
          <w:b/>
          <w:sz w:val="22"/>
          <w:szCs w:val="22"/>
        </w:rPr>
        <w:tab/>
        <w:t>Record keeping at stores</w:t>
      </w:r>
    </w:p>
    <w:p w14:paraId="2BAC85AF"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7.1   The person supervising a store for embryos shall keep a record in permanent form of the following -</w:t>
      </w:r>
    </w:p>
    <w:p w14:paraId="14915342"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the identification of each embryo entering the </w:t>
      </w:r>
      <w:proofErr w:type="gramStart"/>
      <w:r>
        <w:rPr>
          <w:rFonts w:ascii="Arial" w:hAnsi="Arial" w:cs="Arial"/>
          <w:sz w:val="22"/>
          <w:szCs w:val="22"/>
        </w:rPr>
        <w:t>store;</w:t>
      </w:r>
      <w:proofErr w:type="gramEnd"/>
    </w:p>
    <w:p w14:paraId="2633C5CC"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the date of entry of each such </w:t>
      </w:r>
      <w:proofErr w:type="gramStart"/>
      <w:r>
        <w:rPr>
          <w:rFonts w:ascii="Arial" w:hAnsi="Arial" w:cs="Arial"/>
          <w:sz w:val="22"/>
          <w:szCs w:val="22"/>
        </w:rPr>
        <w:t>embryo;</w:t>
      </w:r>
      <w:proofErr w:type="gramEnd"/>
    </w:p>
    <w:p w14:paraId="2B37ED24"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(c)</w:t>
      </w:r>
      <w:r>
        <w:rPr>
          <w:rFonts w:ascii="Arial" w:hAnsi="Arial" w:cs="Arial"/>
          <w:sz w:val="22"/>
          <w:szCs w:val="22"/>
        </w:rPr>
        <w:tab/>
        <w:t xml:space="preserve">the place of origin of each such embryo or the place in which it was last stored, if </w:t>
      </w:r>
      <w:proofErr w:type="gramStart"/>
      <w:r>
        <w:rPr>
          <w:rFonts w:ascii="Arial" w:hAnsi="Arial" w:cs="Arial"/>
          <w:sz w:val="22"/>
          <w:szCs w:val="22"/>
        </w:rPr>
        <w:t>different;</w:t>
      </w:r>
      <w:proofErr w:type="gramEnd"/>
    </w:p>
    <w:p w14:paraId="1B91433D"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(d)</w:t>
      </w:r>
      <w:r>
        <w:rPr>
          <w:rFonts w:ascii="Arial" w:hAnsi="Arial" w:cs="Arial"/>
          <w:sz w:val="22"/>
          <w:szCs w:val="22"/>
        </w:rPr>
        <w:tab/>
        <w:t xml:space="preserve">the date of removal of each such embryo from the </w:t>
      </w:r>
      <w:proofErr w:type="gramStart"/>
      <w:r>
        <w:rPr>
          <w:rFonts w:ascii="Arial" w:hAnsi="Arial" w:cs="Arial"/>
          <w:sz w:val="22"/>
          <w:szCs w:val="22"/>
        </w:rPr>
        <w:t>store;</w:t>
      </w:r>
      <w:proofErr w:type="gramEnd"/>
    </w:p>
    <w:p w14:paraId="2ECD47BD"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(e)</w:t>
      </w:r>
      <w:r>
        <w:rPr>
          <w:rFonts w:ascii="Arial" w:hAnsi="Arial" w:cs="Arial"/>
          <w:sz w:val="22"/>
          <w:szCs w:val="22"/>
        </w:rPr>
        <w:tab/>
        <w:t>the destination of each such embryo.</w:t>
      </w:r>
    </w:p>
    <w:p w14:paraId="1445E991"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7.2</w:t>
      </w:r>
      <w:r>
        <w:rPr>
          <w:rFonts w:ascii="Arial" w:hAnsi="Arial" w:cs="Arial"/>
          <w:sz w:val="22"/>
          <w:szCs w:val="22"/>
        </w:rPr>
        <w:tab/>
        <w:t xml:space="preserve">In the case of embryos derived by in vitro fertilisation, the identification in the record kept under paragraph (1) must be done on the basis of a </w:t>
      </w:r>
      <w:proofErr w:type="gramStart"/>
      <w:r>
        <w:rPr>
          <w:rFonts w:ascii="Arial" w:hAnsi="Arial" w:cs="Arial"/>
          <w:sz w:val="22"/>
          <w:szCs w:val="22"/>
        </w:rPr>
        <w:t>batch, and</w:t>
      </w:r>
      <w:proofErr w:type="gramEnd"/>
      <w:r>
        <w:rPr>
          <w:rFonts w:ascii="Arial" w:hAnsi="Arial" w:cs="Arial"/>
          <w:sz w:val="22"/>
          <w:szCs w:val="22"/>
        </w:rPr>
        <w:t xml:space="preserve"> must contain details of the date and place of collection of ovaries or oocytes and the identification of the herd of origin of the donor animals.</w:t>
      </w:r>
    </w:p>
    <w:p w14:paraId="591E133A" w14:textId="77777777" w:rsidR="006064BF" w:rsidRDefault="006064BF" w:rsidP="006064BF">
      <w:pPr>
        <w:tabs>
          <w:tab w:val="left" w:pos="720"/>
        </w:tabs>
        <w:spacing w:after="120"/>
        <w:jc w:val="both"/>
        <w:rPr>
          <w:rFonts w:ascii="Arial" w:hAnsi="Arial" w:cs="Arial"/>
          <w:b/>
          <w:sz w:val="22"/>
          <w:szCs w:val="22"/>
        </w:rPr>
      </w:pPr>
      <w:r>
        <w:rPr>
          <w:rFonts w:ascii="Arial" w:hAnsi="Arial" w:cs="Arial"/>
          <w:b/>
          <w:sz w:val="22"/>
          <w:szCs w:val="22"/>
        </w:rPr>
        <w:t>8.</w:t>
      </w:r>
      <w:r>
        <w:rPr>
          <w:rFonts w:ascii="Arial" w:hAnsi="Arial" w:cs="Arial"/>
          <w:sz w:val="22"/>
          <w:szCs w:val="22"/>
        </w:rPr>
        <w:t xml:space="preserve">     </w:t>
      </w:r>
      <w:r>
        <w:rPr>
          <w:rFonts w:ascii="Arial" w:hAnsi="Arial" w:cs="Arial"/>
          <w:b/>
          <w:sz w:val="22"/>
          <w:szCs w:val="22"/>
        </w:rPr>
        <w:t>Records other than at stores</w:t>
      </w:r>
    </w:p>
    <w:p w14:paraId="71D470B5"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lastRenderedPageBreak/>
        <w:t xml:space="preserve"> 8.1 The team veterinarian of a bovine embryo collection or production team must keep a record of its activities in respect of embryo collection or production for 12 months after collection or production of each embryo, including in particular -</w:t>
      </w:r>
    </w:p>
    <w:p w14:paraId="7DF4CB62" w14:textId="77777777" w:rsidR="006064BF" w:rsidRDefault="006064BF" w:rsidP="006064BF">
      <w:pPr>
        <w:numPr>
          <w:ilvl w:val="0"/>
          <w:numId w:val="7"/>
        </w:numPr>
        <w:spacing w:after="120"/>
        <w:jc w:val="both"/>
        <w:rPr>
          <w:rFonts w:ascii="Arial" w:hAnsi="Arial" w:cs="Arial"/>
          <w:sz w:val="22"/>
          <w:szCs w:val="22"/>
        </w:rPr>
      </w:pPr>
      <w:r>
        <w:rPr>
          <w:rFonts w:ascii="Arial" w:hAnsi="Arial" w:cs="Arial"/>
          <w:sz w:val="22"/>
          <w:szCs w:val="22"/>
        </w:rPr>
        <w:t xml:space="preserve">the breed, age and identification of the donor animals </w:t>
      </w:r>
      <w:proofErr w:type="gramStart"/>
      <w:r>
        <w:rPr>
          <w:rFonts w:ascii="Arial" w:hAnsi="Arial" w:cs="Arial"/>
          <w:sz w:val="22"/>
          <w:szCs w:val="22"/>
        </w:rPr>
        <w:t>concerned;</w:t>
      </w:r>
      <w:proofErr w:type="gramEnd"/>
    </w:p>
    <w:p w14:paraId="332B63B7" w14:textId="77777777" w:rsidR="006064BF" w:rsidRDefault="006064BF" w:rsidP="006064BF">
      <w:pPr>
        <w:numPr>
          <w:ilvl w:val="0"/>
          <w:numId w:val="7"/>
        </w:numPr>
        <w:spacing w:after="120"/>
        <w:jc w:val="both"/>
        <w:rPr>
          <w:rFonts w:ascii="Arial" w:hAnsi="Arial" w:cs="Arial"/>
          <w:sz w:val="22"/>
          <w:szCs w:val="22"/>
        </w:rPr>
      </w:pPr>
      <w:r>
        <w:rPr>
          <w:rFonts w:ascii="Arial" w:hAnsi="Arial" w:cs="Arial"/>
          <w:sz w:val="22"/>
          <w:szCs w:val="22"/>
        </w:rPr>
        <w:t xml:space="preserve">the place of collection, processing and storage of embryos collected by the </w:t>
      </w:r>
      <w:proofErr w:type="gramStart"/>
      <w:r>
        <w:rPr>
          <w:rFonts w:ascii="Arial" w:hAnsi="Arial" w:cs="Arial"/>
          <w:sz w:val="22"/>
          <w:szCs w:val="22"/>
        </w:rPr>
        <w:t>team;</w:t>
      </w:r>
      <w:proofErr w:type="gramEnd"/>
    </w:p>
    <w:p w14:paraId="229D39BA" w14:textId="77777777" w:rsidR="006064BF" w:rsidRDefault="006064BF" w:rsidP="006064BF">
      <w:pPr>
        <w:numPr>
          <w:ilvl w:val="0"/>
          <w:numId w:val="7"/>
        </w:numPr>
        <w:spacing w:after="120"/>
        <w:jc w:val="both"/>
        <w:rPr>
          <w:rFonts w:ascii="Arial" w:hAnsi="Arial" w:cs="Arial"/>
          <w:sz w:val="22"/>
          <w:szCs w:val="22"/>
        </w:rPr>
      </w:pPr>
      <w:r>
        <w:rPr>
          <w:rFonts w:ascii="Arial" w:hAnsi="Arial" w:cs="Arial"/>
          <w:sz w:val="22"/>
          <w:szCs w:val="22"/>
        </w:rPr>
        <w:t xml:space="preserve">the identification of the embryos together with details of their destination if known; and </w:t>
      </w:r>
    </w:p>
    <w:p w14:paraId="04BC4AAC" w14:textId="77777777" w:rsidR="006064BF" w:rsidRDefault="006064BF" w:rsidP="006064BF">
      <w:pPr>
        <w:numPr>
          <w:ilvl w:val="0"/>
          <w:numId w:val="7"/>
        </w:numPr>
        <w:spacing w:after="120"/>
        <w:jc w:val="both"/>
        <w:rPr>
          <w:rFonts w:ascii="Arial" w:hAnsi="Arial" w:cs="Arial"/>
          <w:i/>
          <w:sz w:val="22"/>
          <w:szCs w:val="22"/>
        </w:rPr>
      </w:pPr>
      <w:r>
        <w:rPr>
          <w:rFonts w:ascii="Arial" w:hAnsi="Arial" w:cs="Arial"/>
          <w:sz w:val="22"/>
          <w:szCs w:val="22"/>
        </w:rPr>
        <w:t xml:space="preserve">details of any micro-manipulation techniques which involve penetration of the </w:t>
      </w:r>
      <w:r>
        <w:rPr>
          <w:rFonts w:ascii="Arial" w:hAnsi="Arial" w:cs="Arial"/>
          <w:i/>
          <w:sz w:val="22"/>
          <w:szCs w:val="22"/>
        </w:rPr>
        <w:t>zona pellucida</w:t>
      </w:r>
      <w:r>
        <w:rPr>
          <w:rFonts w:ascii="Arial" w:hAnsi="Arial" w:cs="Arial"/>
          <w:sz w:val="22"/>
          <w:szCs w:val="22"/>
        </w:rPr>
        <w:t xml:space="preserve"> or other techniques such as in vitro fertilisation or in vitro culture which have been performed on the embryos.</w:t>
      </w:r>
    </w:p>
    <w:p w14:paraId="46896181"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 xml:space="preserve">8.2     In the case of embryos derived by in vitro fertilisation, the identification in the record kept under paragraph (1) may be done on the basis of a </w:t>
      </w:r>
      <w:proofErr w:type="gramStart"/>
      <w:r>
        <w:rPr>
          <w:rFonts w:ascii="Arial" w:hAnsi="Arial" w:cs="Arial"/>
          <w:sz w:val="22"/>
          <w:szCs w:val="22"/>
        </w:rPr>
        <w:t>batch, but</w:t>
      </w:r>
      <w:proofErr w:type="gramEnd"/>
      <w:r>
        <w:rPr>
          <w:rFonts w:ascii="Arial" w:hAnsi="Arial" w:cs="Arial"/>
          <w:sz w:val="22"/>
          <w:szCs w:val="22"/>
        </w:rPr>
        <w:t xml:space="preserve"> must contain details of the date and place of collection of ovaries or oocytes and the identification of the herd of origin of the donor animals.</w:t>
      </w:r>
    </w:p>
    <w:p w14:paraId="1F6E7479"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8.3</w:t>
      </w:r>
      <w:r>
        <w:rPr>
          <w:rFonts w:ascii="Arial" w:hAnsi="Arial" w:cs="Arial"/>
          <w:sz w:val="22"/>
          <w:szCs w:val="22"/>
        </w:rPr>
        <w:tab/>
        <w:t>The team veterinarian of a bovine embryo transplantation team or a veterinary surgeon transplanting embryos shall keep a record for 12 months of -</w:t>
      </w:r>
    </w:p>
    <w:p w14:paraId="6B76FAEE"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the breed, age and identification of the recipient </w:t>
      </w:r>
      <w:proofErr w:type="gramStart"/>
      <w:r>
        <w:rPr>
          <w:rFonts w:ascii="Arial" w:hAnsi="Arial" w:cs="Arial"/>
          <w:sz w:val="22"/>
          <w:szCs w:val="22"/>
        </w:rPr>
        <w:t>cow;</w:t>
      </w:r>
      <w:proofErr w:type="gramEnd"/>
    </w:p>
    <w:p w14:paraId="4E856669"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(b)</w:t>
      </w:r>
      <w:r>
        <w:rPr>
          <w:rFonts w:ascii="Arial" w:hAnsi="Arial" w:cs="Arial"/>
          <w:sz w:val="22"/>
          <w:szCs w:val="22"/>
        </w:rPr>
        <w:tab/>
        <w:t>the place of transplantation; and</w:t>
      </w:r>
    </w:p>
    <w:p w14:paraId="6EB69DFD"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(c)</w:t>
      </w:r>
      <w:r>
        <w:rPr>
          <w:rFonts w:ascii="Arial" w:hAnsi="Arial" w:cs="Arial"/>
          <w:sz w:val="22"/>
          <w:szCs w:val="22"/>
        </w:rPr>
        <w:tab/>
        <w:t>the identification of the embryo together with details of its source, if known.</w:t>
      </w:r>
    </w:p>
    <w:p w14:paraId="6ED7D690"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and shall keep the record for the period during which the embryo remains in the store and for 12 months after the date of its removal from the store.</w:t>
      </w:r>
      <w:r>
        <w:rPr>
          <w:rFonts w:ascii="Arial" w:hAnsi="Arial" w:cs="Arial"/>
          <w:sz w:val="22"/>
          <w:szCs w:val="22"/>
        </w:rPr>
        <w:tab/>
      </w:r>
    </w:p>
    <w:p w14:paraId="694F42A1" w14:textId="77777777" w:rsidR="006064BF" w:rsidRDefault="006064BF" w:rsidP="006064BF">
      <w:pPr>
        <w:tabs>
          <w:tab w:val="left" w:pos="720"/>
        </w:tabs>
        <w:spacing w:after="120"/>
        <w:jc w:val="both"/>
        <w:rPr>
          <w:rFonts w:ascii="Arial" w:hAnsi="Arial" w:cs="Arial"/>
          <w:sz w:val="22"/>
          <w:szCs w:val="22"/>
        </w:rPr>
      </w:pPr>
    </w:p>
    <w:p w14:paraId="20BBFF1F"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SCHEDULE 1</w:t>
      </w:r>
    </w:p>
    <w:p w14:paraId="6736F990" w14:textId="77777777" w:rsidR="006064BF" w:rsidRDefault="006064BF" w:rsidP="006064BF">
      <w:pPr>
        <w:tabs>
          <w:tab w:val="left" w:pos="720"/>
        </w:tabs>
        <w:spacing w:after="120"/>
        <w:jc w:val="center"/>
        <w:rPr>
          <w:rFonts w:ascii="Arial" w:hAnsi="Arial" w:cs="Arial"/>
          <w:b/>
          <w:sz w:val="22"/>
          <w:szCs w:val="22"/>
        </w:rPr>
      </w:pPr>
    </w:p>
    <w:p w14:paraId="4310F715"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 xml:space="preserve">Conditions for the licensing of bovine embryo collection teams for all purposes including for intra-area </w:t>
      </w:r>
      <w:proofErr w:type="gramStart"/>
      <w:r>
        <w:rPr>
          <w:rFonts w:ascii="Arial" w:hAnsi="Arial" w:cs="Arial"/>
          <w:b/>
          <w:sz w:val="22"/>
          <w:szCs w:val="22"/>
        </w:rPr>
        <w:t>trade</w:t>
      </w:r>
      <w:proofErr w:type="gramEnd"/>
    </w:p>
    <w:p w14:paraId="7CE3BE70" w14:textId="77777777" w:rsidR="006064BF" w:rsidRDefault="006064BF" w:rsidP="006064BF">
      <w:pPr>
        <w:tabs>
          <w:tab w:val="left" w:pos="720"/>
        </w:tabs>
        <w:spacing w:after="120"/>
        <w:jc w:val="center"/>
        <w:rPr>
          <w:rFonts w:ascii="Arial" w:hAnsi="Arial" w:cs="Arial"/>
          <w:b/>
          <w:sz w:val="22"/>
          <w:szCs w:val="22"/>
        </w:rPr>
      </w:pPr>
    </w:p>
    <w:p w14:paraId="480DB869"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The collection, processing and storage of embryos must be carried out either by the collection team veterinarian or under his authority by one or more technicians who are competent and trained by the collection team veterinarian in methods and techniques of hygiene.</w:t>
      </w:r>
    </w:p>
    <w:p w14:paraId="5168795F" w14:textId="77777777" w:rsidR="006064BF" w:rsidRDefault="006064BF" w:rsidP="006064BF">
      <w:pPr>
        <w:tabs>
          <w:tab w:val="left" w:pos="720"/>
        </w:tabs>
        <w:spacing w:after="120"/>
        <w:jc w:val="both"/>
        <w:rPr>
          <w:rFonts w:ascii="Arial" w:hAnsi="Arial" w:cs="Arial"/>
          <w:sz w:val="22"/>
          <w:szCs w:val="22"/>
        </w:rPr>
      </w:pPr>
    </w:p>
    <w:p w14:paraId="30051A90"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SCHEDULE 2</w:t>
      </w:r>
    </w:p>
    <w:p w14:paraId="4ED8D31D" w14:textId="77777777" w:rsidR="006064BF" w:rsidRDefault="006064BF" w:rsidP="006064BF">
      <w:pPr>
        <w:tabs>
          <w:tab w:val="left" w:pos="720"/>
        </w:tabs>
        <w:spacing w:after="120"/>
        <w:jc w:val="center"/>
        <w:rPr>
          <w:rFonts w:ascii="Arial" w:hAnsi="Arial" w:cs="Arial"/>
          <w:b/>
          <w:sz w:val="22"/>
          <w:szCs w:val="22"/>
        </w:rPr>
      </w:pPr>
    </w:p>
    <w:p w14:paraId="6F27E057"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PART I</w:t>
      </w:r>
    </w:p>
    <w:p w14:paraId="67D65D84" w14:textId="77777777" w:rsidR="006064BF" w:rsidRDefault="006064BF" w:rsidP="006064BF">
      <w:pPr>
        <w:tabs>
          <w:tab w:val="left" w:pos="720"/>
        </w:tabs>
        <w:spacing w:after="120"/>
        <w:jc w:val="center"/>
        <w:rPr>
          <w:rFonts w:ascii="Arial" w:hAnsi="Arial" w:cs="Arial"/>
          <w:b/>
          <w:sz w:val="22"/>
          <w:szCs w:val="22"/>
        </w:rPr>
      </w:pPr>
    </w:p>
    <w:p w14:paraId="25CE9128" w14:textId="77777777" w:rsidR="006064BF" w:rsidRDefault="006064BF" w:rsidP="006064BF">
      <w:pPr>
        <w:tabs>
          <w:tab w:val="left" w:pos="720"/>
        </w:tabs>
        <w:spacing w:after="120"/>
        <w:jc w:val="center"/>
        <w:rPr>
          <w:rFonts w:ascii="Arial" w:hAnsi="Arial" w:cs="Arial"/>
          <w:sz w:val="22"/>
          <w:szCs w:val="22"/>
        </w:rPr>
      </w:pPr>
      <w:r>
        <w:rPr>
          <w:rFonts w:ascii="Arial" w:hAnsi="Arial" w:cs="Arial"/>
          <w:b/>
          <w:sz w:val="22"/>
          <w:szCs w:val="22"/>
        </w:rPr>
        <w:t xml:space="preserve">Permanently sited laboratories for all purposes including for intra-area </w:t>
      </w:r>
      <w:proofErr w:type="gramStart"/>
      <w:r>
        <w:rPr>
          <w:rFonts w:ascii="Arial" w:hAnsi="Arial" w:cs="Arial"/>
          <w:b/>
          <w:sz w:val="22"/>
          <w:szCs w:val="22"/>
        </w:rPr>
        <w:t>trade</w:t>
      </w:r>
      <w:proofErr w:type="gramEnd"/>
    </w:p>
    <w:p w14:paraId="00A37D35" w14:textId="77777777" w:rsidR="006064BF" w:rsidRDefault="006064BF" w:rsidP="006064BF">
      <w:pPr>
        <w:tabs>
          <w:tab w:val="left" w:pos="720"/>
        </w:tabs>
        <w:spacing w:after="120"/>
        <w:jc w:val="center"/>
        <w:rPr>
          <w:rFonts w:ascii="Arial" w:hAnsi="Arial" w:cs="Arial"/>
          <w:sz w:val="22"/>
          <w:szCs w:val="22"/>
        </w:rPr>
      </w:pPr>
    </w:p>
    <w:p w14:paraId="1B070D48"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w:t>
      </w:r>
      <w:r>
        <w:rPr>
          <w:rFonts w:ascii="Arial" w:hAnsi="Arial" w:cs="Arial"/>
          <w:sz w:val="22"/>
          <w:szCs w:val="22"/>
        </w:rPr>
        <w:tab/>
        <w:t>The permanently sited laboratory, must have -</w:t>
      </w:r>
    </w:p>
    <w:p w14:paraId="78955161"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a work surface, microscope and cryogenic </w:t>
      </w:r>
      <w:proofErr w:type="gramStart"/>
      <w:r>
        <w:rPr>
          <w:rFonts w:ascii="Arial" w:hAnsi="Arial" w:cs="Arial"/>
          <w:sz w:val="22"/>
          <w:szCs w:val="22"/>
        </w:rPr>
        <w:t>equipment;</w:t>
      </w:r>
      <w:proofErr w:type="gramEnd"/>
    </w:p>
    <w:p w14:paraId="135FF3DC"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a room where embryos can be manipulated which is adjacent to but physically separate from the area used to handle the donor animals during </w:t>
      </w:r>
      <w:proofErr w:type="gramStart"/>
      <w:r>
        <w:rPr>
          <w:rFonts w:ascii="Arial" w:hAnsi="Arial" w:cs="Arial"/>
          <w:sz w:val="22"/>
          <w:szCs w:val="22"/>
        </w:rPr>
        <w:t>collection;</w:t>
      </w:r>
      <w:proofErr w:type="gramEnd"/>
    </w:p>
    <w:p w14:paraId="631AF34C"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(c)</w:t>
      </w:r>
      <w:r>
        <w:rPr>
          <w:rFonts w:ascii="Arial" w:hAnsi="Arial" w:cs="Arial"/>
          <w:sz w:val="22"/>
          <w:szCs w:val="22"/>
        </w:rPr>
        <w:tab/>
        <w:t>a room or area equipped for cleansing and sterilising instruments and equipment used in embryo collection and manipulation; and</w:t>
      </w:r>
    </w:p>
    <w:p w14:paraId="1BF4832D"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(d)</w:t>
      </w:r>
      <w:r>
        <w:rPr>
          <w:rFonts w:ascii="Arial" w:hAnsi="Arial" w:cs="Arial"/>
          <w:sz w:val="22"/>
          <w:szCs w:val="22"/>
        </w:rPr>
        <w:tab/>
        <w:t xml:space="preserve">where micro-manipulation of the embryo which involves penetration of the </w:t>
      </w:r>
      <w:r>
        <w:rPr>
          <w:rFonts w:ascii="Arial" w:hAnsi="Arial" w:cs="Arial"/>
          <w:i/>
          <w:sz w:val="22"/>
          <w:szCs w:val="22"/>
        </w:rPr>
        <w:t>zona pellucida</w:t>
      </w:r>
      <w:r>
        <w:rPr>
          <w:rFonts w:ascii="Arial" w:hAnsi="Arial" w:cs="Arial"/>
          <w:sz w:val="22"/>
          <w:szCs w:val="22"/>
        </w:rPr>
        <w:t xml:space="preserve"> is to be carried out, suitable laminar-flow facilities.</w:t>
      </w:r>
    </w:p>
    <w:p w14:paraId="0E5923A7" w14:textId="77777777" w:rsidR="006064BF" w:rsidRDefault="006064BF" w:rsidP="006064BF">
      <w:pPr>
        <w:tabs>
          <w:tab w:val="left" w:pos="720"/>
        </w:tabs>
        <w:spacing w:after="120"/>
        <w:ind w:left="1440" w:hanging="1440"/>
        <w:jc w:val="both"/>
        <w:rPr>
          <w:rFonts w:ascii="Arial" w:hAnsi="Arial" w:cs="Arial"/>
          <w:sz w:val="22"/>
          <w:szCs w:val="22"/>
        </w:rPr>
      </w:pPr>
    </w:p>
    <w:p w14:paraId="0CB96A07" w14:textId="77777777" w:rsidR="006064BF" w:rsidRDefault="006064BF" w:rsidP="006064BF">
      <w:pPr>
        <w:tabs>
          <w:tab w:val="left" w:pos="720"/>
        </w:tabs>
        <w:spacing w:after="120"/>
        <w:ind w:left="1440" w:hanging="1440"/>
        <w:jc w:val="center"/>
        <w:rPr>
          <w:rFonts w:ascii="Arial" w:hAnsi="Arial" w:cs="Arial"/>
          <w:b/>
          <w:sz w:val="22"/>
          <w:szCs w:val="22"/>
        </w:rPr>
      </w:pPr>
      <w:r>
        <w:rPr>
          <w:rFonts w:ascii="Arial" w:hAnsi="Arial" w:cs="Arial"/>
          <w:b/>
          <w:sz w:val="22"/>
          <w:szCs w:val="22"/>
        </w:rPr>
        <w:t>PART II</w:t>
      </w:r>
    </w:p>
    <w:p w14:paraId="40255666" w14:textId="77777777" w:rsidR="006064BF" w:rsidRDefault="006064BF" w:rsidP="006064BF">
      <w:pPr>
        <w:tabs>
          <w:tab w:val="left" w:pos="720"/>
        </w:tabs>
        <w:spacing w:after="120"/>
        <w:ind w:left="1440" w:hanging="1440"/>
        <w:jc w:val="both"/>
        <w:rPr>
          <w:rFonts w:ascii="Arial" w:hAnsi="Arial" w:cs="Arial"/>
          <w:sz w:val="22"/>
          <w:szCs w:val="22"/>
        </w:rPr>
      </w:pPr>
    </w:p>
    <w:p w14:paraId="7370684F" w14:textId="77777777" w:rsidR="006064BF" w:rsidRDefault="006064BF" w:rsidP="006064BF">
      <w:pPr>
        <w:tabs>
          <w:tab w:val="left" w:pos="720"/>
        </w:tabs>
        <w:spacing w:after="120"/>
        <w:ind w:left="1440" w:hanging="1440"/>
        <w:jc w:val="center"/>
        <w:rPr>
          <w:rFonts w:ascii="Arial" w:hAnsi="Arial" w:cs="Arial"/>
          <w:b/>
          <w:sz w:val="22"/>
          <w:szCs w:val="22"/>
        </w:rPr>
      </w:pPr>
      <w:r>
        <w:rPr>
          <w:rFonts w:ascii="Arial" w:hAnsi="Arial" w:cs="Arial"/>
          <w:b/>
          <w:sz w:val="22"/>
          <w:szCs w:val="22"/>
        </w:rPr>
        <w:lastRenderedPageBreak/>
        <w:t xml:space="preserve">Mobile laboratories for all purposes including for intra-area </w:t>
      </w:r>
      <w:proofErr w:type="gramStart"/>
      <w:r>
        <w:rPr>
          <w:rFonts w:ascii="Arial" w:hAnsi="Arial" w:cs="Arial"/>
          <w:b/>
          <w:sz w:val="22"/>
          <w:szCs w:val="22"/>
        </w:rPr>
        <w:t>trade</w:t>
      </w:r>
      <w:proofErr w:type="gramEnd"/>
    </w:p>
    <w:p w14:paraId="3A5E9610" w14:textId="77777777" w:rsidR="006064BF" w:rsidRDefault="006064BF" w:rsidP="006064BF">
      <w:pPr>
        <w:tabs>
          <w:tab w:val="left" w:pos="720"/>
        </w:tabs>
        <w:spacing w:after="120"/>
        <w:ind w:left="1440" w:hanging="1440"/>
        <w:jc w:val="center"/>
        <w:rPr>
          <w:rFonts w:ascii="Arial" w:hAnsi="Arial" w:cs="Arial"/>
          <w:sz w:val="22"/>
          <w:szCs w:val="22"/>
        </w:rPr>
      </w:pPr>
    </w:p>
    <w:p w14:paraId="59AFA4ED"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1.</w:t>
      </w:r>
      <w:r>
        <w:rPr>
          <w:rFonts w:ascii="Arial" w:hAnsi="Arial" w:cs="Arial"/>
          <w:sz w:val="22"/>
          <w:szCs w:val="22"/>
        </w:rPr>
        <w:tab/>
        <w:t>The mobile laboratory must have -</w:t>
      </w:r>
    </w:p>
    <w:p w14:paraId="4256EC04"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(a)</w:t>
      </w:r>
      <w:r>
        <w:rPr>
          <w:rFonts w:ascii="Arial" w:hAnsi="Arial" w:cs="Arial"/>
          <w:sz w:val="22"/>
          <w:szCs w:val="22"/>
        </w:rPr>
        <w:tab/>
        <w:t>a work surface, a microscope and cryogenic equipment; and</w:t>
      </w:r>
    </w:p>
    <w:p w14:paraId="1BA94014"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(b)</w:t>
      </w:r>
      <w:r>
        <w:rPr>
          <w:rFonts w:ascii="Arial" w:hAnsi="Arial" w:cs="Arial"/>
          <w:sz w:val="22"/>
          <w:szCs w:val="22"/>
        </w:rPr>
        <w:tab/>
        <w:t>two separate sections, one for the examination and manipulation of embryos which shall be a clean section, and the other for accommodating equipment and materials used in contact with the donor animals.</w:t>
      </w:r>
    </w:p>
    <w:p w14:paraId="470C04F3" w14:textId="77777777" w:rsidR="006064BF" w:rsidRDefault="006064BF" w:rsidP="006064BF">
      <w:pPr>
        <w:tabs>
          <w:tab w:val="left" w:pos="720"/>
        </w:tabs>
        <w:spacing w:after="120"/>
        <w:ind w:left="1440" w:hanging="1440"/>
        <w:jc w:val="both"/>
        <w:rPr>
          <w:rFonts w:ascii="Arial" w:hAnsi="Arial" w:cs="Arial"/>
          <w:sz w:val="22"/>
          <w:szCs w:val="22"/>
        </w:rPr>
      </w:pPr>
    </w:p>
    <w:p w14:paraId="3326B545"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t>The mobile laboratory shall always have contact with a permanently sited laboratory to ensure the sterilisation of its equipment and the provision of fluids and other products necessary for the collection and manipulation of embryos.</w:t>
      </w:r>
    </w:p>
    <w:p w14:paraId="6F04ED7B" w14:textId="77777777" w:rsidR="006064BF" w:rsidRDefault="006064BF" w:rsidP="006064BF">
      <w:pPr>
        <w:tabs>
          <w:tab w:val="left" w:pos="720"/>
        </w:tabs>
        <w:spacing w:after="120"/>
        <w:jc w:val="both"/>
        <w:rPr>
          <w:rFonts w:ascii="Arial" w:hAnsi="Arial" w:cs="Arial"/>
          <w:sz w:val="22"/>
          <w:szCs w:val="22"/>
        </w:rPr>
      </w:pPr>
    </w:p>
    <w:p w14:paraId="2B178A96"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PART III</w:t>
      </w:r>
    </w:p>
    <w:p w14:paraId="412C5C8E" w14:textId="77777777" w:rsidR="006064BF" w:rsidRDefault="006064BF" w:rsidP="006064BF">
      <w:pPr>
        <w:tabs>
          <w:tab w:val="left" w:pos="720"/>
        </w:tabs>
        <w:spacing w:after="120"/>
        <w:jc w:val="center"/>
        <w:rPr>
          <w:rFonts w:ascii="Arial" w:hAnsi="Arial" w:cs="Arial"/>
          <w:b/>
          <w:sz w:val="22"/>
          <w:szCs w:val="22"/>
        </w:rPr>
      </w:pPr>
    </w:p>
    <w:p w14:paraId="5DE7990A" w14:textId="77777777" w:rsidR="006064BF" w:rsidRDefault="006064BF" w:rsidP="006064BF">
      <w:pPr>
        <w:tabs>
          <w:tab w:val="left" w:pos="720"/>
        </w:tabs>
        <w:spacing w:after="120"/>
        <w:jc w:val="center"/>
        <w:rPr>
          <w:rFonts w:ascii="Arial" w:hAnsi="Arial" w:cs="Arial"/>
          <w:sz w:val="22"/>
          <w:szCs w:val="22"/>
        </w:rPr>
      </w:pPr>
      <w:r>
        <w:rPr>
          <w:rFonts w:ascii="Arial" w:hAnsi="Arial" w:cs="Arial"/>
          <w:b/>
          <w:sz w:val="22"/>
          <w:szCs w:val="22"/>
        </w:rPr>
        <w:t>Mobile laboratories for the purposes of trade within Northern Ireland only</w:t>
      </w:r>
    </w:p>
    <w:p w14:paraId="18E6EC3A" w14:textId="77777777" w:rsidR="006064BF" w:rsidRDefault="006064BF" w:rsidP="006064BF">
      <w:pPr>
        <w:tabs>
          <w:tab w:val="left" w:pos="720"/>
        </w:tabs>
        <w:spacing w:after="120"/>
        <w:jc w:val="center"/>
        <w:rPr>
          <w:rFonts w:ascii="Arial" w:hAnsi="Arial" w:cs="Arial"/>
          <w:sz w:val="22"/>
          <w:szCs w:val="22"/>
        </w:rPr>
      </w:pPr>
    </w:p>
    <w:p w14:paraId="6E012D82"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w:t>
      </w:r>
      <w:r>
        <w:rPr>
          <w:rFonts w:ascii="Arial" w:hAnsi="Arial" w:cs="Arial"/>
          <w:sz w:val="22"/>
          <w:szCs w:val="22"/>
        </w:rPr>
        <w:tab/>
        <w:t>The mobile laboratory shall -</w:t>
      </w:r>
    </w:p>
    <w:p w14:paraId="3E3BB629"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have separate parts so that there is no contact between used and unused equipment and </w:t>
      </w:r>
      <w:proofErr w:type="gramStart"/>
      <w:r>
        <w:rPr>
          <w:rFonts w:ascii="Arial" w:hAnsi="Arial" w:cs="Arial"/>
          <w:sz w:val="22"/>
          <w:szCs w:val="22"/>
        </w:rPr>
        <w:t>materials;</w:t>
      </w:r>
      <w:proofErr w:type="gramEnd"/>
    </w:p>
    <w:p w14:paraId="13C805F5"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(b)</w:t>
      </w:r>
      <w:r>
        <w:rPr>
          <w:rFonts w:ascii="Arial" w:hAnsi="Arial" w:cs="Arial"/>
          <w:sz w:val="22"/>
          <w:szCs w:val="22"/>
        </w:rPr>
        <w:tab/>
        <w:t>carry sufficient equipment to enable the examination and manipulation of embryos to be carried out without contaminating them; and</w:t>
      </w:r>
    </w:p>
    <w:p w14:paraId="7B995148"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(c)</w:t>
      </w:r>
      <w:r>
        <w:rPr>
          <w:rFonts w:ascii="Arial" w:hAnsi="Arial" w:cs="Arial"/>
          <w:sz w:val="22"/>
          <w:szCs w:val="22"/>
        </w:rPr>
        <w:tab/>
        <w:t>have contact with a permanently sited laboratory to ensure the sterilisation of its equipment and the provision of fluids and other products necessary for the collection and manipulation of embryos.</w:t>
      </w:r>
    </w:p>
    <w:p w14:paraId="43D029B9" w14:textId="77777777" w:rsidR="006064BF" w:rsidRDefault="006064BF" w:rsidP="006064BF">
      <w:pPr>
        <w:tabs>
          <w:tab w:val="left" w:pos="720"/>
        </w:tabs>
        <w:spacing w:after="120"/>
        <w:ind w:left="1440" w:hanging="1440"/>
        <w:jc w:val="both"/>
        <w:rPr>
          <w:rFonts w:ascii="Arial" w:hAnsi="Arial" w:cs="Arial"/>
          <w:sz w:val="22"/>
          <w:szCs w:val="22"/>
        </w:rPr>
      </w:pPr>
    </w:p>
    <w:p w14:paraId="23DD6DB5" w14:textId="77777777" w:rsidR="006064BF" w:rsidRDefault="006064BF" w:rsidP="006064BF">
      <w:pPr>
        <w:tabs>
          <w:tab w:val="left" w:pos="720"/>
        </w:tabs>
        <w:spacing w:after="120"/>
        <w:ind w:left="1440" w:hanging="1440"/>
        <w:jc w:val="center"/>
        <w:rPr>
          <w:rFonts w:ascii="Arial" w:hAnsi="Arial" w:cs="Arial"/>
          <w:b/>
          <w:sz w:val="22"/>
          <w:szCs w:val="22"/>
        </w:rPr>
      </w:pPr>
      <w:r>
        <w:rPr>
          <w:rFonts w:ascii="Arial" w:hAnsi="Arial" w:cs="Arial"/>
          <w:b/>
          <w:sz w:val="22"/>
          <w:szCs w:val="22"/>
        </w:rPr>
        <w:t>SCHEDULE 3</w:t>
      </w:r>
    </w:p>
    <w:p w14:paraId="00C687E2" w14:textId="77777777" w:rsidR="006064BF" w:rsidRDefault="006064BF" w:rsidP="006064BF">
      <w:pPr>
        <w:tabs>
          <w:tab w:val="left" w:pos="720"/>
        </w:tabs>
        <w:spacing w:after="120"/>
        <w:ind w:left="1440" w:hanging="1440"/>
        <w:jc w:val="center"/>
        <w:rPr>
          <w:rFonts w:ascii="Arial" w:hAnsi="Arial" w:cs="Arial"/>
          <w:b/>
          <w:sz w:val="22"/>
          <w:szCs w:val="22"/>
        </w:rPr>
      </w:pPr>
    </w:p>
    <w:p w14:paraId="5B579562"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 xml:space="preserve">Conditions relating to the collection, processing and storage of embryos </w:t>
      </w:r>
      <w:r>
        <w:rPr>
          <w:rFonts w:ascii="Arial" w:hAnsi="Arial" w:cs="Arial"/>
          <w:b/>
          <w:i/>
          <w:sz w:val="22"/>
          <w:szCs w:val="22"/>
        </w:rPr>
        <w:t>not intended</w:t>
      </w:r>
      <w:r>
        <w:rPr>
          <w:rFonts w:ascii="Arial" w:hAnsi="Arial" w:cs="Arial"/>
          <w:b/>
          <w:sz w:val="22"/>
          <w:szCs w:val="22"/>
        </w:rPr>
        <w:t xml:space="preserve"> for intra-area </w:t>
      </w:r>
      <w:proofErr w:type="gramStart"/>
      <w:r>
        <w:rPr>
          <w:rFonts w:ascii="Arial" w:hAnsi="Arial" w:cs="Arial"/>
          <w:b/>
          <w:sz w:val="22"/>
          <w:szCs w:val="22"/>
        </w:rPr>
        <w:t>trade</w:t>
      </w:r>
      <w:proofErr w:type="gramEnd"/>
    </w:p>
    <w:p w14:paraId="4A0AB7DB" w14:textId="77777777" w:rsidR="006064BF" w:rsidRDefault="006064BF" w:rsidP="006064BF">
      <w:pPr>
        <w:tabs>
          <w:tab w:val="left" w:pos="720"/>
        </w:tabs>
        <w:spacing w:after="120"/>
        <w:ind w:left="1440" w:hanging="1440"/>
        <w:jc w:val="center"/>
        <w:rPr>
          <w:rFonts w:ascii="Arial" w:hAnsi="Arial" w:cs="Arial"/>
          <w:b/>
          <w:sz w:val="22"/>
          <w:szCs w:val="22"/>
        </w:rPr>
      </w:pPr>
    </w:p>
    <w:p w14:paraId="183C170A"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w:t>
      </w:r>
      <w:r>
        <w:rPr>
          <w:rFonts w:ascii="Arial" w:hAnsi="Arial" w:cs="Arial"/>
          <w:sz w:val="22"/>
          <w:szCs w:val="22"/>
        </w:rPr>
        <w:tab/>
        <w:t>Embryos shall be processed in either a permanent laboratory facility or a mobile laboratory facility licensed by the Department, which is not situated in a zone subject to prohibition or quarantine measures.</w:t>
      </w:r>
    </w:p>
    <w:p w14:paraId="544CA33D"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All implements which </w:t>
      </w:r>
      <w:proofErr w:type="gramStart"/>
      <w:r>
        <w:rPr>
          <w:rFonts w:ascii="Arial" w:hAnsi="Arial" w:cs="Arial"/>
          <w:sz w:val="22"/>
          <w:szCs w:val="22"/>
        </w:rPr>
        <w:t>come into contact with</w:t>
      </w:r>
      <w:proofErr w:type="gramEnd"/>
      <w:r>
        <w:rPr>
          <w:rFonts w:ascii="Arial" w:hAnsi="Arial" w:cs="Arial"/>
          <w:sz w:val="22"/>
          <w:szCs w:val="22"/>
        </w:rPr>
        <w:t xml:space="preserve"> the embryos or the donor animal during collection and processing shall be properly disinfected or sterilised before use.</w:t>
      </w:r>
    </w:p>
    <w:p w14:paraId="1B1F3560" w14:textId="77777777" w:rsidR="006064BF" w:rsidRDefault="006064BF" w:rsidP="006064BF">
      <w:pPr>
        <w:tabs>
          <w:tab w:val="left" w:pos="720"/>
        </w:tabs>
        <w:spacing w:after="120"/>
        <w:jc w:val="center"/>
        <w:rPr>
          <w:rFonts w:ascii="Arial" w:hAnsi="Arial" w:cs="Arial"/>
          <w:b/>
          <w:sz w:val="22"/>
          <w:szCs w:val="22"/>
        </w:rPr>
      </w:pPr>
    </w:p>
    <w:p w14:paraId="174F7207"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 xml:space="preserve">Conditions relating to the collection, processing and storage of embryos </w:t>
      </w:r>
      <w:r>
        <w:rPr>
          <w:rFonts w:ascii="Arial" w:hAnsi="Arial" w:cs="Arial"/>
          <w:b/>
          <w:i/>
          <w:sz w:val="22"/>
          <w:szCs w:val="22"/>
        </w:rPr>
        <w:t>not intended</w:t>
      </w:r>
      <w:r>
        <w:rPr>
          <w:rFonts w:ascii="Arial" w:hAnsi="Arial" w:cs="Arial"/>
          <w:b/>
          <w:sz w:val="22"/>
          <w:szCs w:val="22"/>
        </w:rPr>
        <w:t xml:space="preserve"> for intra-area </w:t>
      </w:r>
      <w:proofErr w:type="gramStart"/>
      <w:r>
        <w:rPr>
          <w:rFonts w:ascii="Arial" w:hAnsi="Arial" w:cs="Arial"/>
          <w:b/>
          <w:sz w:val="22"/>
          <w:szCs w:val="22"/>
        </w:rPr>
        <w:t>trade</w:t>
      </w:r>
      <w:proofErr w:type="gramEnd"/>
    </w:p>
    <w:p w14:paraId="5DD63B53"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w:t>
      </w:r>
      <w:r>
        <w:rPr>
          <w:rFonts w:ascii="Arial" w:hAnsi="Arial" w:cs="Arial"/>
          <w:sz w:val="22"/>
          <w:szCs w:val="22"/>
        </w:rPr>
        <w:tab/>
        <w:t>Embryos shall be processed in either a permanent laboratory facility or a mobile laboratory facility licensed by the Department, which is not situated in a zone subject to prohibition or quarantine measures.</w:t>
      </w:r>
    </w:p>
    <w:p w14:paraId="7EAED59C"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All implements which </w:t>
      </w:r>
      <w:proofErr w:type="gramStart"/>
      <w:r>
        <w:rPr>
          <w:rFonts w:ascii="Arial" w:hAnsi="Arial" w:cs="Arial"/>
          <w:sz w:val="22"/>
          <w:szCs w:val="22"/>
        </w:rPr>
        <w:t>come into contact with</w:t>
      </w:r>
      <w:proofErr w:type="gramEnd"/>
      <w:r>
        <w:rPr>
          <w:rFonts w:ascii="Arial" w:hAnsi="Arial" w:cs="Arial"/>
          <w:sz w:val="22"/>
          <w:szCs w:val="22"/>
        </w:rPr>
        <w:t xml:space="preserve"> the embryos or the donor animal during collection and processing shall be properly disinfected or sterilised before use.</w:t>
      </w:r>
    </w:p>
    <w:p w14:paraId="1445C88C"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Products of animal origin used during collection of the embryos and in the </w:t>
      </w:r>
      <w:proofErr w:type="gramStart"/>
      <w:r>
        <w:rPr>
          <w:rFonts w:ascii="Arial" w:hAnsi="Arial" w:cs="Arial"/>
          <w:sz w:val="22"/>
          <w:szCs w:val="22"/>
        </w:rPr>
        <w:t>transport</w:t>
      </w:r>
      <w:proofErr w:type="gramEnd"/>
      <w:r>
        <w:rPr>
          <w:rFonts w:ascii="Arial" w:hAnsi="Arial" w:cs="Arial"/>
          <w:sz w:val="22"/>
          <w:szCs w:val="22"/>
        </w:rPr>
        <w:t xml:space="preserve"> medium shall be obtained from sources which present no animal health risk or are treated before use in such a way that such risk is prevented.</w:t>
      </w:r>
    </w:p>
    <w:p w14:paraId="542B5489"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4.</w:t>
      </w:r>
      <w:r>
        <w:rPr>
          <w:rFonts w:ascii="Arial" w:hAnsi="Arial" w:cs="Arial"/>
          <w:sz w:val="22"/>
          <w:szCs w:val="22"/>
        </w:rPr>
        <w:tab/>
        <w:t>Storage flasks and transport flasks shall be properly disinfected or sterilised before the commencement of the initial filling operation.</w:t>
      </w:r>
    </w:p>
    <w:p w14:paraId="1D56F605"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5.</w:t>
      </w:r>
      <w:r>
        <w:rPr>
          <w:rFonts w:ascii="Arial" w:hAnsi="Arial" w:cs="Arial"/>
          <w:sz w:val="22"/>
          <w:szCs w:val="22"/>
        </w:rPr>
        <w:tab/>
        <w:t>The cryogenic agent used shall not have been previously used for other products of animal origin.</w:t>
      </w:r>
    </w:p>
    <w:p w14:paraId="2C28E706"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lastRenderedPageBreak/>
        <w:t>6.</w:t>
      </w:r>
      <w:r>
        <w:rPr>
          <w:rFonts w:ascii="Arial" w:hAnsi="Arial" w:cs="Arial"/>
          <w:sz w:val="22"/>
          <w:szCs w:val="22"/>
        </w:rPr>
        <w:tab/>
        <w:t>Each embryo container and the containers in which they are stored and transported shall be clearly marked with -</w:t>
      </w:r>
    </w:p>
    <w:p w14:paraId="3833966A"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the appropriate distinguishing number of the collection </w:t>
      </w:r>
      <w:proofErr w:type="gramStart"/>
      <w:r>
        <w:rPr>
          <w:rFonts w:ascii="Arial" w:hAnsi="Arial" w:cs="Arial"/>
          <w:sz w:val="22"/>
          <w:szCs w:val="22"/>
        </w:rPr>
        <w:t>team;</w:t>
      </w:r>
      <w:proofErr w:type="gramEnd"/>
    </w:p>
    <w:p w14:paraId="2E1E340E"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(b)</w:t>
      </w:r>
      <w:r>
        <w:rPr>
          <w:rFonts w:ascii="Arial" w:hAnsi="Arial" w:cs="Arial"/>
          <w:sz w:val="22"/>
          <w:szCs w:val="22"/>
        </w:rPr>
        <w:tab/>
        <w:t>the date of the collection of the embryo; and</w:t>
      </w:r>
    </w:p>
    <w:p w14:paraId="57BFC4DE"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(c)</w:t>
      </w:r>
      <w:r>
        <w:rPr>
          <w:rFonts w:ascii="Arial" w:hAnsi="Arial" w:cs="Arial"/>
          <w:sz w:val="22"/>
          <w:szCs w:val="22"/>
        </w:rPr>
        <w:tab/>
        <w:t>either -</w:t>
      </w:r>
    </w:p>
    <w:p w14:paraId="72F052EF"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the breed and identification of the donor sire and donor cow, or</w:t>
      </w:r>
    </w:p>
    <w:p w14:paraId="08AA964F"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t>(ii)</w:t>
      </w:r>
      <w:r>
        <w:rPr>
          <w:rFonts w:ascii="Arial" w:hAnsi="Arial" w:cs="Arial"/>
          <w:sz w:val="22"/>
          <w:szCs w:val="22"/>
        </w:rPr>
        <w:tab/>
        <w:t>a code from which this information can be readily established.</w:t>
      </w:r>
    </w:p>
    <w:p w14:paraId="1355155E" w14:textId="77777777" w:rsidR="006064BF" w:rsidRDefault="006064BF" w:rsidP="006064BF">
      <w:pPr>
        <w:tabs>
          <w:tab w:val="left" w:pos="720"/>
        </w:tabs>
        <w:spacing w:after="120"/>
        <w:jc w:val="both"/>
        <w:rPr>
          <w:rFonts w:ascii="Arial" w:hAnsi="Arial" w:cs="Arial"/>
          <w:sz w:val="22"/>
          <w:szCs w:val="22"/>
        </w:rPr>
      </w:pPr>
    </w:p>
    <w:p w14:paraId="42216142"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7.</w:t>
      </w:r>
      <w:r>
        <w:rPr>
          <w:rFonts w:ascii="Arial" w:hAnsi="Arial" w:cs="Arial"/>
          <w:sz w:val="22"/>
          <w:szCs w:val="22"/>
        </w:rPr>
        <w:tab/>
        <w:t>Each embryo shall be washed at least 10 times in a special fluid for embryos, which shall be changed each time.  Each wash shall be a 100-fold dilution of the previous wash and a sterile micropipette shall be used to transfer the embryo on each occasion.</w:t>
      </w:r>
    </w:p>
    <w:p w14:paraId="159CFDF7" w14:textId="77777777" w:rsidR="006064BF" w:rsidRDefault="006064BF" w:rsidP="006064BF">
      <w:pPr>
        <w:tabs>
          <w:tab w:val="left" w:pos="720"/>
        </w:tabs>
        <w:spacing w:after="120"/>
        <w:jc w:val="both"/>
        <w:rPr>
          <w:rFonts w:ascii="Arial" w:hAnsi="Arial" w:cs="Arial"/>
          <w:sz w:val="22"/>
          <w:szCs w:val="22"/>
        </w:rPr>
      </w:pPr>
    </w:p>
    <w:p w14:paraId="42C7B02B"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8.</w:t>
      </w:r>
      <w:r>
        <w:rPr>
          <w:rFonts w:ascii="Arial" w:hAnsi="Arial" w:cs="Arial"/>
          <w:sz w:val="22"/>
          <w:szCs w:val="22"/>
        </w:rPr>
        <w:tab/>
        <w:t xml:space="preserve">After the last wash each embryo shall be subjected to microscopic examination over its entire surface to determine that the </w:t>
      </w:r>
      <w:r>
        <w:rPr>
          <w:rFonts w:ascii="Arial" w:hAnsi="Arial" w:cs="Arial"/>
          <w:i/>
          <w:sz w:val="22"/>
          <w:szCs w:val="22"/>
        </w:rPr>
        <w:t>zona pellucida</w:t>
      </w:r>
      <w:r>
        <w:rPr>
          <w:rFonts w:ascii="Arial" w:hAnsi="Arial" w:cs="Arial"/>
          <w:sz w:val="22"/>
          <w:szCs w:val="22"/>
        </w:rPr>
        <w:t xml:space="preserve"> is intact and is free from any adherent material.</w:t>
      </w:r>
    </w:p>
    <w:p w14:paraId="01BE2762" w14:textId="77777777" w:rsidR="006064BF" w:rsidRDefault="006064BF" w:rsidP="006064BF">
      <w:pPr>
        <w:tabs>
          <w:tab w:val="left" w:pos="720"/>
        </w:tabs>
        <w:spacing w:after="120"/>
        <w:jc w:val="both"/>
        <w:rPr>
          <w:rFonts w:ascii="Arial" w:hAnsi="Arial" w:cs="Arial"/>
          <w:sz w:val="22"/>
          <w:szCs w:val="22"/>
        </w:rPr>
      </w:pPr>
    </w:p>
    <w:p w14:paraId="76F99232"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9.</w:t>
      </w:r>
      <w:r>
        <w:rPr>
          <w:rFonts w:ascii="Arial" w:hAnsi="Arial" w:cs="Arial"/>
          <w:sz w:val="22"/>
          <w:szCs w:val="22"/>
        </w:rPr>
        <w:tab/>
        <w:t>Each consignment of embryos that has successfully undergone the examination provided for in paragraph 8 shall be placed in sterile containers marked in accordance with paragraph 6 and which shall be sealed immediately; and in this paragraph “consignment of embryos” means a quantity of embryos removed in one operation from a single donor.</w:t>
      </w:r>
    </w:p>
    <w:p w14:paraId="5F6A7FD3" w14:textId="77777777" w:rsidR="006064BF" w:rsidRDefault="006064BF" w:rsidP="006064BF">
      <w:pPr>
        <w:tabs>
          <w:tab w:val="left" w:pos="720"/>
        </w:tabs>
        <w:spacing w:after="120"/>
        <w:jc w:val="both"/>
        <w:rPr>
          <w:rFonts w:ascii="Arial" w:hAnsi="Arial" w:cs="Arial"/>
          <w:sz w:val="22"/>
          <w:szCs w:val="22"/>
        </w:rPr>
      </w:pPr>
    </w:p>
    <w:p w14:paraId="13B6B592"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SCHEDULE 4</w:t>
      </w:r>
    </w:p>
    <w:p w14:paraId="63605570" w14:textId="77777777" w:rsidR="006064BF" w:rsidRDefault="006064BF" w:rsidP="006064BF">
      <w:pPr>
        <w:tabs>
          <w:tab w:val="left" w:pos="720"/>
        </w:tabs>
        <w:spacing w:after="120"/>
        <w:jc w:val="center"/>
        <w:rPr>
          <w:rFonts w:ascii="Arial" w:hAnsi="Arial" w:cs="Arial"/>
          <w:b/>
          <w:sz w:val="22"/>
          <w:szCs w:val="22"/>
        </w:rPr>
      </w:pPr>
    </w:p>
    <w:p w14:paraId="01BA9AC2"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 xml:space="preserve">Conditions relating to the collection, processing, storage and transport of embryos for the purposes of intra-area </w:t>
      </w:r>
      <w:proofErr w:type="gramStart"/>
      <w:r>
        <w:rPr>
          <w:rFonts w:ascii="Arial" w:hAnsi="Arial" w:cs="Arial"/>
          <w:b/>
          <w:sz w:val="22"/>
          <w:szCs w:val="22"/>
        </w:rPr>
        <w:t>trade</w:t>
      </w:r>
      <w:proofErr w:type="gramEnd"/>
    </w:p>
    <w:p w14:paraId="6ECFBB9F" w14:textId="77777777" w:rsidR="006064BF" w:rsidRDefault="006064BF" w:rsidP="006064BF">
      <w:pPr>
        <w:tabs>
          <w:tab w:val="left" w:pos="720"/>
          <w:tab w:val="left" w:pos="1440"/>
        </w:tabs>
        <w:spacing w:after="120"/>
        <w:ind w:left="1440" w:hanging="1440"/>
        <w:jc w:val="both"/>
        <w:rPr>
          <w:rFonts w:ascii="Arial" w:hAnsi="Arial" w:cs="Arial"/>
          <w:b/>
          <w:sz w:val="22"/>
          <w:szCs w:val="22"/>
        </w:rPr>
      </w:pPr>
    </w:p>
    <w:p w14:paraId="325DB6FB"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Embryos shall be collected, </w:t>
      </w:r>
      <w:proofErr w:type="gramStart"/>
      <w:r>
        <w:rPr>
          <w:rFonts w:ascii="Arial" w:hAnsi="Arial" w:cs="Arial"/>
          <w:sz w:val="22"/>
          <w:szCs w:val="22"/>
        </w:rPr>
        <w:t>processed</w:t>
      </w:r>
      <w:proofErr w:type="gramEnd"/>
      <w:r>
        <w:rPr>
          <w:rFonts w:ascii="Arial" w:hAnsi="Arial" w:cs="Arial"/>
          <w:sz w:val="22"/>
          <w:szCs w:val="22"/>
        </w:rPr>
        <w:t xml:space="preserve"> and packed without coming into contact with any other consignment of embryos not meeting the requirements of the Bovine Embryo Collection, Production and Transplantation Regulations (Northern Ireland) 1996 relating to embryos intended for intra-area trade.</w:t>
      </w:r>
    </w:p>
    <w:p w14:paraId="50417B19"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Embryos shall be collected in a place which is isolated from other parts of the premises or </w:t>
      </w:r>
      <w:proofErr w:type="gramStart"/>
      <w:r>
        <w:rPr>
          <w:rFonts w:ascii="Arial" w:hAnsi="Arial" w:cs="Arial"/>
          <w:sz w:val="22"/>
          <w:szCs w:val="22"/>
        </w:rPr>
        <w:t>holding</w:t>
      </w:r>
      <w:proofErr w:type="gramEnd"/>
      <w:r>
        <w:rPr>
          <w:rFonts w:ascii="Arial" w:hAnsi="Arial" w:cs="Arial"/>
          <w:sz w:val="22"/>
          <w:szCs w:val="22"/>
        </w:rPr>
        <w:t xml:space="preserve"> and which must be in a good repair and easy to cleanse and disinfect.</w:t>
      </w:r>
    </w:p>
    <w:p w14:paraId="7B1C4598"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3.</w:t>
      </w:r>
      <w:r>
        <w:rPr>
          <w:rFonts w:ascii="Arial" w:hAnsi="Arial" w:cs="Arial"/>
          <w:sz w:val="22"/>
          <w:szCs w:val="22"/>
        </w:rPr>
        <w:tab/>
        <w:t>Embryos shall be processed in either a permanent laboratory facility or a mobile laboratory facility licensed by the Department, which is not situated in a zone subject to veterinary prohibition or quarantine measures.</w:t>
      </w:r>
    </w:p>
    <w:p w14:paraId="06A6DE6B"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All implements which </w:t>
      </w:r>
      <w:proofErr w:type="gramStart"/>
      <w:r>
        <w:rPr>
          <w:rFonts w:ascii="Arial" w:hAnsi="Arial" w:cs="Arial"/>
          <w:sz w:val="22"/>
          <w:szCs w:val="22"/>
        </w:rPr>
        <w:t>come into contact with</w:t>
      </w:r>
      <w:proofErr w:type="gramEnd"/>
      <w:r>
        <w:rPr>
          <w:rFonts w:ascii="Arial" w:hAnsi="Arial" w:cs="Arial"/>
          <w:sz w:val="22"/>
          <w:szCs w:val="22"/>
        </w:rPr>
        <w:t xml:space="preserve"> the embryos or the donor animal during collection and processing shall be disposable or shall be properly disinfected or sterilised prior to use.</w:t>
      </w:r>
    </w:p>
    <w:p w14:paraId="4AAF6EA2"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Products of animal origin used during collection of the embryos and in the </w:t>
      </w:r>
      <w:proofErr w:type="gramStart"/>
      <w:r>
        <w:rPr>
          <w:rFonts w:ascii="Arial" w:hAnsi="Arial" w:cs="Arial"/>
          <w:sz w:val="22"/>
          <w:szCs w:val="22"/>
        </w:rPr>
        <w:t>transport</w:t>
      </w:r>
      <w:proofErr w:type="gramEnd"/>
      <w:r>
        <w:rPr>
          <w:rFonts w:ascii="Arial" w:hAnsi="Arial" w:cs="Arial"/>
          <w:sz w:val="22"/>
          <w:szCs w:val="22"/>
        </w:rPr>
        <w:t xml:space="preserve"> medium shall be obtained from sources which present no animal health risk or are to be so treated prior to use so that such risk is prevented.  All media and solutions shall be sterilised by approved methods according to the recommendations of the manual of the International Embryo Transfer </w:t>
      </w:r>
      <w:proofErr w:type="gramStart"/>
      <w:r>
        <w:rPr>
          <w:rFonts w:ascii="Arial" w:hAnsi="Arial" w:cs="Arial"/>
          <w:sz w:val="22"/>
          <w:szCs w:val="22"/>
        </w:rPr>
        <w:t>Society(</w:t>
      </w:r>
      <w:proofErr w:type="gramEnd"/>
      <w:r>
        <w:rPr>
          <w:rFonts w:ascii="Arial" w:hAnsi="Arial" w:cs="Arial"/>
          <w:sz w:val="22"/>
          <w:szCs w:val="22"/>
        </w:rPr>
        <w:t>*).  Antibiotics may be added to the media in accordance with that manual.</w:t>
      </w:r>
    </w:p>
    <w:p w14:paraId="47342CCB" w14:textId="77777777" w:rsidR="006064BF" w:rsidRDefault="006064BF" w:rsidP="006064BF">
      <w:pPr>
        <w:tabs>
          <w:tab w:val="left" w:pos="720"/>
        </w:tabs>
        <w:spacing w:after="120"/>
        <w:jc w:val="both"/>
        <w:rPr>
          <w:rFonts w:ascii="Arial" w:hAnsi="Arial" w:cs="Arial"/>
          <w:sz w:val="22"/>
          <w:szCs w:val="22"/>
        </w:rPr>
      </w:pPr>
    </w:p>
    <w:p w14:paraId="37A74FD3" w14:textId="77777777" w:rsidR="006064BF" w:rsidRDefault="006064BF" w:rsidP="006064BF">
      <w:pPr>
        <w:tabs>
          <w:tab w:val="left" w:pos="720"/>
        </w:tabs>
        <w:spacing w:after="120"/>
        <w:jc w:val="both"/>
        <w:rPr>
          <w:rFonts w:ascii="Arial" w:hAnsi="Arial" w:cs="Arial"/>
          <w:sz w:val="22"/>
          <w:szCs w:val="22"/>
        </w:rPr>
      </w:pPr>
      <w:r>
        <w:rPr>
          <w:rFonts w:ascii="Arial" w:hAnsi="Arial" w:cs="Arial"/>
          <w:b/>
          <w:sz w:val="22"/>
          <w:szCs w:val="22"/>
        </w:rPr>
        <w:t xml:space="preserve">NOTE:  </w:t>
      </w:r>
      <w:proofErr w:type="gramStart"/>
      <w:r>
        <w:rPr>
          <w:rFonts w:ascii="Arial" w:hAnsi="Arial" w:cs="Arial"/>
          <w:b/>
          <w:sz w:val="22"/>
          <w:szCs w:val="22"/>
        </w:rPr>
        <w:t>*</w:t>
      </w:r>
      <w:r>
        <w:rPr>
          <w:rFonts w:ascii="Arial" w:hAnsi="Arial" w:cs="Arial"/>
          <w:sz w:val="22"/>
          <w:szCs w:val="22"/>
        </w:rPr>
        <w:t xml:space="preserve">  Edited</w:t>
      </w:r>
      <w:proofErr w:type="gramEnd"/>
      <w:r>
        <w:rPr>
          <w:rFonts w:ascii="Arial" w:hAnsi="Arial" w:cs="Arial"/>
          <w:sz w:val="22"/>
          <w:szCs w:val="22"/>
        </w:rPr>
        <w:t xml:space="preserve"> by D. A. </w:t>
      </w:r>
      <w:proofErr w:type="spellStart"/>
      <w:r>
        <w:rPr>
          <w:rFonts w:ascii="Arial" w:hAnsi="Arial" w:cs="Arial"/>
          <w:sz w:val="22"/>
          <w:szCs w:val="22"/>
        </w:rPr>
        <w:t>Stringfellow</w:t>
      </w:r>
      <w:proofErr w:type="spellEnd"/>
      <w:r>
        <w:rPr>
          <w:rFonts w:ascii="Arial" w:hAnsi="Arial" w:cs="Arial"/>
          <w:sz w:val="22"/>
          <w:szCs w:val="22"/>
        </w:rPr>
        <w:t xml:space="preserve"> and S. M. </w:t>
      </w:r>
      <w:proofErr w:type="spellStart"/>
      <w:r>
        <w:rPr>
          <w:rFonts w:ascii="Arial" w:hAnsi="Arial" w:cs="Arial"/>
          <w:sz w:val="22"/>
          <w:szCs w:val="22"/>
        </w:rPr>
        <w:t>Siedel</w:t>
      </w:r>
      <w:proofErr w:type="spellEnd"/>
      <w:r>
        <w:rPr>
          <w:rFonts w:ascii="Arial" w:hAnsi="Arial" w:cs="Arial"/>
          <w:sz w:val="22"/>
          <w:szCs w:val="22"/>
        </w:rPr>
        <w:t xml:space="preserve"> and published November 1990 by the International Embryo Transfer Society.  Obtainable from their headquarters at West Clark Street, Champaign, Illinois, USA.</w:t>
      </w:r>
    </w:p>
    <w:p w14:paraId="28AE1098"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6.</w:t>
      </w:r>
      <w:r>
        <w:rPr>
          <w:rFonts w:ascii="Arial" w:hAnsi="Arial" w:cs="Arial"/>
          <w:sz w:val="22"/>
          <w:szCs w:val="22"/>
        </w:rPr>
        <w:tab/>
        <w:t>Storage flasks and transport flasks shall be properly disinfected or sterilised before the commencement of each filling operation.</w:t>
      </w:r>
    </w:p>
    <w:p w14:paraId="38BF60E0"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7.</w:t>
      </w:r>
      <w:r>
        <w:rPr>
          <w:rFonts w:ascii="Arial" w:hAnsi="Arial" w:cs="Arial"/>
          <w:sz w:val="22"/>
          <w:szCs w:val="22"/>
        </w:rPr>
        <w:tab/>
        <w:t>The cryogenic agent used shall not have been previously used for other products of animal origin.</w:t>
      </w:r>
    </w:p>
    <w:p w14:paraId="20F43A0F"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lastRenderedPageBreak/>
        <w:t>8.</w:t>
      </w:r>
      <w:r>
        <w:rPr>
          <w:rFonts w:ascii="Arial" w:hAnsi="Arial" w:cs="Arial"/>
          <w:sz w:val="22"/>
          <w:szCs w:val="22"/>
        </w:rPr>
        <w:tab/>
        <w:t>Each embryo container and the containers in which they are stored and transported shall be clearly code-marked in such a way that the date of collection of the embryos and the breed and identification of the donor sire and donor cow, as well as the distinguishing number of the team can be readily established.</w:t>
      </w:r>
    </w:p>
    <w:p w14:paraId="54640C44"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9.</w:t>
      </w:r>
      <w:r>
        <w:rPr>
          <w:rFonts w:ascii="Arial" w:hAnsi="Arial" w:cs="Arial"/>
          <w:sz w:val="22"/>
          <w:szCs w:val="22"/>
        </w:rPr>
        <w:tab/>
        <w:t xml:space="preserve">Each embryo shall be washed at least 10 times in a special fluid for embryos which shall be changed each </w:t>
      </w:r>
      <w:proofErr w:type="gramStart"/>
      <w:r>
        <w:rPr>
          <w:rFonts w:ascii="Arial" w:hAnsi="Arial" w:cs="Arial"/>
          <w:sz w:val="22"/>
          <w:szCs w:val="22"/>
        </w:rPr>
        <w:t>time</w:t>
      </w:r>
      <w:proofErr w:type="gramEnd"/>
      <w:r>
        <w:rPr>
          <w:rFonts w:ascii="Arial" w:hAnsi="Arial" w:cs="Arial"/>
          <w:sz w:val="22"/>
          <w:szCs w:val="22"/>
        </w:rPr>
        <w:t xml:space="preserve"> and which shall contain </w:t>
      </w:r>
      <w:proofErr w:type="spellStart"/>
      <w:r>
        <w:rPr>
          <w:rFonts w:ascii="Arial" w:hAnsi="Arial" w:cs="Arial"/>
          <w:sz w:val="22"/>
          <w:szCs w:val="22"/>
        </w:rPr>
        <w:t>tryspin</w:t>
      </w:r>
      <w:proofErr w:type="spellEnd"/>
      <w:r>
        <w:rPr>
          <w:rFonts w:ascii="Arial" w:hAnsi="Arial" w:cs="Arial"/>
          <w:sz w:val="22"/>
          <w:szCs w:val="22"/>
        </w:rPr>
        <w:t>, in accordance with internationally recognised procedures.  Each wash shall be a 100-fold dilution of the previous wash and a sterile micropipette shall be used to transfer the embryo on each occasion.</w:t>
      </w:r>
    </w:p>
    <w:p w14:paraId="1D377D19"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10.</w:t>
      </w:r>
      <w:r>
        <w:rPr>
          <w:rFonts w:ascii="Arial" w:hAnsi="Arial" w:cs="Arial"/>
          <w:sz w:val="22"/>
          <w:szCs w:val="22"/>
        </w:rPr>
        <w:tab/>
        <w:t xml:space="preserve">After the last wash each embryo shall be subjected to microscopic examination at a magnification of at least 50x over its entire surface to determine that the </w:t>
      </w:r>
      <w:r>
        <w:rPr>
          <w:rFonts w:ascii="Arial" w:hAnsi="Arial" w:cs="Arial"/>
          <w:i/>
          <w:sz w:val="22"/>
          <w:szCs w:val="22"/>
        </w:rPr>
        <w:t>zona pellucida</w:t>
      </w:r>
      <w:r>
        <w:rPr>
          <w:rFonts w:ascii="Arial" w:hAnsi="Arial" w:cs="Arial"/>
          <w:sz w:val="22"/>
          <w:szCs w:val="22"/>
        </w:rPr>
        <w:t xml:space="preserve"> is intact and is free from any adherent material.  Any micro-manipulation which involves penetration of the </w:t>
      </w:r>
      <w:r>
        <w:rPr>
          <w:rFonts w:ascii="Arial" w:hAnsi="Arial" w:cs="Arial"/>
          <w:i/>
          <w:sz w:val="22"/>
          <w:szCs w:val="22"/>
        </w:rPr>
        <w:t>zona pellucida</w:t>
      </w:r>
      <w:r>
        <w:rPr>
          <w:rFonts w:ascii="Arial" w:hAnsi="Arial" w:cs="Arial"/>
          <w:sz w:val="22"/>
          <w:szCs w:val="22"/>
        </w:rPr>
        <w:t xml:space="preserve"> must be carried out after the last wash and examination in the facilities approved for the purpose.  Such micro-manipulation may only be carried out on an embryo having an intact </w:t>
      </w:r>
      <w:r>
        <w:rPr>
          <w:rFonts w:ascii="Arial" w:hAnsi="Arial" w:cs="Arial"/>
          <w:i/>
          <w:sz w:val="22"/>
          <w:szCs w:val="22"/>
        </w:rPr>
        <w:t>zona pellucida.</w:t>
      </w:r>
    </w:p>
    <w:p w14:paraId="74C6ED3D"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11.</w:t>
      </w:r>
      <w:r>
        <w:rPr>
          <w:rFonts w:ascii="Arial" w:hAnsi="Arial" w:cs="Arial"/>
          <w:sz w:val="22"/>
          <w:szCs w:val="22"/>
        </w:rPr>
        <w:tab/>
        <w:t>Each consignment of embryos that has successfully undergone the examination provided for in the preceding paragraph shall be placed in a sterile container marked in accordance with paragraph 8 and sealed immediately.</w:t>
      </w:r>
    </w:p>
    <w:p w14:paraId="0E88301A"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12.</w:t>
      </w:r>
      <w:r>
        <w:rPr>
          <w:rFonts w:ascii="Arial" w:hAnsi="Arial" w:cs="Arial"/>
          <w:sz w:val="22"/>
          <w:szCs w:val="22"/>
        </w:rPr>
        <w:tab/>
        <w:t xml:space="preserve">Each embryo shall, where appropriate, be frozen as soon as possible and stored in a place which is under the control of the team </w:t>
      </w:r>
      <w:proofErr w:type="gramStart"/>
      <w:r>
        <w:rPr>
          <w:rFonts w:ascii="Arial" w:hAnsi="Arial" w:cs="Arial"/>
          <w:sz w:val="22"/>
          <w:szCs w:val="22"/>
        </w:rPr>
        <w:t>veterinarian</w:t>
      </w:r>
      <w:proofErr w:type="gramEnd"/>
      <w:r>
        <w:rPr>
          <w:rFonts w:ascii="Arial" w:hAnsi="Arial" w:cs="Arial"/>
          <w:sz w:val="22"/>
          <w:szCs w:val="22"/>
        </w:rPr>
        <w:t xml:space="preserve"> and which is subject to regular inspection by a veterinary officer of the Department.</w:t>
      </w:r>
    </w:p>
    <w:p w14:paraId="19AA2180"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13.</w:t>
      </w:r>
      <w:r>
        <w:rPr>
          <w:rFonts w:ascii="Arial" w:hAnsi="Arial" w:cs="Arial"/>
          <w:sz w:val="22"/>
          <w:szCs w:val="22"/>
        </w:rPr>
        <w:tab/>
        <w:t>Each collection team must submit routine samples of flushing fluids, washing fluids, disintegrated embryos, non-fertilised ova etc., resulting from its activities to the Department for official examination for bacterial and viral contamination.</w:t>
      </w:r>
    </w:p>
    <w:p w14:paraId="2ED3ECFD" w14:textId="77777777" w:rsidR="006064BF" w:rsidRDefault="006064BF" w:rsidP="006064BF">
      <w:pPr>
        <w:tabs>
          <w:tab w:val="left" w:pos="720"/>
        </w:tabs>
        <w:spacing w:after="120"/>
        <w:jc w:val="both"/>
        <w:rPr>
          <w:rFonts w:ascii="Arial" w:hAnsi="Arial" w:cs="Arial"/>
          <w:sz w:val="22"/>
          <w:szCs w:val="22"/>
        </w:rPr>
      </w:pPr>
    </w:p>
    <w:p w14:paraId="13377650"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SCHEDULE 5</w:t>
      </w:r>
    </w:p>
    <w:p w14:paraId="51C28AB7" w14:textId="77777777" w:rsidR="006064BF" w:rsidRDefault="006064BF" w:rsidP="006064BF">
      <w:pPr>
        <w:tabs>
          <w:tab w:val="left" w:pos="720"/>
        </w:tabs>
        <w:spacing w:after="120"/>
        <w:jc w:val="center"/>
        <w:rPr>
          <w:rFonts w:ascii="Arial" w:hAnsi="Arial" w:cs="Arial"/>
          <w:b/>
          <w:sz w:val="22"/>
          <w:szCs w:val="22"/>
        </w:rPr>
      </w:pPr>
    </w:p>
    <w:p w14:paraId="2F507C67"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Conditions relating to donor animals for the purposes of the collection of bovine embryos and of the production of bovine embryos in vitro.</w:t>
      </w:r>
    </w:p>
    <w:p w14:paraId="3DC140CD" w14:textId="77777777" w:rsidR="006064BF" w:rsidRDefault="006064BF" w:rsidP="006064BF">
      <w:pPr>
        <w:tabs>
          <w:tab w:val="left" w:pos="720"/>
        </w:tabs>
        <w:spacing w:after="120"/>
        <w:jc w:val="center"/>
        <w:rPr>
          <w:rFonts w:ascii="Arial" w:hAnsi="Arial" w:cs="Arial"/>
          <w:b/>
          <w:sz w:val="22"/>
          <w:szCs w:val="22"/>
        </w:rPr>
      </w:pPr>
    </w:p>
    <w:p w14:paraId="39DFD9F4"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PART I</w:t>
      </w:r>
    </w:p>
    <w:p w14:paraId="5BB94B8B" w14:textId="77777777" w:rsidR="006064BF" w:rsidRDefault="006064BF" w:rsidP="006064BF">
      <w:pPr>
        <w:tabs>
          <w:tab w:val="left" w:pos="720"/>
        </w:tabs>
        <w:spacing w:after="120"/>
        <w:jc w:val="center"/>
        <w:rPr>
          <w:rFonts w:ascii="Arial" w:hAnsi="Arial" w:cs="Arial"/>
          <w:b/>
          <w:sz w:val="22"/>
          <w:szCs w:val="22"/>
        </w:rPr>
      </w:pPr>
    </w:p>
    <w:p w14:paraId="6E93EE88" w14:textId="77777777" w:rsidR="006064BF" w:rsidRDefault="006064BF" w:rsidP="006064BF">
      <w:pPr>
        <w:tabs>
          <w:tab w:val="left" w:pos="720"/>
        </w:tabs>
        <w:spacing w:after="120"/>
        <w:rPr>
          <w:rFonts w:ascii="Arial" w:hAnsi="Arial" w:cs="Arial"/>
          <w:sz w:val="22"/>
          <w:szCs w:val="22"/>
        </w:rPr>
      </w:pPr>
      <w:r>
        <w:rPr>
          <w:rFonts w:ascii="Arial" w:hAnsi="Arial" w:cs="Arial"/>
          <w:sz w:val="22"/>
          <w:szCs w:val="22"/>
        </w:rPr>
        <w:t>Collection from live animals</w:t>
      </w:r>
    </w:p>
    <w:p w14:paraId="3C32CBD8" w14:textId="77777777" w:rsidR="006064BF" w:rsidRDefault="006064BF" w:rsidP="006064BF">
      <w:pPr>
        <w:tabs>
          <w:tab w:val="left" w:pos="720"/>
        </w:tabs>
        <w:spacing w:after="120"/>
        <w:jc w:val="both"/>
        <w:rPr>
          <w:rFonts w:ascii="Arial" w:hAnsi="Arial" w:cs="Arial"/>
          <w:sz w:val="22"/>
          <w:szCs w:val="22"/>
        </w:rPr>
      </w:pPr>
    </w:p>
    <w:p w14:paraId="03C301CD"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w:t>
      </w:r>
      <w:r>
        <w:rPr>
          <w:rFonts w:ascii="Arial" w:hAnsi="Arial" w:cs="Arial"/>
          <w:sz w:val="22"/>
          <w:szCs w:val="22"/>
        </w:rPr>
        <w:tab/>
        <w:t>The donor cow must have spent at least the previous six months in an EEA State or, in the case of any other country, in the country of collection.</w:t>
      </w:r>
    </w:p>
    <w:p w14:paraId="6B28D143"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t>The donor cow must have been present in the herd of origin for at least 30 days prior to collection.</w:t>
      </w:r>
    </w:p>
    <w:p w14:paraId="17F0F599"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3.</w:t>
      </w:r>
      <w:r>
        <w:rPr>
          <w:rFonts w:ascii="Arial" w:hAnsi="Arial" w:cs="Arial"/>
          <w:sz w:val="22"/>
          <w:szCs w:val="22"/>
        </w:rPr>
        <w:tab/>
        <w:t>The donor cow must come from a herd which is -</w:t>
      </w:r>
    </w:p>
    <w:p w14:paraId="120AA49C"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officially tuberculosis </w:t>
      </w:r>
      <w:proofErr w:type="gramStart"/>
      <w:r>
        <w:rPr>
          <w:rFonts w:ascii="Arial" w:hAnsi="Arial" w:cs="Arial"/>
          <w:sz w:val="22"/>
          <w:szCs w:val="22"/>
        </w:rPr>
        <w:t>free;</w:t>
      </w:r>
      <w:proofErr w:type="gramEnd"/>
    </w:p>
    <w:p w14:paraId="3D59A6B9"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(b)</w:t>
      </w:r>
      <w:r>
        <w:rPr>
          <w:rFonts w:ascii="Arial" w:hAnsi="Arial" w:cs="Arial"/>
          <w:sz w:val="22"/>
          <w:szCs w:val="22"/>
        </w:rPr>
        <w:tab/>
        <w:t>officially brucellosis free; and</w:t>
      </w:r>
    </w:p>
    <w:p w14:paraId="335DEDEF"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(c)</w:t>
      </w:r>
      <w:r>
        <w:rPr>
          <w:rFonts w:ascii="Arial" w:hAnsi="Arial" w:cs="Arial"/>
          <w:sz w:val="22"/>
          <w:szCs w:val="22"/>
        </w:rPr>
        <w:tab/>
        <w:t>either enzootic bovine leucosis free or for which certification has been obtained that there has not been any clinical case of enzootic bovine leucosis during the past three years.</w:t>
      </w:r>
    </w:p>
    <w:p w14:paraId="357DC4CA"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4.</w:t>
      </w:r>
      <w:r>
        <w:rPr>
          <w:rFonts w:ascii="Arial" w:hAnsi="Arial" w:cs="Arial"/>
          <w:sz w:val="22"/>
          <w:szCs w:val="22"/>
        </w:rPr>
        <w:tab/>
        <w:t>During the year before collection of the embryo, the donor cow must not have been present in a herd (or herds) which have shown any clinical sign of infectious bovine rhinotracheitis or infectious pustular vulvovaginitis.</w:t>
      </w:r>
    </w:p>
    <w:p w14:paraId="34F3407E"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On the day of embryo </w:t>
      </w:r>
      <w:proofErr w:type="gramStart"/>
      <w:r>
        <w:rPr>
          <w:rFonts w:ascii="Arial" w:hAnsi="Arial" w:cs="Arial"/>
          <w:sz w:val="22"/>
          <w:szCs w:val="22"/>
        </w:rPr>
        <w:t>collection</w:t>
      </w:r>
      <w:proofErr w:type="gramEnd"/>
      <w:r>
        <w:rPr>
          <w:rFonts w:ascii="Arial" w:hAnsi="Arial" w:cs="Arial"/>
          <w:sz w:val="22"/>
          <w:szCs w:val="22"/>
        </w:rPr>
        <w:t xml:space="preserve"> the donor cow -</w:t>
      </w:r>
    </w:p>
    <w:p w14:paraId="72FDE3B5"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shall be kept in a holding which is not subject to veterinary prohibition or quarantine </w:t>
      </w:r>
      <w:proofErr w:type="gramStart"/>
      <w:r>
        <w:rPr>
          <w:rFonts w:ascii="Arial" w:hAnsi="Arial" w:cs="Arial"/>
          <w:sz w:val="22"/>
          <w:szCs w:val="22"/>
        </w:rPr>
        <w:t>measures;</w:t>
      </w:r>
      <w:proofErr w:type="gramEnd"/>
    </w:p>
    <w:p w14:paraId="111590F7"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shall show no clinical sign of </w:t>
      </w:r>
      <w:proofErr w:type="gramStart"/>
      <w:r>
        <w:rPr>
          <w:rFonts w:ascii="Arial" w:hAnsi="Arial" w:cs="Arial"/>
          <w:sz w:val="22"/>
          <w:szCs w:val="22"/>
        </w:rPr>
        <w:t>disease;</w:t>
      </w:r>
      <w:proofErr w:type="gramEnd"/>
    </w:p>
    <w:p w14:paraId="0367111A" w14:textId="77777777" w:rsidR="006064BF" w:rsidRDefault="006064BF" w:rsidP="006064BF">
      <w:pPr>
        <w:tabs>
          <w:tab w:val="left" w:pos="720"/>
        </w:tabs>
        <w:spacing w:after="120"/>
        <w:jc w:val="both"/>
        <w:rPr>
          <w:rFonts w:ascii="Arial" w:hAnsi="Arial" w:cs="Arial"/>
          <w:sz w:val="22"/>
          <w:szCs w:val="22"/>
        </w:rPr>
      </w:pPr>
    </w:p>
    <w:p w14:paraId="2407BCDB" w14:textId="77777777" w:rsidR="006064BF" w:rsidRDefault="006064BF" w:rsidP="006064BF">
      <w:pPr>
        <w:tabs>
          <w:tab w:val="left" w:pos="720"/>
        </w:tabs>
        <w:spacing w:after="120"/>
        <w:jc w:val="both"/>
        <w:rPr>
          <w:rFonts w:ascii="Arial" w:hAnsi="Arial" w:cs="Arial"/>
          <w:sz w:val="22"/>
          <w:szCs w:val="22"/>
        </w:rPr>
      </w:pPr>
      <w:proofErr w:type="gramStart"/>
      <w:r>
        <w:rPr>
          <w:rFonts w:ascii="Arial" w:hAnsi="Arial" w:cs="Arial"/>
          <w:sz w:val="22"/>
          <w:szCs w:val="22"/>
        </w:rPr>
        <w:t>NOTE:-</w:t>
      </w:r>
      <w:proofErr w:type="gramEnd"/>
      <w:r>
        <w:rPr>
          <w:rFonts w:ascii="Arial" w:hAnsi="Arial" w:cs="Arial"/>
          <w:sz w:val="22"/>
          <w:szCs w:val="22"/>
        </w:rPr>
        <w:t xml:space="preserve">    Individual health status should be cleared by the local Divisional Veterinary Office on day of collection.</w:t>
      </w:r>
    </w:p>
    <w:p w14:paraId="57E4F00E" w14:textId="77777777" w:rsidR="006064BF" w:rsidRDefault="006064BF" w:rsidP="006064BF">
      <w:pPr>
        <w:tabs>
          <w:tab w:val="left" w:pos="720"/>
        </w:tabs>
        <w:spacing w:after="120"/>
        <w:ind w:left="1440" w:hanging="1440"/>
        <w:jc w:val="both"/>
        <w:rPr>
          <w:rFonts w:ascii="Arial" w:hAnsi="Arial" w:cs="Arial"/>
          <w:sz w:val="22"/>
          <w:szCs w:val="22"/>
        </w:rPr>
      </w:pPr>
    </w:p>
    <w:p w14:paraId="04DA2268" w14:textId="77777777" w:rsidR="006064BF" w:rsidRDefault="006064BF" w:rsidP="006064BF">
      <w:pPr>
        <w:tabs>
          <w:tab w:val="left" w:pos="720"/>
        </w:tabs>
        <w:spacing w:after="120"/>
        <w:ind w:left="1440" w:hanging="1440"/>
        <w:jc w:val="center"/>
        <w:rPr>
          <w:rFonts w:ascii="Arial" w:hAnsi="Arial" w:cs="Arial"/>
          <w:b/>
          <w:sz w:val="22"/>
          <w:szCs w:val="22"/>
        </w:rPr>
      </w:pPr>
      <w:r>
        <w:rPr>
          <w:rFonts w:ascii="Arial" w:hAnsi="Arial" w:cs="Arial"/>
          <w:b/>
          <w:sz w:val="22"/>
          <w:szCs w:val="22"/>
        </w:rPr>
        <w:lastRenderedPageBreak/>
        <w:t>PART II</w:t>
      </w:r>
    </w:p>
    <w:p w14:paraId="3F6690AD" w14:textId="77777777" w:rsidR="006064BF" w:rsidRDefault="006064BF" w:rsidP="006064BF">
      <w:pPr>
        <w:tabs>
          <w:tab w:val="left" w:pos="720"/>
        </w:tabs>
        <w:spacing w:after="120"/>
        <w:ind w:left="1440" w:hanging="1440"/>
        <w:jc w:val="center"/>
        <w:rPr>
          <w:rFonts w:ascii="Arial" w:hAnsi="Arial" w:cs="Arial"/>
          <w:b/>
          <w:sz w:val="22"/>
          <w:szCs w:val="22"/>
        </w:rPr>
      </w:pPr>
    </w:p>
    <w:p w14:paraId="5CC90CB8" w14:textId="77777777" w:rsidR="006064BF" w:rsidRDefault="006064BF" w:rsidP="006064BF">
      <w:pPr>
        <w:tabs>
          <w:tab w:val="left" w:pos="720"/>
        </w:tabs>
        <w:spacing w:after="120"/>
        <w:ind w:left="1440" w:hanging="1440"/>
        <w:rPr>
          <w:rFonts w:ascii="Arial" w:hAnsi="Arial" w:cs="Arial"/>
          <w:sz w:val="22"/>
          <w:szCs w:val="22"/>
        </w:rPr>
      </w:pPr>
      <w:r>
        <w:rPr>
          <w:rFonts w:ascii="Arial" w:hAnsi="Arial" w:cs="Arial"/>
          <w:sz w:val="22"/>
          <w:szCs w:val="22"/>
        </w:rPr>
        <w:t>Collection after slaughter</w:t>
      </w:r>
    </w:p>
    <w:p w14:paraId="27F9E0D0" w14:textId="77777777" w:rsidR="006064BF" w:rsidRDefault="006064BF" w:rsidP="006064BF">
      <w:pPr>
        <w:tabs>
          <w:tab w:val="left" w:pos="720"/>
        </w:tabs>
        <w:spacing w:after="120"/>
        <w:ind w:left="1440" w:hanging="1440"/>
        <w:jc w:val="center"/>
        <w:rPr>
          <w:rFonts w:ascii="Arial" w:hAnsi="Arial" w:cs="Arial"/>
          <w:sz w:val="22"/>
          <w:szCs w:val="22"/>
        </w:rPr>
      </w:pPr>
    </w:p>
    <w:p w14:paraId="3832499B"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w:t>
      </w:r>
      <w:r>
        <w:rPr>
          <w:rFonts w:ascii="Arial" w:hAnsi="Arial" w:cs="Arial"/>
          <w:sz w:val="22"/>
          <w:szCs w:val="22"/>
        </w:rPr>
        <w:tab/>
        <w:t>The donor cow shall not have been designated for slaughter as part of a national disease eradication programme, nor shall it have come from a holding subject to veterinary prohibition or restriction.</w:t>
      </w:r>
    </w:p>
    <w:p w14:paraId="7C3E8211"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t>The abattoir where the ovaries and other tissues are collected must not be situated in a zone subject to veterinary prohibition or quarantine measures.</w:t>
      </w:r>
    </w:p>
    <w:p w14:paraId="0510C050" w14:textId="77777777" w:rsidR="006064BF" w:rsidRDefault="006064BF" w:rsidP="006064BF">
      <w:pPr>
        <w:tabs>
          <w:tab w:val="left" w:pos="720"/>
        </w:tabs>
        <w:spacing w:after="120"/>
        <w:jc w:val="both"/>
        <w:rPr>
          <w:rFonts w:ascii="Arial" w:hAnsi="Arial" w:cs="Arial"/>
          <w:sz w:val="22"/>
          <w:szCs w:val="22"/>
        </w:rPr>
      </w:pPr>
    </w:p>
    <w:p w14:paraId="6EAE7388"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SCHEDULE 6</w:t>
      </w:r>
    </w:p>
    <w:p w14:paraId="35932AA2" w14:textId="77777777" w:rsidR="006064BF" w:rsidRDefault="006064BF" w:rsidP="006064BF">
      <w:pPr>
        <w:tabs>
          <w:tab w:val="left" w:pos="720"/>
        </w:tabs>
        <w:spacing w:after="120"/>
        <w:jc w:val="center"/>
        <w:rPr>
          <w:rFonts w:ascii="Arial" w:hAnsi="Arial" w:cs="Arial"/>
          <w:b/>
          <w:sz w:val="22"/>
          <w:szCs w:val="22"/>
        </w:rPr>
      </w:pPr>
    </w:p>
    <w:p w14:paraId="69D75700"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Conditions for the licensing of bovine embryo production teams</w:t>
      </w:r>
    </w:p>
    <w:p w14:paraId="05318627" w14:textId="77777777" w:rsidR="006064BF" w:rsidRDefault="006064BF" w:rsidP="006064BF">
      <w:pPr>
        <w:tabs>
          <w:tab w:val="left" w:pos="720"/>
        </w:tabs>
        <w:spacing w:after="120"/>
        <w:jc w:val="center"/>
        <w:rPr>
          <w:rFonts w:ascii="Arial" w:hAnsi="Arial" w:cs="Arial"/>
          <w:b/>
          <w:sz w:val="22"/>
          <w:szCs w:val="22"/>
        </w:rPr>
      </w:pPr>
    </w:p>
    <w:p w14:paraId="57F42FE7"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w:t>
      </w:r>
      <w:r>
        <w:rPr>
          <w:rFonts w:ascii="Arial" w:hAnsi="Arial" w:cs="Arial"/>
          <w:sz w:val="22"/>
          <w:szCs w:val="22"/>
        </w:rPr>
        <w:tab/>
        <w:t>The production, processing and storage of embryos must be carried out either by the team veterinarian or under his authority by one or more technicians who are competent and trained by the team veterinarian in methods and techniques of hygiene.</w:t>
      </w:r>
    </w:p>
    <w:p w14:paraId="4DDE916D"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t>The production team personnel must be trained in appropriate disease control and laboratory techniques, particularly in procedures for working in sterile conditions.</w:t>
      </w:r>
    </w:p>
    <w:p w14:paraId="6E7DDAA3"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The team must have at its disposal a </w:t>
      </w:r>
      <w:proofErr w:type="gramStart"/>
      <w:r>
        <w:rPr>
          <w:rFonts w:ascii="Arial" w:hAnsi="Arial" w:cs="Arial"/>
          <w:sz w:val="22"/>
          <w:szCs w:val="22"/>
        </w:rPr>
        <w:t>permanently-sited</w:t>
      </w:r>
      <w:proofErr w:type="gramEnd"/>
      <w:r>
        <w:rPr>
          <w:rFonts w:ascii="Arial" w:hAnsi="Arial" w:cs="Arial"/>
          <w:sz w:val="22"/>
          <w:szCs w:val="22"/>
        </w:rPr>
        <w:t xml:space="preserve"> processing laboratory which must -</w:t>
      </w:r>
    </w:p>
    <w:p w14:paraId="6D398976"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have adequate equipment and facilities, including a separate room for recovering oocytes from ovaries, and separate rooms or areas for processing oocytes and embryos, and storing </w:t>
      </w:r>
      <w:proofErr w:type="gramStart"/>
      <w:r>
        <w:rPr>
          <w:rFonts w:ascii="Arial" w:hAnsi="Arial" w:cs="Arial"/>
          <w:sz w:val="22"/>
          <w:szCs w:val="22"/>
        </w:rPr>
        <w:t>embryos;</w:t>
      </w:r>
      <w:proofErr w:type="gramEnd"/>
    </w:p>
    <w:p w14:paraId="535B6396"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(b)</w:t>
      </w:r>
      <w:r>
        <w:rPr>
          <w:rFonts w:ascii="Arial" w:hAnsi="Arial" w:cs="Arial"/>
          <w:sz w:val="22"/>
          <w:szCs w:val="22"/>
        </w:rPr>
        <w:tab/>
        <w:t>have laminar-flow facilities.</w:t>
      </w:r>
    </w:p>
    <w:p w14:paraId="740844BC"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4.</w:t>
      </w:r>
      <w:r>
        <w:rPr>
          <w:rFonts w:ascii="Arial" w:hAnsi="Arial" w:cs="Arial"/>
          <w:sz w:val="22"/>
          <w:szCs w:val="22"/>
        </w:rPr>
        <w:tab/>
        <w:t>Where oocytes and other tissues are to be collected in an abattoir, the production team must have at its disposal suitable equipment for the collection and transport of the ovaries and other tissues to the processing laboratory in a hygienic and safe manner.</w:t>
      </w:r>
    </w:p>
    <w:p w14:paraId="7C41D8EE" w14:textId="77777777" w:rsidR="006064BF" w:rsidRDefault="006064BF" w:rsidP="006064BF">
      <w:pPr>
        <w:tabs>
          <w:tab w:val="left" w:pos="720"/>
        </w:tabs>
        <w:spacing w:after="120"/>
        <w:jc w:val="both"/>
        <w:rPr>
          <w:rFonts w:ascii="Arial" w:hAnsi="Arial" w:cs="Arial"/>
          <w:sz w:val="22"/>
          <w:szCs w:val="22"/>
        </w:rPr>
      </w:pPr>
    </w:p>
    <w:p w14:paraId="052C0D63"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SCHEDULE 7</w:t>
      </w:r>
    </w:p>
    <w:p w14:paraId="060A4A3D" w14:textId="77777777" w:rsidR="006064BF" w:rsidRDefault="006064BF" w:rsidP="006064BF">
      <w:pPr>
        <w:tabs>
          <w:tab w:val="left" w:pos="720"/>
        </w:tabs>
        <w:spacing w:after="120"/>
        <w:jc w:val="center"/>
        <w:rPr>
          <w:rFonts w:ascii="Arial" w:hAnsi="Arial" w:cs="Arial"/>
          <w:b/>
          <w:sz w:val="22"/>
          <w:szCs w:val="22"/>
        </w:rPr>
      </w:pPr>
    </w:p>
    <w:p w14:paraId="53CEAD46"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 xml:space="preserve">Conditions relating to the production of </w:t>
      </w:r>
      <w:proofErr w:type="gramStart"/>
      <w:r>
        <w:rPr>
          <w:rFonts w:ascii="Arial" w:hAnsi="Arial" w:cs="Arial"/>
          <w:b/>
          <w:sz w:val="22"/>
          <w:szCs w:val="22"/>
        </w:rPr>
        <w:t>embryos</w:t>
      </w:r>
      <w:proofErr w:type="gramEnd"/>
    </w:p>
    <w:p w14:paraId="3ADA293A" w14:textId="77777777" w:rsidR="006064BF" w:rsidRDefault="006064BF" w:rsidP="006064BF">
      <w:pPr>
        <w:tabs>
          <w:tab w:val="left" w:pos="720"/>
        </w:tabs>
        <w:spacing w:after="120"/>
        <w:jc w:val="center"/>
        <w:rPr>
          <w:rFonts w:ascii="Arial" w:hAnsi="Arial" w:cs="Arial"/>
          <w:b/>
          <w:sz w:val="22"/>
          <w:szCs w:val="22"/>
        </w:rPr>
      </w:pPr>
    </w:p>
    <w:p w14:paraId="5E6C64E5"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Embryos shall be produced by a licensed bovine embryo production team, and, in the case of embryos intended for intra-area trade, without </w:t>
      </w:r>
      <w:proofErr w:type="gramStart"/>
      <w:r>
        <w:rPr>
          <w:rFonts w:ascii="Arial" w:hAnsi="Arial" w:cs="Arial"/>
          <w:sz w:val="22"/>
          <w:szCs w:val="22"/>
        </w:rPr>
        <w:t>coming into contact with</w:t>
      </w:r>
      <w:proofErr w:type="gramEnd"/>
      <w:r>
        <w:rPr>
          <w:rFonts w:ascii="Arial" w:hAnsi="Arial" w:cs="Arial"/>
          <w:sz w:val="22"/>
          <w:szCs w:val="22"/>
        </w:rPr>
        <w:t xml:space="preserve"> any other consignment of embryos not meeting the requirements of the Bovine Embryo Collection, Production and Transplantation Regulations (Northern Ireland) 1996 relating to embryos intended for intra-area trade.</w:t>
      </w:r>
    </w:p>
    <w:p w14:paraId="7F678253"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Ovaries, oocytes and other tissues intended to be used in embryo production shall be collected in a place which is isolated from other parts of the premises or </w:t>
      </w:r>
      <w:proofErr w:type="gramStart"/>
      <w:r>
        <w:rPr>
          <w:rFonts w:ascii="Arial" w:hAnsi="Arial" w:cs="Arial"/>
          <w:sz w:val="22"/>
          <w:szCs w:val="22"/>
        </w:rPr>
        <w:t>holding</w:t>
      </w:r>
      <w:proofErr w:type="gramEnd"/>
      <w:r>
        <w:rPr>
          <w:rFonts w:ascii="Arial" w:hAnsi="Arial" w:cs="Arial"/>
          <w:sz w:val="22"/>
          <w:szCs w:val="22"/>
        </w:rPr>
        <w:t xml:space="preserve"> and which must be in good repair and easy to cleanse and disinfect.</w:t>
      </w:r>
    </w:p>
    <w:p w14:paraId="40FFA1E3"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3.</w:t>
      </w:r>
      <w:r>
        <w:rPr>
          <w:rFonts w:ascii="Arial" w:hAnsi="Arial" w:cs="Arial"/>
          <w:sz w:val="22"/>
          <w:szCs w:val="22"/>
        </w:rPr>
        <w:tab/>
        <w:t>Each bovine embryo production team must submit routine samples of flushing fluids, washing fluids, disintegrated embryos, non-fertilised ova etc., resulting from its activities to the Department for official examination for bacterial and viral contamination.</w:t>
      </w:r>
    </w:p>
    <w:p w14:paraId="29F2657F"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4.</w:t>
      </w:r>
      <w:r>
        <w:rPr>
          <w:rFonts w:ascii="Arial" w:hAnsi="Arial" w:cs="Arial"/>
          <w:sz w:val="22"/>
          <w:szCs w:val="22"/>
        </w:rPr>
        <w:tab/>
        <w:t>When ovaries, oocytes, and other tissues are to be collected at an abattoir, the abattoir should be officially approved and under the control of a veterinary officer of the Department who shall carry out ante- and post-mortem inspection of donors.</w:t>
      </w:r>
    </w:p>
    <w:p w14:paraId="532C7F6B"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Materials and equipment coming into direct contact with ovaries, </w:t>
      </w:r>
      <w:proofErr w:type="spellStart"/>
      <w:r>
        <w:rPr>
          <w:rFonts w:ascii="Arial" w:hAnsi="Arial" w:cs="Arial"/>
          <w:sz w:val="22"/>
          <w:szCs w:val="22"/>
        </w:rPr>
        <w:t>occytes</w:t>
      </w:r>
      <w:proofErr w:type="spellEnd"/>
      <w:r>
        <w:rPr>
          <w:rFonts w:ascii="Arial" w:hAnsi="Arial" w:cs="Arial"/>
          <w:sz w:val="22"/>
          <w:szCs w:val="22"/>
        </w:rPr>
        <w:t xml:space="preserve"> and other tissues shall be sterilised before use, and after sterilisation, used exclusively for those purposes.  Separate equipment shall be used to handle oocytes and embryos from different batches of donor animals.  All laminar-flow facilities shall be properly cleansed and disinfected between batches.</w:t>
      </w:r>
    </w:p>
    <w:p w14:paraId="6D21143E"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lastRenderedPageBreak/>
        <w:t>6.</w:t>
      </w:r>
      <w:r>
        <w:rPr>
          <w:rFonts w:ascii="Arial" w:hAnsi="Arial" w:cs="Arial"/>
          <w:sz w:val="22"/>
          <w:szCs w:val="22"/>
        </w:rPr>
        <w:tab/>
        <w:t xml:space="preserve">Embryos shall be produced, </w:t>
      </w:r>
      <w:proofErr w:type="gramStart"/>
      <w:r>
        <w:rPr>
          <w:rFonts w:ascii="Arial" w:hAnsi="Arial" w:cs="Arial"/>
          <w:sz w:val="22"/>
          <w:szCs w:val="22"/>
        </w:rPr>
        <w:t>processed</w:t>
      </w:r>
      <w:proofErr w:type="gramEnd"/>
      <w:r>
        <w:rPr>
          <w:rFonts w:ascii="Arial" w:hAnsi="Arial" w:cs="Arial"/>
          <w:sz w:val="22"/>
          <w:szCs w:val="22"/>
        </w:rPr>
        <w:t xml:space="preserve"> and placed in identifiable and sterile containers in a permanent laboratory facility which is not situated in a zone subject to prohibition or quarantine measures.</w:t>
      </w:r>
    </w:p>
    <w:p w14:paraId="29128FB4"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Products of animal origin used during production of the embryos and in the </w:t>
      </w:r>
      <w:proofErr w:type="gramStart"/>
      <w:r>
        <w:rPr>
          <w:rFonts w:ascii="Arial" w:hAnsi="Arial" w:cs="Arial"/>
          <w:sz w:val="22"/>
          <w:szCs w:val="22"/>
        </w:rPr>
        <w:t>transport</w:t>
      </w:r>
      <w:proofErr w:type="gramEnd"/>
      <w:r>
        <w:rPr>
          <w:rFonts w:ascii="Arial" w:hAnsi="Arial" w:cs="Arial"/>
          <w:sz w:val="22"/>
          <w:szCs w:val="22"/>
        </w:rPr>
        <w:t xml:space="preserve"> medium shall be obtained from sources which present no animal health risk or are to be so treated prior to use so that such risk is prevented.  All media and solutions shall be sterilised by approved methods according to the recommendations of the manual of the International Embryo Transfer Society.  Antibiotics may be added to the media in accordance with that manual.</w:t>
      </w:r>
    </w:p>
    <w:p w14:paraId="481FA590"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8.</w:t>
      </w:r>
      <w:r>
        <w:rPr>
          <w:rFonts w:ascii="Arial" w:hAnsi="Arial" w:cs="Arial"/>
          <w:sz w:val="22"/>
          <w:szCs w:val="22"/>
        </w:rPr>
        <w:tab/>
        <w:t>Storage flasks and transport flasks shall be properly disinfected or sterilised before the commencement of each filling operation.</w:t>
      </w:r>
    </w:p>
    <w:p w14:paraId="011F4F7F"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9.</w:t>
      </w:r>
      <w:r>
        <w:rPr>
          <w:rFonts w:ascii="Arial" w:hAnsi="Arial" w:cs="Arial"/>
          <w:sz w:val="22"/>
          <w:szCs w:val="22"/>
        </w:rPr>
        <w:tab/>
        <w:t>The cryogenic agent used shall not have been previously used for other products of animal origin.</w:t>
      </w:r>
    </w:p>
    <w:p w14:paraId="293967DF"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10.</w:t>
      </w:r>
      <w:r>
        <w:rPr>
          <w:rFonts w:ascii="Arial" w:hAnsi="Arial" w:cs="Arial"/>
          <w:sz w:val="22"/>
          <w:szCs w:val="22"/>
        </w:rPr>
        <w:tab/>
        <w:t xml:space="preserve">Oocytes, </w:t>
      </w:r>
      <w:proofErr w:type="gramStart"/>
      <w:r>
        <w:rPr>
          <w:rFonts w:ascii="Arial" w:hAnsi="Arial" w:cs="Arial"/>
          <w:sz w:val="22"/>
          <w:szCs w:val="22"/>
        </w:rPr>
        <w:t>semen</w:t>
      </w:r>
      <w:proofErr w:type="gramEnd"/>
      <w:r>
        <w:rPr>
          <w:rFonts w:ascii="Arial" w:hAnsi="Arial" w:cs="Arial"/>
          <w:sz w:val="22"/>
          <w:szCs w:val="22"/>
        </w:rPr>
        <w:t xml:space="preserve"> and embryos shall be processed using the laminar-flow facility.  However, the centrifugation of semen may be carried out outside the laminar-flow facility, </w:t>
      </w:r>
      <w:proofErr w:type="gramStart"/>
      <w:r>
        <w:rPr>
          <w:rFonts w:ascii="Arial" w:hAnsi="Arial" w:cs="Arial"/>
          <w:sz w:val="22"/>
          <w:szCs w:val="22"/>
        </w:rPr>
        <w:t>as long as</w:t>
      </w:r>
      <w:proofErr w:type="gramEnd"/>
      <w:r>
        <w:rPr>
          <w:rFonts w:ascii="Arial" w:hAnsi="Arial" w:cs="Arial"/>
          <w:sz w:val="22"/>
          <w:szCs w:val="22"/>
        </w:rPr>
        <w:t xml:space="preserve"> full hygienic precautions are taken.</w:t>
      </w:r>
    </w:p>
    <w:p w14:paraId="1A529A5A"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11.</w:t>
      </w:r>
      <w:r>
        <w:rPr>
          <w:rFonts w:ascii="Arial" w:hAnsi="Arial" w:cs="Arial"/>
          <w:sz w:val="22"/>
          <w:szCs w:val="22"/>
        </w:rPr>
        <w:tab/>
        <w:t>Once the embryo has been produced, each embryo container and the containers in which they are stored and transported shall be clearly code-marked in such a way that the date of collection of the embryos and the breed and identification of the donor sire and donor dam or batch, as well as the registration number of the team can be readily established.</w:t>
      </w:r>
    </w:p>
    <w:p w14:paraId="6DF8207C"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12.</w:t>
      </w:r>
      <w:r>
        <w:rPr>
          <w:rFonts w:ascii="Arial" w:hAnsi="Arial" w:cs="Arial"/>
          <w:sz w:val="22"/>
          <w:szCs w:val="22"/>
        </w:rPr>
        <w:tab/>
        <w:t xml:space="preserve">After the culture procedure has been completed, each embryo shall be washed at least 10 times in a special fluid for embryos which shall be changed each time (and which shall, for embryos intended for intra-area trade, contain </w:t>
      </w:r>
      <w:proofErr w:type="spellStart"/>
      <w:r>
        <w:rPr>
          <w:rFonts w:ascii="Arial" w:hAnsi="Arial" w:cs="Arial"/>
          <w:sz w:val="22"/>
          <w:szCs w:val="22"/>
        </w:rPr>
        <w:t>tryspin</w:t>
      </w:r>
      <w:proofErr w:type="spellEnd"/>
      <w:r>
        <w:rPr>
          <w:rFonts w:ascii="Arial" w:hAnsi="Arial" w:cs="Arial"/>
          <w:sz w:val="22"/>
          <w:szCs w:val="22"/>
        </w:rPr>
        <w:t>, in accordance with internationally recognised procedures).  Each wash shall be a 100-fold dilution of the previous wash and a sterile micropipette shall be used to transfer the embryo on each occasion.</w:t>
      </w:r>
    </w:p>
    <w:p w14:paraId="63031690" w14:textId="77777777" w:rsidR="006064BF" w:rsidRDefault="006064BF" w:rsidP="006064BF">
      <w:pPr>
        <w:tabs>
          <w:tab w:val="left" w:pos="720"/>
        </w:tabs>
        <w:spacing w:after="120"/>
        <w:jc w:val="both"/>
        <w:rPr>
          <w:rFonts w:ascii="Arial" w:hAnsi="Arial" w:cs="Arial"/>
          <w:sz w:val="22"/>
          <w:szCs w:val="22"/>
        </w:rPr>
      </w:pPr>
    </w:p>
    <w:p w14:paraId="08858EEC"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13.</w:t>
      </w:r>
      <w:r>
        <w:rPr>
          <w:rFonts w:ascii="Arial" w:hAnsi="Arial" w:cs="Arial"/>
          <w:sz w:val="22"/>
          <w:szCs w:val="22"/>
        </w:rPr>
        <w:tab/>
        <w:t xml:space="preserve">After the last wash each embryo shall be subjected to microscopic examination at a magnification of at least 50x over its entire surface to determine that the </w:t>
      </w:r>
      <w:r>
        <w:rPr>
          <w:rFonts w:ascii="Arial" w:hAnsi="Arial" w:cs="Arial"/>
          <w:i/>
          <w:sz w:val="22"/>
          <w:szCs w:val="22"/>
        </w:rPr>
        <w:t>zona pellucida</w:t>
      </w:r>
      <w:r>
        <w:rPr>
          <w:rFonts w:ascii="Arial" w:hAnsi="Arial" w:cs="Arial"/>
          <w:sz w:val="22"/>
          <w:szCs w:val="22"/>
        </w:rPr>
        <w:t xml:space="preserve"> is intact and is free from any adherent material.  Any micro-manipulation which involves penetration of the </w:t>
      </w:r>
      <w:r>
        <w:rPr>
          <w:rFonts w:ascii="Arial" w:hAnsi="Arial" w:cs="Arial"/>
          <w:i/>
          <w:sz w:val="22"/>
          <w:szCs w:val="22"/>
        </w:rPr>
        <w:t>zona pellucida</w:t>
      </w:r>
      <w:r>
        <w:rPr>
          <w:rFonts w:ascii="Arial" w:hAnsi="Arial" w:cs="Arial"/>
          <w:sz w:val="22"/>
          <w:szCs w:val="22"/>
        </w:rPr>
        <w:t xml:space="preserve"> must be carried out in the facilities approved for the purpose, and after the last wash and examination.  Such micro-manipulation may only be carried out on an embryo having an intact </w:t>
      </w:r>
      <w:r>
        <w:rPr>
          <w:rFonts w:ascii="Arial" w:hAnsi="Arial" w:cs="Arial"/>
          <w:i/>
          <w:sz w:val="22"/>
          <w:szCs w:val="22"/>
        </w:rPr>
        <w:t>zona pellucida</w:t>
      </w:r>
      <w:r>
        <w:rPr>
          <w:rFonts w:ascii="Arial" w:hAnsi="Arial" w:cs="Arial"/>
          <w:sz w:val="22"/>
          <w:szCs w:val="22"/>
        </w:rPr>
        <w:t>.</w:t>
      </w:r>
    </w:p>
    <w:p w14:paraId="06C8A9D6"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14.</w:t>
      </w:r>
      <w:r>
        <w:rPr>
          <w:rFonts w:ascii="Arial" w:hAnsi="Arial" w:cs="Arial"/>
          <w:sz w:val="22"/>
          <w:szCs w:val="22"/>
        </w:rPr>
        <w:tab/>
        <w:t>Each consignment of embryos that has successfully undergone the examination provided for in the preceding paragraph shall be placed in a sterile container marked in accordance with this Schedule and which shall be sealed immediately.</w:t>
      </w:r>
    </w:p>
    <w:p w14:paraId="5B282FC3"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15.</w:t>
      </w:r>
      <w:r>
        <w:rPr>
          <w:rFonts w:ascii="Arial" w:hAnsi="Arial" w:cs="Arial"/>
          <w:sz w:val="22"/>
          <w:szCs w:val="22"/>
        </w:rPr>
        <w:tab/>
        <w:t xml:space="preserve">Each embryo shall, where appropriate, be frozen as soon as possible and stored in a place which is under the control of the team </w:t>
      </w:r>
      <w:proofErr w:type="gramStart"/>
      <w:r>
        <w:rPr>
          <w:rFonts w:ascii="Arial" w:hAnsi="Arial" w:cs="Arial"/>
          <w:sz w:val="22"/>
          <w:szCs w:val="22"/>
        </w:rPr>
        <w:t>veterinarian</w:t>
      </w:r>
      <w:proofErr w:type="gramEnd"/>
      <w:r>
        <w:rPr>
          <w:rFonts w:ascii="Arial" w:hAnsi="Arial" w:cs="Arial"/>
          <w:sz w:val="22"/>
          <w:szCs w:val="22"/>
        </w:rPr>
        <w:t xml:space="preserve"> and which is subject to regular inspection by a veterinary officer of the Department.</w:t>
      </w:r>
    </w:p>
    <w:p w14:paraId="2FBD2E72"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16.</w:t>
      </w:r>
      <w:r>
        <w:rPr>
          <w:rFonts w:ascii="Arial" w:hAnsi="Arial" w:cs="Arial"/>
          <w:sz w:val="22"/>
          <w:szCs w:val="22"/>
        </w:rPr>
        <w:tab/>
        <w:t xml:space="preserve">Ovaries, </w:t>
      </w:r>
      <w:proofErr w:type="gramStart"/>
      <w:r>
        <w:rPr>
          <w:rFonts w:ascii="Arial" w:hAnsi="Arial" w:cs="Arial"/>
          <w:sz w:val="22"/>
          <w:szCs w:val="22"/>
        </w:rPr>
        <w:t>oocytes</w:t>
      </w:r>
      <w:proofErr w:type="gramEnd"/>
      <w:r>
        <w:rPr>
          <w:rFonts w:ascii="Arial" w:hAnsi="Arial" w:cs="Arial"/>
          <w:sz w:val="22"/>
          <w:szCs w:val="22"/>
        </w:rPr>
        <w:t xml:space="preserve"> and other tissues shall not be allowed to enter the processing laboratory until completion of the post-mortem inspection of the batch of donors.  If any disease that might be transmitted in the material and make it unsuitable for producing embryos is found in the batch of donors, or in any animals slaughtered in that abattoir on that day, all tissues from the batch must be traced and discarded.</w:t>
      </w:r>
    </w:p>
    <w:p w14:paraId="07ABA6C1"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17.</w:t>
      </w:r>
      <w:r>
        <w:rPr>
          <w:rFonts w:ascii="Arial" w:hAnsi="Arial" w:cs="Arial"/>
          <w:sz w:val="22"/>
          <w:szCs w:val="22"/>
        </w:rPr>
        <w:tab/>
        <w:t>Only embryos from the same batch of donors should be stored in the same ampoule or straw.</w:t>
      </w:r>
    </w:p>
    <w:p w14:paraId="5F28FDB2" w14:textId="77777777" w:rsidR="006064BF" w:rsidRDefault="006064BF" w:rsidP="006064BF">
      <w:pPr>
        <w:tabs>
          <w:tab w:val="left" w:pos="720"/>
        </w:tabs>
        <w:spacing w:after="120"/>
        <w:jc w:val="both"/>
        <w:rPr>
          <w:rFonts w:ascii="Arial" w:hAnsi="Arial" w:cs="Arial"/>
          <w:sz w:val="22"/>
          <w:szCs w:val="22"/>
        </w:rPr>
      </w:pPr>
    </w:p>
    <w:p w14:paraId="42998FB9"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SCHEDULE 8</w:t>
      </w:r>
    </w:p>
    <w:p w14:paraId="182B81EE" w14:textId="77777777" w:rsidR="006064BF" w:rsidRDefault="006064BF" w:rsidP="006064BF">
      <w:pPr>
        <w:tabs>
          <w:tab w:val="left" w:pos="720"/>
        </w:tabs>
        <w:spacing w:after="120"/>
        <w:jc w:val="center"/>
        <w:rPr>
          <w:rFonts w:ascii="Arial" w:hAnsi="Arial" w:cs="Arial"/>
          <w:b/>
          <w:sz w:val="22"/>
          <w:szCs w:val="22"/>
        </w:rPr>
      </w:pPr>
    </w:p>
    <w:p w14:paraId="58243325" w14:textId="77777777" w:rsidR="006064BF" w:rsidRDefault="006064BF" w:rsidP="006064BF">
      <w:pPr>
        <w:tabs>
          <w:tab w:val="left" w:pos="720"/>
        </w:tabs>
        <w:spacing w:after="120"/>
        <w:jc w:val="center"/>
        <w:rPr>
          <w:rFonts w:ascii="Arial" w:hAnsi="Arial" w:cs="Arial"/>
          <w:b/>
          <w:sz w:val="22"/>
          <w:szCs w:val="22"/>
        </w:rPr>
      </w:pPr>
      <w:r>
        <w:rPr>
          <w:rFonts w:ascii="Arial" w:hAnsi="Arial" w:cs="Arial"/>
          <w:b/>
          <w:sz w:val="22"/>
          <w:szCs w:val="22"/>
        </w:rPr>
        <w:t>Bovine embryo transfer</w:t>
      </w:r>
    </w:p>
    <w:p w14:paraId="7FCAE84E" w14:textId="77777777" w:rsidR="006064BF" w:rsidRDefault="006064BF" w:rsidP="006064BF">
      <w:pPr>
        <w:tabs>
          <w:tab w:val="left" w:pos="720"/>
        </w:tabs>
        <w:spacing w:after="120"/>
        <w:jc w:val="center"/>
        <w:rPr>
          <w:rFonts w:ascii="Arial" w:hAnsi="Arial" w:cs="Arial"/>
          <w:b/>
          <w:sz w:val="22"/>
          <w:szCs w:val="22"/>
        </w:rPr>
      </w:pPr>
    </w:p>
    <w:p w14:paraId="263EFEAF" w14:textId="77777777" w:rsidR="006064BF" w:rsidRDefault="006064BF" w:rsidP="006064BF">
      <w:pPr>
        <w:tabs>
          <w:tab w:val="left" w:pos="720"/>
        </w:tabs>
        <w:spacing w:after="120"/>
        <w:jc w:val="center"/>
        <w:rPr>
          <w:rFonts w:ascii="Arial" w:hAnsi="Arial" w:cs="Arial"/>
          <w:sz w:val="22"/>
          <w:szCs w:val="22"/>
        </w:rPr>
      </w:pPr>
      <w:r>
        <w:rPr>
          <w:rFonts w:ascii="Arial" w:hAnsi="Arial" w:cs="Arial"/>
          <w:sz w:val="22"/>
          <w:szCs w:val="22"/>
        </w:rPr>
        <w:t>FORM OF CERTIFICATE</w:t>
      </w:r>
    </w:p>
    <w:p w14:paraId="59BD4D46" w14:textId="77777777" w:rsidR="006064BF" w:rsidRDefault="006064BF" w:rsidP="006064BF">
      <w:pPr>
        <w:tabs>
          <w:tab w:val="left" w:pos="720"/>
        </w:tabs>
        <w:spacing w:after="120"/>
        <w:jc w:val="center"/>
        <w:rPr>
          <w:rFonts w:ascii="Arial" w:hAnsi="Arial" w:cs="Arial"/>
          <w:sz w:val="22"/>
          <w:szCs w:val="22"/>
        </w:rPr>
      </w:pPr>
    </w:p>
    <w:p w14:paraId="4E4A5E21" w14:textId="77777777" w:rsidR="006064BF" w:rsidRDefault="006064BF" w:rsidP="006064BF">
      <w:pPr>
        <w:tabs>
          <w:tab w:val="left" w:pos="720"/>
        </w:tabs>
        <w:spacing w:after="120"/>
        <w:jc w:val="right"/>
        <w:rPr>
          <w:rFonts w:ascii="Arial" w:hAnsi="Arial" w:cs="Arial"/>
          <w:sz w:val="22"/>
          <w:szCs w:val="22"/>
        </w:rPr>
      </w:pPr>
      <w:r>
        <w:rPr>
          <w:rFonts w:ascii="Arial" w:hAnsi="Arial" w:cs="Arial"/>
          <w:sz w:val="22"/>
          <w:szCs w:val="22"/>
        </w:rPr>
        <w:t>Serial No. ....................................</w:t>
      </w:r>
    </w:p>
    <w:p w14:paraId="160A00D1" w14:textId="77777777" w:rsidR="006064BF" w:rsidRDefault="006064BF" w:rsidP="006064BF">
      <w:pPr>
        <w:tabs>
          <w:tab w:val="left" w:pos="720"/>
        </w:tabs>
        <w:spacing w:after="120"/>
        <w:jc w:val="right"/>
        <w:rPr>
          <w:rFonts w:ascii="Arial" w:hAnsi="Arial" w:cs="Arial"/>
          <w:sz w:val="22"/>
          <w:szCs w:val="22"/>
        </w:rPr>
      </w:pPr>
    </w:p>
    <w:p w14:paraId="18CE09D3"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1.</w:t>
      </w:r>
      <w:r>
        <w:rPr>
          <w:rFonts w:ascii="Arial" w:hAnsi="Arial" w:cs="Arial"/>
          <w:sz w:val="22"/>
          <w:szCs w:val="22"/>
        </w:rPr>
        <w:tab/>
        <w:t>Registration number of the nominated embryo transplantation team ........................</w:t>
      </w:r>
    </w:p>
    <w:p w14:paraId="335BAA76" w14:textId="77777777" w:rsidR="006064BF" w:rsidRDefault="006064BF" w:rsidP="006064BF">
      <w:pPr>
        <w:tabs>
          <w:tab w:val="left" w:pos="720"/>
        </w:tabs>
        <w:spacing w:after="120"/>
        <w:jc w:val="both"/>
        <w:rPr>
          <w:rFonts w:ascii="Arial" w:hAnsi="Arial" w:cs="Arial"/>
          <w:sz w:val="22"/>
          <w:szCs w:val="22"/>
        </w:rPr>
      </w:pPr>
    </w:p>
    <w:p w14:paraId="5EA73D4B"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t>Name and address of the owner of the animals identified in the attached Annex</w:t>
      </w:r>
    </w:p>
    <w:p w14:paraId="50E74A93"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t>....................................................................................................................................</w:t>
      </w:r>
    </w:p>
    <w:p w14:paraId="5424CB8F"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t>....................................................................................................................................</w:t>
      </w:r>
    </w:p>
    <w:p w14:paraId="22A204D8"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t>....................................................................................................................................</w:t>
      </w:r>
    </w:p>
    <w:p w14:paraId="3CA0886B" w14:textId="77777777" w:rsidR="006064BF" w:rsidRDefault="006064BF" w:rsidP="006064BF">
      <w:pPr>
        <w:tabs>
          <w:tab w:val="left" w:pos="720"/>
        </w:tabs>
        <w:spacing w:after="120"/>
        <w:jc w:val="both"/>
        <w:rPr>
          <w:rFonts w:ascii="Arial" w:hAnsi="Arial" w:cs="Arial"/>
          <w:sz w:val="22"/>
          <w:szCs w:val="22"/>
        </w:rPr>
      </w:pPr>
    </w:p>
    <w:p w14:paraId="759E4251"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3.</w:t>
      </w:r>
      <w:r>
        <w:rPr>
          <w:rFonts w:ascii="Arial" w:hAnsi="Arial" w:cs="Arial"/>
          <w:sz w:val="22"/>
          <w:szCs w:val="22"/>
        </w:rPr>
        <w:tab/>
        <w:t>I hereby certify that the animal(s) identified in the attached annex was/were examined by me on (date) ............................................................... at (address of premises)</w:t>
      </w:r>
    </w:p>
    <w:p w14:paraId="53630846"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w:t>
      </w:r>
    </w:p>
    <w:p w14:paraId="1941402C"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w:t>
      </w:r>
    </w:p>
    <w:p w14:paraId="77478A2F"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w:t>
      </w:r>
    </w:p>
    <w:p w14:paraId="0E8D21BE" w14:textId="77777777" w:rsidR="006064BF" w:rsidRDefault="006064BF" w:rsidP="006064BF">
      <w:pPr>
        <w:tabs>
          <w:tab w:val="left" w:pos="720"/>
        </w:tabs>
        <w:spacing w:after="120"/>
        <w:jc w:val="both"/>
        <w:rPr>
          <w:rFonts w:ascii="Arial" w:hAnsi="Arial" w:cs="Arial"/>
          <w:sz w:val="22"/>
          <w:szCs w:val="22"/>
        </w:rPr>
      </w:pPr>
    </w:p>
    <w:p w14:paraId="57542274"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and</w:t>
      </w:r>
    </w:p>
    <w:p w14:paraId="51BAB154"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showed no clinical sign of </w:t>
      </w:r>
      <w:proofErr w:type="gramStart"/>
      <w:r>
        <w:rPr>
          <w:rFonts w:ascii="Arial" w:hAnsi="Arial" w:cs="Arial"/>
          <w:sz w:val="22"/>
          <w:szCs w:val="22"/>
        </w:rPr>
        <w:t>disease;</w:t>
      </w:r>
      <w:proofErr w:type="gramEnd"/>
    </w:p>
    <w:p w14:paraId="0231C0A8"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ab/>
        <w:t>(b)</w:t>
      </w:r>
      <w:r>
        <w:rPr>
          <w:rFonts w:ascii="Arial" w:hAnsi="Arial" w:cs="Arial"/>
          <w:sz w:val="22"/>
          <w:szCs w:val="22"/>
        </w:rPr>
        <w:tab/>
        <w:t>showed no significant abnormalities of the reproductive tract(s) or birth canal(s); and</w:t>
      </w:r>
    </w:p>
    <w:p w14:paraId="49B8980A"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t>(c)</w:t>
      </w:r>
      <w:r>
        <w:rPr>
          <w:rFonts w:ascii="Arial" w:hAnsi="Arial" w:cs="Arial"/>
          <w:sz w:val="22"/>
          <w:szCs w:val="22"/>
        </w:rPr>
        <w:tab/>
        <w:t>were in appropriate bodily condition and of a suitable size and conformation to receive the intended embryo(s) as specified in the attached Annex.</w:t>
      </w:r>
    </w:p>
    <w:p w14:paraId="49AD9B84"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4.</w:t>
      </w:r>
      <w:r>
        <w:rPr>
          <w:rFonts w:ascii="Arial" w:hAnsi="Arial" w:cs="Arial"/>
          <w:sz w:val="22"/>
          <w:szCs w:val="22"/>
        </w:rPr>
        <w:tab/>
      </w:r>
      <w:proofErr w:type="gramStart"/>
      <w:r>
        <w:rPr>
          <w:rFonts w:ascii="Arial" w:hAnsi="Arial" w:cs="Arial"/>
          <w:sz w:val="22"/>
          <w:szCs w:val="22"/>
        </w:rPr>
        <w:t>On the basis of</w:t>
      </w:r>
      <w:proofErr w:type="gramEnd"/>
      <w:r>
        <w:rPr>
          <w:rFonts w:ascii="Arial" w:hAnsi="Arial" w:cs="Arial"/>
          <w:sz w:val="22"/>
          <w:szCs w:val="22"/>
        </w:rPr>
        <w:t xml:space="preserve"> the above examination, I am of the opinion that the animal(s) is/are suitable to receive the embryo(s).  I know of no reason existing at the time of my examination which would cause me to believe that the animal(s)| would not be able to carry to term a normal calf of the breed and type specified and to calve naturally.</w:t>
      </w:r>
    </w:p>
    <w:p w14:paraId="2433E64E" w14:textId="77777777" w:rsidR="006064BF" w:rsidRDefault="006064BF" w:rsidP="006064BF">
      <w:pPr>
        <w:tabs>
          <w:tab w:val="left" w:pos="720"/>
        </w:tabs>
        <w:spacing w:after="120"/>
        <w:ind w:left="1440" w:hanging="1440"/>
        <w:jc w:val="both"/>
        <w:rPr>
          <w:rFonts w:ascii="Arial" w:hAnsi="Arial" w:cs="Arial"/>
          <w:b/>
          <w:sz w:val="22"/>
          <w:szCs w:val="22"/>
        </w:rPr>
      </w:pPr>
    </w:p>
    <w:p w14:paraId="7616FF85"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 xml:space="preserve">Signed .................................................................................................................................... </w:t>
      </w:r>
      <w:proofErr w:type="gramStart"/>
      <w:r>
        <w:rPr>
          <w:rFonts w:ascii="Arial" w:hAnsi="Arial" w:cs="Arial"/>
          <w:sz w:val="22"/>
          <w:szCs w:val="22"/>
        </w:rPr>
        <w:t>MRCVS</w:t>
      </w:r>
      <w:proofErr w:type="gramEnd"/>
    </w:p>
    <w:p w14:paraId="6B559291" w14:textId="77777777" w:rsidR="006064BF" w:rsidRDefault="006064BF" w:rsidP="006064BF">
      <w:pPr>
        <w:tabs>
          <w:tab w:val="left" w:pos="720"/>
        </w:tabs>
        <w:spacing w:after="120"/>
        <w:ind w:left="1440" w:hanging="1440"/>
        <w:jc w:val="both"/>
        <w:rPr>
          <w:rFonts w:ascii="Arial" w:hAnsi="Arial" w:cs="Arial"/>
          <w:sz w:val="22"/>
          <w:szCs w:val="22"/>
        </w:rPr>
      </w:pPr>
    </w:p>
    <w:p w14:paraId="4CE4AB41"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Name (Block Capitals) .....................................................................................................................</w:t>
      </w:r>
    </w:p>
    <w:p w14:paraId="7B8AA9B6" w14:textId="77777777" w:rsidR="006064BF" w:rsidRDefault="006064BF" w:rsidP="006064BF">
      <w:pPr>
        <w:tabs>
          <w:tab w:val="left" w:pos="720"/>
        </w:tabs>
        <w:spacing w:after="120"/>
        <w:ind w:left="1440" w:hanging="1440"/>
        <w:jc w:val="both"/>
        <w:rPr>
          <w:rFonts w:ascii="Arial" w:hAnsi="Arial" w:cs="Arial"/>
          <w:sz w:val="22"/>
          <w:szCs w:val="22"/>
        </w:rPr>
      </w:pPr>
    </w:p>
    <w:p w14:paraId="119DA7CD"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Date .................................................................................................................................................</w:t>
      </w:r>
    </w:p>
    <w:p w14:paraId="683B2089" w14:textId="77777777" w:rsidR="006064BF" w:rsidRDefault="006064BF" w:rsidP="006064BF">
      <w:pPr>
        <w:tabs>
          <w:tab w:val="left" w:pos="720"/>
        </w:tabs>
        <w:spacing w:after="120"/>
        <w:ind w:left="1440" w:hanging="1440"/>
        <w:jc w:val="both"/>
        <w:rPr>
          <w:rFonts w:ascii="Arial" w:hAnsi="Arial" w:cs="Arial"/>
          <w:sz w:val="22"/>
          <w:szCs w:val="22"/>
        </w:rPr>
      </w:pPr>
    </w:p>
    <w:p w14:paraId="3F5C2965"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Name of Practice ............................................................................................................................</w:t>
      </w:r>
    </w:p>
    <w:p w14:paraId="4DACEAAC" w14:textId="77777777" w:rsidR="006064BF" w:rsidRDefault="006064BF" w:rsidP="006064BF">
      <w:pPr>
        <w:tabs>
          <w:tab w:val="left" w:pos="720"/>
        </w:tabs>
        <w:spacing w:after="120"/>
        <w:ind w:left="1440" w:hanging="1440"/>
        <w:jc w:val="both"/>
        <w:rPr>
          <w:rFonts w:ascii="Arial" w:hAnsi="Arial" w:cs="Arial"/>
          <w:sz w:val="22"/>
          <w:szCs w:val="22"/>
        </w:rPr>
      </w:pPr>
    </w:p>
    <w:p w14:paraId="7DB3A04C"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 xml:space="preserve">Address of Practice </w:t>
      </w:r>
      <w:r>
        <w:rPr>
          <w:rFonts w:ascii="Arial" w:hAnsi="Arial" w:cs="Arial"/>
          <w:sz w:val="22"/>
          <w:szCs w:val="22"/>
        </w:rPr>
        <w:tab/>
        <w:t>....................................................................................................................</w:t>
      </w:r>
    </w:p>
    <w:p w14:paraId="6F197F50"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0361C12" w14:textId="77777777" w:rsidR="006064BF" w:rsidRDefault="006064BF" w:rsidP="006064BF">
      <w:pPr>
        <w:tabs>
          <w:tab w:val="left" w:pos="720"/>
        </w:tabs>
        <w:spacing w:after="120"/>
        <w:ind w:left="1440" w:hanging="1440"/>
        <w:jc w:val="both"/>
        <w:rPr>
          <w:rFonts w:ascii="Arial" w:hAnsi="Arial" w:cs="Arial"/>
          <w:sz w:val="22"/>
          <w:szCs w:val="22"/>
        </w:rPr>
      </w:pPr>
    </w:p>
    <w:p w14:paraId="76DFA9B0" w14:textId="77777777" w:rsidR="006064BF" w:rsidRDefault="006064BF" w:rsidP="006064BF">
      <w:pPr>
        <w:tabs>
          <w:tab w:val="left" w:pos="720"/>
        </w:tabs>
        <w:spacing w:after="120"/>
        <w:ind w:left="1440" w:hanging="1440"/>
        <w:jc w:val="cente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ANNEX</w:t>
      </w:r>
    </w:p>
    <w:p w14:paraId="7D7DCC41" w14:textId="77777777" w:rsidR="006064BF" w:rsidRDefault="006064BF" w:rsidP="006064BF">
      <w:pPr>
        <w:tabs>
          <w:tab w:val="left" w:pos="720"/>
        </w:tabs>
        <w:spacing w:after="120"/>
        <w:ind w:left="1440" w:hanging="1440"/>
        <w:jc w:val="center"/>
        <w:rPr>
          <w:rFonts w:ascii="Arial" w:hAnsi="Arial" w:cs="Arial"/>
          <w:b/>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918"/>
        <w:gridCol w:w="2880"/>
        <w:gridCol w:w="2880"/>
        <w:gridCol w:w="3142"/>
      </w:tblGrid>
      <w:tr w:rsidR="006064BF" w14:paraId="6B1104BF" w14:textId="77777777" w:rsidTr="00F42B91">
        <w:tc>
          <w:tcPr>
            <w:tcW w:w="918" w:type="dxa"/>
            <w:tcBorders>
              <w:top w:val="single" w:sz="18" w:space="0" w:color="auto"/>
              <w:left w:val="single" w:sz="18" w:space="0" w:color="auto"/>
              <w:bottom w:val="single" w:sz="6" w:space="0" w:color="auto"/>
              <w:right w:val="single" w:sz="6" w:space="0" w:color="auto"/>
            </w:tcBorders>
          </w:tcPr>
          <w:p w14:paraId="5E11DB9D" w14:textId="77777777" w:rsidR="006064BF" w:rsidRDefault="006064BF" w:rsidP="00F42B91">
            <w:pPr>
              <w:tabs>
                <w:tab w:val="left" w:pos="720"/>
              </w:tabs>
              <w:spacing w:after="120"/>
              <w:jc w:val="center"/>
              <w:rPr>
                <w:rFonts w:ascii="Arial" w:hAnsi="Arial" w:cs="Arial"/>
                <w:b/>
                <w:szCs w:val="22"/>
                <w:lang w:val="en-US" w:eastAsia="en-US"/>
              </w:rPr>
            </w:pPr>
          </w:p>
        </w:tc>
        <w:tc>
          <w:tcPr>
            <w:tcW w:w="2880" w:type="dxa"/>
            <w:tcBorders>
              <w:top w:val="single" w:sz="18" w:space="0" w:color="auto"/>
              <w:left w:val="single" w:sz="6" w:space="0" w:color="auto"/>
              <w:bottom w:val="single" w:sz="6" w:space="0" w:color="auto"/>
              <w:right w:val="single" w:sz="6" w:space="0" w:color="auto"/>
            </w:tcBorders>
            <w:hideMark/>
          </w:tcPr>
          <w:p w14:paraId="6E22F591" w14:textId="77777777" w:rsidR="006064BF" w:rsidRDefault="006064BF" w:rsidP="00F42B91">
            <w:pPr>
              <w:tabs>
                <w:tab w:val="left" w:pos="720"/>
              </w:tabs>
              <w:spacing w:after="120"/>
              <w:jc w:val="center"/>
              <w:rPr>
                <w:rFonts w:ascii="Arial" w:hAnsi="Arial" w:cs="Arial"/>
                <w:b/>
                <w:i/>
                <w:szCs w:val="22"/>
                <w:lang w:val="en-US" w:eastAsia="en-US"/>
              </w:rPr>
            </w:pPr>
            <w:r>
              <w:rPr>
                <w:rFonts w:ascii="Arial" w:hAnsi="Arial" w:cs="Arial"/>
                <w:b/>
                <w:i/>
                <w:sz w:val="22"/>
                <w:szCs w:val="22"/>
              </w:rPr>
              <w:t>Recipient Identification</w:t>
            </w:r>
          </w:p>
          <w:p w14:paraId="4E33AC38" w14:textId="77777777" w:rsidR="006064BF" w:rsidRDefault="006064BF" w:rsidP="00F42B91">
            <w:pPr>
              <w:tabs>
                <w:tab w:val="left" w:pos="720"/>
              </w:tabs>
              <w:spacing w:after="120"/>
              <w:jc w:val="center"/>
              <w:rPr>
                <w:rFonts w:ascii="Arial" w:hAnsi="Arial" w:cs="Arial"/>
                <w:b/>
                <w:szCs w:val="22"/>
                <w:lang w:val="en-US" w:eastAsia="en-US"/>
              </w:rPr>
            </w:pPr>
            <w:r>
              <w:rPr>
                <w:rFonts w:ascii="Arial" w:hAnsi="Arial" w:cs="Arial"/>
                <w:b/>
                <w:i/>
                <w:sz w:val="22"/>
                <w:szCs w:val="22"/>
              </w:rPr>
              <w:t>(Ear Tag No)</w:t>
            </w:r>
          </w:p>
        </w:tc>
        <w:tc>
          <w:tcPr>
            <w:tcW w:w="2880" w:type="dxa"/>
            <w:tcBorders>
              <w:top w:val="single" w:sz="18" w:space="0" w:color="auto"/>
              <w:left w:val="single" w:sz="6" w:space="0" w:color="auto"/>
              <w:bottom w:val="single" w:sz="6" w:space="0" w:color="auto"/>
              <w:right w:val="single" w:sz="6" w:space="0" w:color="auto"/>
            </w:tcBorders>
            <w:hideMark/>
          </w:tcPr>
          <w:p w14:paraId="2F62B397" w14:textId="77777777" w:rsidR="006064BF" w:rsidRDefault="006064BF" w:rsidP="00F42B91">
            <w:pPr>
              <w:tabs>
                <w:tab w:val="left" w:pos="720"/>
              </w:tabs>
              <w:spacing w:after="120"/>
              <w:jc w:val="center"/>
              <w:rPr>
                <w:rFonts w:ascii="Arial" w:hAnsi="Arial" w:cs="Arial"/>
                <w:b/>
                <w:i/>
                <w:szCs w:val="22"/>
                <w:lang w:val="en-US" w:eastAsia="en-US"/>
              </w:rPr>
            </w:pPr>
            <w:r>
              <w:rPr>
                <w:rFonts w:ascii="Arial" w:hAnsi="Arial" w:cs="Arial"/>
                <w:b/>
                <w:i/>
                <w:sz w:val="22"/>
                <w:szCs w:val="22"/>
              </w:rPr>
              <w:t xml:space="preserve">Recipient Breed and </w:t>
            </w:r>
          </w:p>
          <w:p w14:paraId="78907A20" w14:textId="77777777" w:rsidR="006064BF" w:rsidRDefault="006064BF" w:rsidP="00F42B91">
            <w:pPr>
              <w:tabs>
                <w:tab w:val="left" w:pos="720"/>
              </w:tabs>
              <w:spacing w:after="120"/>
              <w:jc w:val="center"/>
              <w:rPr>
                <w:rFonts w:ascii="Arial" w:hAnsi="Arial" w:cs="Arial"/>
                <w:b/>
                <w:i/>
                <w:szCs w:val="22"/>
                <w:lang w:val="en-US" w:eastAsia="en-US"/>
              </w:rPr>
            </w:pPr>
            <w:r>
              <w:rPr>
                <w:rFonts w:ascii="Arial" w:hAnsi="Arial" w:cs="Arial"/>
                <w:b/>
                <w:i/>
                <w:sz w:val="22"/>
                <w:szCs w:val="22"/>
              </w:rPr>
              <w:t>Type</w:t>
            </w:r>
          </w:p>
        </w:tc>
        <w:tc>
          <w:tcPr>
            <w:tcW w:w="3142" w:type="dxa"/>
            <w:tcBorders>
              <w:top w:val="single" w:sz="18" w:space="0" w:color="auto"/>
              <w:left w:val="single" w:sz="6" w:space="0" w:color="auto"/>
              <w:bottom w:val="single" w:sz="6" w:space="0" w:color="auto"/>
              <w:right w:val="single" w:sz="18" w:space="0" w:color="auto"/>
            </w:tcBorders>
            <w:hideMark/>
          </w:tcPr>
          <w:p w14:paraId="59AA0866" w14:textId="77777777" w:rsidR="006064BF" w:rsidRDefault="006064BF" w:rsidP="00F42B91">
            <w:pPr>
              <w:tabs>
                <w:tab w:val="left" w:pos="720"/>
              </w:tabs>
              <w:spacing w:after="120"/>
              <w:jc w:val="center"/>
              <w:rPr>
                <w:rFonts w:ascii="Arial" w:hAnsi="Arial" w:cs="Arial"/>
                <w:b/>
                <w:i/>
                <w:szCs w:val="22"/>
                <w:lang w:val="en-US" w:eastAsia="en-US"/>
              </w:rPr>
            </w:pPr>
            <w:r>
              <w:rPr>
                <w:rFonts w:ascii="Arial" w:hAnsi="Arial" w:cs="Arial"/>
                <w:b/>
                <w:i/>
                <w:sz w:val="22"/>
                <w:szCs w:val="22"/>
              </w:rPr>
              <w:t>Breed and Type of Intended Embryo(s)</w:t>
            </w:r>
          </w:p>
        </w:tc>
      </w:tr>
      <w:tr w:rsidR="006064BF" w14:paraId="5C07C8AE" w14:textId="77777777" w:rsidTr="00F42B91">
        <w:tc>
          <w:tcPr>
            <w:tcW w:w="918" w:type="dxa"/>
            <w:tcBorders>
              <w:top w:val="single" w:sz="6" w:space="0" w:color="auto"/>
              <w:left w:val="single" w:sz="18" w:space="0" w:color="auto"/>
              <w:bottom w:val="single" w:sz="6" w:space="0" w:color="auto"/>
              <w:right w:val="single" w:sz="6" w:space="0" w:color="auto"/>
            </w:tcBorders>
            <w:hideMark/>
          </w:tcPr>
          <w:p w14:paraId="06F00F79"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1</w:t>
            </w:r>
          </w:p>
        </w:tc>
        <w:tc>
          <w:tcPr>
            <w:tcW w:w="2880" w:type="dxa"/>
            <w:tcBorders>
              <w:top w:val="single" w:sz="6" w:space="0" w:color="auto"/>
              <w:left w:val="single" w:sz="6" w:space="0" w:color="auto"/>
              <w:bottom w:val="single" w:sz="6" w:space="0" w:color="auto"/>
              <w:right w:val="single" w:sz="6" w:space="0" w:color="auto"/>
            </w:tcBorders>
          </w:tcPr>
          <w:p w14:paraId="428E40A4"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6" w:space="0" w:color="auto"/>
              <w:right w:val="single" w:sz="6" w:space="0" w:color="auto"/>
            </w:tcBorders>
          </w:tcPr>
          <w:p w14:paraId="6652A972"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6" w:space="0" w:color="auto"/>
              <w:right w:val="single" w:sz="18" w:space="0" w:color="auto"/>
            </w:tcBorders>
          </w:tcPr>
          <w:p w14:paraId="0C3B5A67" w14:textId="77777777" w:rsidR="006064BF" w:rsidRDefault="006064BF" w:rsidP="00F42B91">
            <w:pPr>
              <w:tabs>
                <w:tab w:val="left" w:pos="720"/>
              </w:tabs>
              <w:spacing w:after="120"/>
              <w:jc w:val="center"/>
              <w:rPr>
                <w:rFonts w:ascii="Arial" w:hAnsi="Arial" w:cs="Arial"/>
                <w:i/>
                <w:szCs w:val="22"/>
                <w:lang w:val="en-US" w:eastAsia="en-US"/>
              </w:rPr>
            </w:pPr>
          </w:p>
        </w:tc>
      </w:tr>
      <w:tr w:rsidR="006064BF" w14:paraId="10807F22" w14:textId="77777777" w:rsidTr="00F42B91">
        <w:tc>
          <w:tcPr>
            <w:tcW w:w="918" w:type="dxa"/>
            <w:tcBorders>
              <w:top w:val="single" w:sz="6" w:space="0" w:color="auto"/>
              <w:left w:val="single" w:sz="18" w:space="0" w:color="auto"/>
              <w:bottom w:val="single" w:sz="6" w:space="0" w:color="auto"/>
              <w:right w:val="single" w:sz="6" w:space="0" w:color="auto"/>
            </w:tcBorders>
            <w:hideMark/>
          </w:tcPr>
          <w:p w14:paraId="31AA9BF2"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2</w:t>
            </w:r>
          </w:p>
        </w:tc>
        <w:tc>
          <w:tcPr>
            <w:tcW w:w="2880" w:type="dxa"/>
            <w:tcBorders>
              <w:top w:val="single" w:sz="6" w:space="0" w:color="auto"/>
              <w:left w:val="single" w:sz="6" w:space="0" w:color="auto"/>
              <w:bottom w:val="single" w:sz="6" w:space="0" w:color="auto"/>
              <w:right w:val="single" w:sz="6" w:space="0" w:color="auto"/>
            </w:tcBorders>
          </w:tcPr>
          <w:p w14:paraId="792D597E"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6" w:space="0" w:color="auto"/>
              <w:right w:val="single" w:sz="6" w:space="0" w:color="auto"/>
            </w:tcBorders>
          </w:tcPr>
          <w:p w14:paraId="5BCF3B05"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6" w:space="0" w:color="auto"/>
              <w:right w:val="single" w:sz="18" w:space="0" w:color="auto"/>
            </w:tcBorders>
          </w:tcPr>
          <w:p w14:paraId="38181F96" w14:textId="77777777" w:rsidR="006064BF" w:rsidRDefault="006064BF" w:rsidP="00F42B91">
            <w:pPr>
              <w:tabs>
                <w:tab w:val="left" w:pos="720"/>
              </w:tabs>
              <w:spacing w:after="120"/>
              <w:jc w:val="center"/>
              <w:rPr>
                <w:rFonts w:ascii="Arial" w:hAnsi="Arial" w:cs="Arial"/>
                <w:i/>
                <w:szCs w:val="22"/>
                <w:lang w:val="en-US" w:eastAsia="en-US"/>
              </w:rPr>
            </w:pPr>
          </w:p>
        </w:tc>
      </w:tr>
      <w:tr w:rsidR="006064BF" w14:paraId="2B4A0FEB" w14:textId="77777777" w:rsidTr="00F42B91">
        <w:tc>
          <w:tcPr>
            <w:tcW w:w="918" w:type="dxa"/>
            <w:tcBorders>
              <w:top w:val="single" w:sz="6" w:space="0" w:color="auto"/>
              <w:left w:val="single" w:sz="18" w:space="0" w:color="auto"/>
              <w:bottom w:val="single" w:sz="6" w:space="0" w:color="auto"/>
              <w:right w:val="single" w:sz="6" w:space="0" w:color="auto"/>
            </w:tcBorders>
            <w:hideMark/>
          </w:tcPr>
          <w:p w14:paraId="2C99F353"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3</w:t>
            </w:r>
          </w:p>
        </w:tc>
        <w:tc>
          <w:tcPr>
            <w:tcW w:w="2880" w:type="dxa"/>
            <w:tcBorders>
              <w:top w:val="single" w:sz="6" w:space="0" w:color="auto"/>
              <w:left w:val="single" w:sz="6" w:space="0" w:color="auto"/>
              <w:bottom w:val="single" w:sz="6" w:space="0" w:color="auto"/>
              <w:right w:val="single" w:sz="6" w:space="0" w:color="auto"/>
            </w:tcBorders>
          </w:tcPr>
          <w:p w14:paraId="291884EE"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6" w:space="0" w:color="auto"/>
              <w:right w:val="single" w:sz="6" w:space="0" w:color="auto"/>
            </w:tcBorders>
          </w:tcPr>
          <w:p w14:paraId="2CB066C5"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6" w:space="0" w:color="auto"/>
              <w:right w:val="single" w:sz="18" w:space="0" w:color="auto"/>
            </w:tcBorders>
          </w:tcPr>
          <w:p w14:paraId="066351E9" w14:textId="77777777" w:rsidR="006064BF" w:rsidRDefault="006064BF" w:rsidP="00F42B91">
            <w:pPr>
              <w:tabs>
                <w:tab w:val="left" w:pos="720"/>
              </w:tabs>
              <w:spacing w:after="120"/>
              <w:jc w:val="center"/>
              <w:rPr>
                <w:rFonts w:ascii="Arial" w:hAnsi="Arial" w:cs="Arial"/>
                <w:i/>
                <w:szCs w:val="22"/>
                <w:lang w:val="en-US" w:eastAsia="en-US"/>
              </w:rPr>
            </w:pPr>
          </w:p>
        </w:tc>
      </w:tr>
      <w:tr w:rsidR="006064BF" w14:paraId="58B5BECA" w14:textId="77777777" w:rsidTr="00F42B91">
        <w:tc>
          <w:tcPr>
            <w:tcW w:w="918" w:type="dxa"/>
            <w:tcBorders>
              <w:top w:val="single" w:sz="6" w:space="0" w:color="auto"/>
              <w:left w:val="single" w:sz="18" w:space="0" w:color="auto"/>
              <w:bottom w:val="single" w:sz="6" w:space="0" w:color="auto"/>
              <w:right w:val="single" w:sz="6" w:space="0" w:color="auto"/>
            </w:tcBorders>
            <w:hideMark/>
          </w:tcPr>
          <w:p w14:paraId="53516DA8"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4</w:t>
            </w:r>
          </w:p>
        </w:tc>
        <w:tc>
          <w:tcPr>
            <w:tcW w:w="2880" w:type="dxa"/>
            <w:tcBorders>
              <w:top w:val="single" w:sz="6" w:space="0" w:color="auto"/>
              <w:left w:val="single" w:sz="6" w:space="0" w:color="auto"/>
              <w:bottom w:val="single" w:sz="6" w:space="0" w:color="auto"/>
              <w:right w:val="single" w:sz="6" w:space="0" w:color="auto"/>
            </w:tcBorders>
          </w:tcPr>
          <w:p w14:paraId="75E8A437"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6" w:space="0" w:color="auto"/>
              <w:right w:val="single" w:sz="6" w:space="0" w:color="auto"/>
            </w:tcBorders>
          </w:tcPr>
          <w:p w14:paraId="78F0B82E"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6" w:space="0" w:color="auto"/>
              <w:right w:val="single" w:sz="18" w:space="0" w:color="auto"/>
            </w:tcBorders>
          </w:tcPr>
          <w:p w14:paraId="45D6B39F" w14:textId="77777777" w:rsidR="006064BF" w:rsidRDefault="006064BF" w:rsidP="00F42B91">
            <w:pPr>
              <w:tabs>
                <w:tab w:val="left" w:pos="720"/>
              </w:tabs>
              <w:spacing w:after="120"/>
              <w:jc w:val="center"/>
              <w:rPr>
                <w:rFonts w:ascii="Arial" w:hAnsi="Arial" w:cs="Arial"/>
                <w:i/>
                <w:szCs w:val="22"/>
                <w:lang w:val="en-US" w:eastAsia="en-US"/>
              </w:rPr>
            </w:pPr>
          </w:p>
        </w:tc>
      </w:tr>
      <w:tr w:rsidR="006064BF" w14:paraId="3F34CADA" w14:textId="77777777" w:rsidTr="00F42B91">
        <w:tc>
          <w:tcPr>
            <w:tcW w:w="918" w:type="dxa"/>
            <w:tcBorders>
              <w:top w:val="single" w:sz="6" w:space="0" w:color="auto"/>
              <w:left w:val="single" w:sz="18" w:space="0" w:color="auto"/>
              <w:bottom w:val="single" w:sz="6" w:space="0" w:color="auto"/>
              <w:right w:val="single" w:sz="6" w:space="0" w:color="auto"/>
            </w:tcBorders>
            <w:hideMark/>
          </w:tcPr>
          <w:p w14:paraId="4F653807"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5</w:t>
            </w:r>
          </w:p>
        </w:tc>
        <w:tc>
          <w:tcPr>
            <w:tcW w:w="2880" w:type="dxa"/>
            <w:tcBorders>
              <w:top w:val="single" w:sz="6" w:space="0" w:color="auto"/>
              <w:left w:val="single" w:sz="6" w:space="0" w:color="auto"/>
              <w:bottom w:val="single" w:sz="6" w:space="0" w:color="auto"/>
              <w:right w:val="single" w:sz="6" w:space="0" w:color="auto"/>
            </w:tcBorders>
          </w:tcPr>
          <w:p w14:paraId="79234CEA"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6" w:space="0" w:color="auto"/>
              <w:right w:val="single" w:sz="6" w:space="0" w:color="auto"/>
            </w:tcBorders>
          </w:tcPr>
          <w:p w14:paraId="5A4AAE2F"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6" w:space="0" w:color="auto"/>
              <w:right w:val="single" w:sz="18" w:space="0" w:color="auto"/>
            </w:tcBorders>
          </w:tcPr>
          <w:p w14:paraId="7E09209B" w14:textId="77777777" w:rsidR="006064BF" w:rsidRDefault="006064BF" w:rsidP="00F42B91">
            <w:pPr>
              <w:tabs>
                <w:tab w:val="left" w:pos="720"/>
              </w:tabs>
              <w:spacing w:after="120"/>
              <w:jc w:val="center"/>
              <w:rPr>
                <w:rFonts w:ascii="Arial" w:hAnsi="Arial" w:cs="Arial"/>
                <w:i/>
                <w:szCs w:val="22"/>
                <w:lang w:val="en-US" w:eastAsia="en-US"/>
              </w:rPr>
            </w:pPr>
          </w:p>
        </w:tc>
      </w:tr>
      <w:tr w:rsidR="006064BF" w14:paraId="6B918392" w14:textId="77777777" w:rsidTr="00F42B91">
        <w:tc>
          <w:tcPr>
            <w:tcW w:w="918" w:type="dxa"/>
            <w:tcBorders>
              <w:top w:val="single" w:sz="6" w:space="0" w:color="auto"/>
              <w:left w:val="single" w:sz="18" w:space="0" w:color="auto"/>
              <w:bottom w:val="single" w:sz="6" w:space="0" w:color="auto"/>
              <w:right w:val="single" w:sz="6" w:space="0" w:color="auto"/>
            </w:tcBorders>
            <w:hideMark/>
          </w:tcPr>
          <w:p w14:paraId="6756E070"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6</w:t>
            </w:r>
          </w:p>
        </w:tc>
        <w:tc>
          <w:tcPr>
            <w:tcW w:w="2880" w:type="dxa"/>
            <w:tcBorders>
              <w:top w:val="single" w:sz="6" w:space="0" w:color="auto"/>
              <w:left w:val="single" w:sz="6" w:space="0" w:color="auto"/>
              <w:bottom w:val="single" w:sz="6" w:space="0" w:color="auto"/>
              <w:right w:val="single" w:sz="6" w:space="0" w:color="auto"/>
            </w:tcBorders>
          </w:tcPr>
          <w:p w14:paraId="0AED2153"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6" w:space="0" w:color="auto"/>
              <w:right w:val="single" w:sz="6" w:space="0" w:color="auto"/>
            </w:tcBorders>
          </w:tcPr>
          <w:p w14:paraId="46243190"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6" w:space="0" w:color="auto"/>
              <w:right w:val="single" w:sz="18" w:space="0" w:color="auto"/>
            </w:tcBorders>
          </w:tcPr>
          <w:p w14:paraId="758E34EE" w14:textId="77777777" w:rsidR="006064BF" w:rsidRDefault="006064BF" w:rsidP="00F42B91">
            <w:pPr>
              <w:tabs>
                <w:tab w:val="left" w:pos="720"/>
              </w:tabs>
              <w:spacing w:after="120"/>
              <w:jc w:val="center"/>
              <w:rPr>
                <w:rFonts w:ascii="Arial" w:hAnsi="Arial" w:cs="Arial"/>
                <w:i/>
                <w:szCs w:val="22"/>
                <w:lang w:val="en-US" w:eastAsia="en-US"/>
              </w:rPr>
            </w:pPr>
          </w:p>
        </w:tc>
      </w:tr>
      <w:tr w:rsidR="006064BF" w14:paraId="283C59CF" w14:textId="77777777" w:rsidTr="00F42B91">
        <w:tc>
          <w:tcPr>
            <w:tcW w:w="918" w:type="dxa"/>
            <w:tcBorders>
              <w:top w:val="single" w:sz="6" w:space="0" w:color="auto"/>
              <w:left w:val="single" w:sz="18" w:space="0" w:color="auto"/>
              <w:bottom w:val="single" w:sz="6" w:space="0" w:color="auto"/>
              <w:right w:val="single" w:sz="6" w:space="0" w:color="auto"/>
            </w:tcBorders>
            <w:hideMark/>
          </w:tcPr>
          <w:p w14:paraId="487174A5"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7</w:t>
            </w:r>
          </w:p>
        </w:tc>
        <w:tc>
          <w:tcPr>
            <w:tcW w:w="2880" w:type="dxa"/>
            <w:tcBorders>
              <w:top w:val="single" w:sz="6" w:space="0" w:color="auto"/>
              <w:left w:val="single" w:sz="6" w:space="0" w:color="auto"/>
              <w:bottom w:val="single" w:sz="6" w:space="0" w:color="auto"/>
              <w:right w:val="single" w:sz="6" w:space="0" w:color="auto"/>
            </w:tcBorders>
          </w:tcPr>
          <w:p w14:paraId="4394BA7A"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6" w:space="0" w:color="auto"/>
              <w:right w:val="single" w:sz="6" w:space="0" w:color="auto"/>
            </w:tcBorders>
          </w:tcPr>
          <w:p w14:paraId="3BC2C0AC"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6" w:space="0" w:color="auto"/>
              <w:right w:val="single" w:sz="18" w:space="0" w:color="auto"/>
            </w:tcBorders>
          </w:tcPr>
          <w:p w14:paraId="396664F8" w14:textId="77777777" w:rsidR="006064BF" w:rsidRDefault="006064BF" w:rsidP="00F42B91">
            <w:pPr>
              <w:tabs>
                <w:tab w:val="left" w:pos="720"/>
              </w:tabs>
              <w:spacing w:after="120"/>
              <w:jc w:val="center"/>
              <w:rPr>
                <w:rFonts w:ascii="Arial" w:hAnsi="Arial" w:cs="Arial"/>
                <w:i/>
                <w:szCs w:val="22"/>
                <w:lang w:val="en-US" w:eastAsia="en-US"/>
              </w:rPr>
            </w:pPr>
          </w:p>
        </w:tc>
      </w:tr>
      <w:tr w:rsidR="006064BF" w14:paraId="733B69ED" w14:textId="77777777" w:rsidTr="00F42B91">
        <w:tc>
          <w:tcPr>
            <w:tcW w:w="918" w:type="dxa"/>
            <w:tcBorders>
              <w:top w:val="single" w:sz="6" w:space="0" w:color="auto"/>
              <w:left w:val="single" w:sz="18" w:space="0" w:color="auto"/>
              <w:bottom w:val="single" w:sz="6" w:space="0" w:color="auto"/>
              <w:right w:val="single" w:sz="6" w:space="0" w:color="auto"/>
            </w:tcBorders>
            <w:hideMark/>
          </w:tcPr>
          <w:p w14:paraId="2E4E1A44"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8</w:t>
            </w:r>
          </w:p>
        </w:tc>
        <w:tc>
          <w:tcPr>
            <w:tcW w:w="2880" w:type="dxa"/>
            <w:tcBorders>
              <w:top w:val="single" w:sz="6" w:space="0" w:color="auto"/>
              <w:left w:val="single" w:sz="6" w:space="0" w:color="auto"/>
              <w:bottom w:val="single" w:sz="6" w:space="0" w:color="auto"/>
              <w:right w:val="single" w:sz="6" w:space="0" w:color="auto"/>
            </w:tcBorders>
          </w:tcPr>
          <w:p w14:paraId="055261CC"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6" w:space="0" w:color="auto"/>
              <w:right w:val="single" w:sz="6" w:space="0" w:color="auto"/>
            </w:tcBorders>
          </w:tcPr>
          <w:p w14:paraId="447E8056"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6" w:space="0" w:color="auto"/>
              <w:right w:val="single" w:sz="18" w:space="0" w:color="auto"/>
            </w:tcBorders>
          </w:tcPr>
          <w:p w14:paraId="440E4A0B" w14:textId="77777777" w:rsidR="006064BF" w:rsidRDefault="006064BF" w:rsidP="00F42B91">
            <w:pPr>
              <w:tabs>
                <w:tab w:val="left" w:pos="720"/>
              </w:tabs>
              <w:spacing w:after="120"/>
              <w:jc w:val="center"/>
              <w:rPr>
                <w:rFonts w:ascii="Arial" w:hAnsi="Arial" w:cs="Arial"/>
                <w:i/>
                <w:szCs w:val="22"/>
                <w:lang w:val="en-US" w:eastAsia="en-US"/>
              </w:rPr>
            </w:pPr>
          </w:p>
        </w:tc>
      </w:tr>
      <w:tr w:rsidR="006064BF" w14:paraId="0E5F8A6D" w14:textId="77777777" w:rsidTr="00F42B91">
        <w:tc>
          <w:tcPr>
            <w:tcW w:w="918" w:type="dxa"/>
            <w:tcBorders>
              <w:top w:val="single" w:sz="6" w:space="0" w:color="auto"/>
              <w:left w:val="single" w:sz="18" w:space="0" w:color="auto"/>
              <w:bottom w:val="single" w:sz="6" w:space="0" w:color="auto"/>
              <w:right w:val="single" w:sz="6" w:space="0" w:color="auto"/>
            </w:tcBorders>
            <w:hideMark/>
          </w:tcPr>
          <w:p w14:paraId="495B9272"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9</w:t>
            </w:r>
          </w:p>
        </w:tc>
        <w:tc>
          <w:tcPr>
            <w:tcW w:w="2880" w:type="dxa"/>
            <w:tcBorders>
              <w:top w:val="single" w:sz="6" w:space="0" w:color="auto"/>
              <w:left w:val="single" w:sz="6" w:space="0" w:color="auto"/>
              <w:bottom w:val="single" w:sz="6" w:space="0" w:color="auto"/>
              <w:right w:val="single" w:sz="6" w:space="0" w:color="auto"/>
            </w:tcBorders>
          </w:tcPr>
          <w:p w14:paraId="590E083D"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6" w:space="0" w:color="auto"/>
              <w:right w:val="single" w:sz="6" w:space="0" w:color="auto"/>
            </w:tcBorders>
          </w:tcPr>
          <w:p w14:paraId="0A5EEA6C"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6" w:space="0" w:color="auto"/>
              <w:right w:val="single" w:sz="18" w:space="0" w:color="auto"/>
            </w:tcBorders>
          </w:tcPr>
          <w:p w14:paraId="7653F80A" w14:textId="77777777" w:rsidR="006064BF" w:rsidRDefault="006064BF" w:rsidP="00F42B91">
            <w:pPr>
              <w:tabs>
                <w:tab w:val="left" w:pos="720"/>
              </w:tabs>
              <w:spacing w:after="120"/>
              <w:jc w:val="center"/>
              <w:rPr>
                <w:rFonts w:ascii="Arial" w:hAnsi="Arial" w:cs="Arial"/>
                <w:i/>
                <w:szCs w:val="22"/>
                <w:lang w:val="en-US" w:eastAsia="en-US"/>
              </w:rPr>
            </w:pPr>
          </w:p>
        </w:tc>
      </w:tr>
      <w:tr w:rsidR="006064BF" w14:paraId="4CC25E2A" w14:textId="77777777" w:rsidTr="00F42B91">
        <w:tc>
          <w:tcPr>
            <w:tcW w:w="918" w:type="dxa"/>
            <w:tcBorders>
              <w:top w:val="single" w:sz="6" w:space="0" w:color="auto"/>
              <w:left w:val="single" w:sz="18" w:space="0" w:color="auto"/>
              <w:bottom w:val="single" w:sz="6" w:space="0" w:color="auto"/>
              <w:right w:val="single" w:sz="6" w:space="0" w:color="auto"/>
            </w:tcBorders>
            <w:hideMark/>
          </w:tcPr>
          <w:p w14:paraId="024E3591"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10</w:t>
            </w:r>
          </w:p>
        </w:tc>
        <w:tc>
          <w:tcPr>
            <w:tcW w:w="2880" w:type="dxa"/>
            <w:tcBorders>
              <w:top w:val="single" w:sz="6" w:space="0" w:color="auto"/>
              <w:left w:val="single" w:sz="6" w:space="0" w:color="auto"/>
              <w:bottom w:val="single" w:sz="6" w:space="0" w:color="auto"/>
              <w:right w:val="single" w:sz="6" w:space="0" w:color="auto"/>
            </w:tcBorders>
          </w:tcPr>
          <w:p w14:paraId="0D69B779"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6" w:space="0" w:color="auto"/>
              <w:right w:val="single" w:sz="6" w:space="0" w:color="auto"/>
            </w:tcBorders>
          </w:tcPr>
          <w:p w14:paraId="2BB04E7D"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6" w:space="0" w:color="auto"/>
              <w:right w:val="single" w:sz="18" w:space="0" w:color="auto"/>
            </w:tcBorders>
          </w:tcPr>
          <w:p w14:paraId="25BFDE5D" w14:textId="77777777" w:rsidR="006064BF" w:rsidRDefault="006064BF" w:rsidP="00F42B91">
            <w:pPr>
              <w:tabs>
                <w:tab w:val="left" w:pos="720"/>
              </w:tabs>
              <w:spacing w:after="120"/>
              <w:jc w:val="center"/>
              <w:rPr>
                <w:rFonts w:ascii="Arial" w:hAnsi="Arial" w:cs="Arial"/>
                <w:i/>
                <w:szCs w:val="22"/>
                <w:lang w:val="en-US" w:eastAsia="en-US"/>
              </w:rPr>
            </w:pPr>
          </w:p>
        </w:tc>
      </w:tr>
      <w:tr w:rsidR="006064BF" w14:paraId="5103E6EE" w14:textId="77777777" w:rsidTr="00F42B91">
        <w:tc>
          <w:tcPr>
            <w:tcW w:w="918" w:type="dxa"/>
            <w:tcBorders>
              <w:top w:val="single" w:sz="6" w:space="0" w:color="auto"/>
              <w:left w:val="single" w:sz="18" w:space="0" w:color="auto"/>
              <w:bottom w:val="single" w:sz="6" w:space="0" w:color="auto"/>
              <w:right w:val="single" w:sz="6" w:space="0" w:color="auto"/>
            </w:tcBorders>
            <w:hideMark/>
          </w:tcPr>
          <w:p w14:paraId="57A35CEE"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11</w:t>
            </w:r>
          </w:p>
        </w:tc>
        <w:tc>
          <w:tcPr>
            <w:tcW w:w="2880" w:type="dxa"/>
            <w:tcBorders>
              <w:top w:val="single" w:sz="6" w:space="0" w:color="auto"/>
              <w:left w:val="single" w:sz="6" w:space="0" w:color="auto"/>
              <w:bottom w:val="single" w:sz="6" w:space="0" w:color="auto"/>
              <w:right w:val="single" w:sz="6" w:space="0" w:color="auto"/>
            </w:tcBorders>
          </w:tcPr>
          <w:p w14:paraId="3130F0FA"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6" w:space="0" w:color="auto"/>
              <w:right w:val="single" w:sz="6" w:space="0" w:color="auto"/>
            </w:tcBorders>
          </w:tcPr>
          <w:p w14:paraId="3D996A7B"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6" w:space="0" w:color="auto"/>
              <w:right w:val="single" w:sz="18" w:space="0" w:color="auto"/>
            </w:tcBorders>
          </w:tcPr>
          <w:p w14:paraId="4196CB59" w14:textId="77777777" w:rsidR="006064BF" w:rsidRDefault="006064BF" w:rsidP="00F42B91">
            <w:pPr>
              <w:tabs>
                <w:tab w:val="left" w:pos="720"/>
              </w:tabs>
              <w:spacing w:after="120"/>
              <w:jc w:val="center"/>
              <w:rPr>
                <w:rFonts w:ascii="Arial" w:hAnsi="Arial" w:cs="Arial"/>
                <w:i/>
                <w:szCs w:val="22"/>
                <w:lang w:val="en-US" w:eastAsia="en-US"/>
              </w:rPr>
            </w:pPr>
          </w:p>
        </w:tc>
      </w:tr>
      <w:tr w:rsidR="006064BF" w14:paraId="619BF107" w14:textId="77777777" w:rsidTr="00F42B91">
        <w:tc>
          <w:tcPr>
            <w:tcW w:w="918" w:type="dxa"/>
            <w:tcBorders>
              <w:top w:val="single" w:sz="6" w:space="0" w:color="auto"/>
              <w:left w:val="single" w:sz="18" w:space="0" w:color="auto"/>
              <w:bottom w:val="single" w:sz="18" w:space="0" w:color="auto"/>
              <w:right w:val="single" w:sz="6" w:space="0" w:color="auto"/>
            </w:tcBorders>
            <w:hideMark/>
          </w:tcPr>
          <w:p w14:paraId="1DBF0AE2" w14:textId="77777777" w:rsidR="006064BF" w:rsidRDefault="006064BF" w:rsidP="00F42B91">
            <w:pPr>
              <w:tabs>
                <w:tab w:val="left" w:pos="720"/>
              </w:tabs>
              <w:spacing w:after="120"/>
              <w:jc w:val="center"/>
              <w:rPr>
                <w:rFonts w:ascii="Arial" w:hAnsi="Arial" w:cs="Arial"/>
                <w:szCs w:val="22"/>
                <w:lang w:val="en-US" w:eastAsia="en-US"/>
              </w:rPr>
            </w:pPr>
            <w:r>
              <w:rPr>
                <w:rFonts w:ascii="Arial" w:hAnsi="Arial" w:cs="Arial"/>
                <w:sz w:val="22"/>
                <w:szCs w:val="22"/>
              </w:rPr>
              <w:t>12</w:t>
            </w:r>
          </w:p>
        </w:tc>
        <w:tc>
          <w:tcPr>
            <w:tcW w:w="2880" w:type="dxa"/>
            <w:tcBorders>
              <w:top w:val="single" w:sz="6" w:space="0" w:color="auto"/>
              <w:left w:val="single" w:sz="6" w:space="0" w:color="auto"/>
              <w:bottom w:val="single" w:sz="18" w:space="0" w:color="auto"/>
              <w:right w:val="single" w:sz="6" w:space="0" w:color="auto"/>
            </w:tcBorders>
          </w:tcPr>
          <w:p w14:paraId="45115273" w14:textId="77777777" w:rsidR="006064BF" w:rsidRDefault="006064BF" w:rsidP="00F42B91">
            <w:pPr>
              <w:tabs>
                <w:tab w:val="left" w:pos="720"/>
              </w:tabs>
              <w:spacing w:after="120"/>
              <w:jc w:val="center"/>
              <w:rPr>
                <w:rFonts w:ascii="Arial" w:hAnsi="Arial" w:cs="Arial"/>
                <w:i/>
                <w:szCs w:val="22"/>
                <w:lang w:val="en-US" w:eastAsia="en-US"/>
              </w:rPr>
            </w:pPr>
          </w:p>
        </w:tc>
        <w:tc>
          <w:tcPr>
            <w:tcW w:w="2880" w:type="dxa"/>
            <w:tcBorders>
              <w:top w:val="single" w:sz="6" w:space="0" w:color="auto"/>
              <w:left w:val="single" w:sz="6" w:space="0" w:color="auto"/>
              <w:bottom w:val="single" w:sz="18" w:space="0" w:color="auto"/>
              <w:right w:val="single" w:sz="6" w:space="0" w:color="auto"/>
            </w:tcBorders>
          </w:tcPr>
          <w:p w14:paraId="4494D128" w14:textId="77777777" w:rsidR="006064BF" w:rsidRDefault="006064BF" w:rsidP="00F42B91">
            <w:pPr>
              <w:tabs>
                <w:tab w:val="left" w:pos="720"/>
              </w:tabs>
              <w:spacing w:after="120"/>
              <w:jc w:val="center"/>
              <w:rPr>
                <w:rFonts w:ascii="Arial" w:hAnsi="Arial" w:cs="Arial"/>
                <w:i/>
                <w:szCs w:val="22"/>
                <w:lang w:val="en-US" w:eastAsia="en-US"/>
              </w:rPr>
            </w:pPr>
          </w:p>
        </w:tc>
        <w:tc>
          <w:tcPr>
            <w:tcW w:w="3142" w:type="dxa"/>
            <w:tcBorders>
              <w:top w:val="single" w:sz="6" w:space="0" w:color="auto"/>
              <w:left w:val="single" w:sz="6" w:space="0" w:color="auto"/>
              <w:bottom w:val="single" w:sz="18" w:space="0" w:color="auto"/>
              <w:right w:val="single" w:sz="18" w:space="0" w:color="auto"/>
            </w:tcBorders>
          </w:tcPr>
          <w:p w14:paraId="1C28BB08" w14:textId="77777777" w:rsidR="006064BF" w:rsidRDefault="006064BF" w:rsidP="00F42B91">
            <w:pPr>
              <w:tabs>
                <w:tab w:val="left" w:pos="720"/>
              </w:tabs>
              <w:spacing w:after="120"/>
              <w:jc w:val="center"/>
              <w:rPr>
                <w:rFonts w:ascii="Arial" w:hAnsi="Arial" w:cs="Arial"/>
                <w:i/>
                <w:szCs w:val="22"/>
                <w:lang w:val="en-US" w:eastAsia="en-US"/>
              </w:rPr>
            </w:pPr>
          </w:p>
        </w:tc>
      </w:tr>
    </w:tbl>
    <w:p w14:paraId="367A928E" w14:textId="77777777" w:rsidR="006064BF" w:rsidRDefault="006064BF" w:rsidP="006064BF">
      <w:pPr>
        <w:tabs>
          <w:tab w:val="left" w:pos="720"/>
        </w:tabs>
        <w:spacing w:after="120"/>
        <w:ind w:left="1440" w:hanging="1440"/>
        <w:jc w:val="both"/>
        <w:rPr>
          <w:rFonts w:ascii="Arial" w:hAnsi="Arial" w:cs="Arial"/>
          <w:b/>
          <w:sz w:val="22"/>
          <w:szCs w:val="22"/>
          <w:lang w:val="en-US" w:eastAsia="en-US"/>
        </w:rPr>
      </w:pPr>
    </w:p>
    <w:p w14:paraId="1755127A"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This Annex is provided in respect of the certificate, Serial No. ................................. as laid down in Schedule 8 to the Bovine Embryo Collection, Production and Transplantation Regulations (</w:t>
      </w:r>
      <w:smartTag w:uri="urn:schemas-microsoft-com:office:smarttags" w:element="country-region">
        <w:smartTag w:uri="urn:schemas-microsoft-com:office:smarttags" w:element="place">
          <w:r>
            <w:rPr>
              <w:rFonts w:ascii="Arial" w:hAnsi="Arial" w:cs="Arial"/>
              <w:sz w:val="22"/>
              <w:szCs w:val="22"/>
            </w:rPr>
            <w:t>Northern Ireland</w:t>
          </w:r>
        </w:smartTag>
      </w:smartTag>
      <w:r>
        <w:rPr>
          <w:rFonts w:ascii="Arial" w:hAnsi="Arial" w:cs="Arial"/>
          <w:sz w:val="22"/>
          <w:szCs w:val="22"/>
        </w:rPr>
        <w:t>) 1996.</w:t>
      </w:r>
    </w:p>
    <w:p w14:paraId="35B29156" w14:textId="77777777" w:rsidR="006064BF" w:rsidRDefault="006064BF" w:rsidP="006064BF">
      <w:pPr>
        <w:tabs>
          <w:tab w:val="left" w:pos="720"/>
        </w:tabs>
        <w:spacing w:after="120"/>
        <w:ind w:left="1440" w:hanging="1440"/>
        <w:jc w:val="both"/>
        <w:rPr>
          <w:rFonts w:ascii="Arial" w:hAnsi="Arial" w:cs="Arial"/>
          <w:sz w:val="22"/>
          <w:szCs w:val="22"/>
        </w:rPr>
      </w:pPr>
    </w:p>
    <w:p w14:paraId="1E7E60DE"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 xml:space="preserve">Signed ..................................................................... </w:t>
      </w:r>
      <w:proofErr w:type="gramStart"/>
      <w:r>
        <w:rPr>
          <w:rFonts w:ascii="Arial" w:hAnsi="Arial" w:cs="Arial"/>
          <w:sz w:val="22"/>
          <w:szCs w:val="22"/>
        </w:rPr>
        <w:t>MRCVS</w:t>
      </w:r>
      <w:proofErr w:type="gramEnd"/>
    </w:p>
    <w:p w14:paraId="7156E935" w14:textId="77777777" w:rsidR="006064BF" w:rsidRDefault="006064BF" w:rsidP="006064BF">
      <w:pPr>
        <w:tabs>
          <w:tab w:val="left" w:pos="720"/>
        </w:tabs>
        <w:spacing w:after="120"/>
        <w:ind w:left="1440" w:hanging="1440"/>
        <w:jc w:val="both"/>
        <w:rPr>
          <w:rFonts w:ascii="Arial" w:hAnsi="Arial" w:cs="Arial"/>
          <w:sz w:val="22"/>
          <w:szCs w:val="22"/>
        </w:rPr>
      </w:pPr>
    </w:p>
    <w:p w14:paraId="2E3D77D0"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Name ....................................................................... (Block Capitals)</w:t>
      </w:r>
    </w:p>
    <w:p w14:paraId="072A2D39" w14:textId="77777777" w:rsidR="006064BF" w:rsidRDefault="006064BF" w:rsidP="006064BF">
      <w:pPr>
        <w:tabs>
          <w:tab w:val="left" w:pos="720"/>
        </w:tabs>
        <w:spacing w:after="120"/>
        <w:ind w:left="1440" w:hanging="1440"/>
        <w:jc w:val="both"/>
        <w:rPr>
          <w:rFonts w:ascii="Arial" w:hAnsi="Arial" w:cs="Arial"/>
          <w:sz w:val="22"/>
          <w:szCs w:val="22"/>
        </w:rPr>
      </w:pPr>
    </w:p>
    <w:p w14:paraId="7815A232" w14:textId="77777777" w:rsidR="006064BF" w:rsidRDefault="006064BF" w:rsidP="006064BF">
      <w:pPr>
        <w:tabs>
          <w:tab w:val="left" w:pos="720"/>
        </w:tabs>
        <w:spacing w:after="120"/>
        <w:ind w:left="1440" w:hanging="1440"/>
        <w:jc w:val="both"/>
        <w:rPr>
          <w:rFonts w:ascii="Arial" w:hAnsi="Arial" w:cs="Arial"/>
          <w:sz w:val="22"/>
          <w:szCs w:val="22"/>
        </w:rPr>
      </w:pPr>
      <w:r>
        <w:rPr>
          <w:rFonts w:ascii="Arial" w:hAnsi="Arial" w:cs="Arial"/>
          <w:sz w:val="22"/>
          <w:szCs w:val="22"/>
        </w:rPr>
        <w:t>Date .........................................................................</w:t>
      </w:r>
    </w:p>
    <w:p w14:paraId="70FC44BC" w14:textId="77777777" w:rsidR="006064BF" w:rsidRDefault="006064BF" w:rsidP="006064BF">
      <w:pPr>
        <w:tabs>
          <w:tab w:val="left" w:pos="720"/>
        </w:tabs>
        <w:spacing w:after="120"/>
        <w:ind w:left="1440" w:hanging="1440"/>
        <w:jc w:val="both"/>
        <w:rPr>
          <w:rFonts w:ascii="Arial" w:hAnsi="Arial" w:cs="Arial"/>
          <w:sz w:val="22"/>
          <w:szCs w:val="22"/>
        </w:rPr>
      </w:pPr>
    </w:p>
    <w:p w14:paraId="18E5C1C8" w14:textId="77777777" w:rsidR="006064BF" w:rsidRDefault="006064BF" w:rsidP="006064BF">
      <w:pPr>
        <w:tabs>
          <w:tab w:val="left" w:pos="720"/>
        </w:tabs>
        <w:spacing w:after="120"/>
        <w:jc w:val="both"/>
        <w:rPr>
          <w:rFonts w:ascii="Arial" w:hAnsi="Arial" w:cs="Arial"/>
          <w:sz w:val="22"/>
          <w:szCs w:val="22"/>
        </w:rPr>
      </w:pPr>
      <w:r>
        <w:rPr>
          <w:rFonts w:ascii="Arial" w:hAnsi="Arial" w:cs="Arial"/>
          <w:sz w:val="22"/>
          <w:szCs w:val="22"/>
        </w:rPr>
        <w:t>NOTE:</w:t>
      </w:r>
      <w:r>
        <w:rPr>
          <w:rFonts w:ascii="Arial" w:hAnsi="Arial" w:cs="Arial"/>
          <w:sz w:val="22"/>
          <w:szCs w:val="22"/>
        </w:rPr>
        <w:tab/>
        <w:t>The examining Veterinary Surgeon is required to sign immediately beneath the last entry on the above Annex.</w:t>
      </w:r>
    </w:p>
    <w:p w14:paraId="4147D545" w14:textId="77777777" w:rsidR="006064BF" w:rsidRDefault="006064BF" w:rsidP="006064BF">
      <w:pPr>
        <w:tabs>
          <w:tab w:val="left" w:pos="720"/>
        </w:tabs>
        <w:jc w:val="center"/>
        <w:rPr>
          <w:rFonts w:ascii="CG Times (W1)" w:hAnsi="CG Times (W1)"/>
          <w:sz w:val="20"/>
        </w:rPr>
      </w:pPr>
    </w:p>
    <w:p w14:paraId="7BCD9A12" w14:textId="77777777" w:rsidR="006064BF" w:rsidRPr="00D259B8" w:rsidRDefault="006064BF" w:rsidP="006064BF"/>
    <w:p w14:paraId="199C94DC" w14:textId="77777777" w:rsidR="00C55DA9" w:rsidRPr="006064BF" w:rsidRDefault="00C55DA9">
      <w:pPr>
        <w:rPr>
          <w:rFonts w:ascii="Arial" w:hAnsi="Arial" w:cs="Arial"/>
          <w:szCs w:val="24"/>
        </w:rPr>
      </w:pPr>
    </w:p>
    <w:sectPr w:rsidR="00C55DA9" w:rsidRPr="006064BF" w:rsidSect="00372463">
      <w:footerReference w:type="default" r:id="rId7"/>
      <w:pgSz w:w="11907" w:h="16840" w:code="9"/>
      <w:pgMar w:top="567" w:right="567" w:bottom="624" w:left="45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8539" w14:textId="77777777" w:rsidR="007F7825" w:rsidRDefault="007F7825" w:rsidP="001653C3">
      <w:r>
        <w:separator/>
      </w:r>
    </w:p>
  </w:endnote>
  <w:endnote w:type="continuationSeparator" w:id="0">
    <w:p w14:paraId="01A3F413" w14:textId="77777777" w:rsidR="007F7825" w:rsidRDefault="007F7825" w:rsidP="0016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1D54" w14:textId="798EC82C" w:rsidR="00896E73" w:rsidRDefault="00896E73">
    <w:pPr>
      <w:pStyle w:val="Footer"/>
    </w:pPr>
    <w:r>
      <w:t>03 2023</w:t>
    </w:r>
  </w:p>
  <w:p w14:paraId="5E694DF0" w14:textId="77777777" w:rsidR="001653C3" w:rsidRDefault="00165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9A3A" w14:textId="77777777" w:rsidR="007F7825" w:rsidRDefault="007F7825" w:rsidP="001653C3">
      <w:r>
        <w:separator/>
      </w:r>
    </w:p>
  </w:footnote>
  <w:footnote w:type="continuationSeparator" w:id="0">
    <w:p w14:paraId="0B8C6906" w14:textId="77777777" w:rsidR="007F7825" w:rsidRDefault="007F7825" w:rsidP="00165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794"/>
    <w:multiLevelType w:val="hybridMultilevel"/>
    <w:tmpl w:val="95823330"/>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A506199"/>
    <w:multiLevelType w:val="hybridMultilevel"/>
    <w:tmpl w:val="E77E75FE"/>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CC646E6"/>
    <w:multiLevelType w:val="hybridMultilevel"/>
    <w:tmpl w:val="4BBA967A"/>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1A93967"/>
    <w:multiLevelType w:val="hybridMultilevel"/>
    <w:tmpl w:val="DE90D070"/>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5C65C3E"/>
    <w:multiLevelType w:val="hybridMultilevel"/>
    <w:tmpl w:val="F28446E0"/>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2B259FC"/>
    <w:multiLevelType w:val="hybridMultilevel"/>
    <w:tmpl w:val="E54C29E4"/>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83679D0"/>
    <w:multiLevelType w:val="hybridMultilevel"/>
    <w:tmpl w:val="DEA282CE"/>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68854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6860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543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5118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150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3138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9968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BF"/>
    <w:rsid w:val="00062B06"/>
    <w:rsid w:val="001653C3"/>
    <w:rsid w:val="005F08E1"/>
    <w:rsid w:val="006064BF"/>
    <w:rsid w:val="007F7825"/>
    <w:rsid w:val="00896E73"/>
    <w:rsid w:val="00C55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7D47D4C"/>
  <w15:docId w15:val="{1B4483EF-8C13-4D65-941B-5E0AB4C6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B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3C3"/>
    <w:pPr>
      <w:tabs>
        <w:tab w:val="center" w:pos="4513"/>
        <w:tab w:val="right" w:pos="9026"/>
      </w:tabs>
    </w:pPr>
  </w:style>
  <w:style w:type="character" w:customStyle="1" w:styleId="HeaderChar">
    <w:name w:val="Header Char"/>
    <w:basedOn w:val="DefaultParagraphFont"/>
    <w:link w:val="Header"/>
    <w:uiPriority w:val="99"/>
    <w:rsid w:val="001653C3"/>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1653C3"/>
    <w:pPr>
      <w:tabs>
        <w:tab w:val="center" w:pos="4513"/>
        <w:tab w:val="right" w:pos="9026"/>
      </w:tabs>
    </w:pPr>
  </w:style>
  <w:style w:type="character" w:customStyle="1" w:styleId="FooterChar">
    <w:name w:val="Footer Char"/>
    <w:basedOn w:val="DefaultParagraphFont"/>
    <w:link w:val="Footer"/>
    <w:uiPriority w:val="99"/>
    <w:rsid w:val="001653C3"/>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5159</Words>
  <Characters>29408</Characters>
  <Application>Microsoft Office Word</Application>
  <DocSecurity>0</DocSecurity>
  <Lines>245</Lines>
  <Paragraphs>68</Paragraphs>
  <ScaleCrop>false</ScaleCrop>
  <Company>IT Assist</Company>
  <LinksUpToDate>false</LinksUpToDate>
  <CharactersWithSpaces>34499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dc:creator>
  <cp:keywords/>
  <dc:description/>
  <cp:lastModifiedBy>Mullan, Shona</cp:lastModifiedBy>
  <cp:revision>3</cp:revision>
  <dcterms:created xsi:type="dcterms:W3CDTF">2023-03-08T08:58:00Z</dcterms:created>
  <dcterms:modified xsi:type="dcterms:W3CDTF">2023-03-08T08:58:00Z</dcterms:modified>
</cp:coreProperties>
</file>