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B97DC" w14:textId="23758E8E" w:rsidR="00BE24E9" w:rsidRPr="00BE24E9" w:rsidRDefault="00BE24E9" w:rsidP="008E2E74">
      <w:pPr>
        <w:keepNext/>
        <w:spacing w:before="240" w:after="0" w:line="240" w:lineRule="auto"/>
        <w:outlineLvl w:val="0"/>
        <w:rPr>
          <w:rFonts w:ascii="Arial" w:eastAsia="Times New Roman" w:hAnsi="Arial" w:cs="Arial"/>
          <w:b/>
          <w:sz w:val="24"/>
          <w:szCs w:val="24"/>
        </w:rPr>
      </w:pPr>
      <w:bookmarkStart w:id="0" w:name="_Toc34925903"/>
      <w:r w:rsidRPr="00BE24E9">
        <w:rPr>
          <w:rFonts w:ascii="Arial" w:eastAsia="Times New Roman" w:hAnsi="Arial" w:cs="Arial"/>
          <w:b/>
          <w:sz w:val="24"/>
          <w:szCs w:val="24"/>
        </w:rPr>
        <w:t xml:space="preserve">Annex </w:t>
      </w:r>
      <w:r w:rsidR="00BC3D12">
        <w:rPr>
          <w:rFonts w:ascii="Arial" w:eastAsia="Times New Roman" w:hAnsi="Arial" w:cs="Arial"/>
          <w:b/>
          <w:sz w:val="24"/>
          <w:szCs w:val="24"/>
        </w:rPr>
        <w:t>2</w:t>
      </w:r>
      <w:r w:rsidRPr="00BE24E9">
        <w:rPr>
          <w:rFonts w:ascii="Arial" w:eastAsia="Times New Roman" w:hAnsi="Arial" w:cs="Arial"/>
          <w:b/>
          <w:sz w:val="24"/>
          <w:szCs w:val="24"/>
        </w:rPr>
        <w:t xml:space="preserve"> </w:t>
      </w:r>
      <w:r w:rsidR="00BC3D12">
        <w:rPr>
          <w:rFonts w:ascii="Arial" w:eastAsia="Times New Roman" w:hAnsi="Arial" w:cs="Arial"/>
          <w:b/>
          <w:sz w:val="24"/>
          <w:szCs w:val="24"/>
        </w:rPr>
        <w:t>202</w:t>
      </w:r>
      <w:r w:rsidR="00EF49F3">
        <w:rPr>
          <w:rFonts w:ascii="Arial" w:eastAsia="Times New Roman" w:hAnsi="Arial" w:cs="Arial"/>
          <w:b/>
          <w:sz w:val="24"/>
          <w:szCs w:val="24"/>
        </w:rPr>
        <w:t>4</w:t>
      </w:r>
      <w:r w:rsidR="00BC3D12">
        <w:rPr>
          <w:rFonts w:ascii="Arial" w:eastAsia="Times New Roman" w:hAnsi="Arial" w:cs="Arial"/>
          <w:b/>
          <w:sz w:val="24"/>
          <w:szCs w:val="24"/>
        </w:rPr>
        <w:t xml:space="preserve"> Business Rules - </w:t>
      </w:r>
      <w:r w:rsidRPr="00BE24E9">
        <w:rPr>
          <w:rFonts w:ascii="Arial" w:eastAsia="Times New Roman" w:hAnsi="Arial" w:cs="Arial"/>
          <w:b/>
          <w:sz w:val="24"/>
          <w:szCs w:val="24"/>
        </w:rPr>
        <w:t>Selection of applicants for Cross-Compliance inspection</w:t>
      </w:r>
      <w:bookmarkEnd w:id="0"/>
      <w:r w:rsidRPr="00BE24E9">
        <w:rPr>
          <w:rFonts w:ascii="Arial" w:eastAsia="Times New Roman" w:hAnsi="Arial" w:cs="Arial"/>
          <w:b/>
          <w:sz w:val="24"/>
          <w:szCs w:val="24"/>
        </w:rPr>
        <w:t xml:space="preserve"> </w:t>
      </w:r>
    </w:p>
    <w:p w14:paraId="09DD959D" w14:textId="77777777" w:rsidR="00BE24E9" w:rsidRPr="00BE24E9" w:rsidRDefault="00BE24E9" w:rsidP="008E2E74">
      <w:pPr>
        <w:spacing w:after="0" w:line="240" w:lineRule="auto"/>
        <w:rPr>
          <w:rFonts w:ascii="Arial" w:eastAsia="Times New Roman" w:hAnsi="Arial" w:cs="Arial"/>
          <w:b/>
          <w:bCs/>
          <w:sz w:val="24"/>
          <w:szCs w:val="24"/>
        </w:rPr>
      </w:pPr>
    </w:p>
    <w:p w14:paraId="14C14E7A" w14:textId="049984F5" w:rsidR="00BE24E9" w:rsidRPr="00BE24E9" w:rsidRDefault="00BE24E9" w:rsidP="008E2E74">
      <w:pPr>
        <w:spacing w:after="0" w:line="240" w:lineRule="auto"/>
        <w:rPr>
          <w:rFonts w:ascii="Arial" w:eastAsia="Times New Roman" w:hAnsi="Arial" w:cs="Arial"/>
          <w:sz w:val="24"/>
          <w:szCs w:val="24"/>
        </w:rPr>
      </w:pPr>
      <w:r w:rsidRPr="00BE24E9">
        <w:rPr>
          <w:rFonts w:ascii="Arial" w:eastAsia="Times New Roman" w:hAnsi="Arial" w:cs="Arial"/>
          <w:sz w:val="24"/>
          <w:szCs w:val="24"/>
        </w:rPr>
        <w:t>This paper sets out the DAERA F</w:t>
      </w:r>
      <w:r w:rsidR="00BB23A2">
        <w:rPr>
          <w:rFonts w:ascii="Arial" w:eastAsia="Times New Roman" w:hAnsi="Arial" w:cs="Arial"/>
          <w:sz w:val="24"/>
          <w:szCs w:val="24"/>
        </w:rPr>
        <w:t>FRA</w:t>
      </w:r>
      <w:r w:rsidRPr="00BE24E9">
        <w:rPr>
          <w:rFonts w:ascii="Arial" w:eastAsia="Times New Roman" w:hAnsi="Arial" w:cs="Arial"/>
          <w:sz w:val="24"/>
          <w:szCs w:val="24"/>
        </w:rPr>
        <w:t xml:space="preserve"> approach to the selection of Single Application applicants for Cross-Compliance on-farm inspection for compliance against the GAEC’s 4, 5, 6 and 7, SMR 4 (Food and Feed Law) standards and SMR 10 (Restrictions on the Use of Plant Protection Products) and defines the risk analysis criteria to be used when selecting farms for inspection.</w:t>
      </w:r>
    </w:p>
    <w:p w14:paraId="56EC58C3" w14:textId="77777777" w:rsidR="00BE24E9" w:rsidRPr="00BE24E9" w:rsidRDefault="00BE24E9" w:rsidP="008E2E74">
      <w:pPr>
        <w:spacing w:after="0" w:line="240" w:lineRule="auto"/>
        <w:rPr>
          <w:rFonts w:ascii="Arial" w:eastAsia="Times New Roman" w:hAnsi="Arial" w:cs="Arial"/>
          <w:sz w:val="24"/>
          <w:szCs w:val="24"/>
        </w:rPr>
      </w:pPr>
    </w:p>
    <w:p w14:paraId="441624C1" w14:textId="11E49CEB" w:rsidR="00BE24E9" w:rsidRDefault="00BE24E9" w:rsidP="008E2E74">
      <w:pPr>
        <w:spacing w:after="0" w:line="240" w:lineRule="auto"/>
        <w:rPr>
          <w:rFonts w:ascii="Arial" w:eastAsia="Times New Roman" w:hAnsi="Arial" w:cs="Arial"/>
          <w:b/>
          <w:sz w:val="24"/>
          <w:szCs w:val="24"/>
        </w:rPr>
      </w:pPr>
      <w:r w:rsidRPr="00BE24E9">
        <w:rPr>
          <w:rFonts w:ascii="Arial" w:eastAsia="Times New Roman" w:hAnsi="Arial" w:cs="Arial"/>
          <w:b/>
          <w:sz w:val="24"/>
          <w:szCs w:val="24"/>
        </w:rPr>
        <w:t>Legislative criteria</w:t>
      </w:r>
    </w:p>
    <w:p w14:paraId="4614BDE1" w14:textId="63D831F6" w:rsidR="00FA01EF" w:rsidRDefault="00FA01EF" w:rsidP="00FA01EF">
      <w:pPr>
        <w:spacing w:line="360" w:lineRule="auto"/>
        <w:rPr>
          <w:rFonts w:ascii="Arial" w:hAnsi="Arial" w:cs="Arial"/>
          <w:bCs/>
        </w:rPr>
      </w:pPr>
    </w:p>
    <w:p w14:paraId="0DF5E786" w14:textId="42CEAC66" w:rsidR="00352CAE" w:rsidRPr="00FA01EF" w:rsidRDefault="009E2D6A" w:rsidP="00352CAE">
      <w:pPr>
        <w:tabs>
          <w:tab w:val="left" w:pos="851"/>
        </w:tabs>
        <w:spacing w:after="0"/>
        <w:rPr>
          <w:rFonts w:ascii="Arial" w:hAnsi="Arial" w:cs="Arial"/>
          <w:sz w:val="24"/>
          <w:szCs w:val="24"/>
        </w:rPr>
      </w:pPr>
      <w:r>
        <w:rPr>
          <w:rFonts w:ascii="Arial" w:hAnsi="Arial" w:cs="Arial"/>
          <w:sz w:val="24"/>
          <w:szCs w:val="24"/>
        </w:rPr>
        <w:t>D</w:t>
      </w:r>
      <w:r w:rsidR="00352CAE" w:rsidRPr="00FA01EF">
        <w:rPr>
          <w:rFonts w:ascii="Arial" w:hAnsi="Arial" w:cs="Arial"/>
          <w:sz w:val="24"/>
          <w:szCs w:val="24"/>
        </w:rPr>
        <w:t xml:space="preserve">irect Payments to Farmers (Legislative Continuity) Act </w:t>
      </w:r>
      <w:r w:rsidR="00FA01EF" w:rsidRPr="00FA01EF">
        <w:rPr>
          <w:rFonts w:ascii="Arial" w:hAnsi="Arial" w:cs="Arial"/>
          <w:sz w:val="24"/>
          <w:szCs w:val="24"/>
        </w:rPr>
        <w:t>2020</w:t>
      </w:r>
    </w:p>
    <w:p w14:paraId="2DBFA512" w14:textId="77777777" w:rsidR="00352CAE" w:rsidRPr="00352CAE" w:rsidRDefault="00352CAE" w:rsidP="00352CAE">
      <w:pPr>
        <w:pStyle w:val="ListParagraph"/>
        <w:tabs>
          <w:tab w:val="left" w:pos="851"/>
        </w:tabs>
        <w:spacing w:after="0"/>
        <w:ind w:left="705"/>
        <w:rPr>
          <w:rFonts w:ascii="Arial" w:hAnsi="Arial" w:cs="Arial"/>
        </w:rPr>
      </w:pPr>
    </w:p>
    <w:p w14:paraId="2C2C6F85" w14:textId="77777777" w:rsidR="00352CAE" w:rsidRPr="00352CAE" w:rsidRDefault="00352CAE" w:rsidP="00352CAE">
      <w:pPr>
        <w:pStyle w:val="ListParagraph"/>
        <w:tabs>
          <w:tab w:val="left" w:pos="851"/>
        </w:tabs>
        <w:spacing w:after="0"/>
        <w:ind w:left="0"/>
        <w:rPr>
          <w:rFonts w:ascii="Arial" w:hAnsi="Arial" w:cs="Arial"/>
          <w:sz w:val="24"/>
          <w:szCs w:val="24"/>
        </w:rPr>
      </w:pPr>
      <w:r w:rsidRPr="00352CAE">
        <w:rPr>
          <w:rFonts w:ascii="Arial" w:hAnsi="Arial" w:cs="Arial"/>
          <w:sz w:val="24"/>
          <w:szCs w:val="24"/>
        </w:rPr>
        <w:t>Agriculture Act 2020</w:t>
      </w:r>
    </w:p>
    <w:p w14:paraId="3FBEFBD6" w14:textId="77777777" w:rsidR="00352CAE" w:rsidRPr="00352CAE" w:rsidRDefault="00352CAE" w:rsidP="00352CAE">
      <w:pPr>
        <w:pStyle w:val="ListParagraph"/>
        <w:tabs>
          <w:tab w:val="left" w:pos="851"/>
        </w:tabs>
        <w:spacing w:after="0"/>
        <w:ind w:left="705"/>
        <w:rPr>
          <w:rFonts w:ascii="Arial" w:hAnsi="Arial" w:cs="Arial"/>
          <w:sz w:val="24"/>
          <w:szCs w:val="24"/>
        </w:rPr>
      </w:pPr>
    </w:p>
    <w:p w14:paraId="1CD01544" w14:textId="77777777" w:rsidR="00352CAE" w:rsidRPr="00352CAE" w:rsidRDefault="00352CAE" w:rsidP="00352CAE">
      <w:pPr>
        <w:pStyle w:val="ListParagraph"/>
        <w:tabs>
          <w:tab w:val="left" w:pos="851"/>
        </w:tabs>
        <w:spacing w:after="0"/>
        <w:ind w:left="0"/>
        <w:rPr>
          <w:rFonts w:ascii="Arial" w:hAnsi="Arial" w:cs="Arial"/>
          <w:sz w:val="24"/>
          <w:szCs w:val="24"/>
        </w:rPr>
      </w:pPr>
      <w:r w:rsidRPr="00352CAE">
        <w:rPr>
          <w:rFonts w:ascii="Arial" w:hAnsi="Arial" w:cs="Arial"/>
          <w:sz w:val="24"/>
          <w:szCs w:val="24"/>
        </w:rPr>
        <w:t>SR No. 2021 No 42 - The Direct Payments to Farmers (Simplifications) Regulations (NI) 2021</w:t>
      </w:r>
    </w:p>
    <w:p w14:paraId="75CC80FB" w14:textId="77777777" w:rsidR="00352CAE" w:rsidRPr="00352CAE" w:rsidRDefault="00352CAE" w:rsidP="00352CAE">
      <w:pPr>
        <w:spacing w:after="0"/>
        <w:ind w:left="709" w:hanging="709"/>
        <w:rPr>
          <w:rFonts w:ascii="Arial" w:hAnsi="Arial" w:cs="Arial"/>
        </w:rPr>
      </w:pPr>
    </w:p>
    <w:p w14:paraId="417D0EA0" w14:textId="77777777" w:rsidR="00352CAE" w:rsidRPr="00352CAE" w:rsidRDefault="00352CAE" w:rsidP="00352CAE">
      <w:pPr>
        <w:spacing w:after="0"/>
        <w:rPr>
          <w:rFonts w:ascii="Arial" w:hAnsi="Arial" w:cs="Arial"/>
          <w:sz w:val="24"/>
          <w:szCs w:val="24"/>
        </w:rPr>
      </w:pPr>
      <w:r w:rsidRPr="00352CAE">
        <w:rPr>
          <w:rFonts w:ascii="Arial" w:hAnsi="Arial" w:cs="Arial"/>
          <w:sz w:val="24"/>
          <w:szCs w:val="24"/>
        </w:rPr>
        <w:t>The Financing, Management and Monitoring of Direct Payments to Farmers (Amendment) Regulations 2020</w:t>
      </w:r>
    </w:p>
    <w:p w14:paraId="75A6EA43" w14:textId="77777777" w:rsidR="00352CAE" w:rsidRPr="00352CAE" w:rsidRDefault="00352CAE" w:rsidP="00352CAE">
      <w:pPr>
        <w:spacing w:after="0"/>
        <w:ind w:left="709" w:hanging="709"/>
        <w:rPr>
          <w:rFonts w:ascii="Arial" w:hAnsi="Arial" w:cs="Arial"/>
        </w:rPr>
      </w:pPr>
    </w:p>
    <w:p w14:paraId="1F75F9E3" w14:textId="77777777" w:rsidR="00352CAE" w:rsidRPr="00352CAE" w:rsidRDefault="00352CAE" w:rsidP="00352CAE">
      <w:pPr>
        <w:spacing w:after="0"/>
        <w:rPr>
          <w:rFonts w:ascii="Arial" w:hAnsi="Arial" w:cs="Arial"/>
          <w:sz w:val="24"/>
          <w:szCs w:val="24"/>
        </w:rPr>
      </w:pPr>
      <w:r w:rsidRPr="00352CAE">
        <w:rPr>
          <w:rFonts w:ascii="Arial" w:hAnsi="Arial" w:cs="Arial"/>
          <w:sz w:val="24"/>
          <w:szCs w:val="24"/>
        </w:rPr>
        <w:t>The Rules for Direct Payments to Farmers (Amendment) Regulations 2020</w:t>
      </w:r>
    </w:p>
    <w:p w14:paraId="0C004286" w14:textId="77777777" w:rsidR="00352CAE" w:rsidRPr="00352CAE" w:rsidRDefault="00352CAE" w:rsidP="00352CAE">
      <w:pPr>
        <w:spacing w:after="0"/>
        <w:ind w:left="851"/>
        <w:rPr>
          <w:rFonts w:ascii="Arial" w:hAnsi="Arial" w:cs="Arial"/>
          <w:highlight w:val="yellow"/>
        </w:rPr>
      </w:pPr>
    </w:p>
    <w:p w14:paraId="0104C5FB" w14:textId="69C25FBE" w:rsidR="00352CAE" w:rsidRPr="00352CAE" w:rsidRDefault="00352CAE" w:rsidP="00352CAE">
      <w:pPr>
        <w:spacing w:after="0" w:line="240" w:lineRule="auto"/>
        <w:rPr>
          <w:rFonts w:ascii="Arial" w:hAnsi="Arial" w:cs="Arial"/>
          <w:sz w:val="24"/>
          <w:szCs w:val="24"/>
        </w:rPr>
      </w:pPr>
      <w:r w:rsidRPr="00352CAE">
        <w:rPr>
          <w:rFonts w:ascii="Arial" w:hAnsi="Arial" w:cs="Arial"/>
          <w:sz w:val="24"/>
          <w:szCs w:val="24"/>
        </w:rPr>
        <w:t xml:space="preserve">The Articles applicable to Northern Ireland </w:t>
      </w:r>
      <w:proofErr w:type="gramStart"/>
      <w:r w:rsidRPr="00352CAE">
        <w:rPr>
          <w:rFonts w:ascii="Arial" w:hAnsi="Arial" w:cs="Arial"/>
          <w:sz w:val="24"/>
          <w:szCs w:val="24"/>
        </w:rPr>
        <w:t>are:</w:t>
      </w:r>
      <w:proofErr w:type="gramEnd"/>
      <w:r w:rsidRPr="00352CAE">
        <w:rPr>
          <w:rFonts w:ascii="Arial" w:hAnsi="Arial" w:cs="Arial"/>
          <w:sz w:val="24"/>
          <w:szCs w:val="24"/>
        </w:rPr>
        <w:t xml:space="preserve"> Articles 30, 34, 68 and 69 of </w:t>
      </w:r>
      <w:r w:rsidR="00842023">
        <w:rPr>
          <w:rFonts w:ascii="Arial" w:hAnsi="Arial" w:cs="Arial"/>
          <w:sz w:val="24"/>
          <w:szCs w:val="24"/>
        </w:rPr>
        <w:t xml:space="preserve">assimilated </w:t>
      </w:r>
      <w:r w:rsidRPr="00352CAE">
        <w:rPr>
          <w:rFonts w:ascii="Arial" w:hAnsi="Arial" w:cs="Arial"/>
          <w:sz w:val="24"/>
          <w:szCs w:val="24"/>
        </w:rPr>
        <w:t xml:space="preserve">Commission Implementing Regulation 809/2014, Articles 59 and 96 of </w:t>
      </w:r>
      <w:r w:rsidR="00842023">
        <w:rPr>
          <w:rFonts w:ascii="Arial" w:hAnsi="Arial" w:cs="Arial"/>
          <w:sz w:val="24"/>
          <w:szCs w:val="24"/>
        </w:rPr>
        <w:t xml:space="preserve">assimilated </w:t>
      </w:r>
      <w:r w:rsidRPr="00352CAE">
        <w:rPr>
          <w:rFonts w:ascii="Arial" w:hAnsi="Arial" w:cs="Arial"/>
          <w:sz w:val="24"/>
          <w:szCs w:val="24"/>
        </w:rPr>
        <w:t>Council Regulation 1306/2013 as amended.</w:t>
      </w:r>
    </w:p>
    <w:p w14:paraId="798211E8" w14:textId="77777777" w:rsidR="00352CAE" w:rsidRPr="00352CAE" w:rsidRDefault="00352CAE" w:rsidP="008E2E74">
      <w:pPr>
        <w:spacing w:after="0" w:line="240" w:lineRule="auto"/>
        <w:rPr>
          <w:rFonts w:ascii="Arial" w:eastAsia="Times New Roman" w:hAnsi="Arial" w:cs="Arial"/>
          <w:b/>
          <w:i/>
          <w:sz w:val="24"/>
          <w:szCs w:val="24"/>
        </w:rPr>
      </w:pPr>
    </w:p>
    <w:p w14:paraId="208CD9E1" w14:textId="32D92401" w:rsidR="00BE24E9" w:rsidRPr="00352CAE" w:rsidRDefault="00352CAE" w:rsidP="008E2E74">
      <w:pPr>
        <w:spacing w:after="0" w:line="240" w:lineRule="auto"/>
        <w:rPr>
          <w:rFonts w:ascii="Arial" w:eastAsia="Times New Roman" w:hAnsi="Arial" w:cs="Arial"/>
          <w:b/>
          <w:sz w:val="24"/>
          <w:szCs w:val="24"/>
        </w:rPr>
      </w:pPr>
      <w:r w:rsidRPr="00352CAE">
        <w:rPr>
          <w:rFonts w:ascii="Arial" w:eastAsia="Times New Roman" w:hAnsi="Arial" w:cs="Arial"/>
          <w:b/>
          <w:sz w:val="24"/>
          <w:szCs w:val="24"/>
        </w:rPr>
        <w:t>Cross-Compliance specific</w:t>
      </w:r>
    </w:p>
    <w:p w14:paraId="4F4710C1" w14:textId="77777777" w:rsidR="00352CAE" w:rsidRPr="00352CAE" w:rsidRDefault="00352CAE" w:rsidP="008E2E74">
      <w:pPr>
        <w:spacing w:after="0" w:line="240" w:lineRule="auto"/>
        <w:rPr>
          <w:rFonts w:ascii="Times New Roman" w:eastAsia="Times New Roman" w:hAnsi="Times New Roman" w:cs="Times New Roman"/>
          <w:b/>
          <w:sz w:val="24"/>
          <w:szCs w:val="24"/>
        </w:rPr>
      </w:pPr>
    </w:p>
    <w:p w14:paraId="568F5771" w14:textId="1FB2E0AC" w:rsidR="00BE24E9" w:rsidRPr="00BE24E9" w:rsidRDefault="00BE24E9" w:rsidP="008E2E74">
      <w:pPr>
        <w:spacing w:after="0" w:line="240" w:lineRule="auto"/>
        <w:rPr>
          <w:rFonts w:ascii="Arial" w:eastAsia="Times New Roman" w:hAnsi="Arial" w:cs="Arial"/>
          <w:sz w:val="24"/>
          <w:szCs w:val="24"/>
        </w:rPr>
      </w:pPr>
      <w:r w:rsidRPr="00BE24E9">
        <w:rPr>
          <w:rFonts w:ascii="Arial" w:eastAsia="Times New Roman" w:hAnsi="Arial" w:cs="Arial"/>
          <w:sz w:val="24"/>
          <w:szCs w:val="24"/>
        </w:rPr>
        <w:t xml:space="preserve">The criteria for the selection of on-farm Cross-Compliance inspections </w:t>
      </w:r>
      <w:proofErr w:type="gramStart"/>
      <w:r w:rsidRPr="00BE24E9">
        <w:rPr>
          <w:rFonts w:ascii="Arial" w:eastAsia="Times New Roman" w:hAnsi="Arial" w:cs="Arial"/>
          <w:sz w:val="24"/>
          <w:szCs w:val="24"/>
        </w:rPr>
        <w:t>is</w:t>
      </w:r>
      <w:proofErr w:type="gramEnd"/>
      <w:r w:rsidRPr="00BE24E9">
        <w:rPr>
          <w:rFonts w:ascii="Arial" w:eastAsia="Times New Roman" w:hAnsi="Arial" w:cs="Arial"/>
          <w:sz w:val="24"/>
          <w:szCs w:val="24"/>
        </w:rPr>
        <w:t xml:space="preserve"> set out in </w:t>
      </w:r>
      <w:r w:rsidR="00842023">
        <w:rPr>
          <w:rFonts w:ascii="Arial" w:eastAsia="Times New Roman" w:hAnsi="Arial" w:cs="Arial"/>
          <w:sz w:val="24"/>
          <w:szCs w:val="24"/>
        </w:rPr>
        <w:t xml:space="preserve">assimilated </w:t>
      </w:r>
      <w:r w:rsidRPr="00BE24E9">
        <w:rPr>
          <w:rFonts w:ascii="Arial" w:eastAsia="Times New Roman" w:hAnsi="Arial" w:cs="Arial"/>
          <w:sz w:val="24"/>
          <w:szCs w:val="24"/>
        </w:rPr>
        <w:t xml:space="preserve">Council Regulation 1306/2013 (Article 96) and </w:t>
      </w:r>
      <w:r w:rsidR="00842023">
        <w:rPr>
          <w:rFonts w:ascii="Arial" w:eastAsia="Times New Roman" w:hAnsi="Arial" w:cs="Arial"/>
          <w:sz w:val="24"/>
          <w:szCs w:val="24"/>
        </w:rPr>
        <w:t xml:space="preserve">assimilated </w:t>
      </w:r>
      <w:r w:rsidRPr="00BE24E9">
        <w:rPr>
          <w:rFonts w:ascii="Arial" w:eastAsia="Times New Roman" w:hAnsi="Arial" w:cs="Arial"/>
          <w:sz w:val="24"/>
          <w:szCs w:val="24"/>
        </w:rPr>
        <w:t>Commission Implementing Regulation 809/2014 (Articles 68 and 69).</w:t>
      </w:r>
    </w:p>
    <w:p w14:paraId="541A678F" w14:textId="77777777" w:rsidR="00BE24E9" w:rsidRPr="00BE24E9" w:rsidRDefault="00BE24E9" w:rsidP="008E2E74">
      <w:pPr>
        <w:spacing w:after="0" w:line="240" w:lineRule="auto"/>
        <w:rPr>
          <w:rFonts w:ascii="Arial" w:eastAsia="Times New Roman" w:hAnsi="Arial" w:cs="Arial"/>
          <w:sz w:val="24"/>
          <w:szCs w:val="24"/>
        </w:rPr>
      </w:pPr>
    </w:p>
    <w:p w14:paraId="1403CD2A" w14:textId="086DA5B6" w:rsidR="00BE24E9" w:rsidRPr="00BE24E9" w:rsidRDefault="00BE24E9" w:rsidP="008E2E74">
      <w:pPr>
        <w:spacing w:after="0" w:line="240" w:lineRule="auto"/>
        <w:rPr>
          <w:rFonts w:ascii="Arial" w:eastAsia="Times New Roman" w:hAnsi="Arial" w:cs="Arial"/>
          <w:sz w:val="24"/>
          <w:szCs w:val="24"/>
        </w:rPr>
      </w:pPr>
      <w:r w:rsidRPr="00BE24E9">
        <w:rPr>
          <w:rFonts w:ascii="Arial" w:eastAsia="Times New Roman" w:hAnsi="Arial" w:cs="Arial"/>
          <w:sz w:val="24"/>
          <w:szCs w:val="24"/>
        </w:rPr>
        <w:t>Article 68</w:t>
      </w:r>
      <w:r w:rsidR="008E2E74">
        <w:rPr>
          <w:rFonts w:ascii="Arial" w:eastAsia="Times New Roman" w:hAnsi="Arial" w:cs="Arial"/>
          <w:sz w:val="24"/>
          <w:szCs w:val="24"/>
        </w:rPr>
        <w:t xml:space="preserve"> </w:t>
      </w:r>
      <w:r w:rsidRPr="00BE24E9">
        <w:rPr>
          <w:rFonts w:ascii="Arial" w:eastAsia="Times New Roman" w:hAnsi="Arial" w:cs="Arial"/>
          <w:sz w:val="24"/>
          <w:szCs w:val="24"/>
        </w:rPr>
        <w:t xml:space="preserve">of </w:t>
      </w:r>
      <w:r w:rsidR="00842023">
        <w:rPr>
          <w:rFonts w:ascii="Arial" w:eastAsia="Times New Roman" w:hAnsi="Arial" w:cs="Arial"/>
          <w:sz w:val="24"/>
          <w:szCs w:val="24"/>
        </w:rPr>
        <w:t xml:space="preserve">assimilated </w:t>
      </w:r>
      <w:r w:rsidRPr="00BE24E9">
        <w:rPr>
          <w:rFonts w:ascii="Arial" w:eastAsia="Times New Roman" w:hAnsi="Arial" w:cs="Arial"/>
          <w:sz w:val="24"/>
          <w:szCs w:val="24"/>
        </w:rPr>
        <w:t>Commission Implementing Regulation 809/2014 states that the Competent Control Authority should carry out on-the-spot checks on at least 1% of the total number of beneficiaries referred to in Article 92 of</w:t>
      </w:r>
      <w:r w:rsidR="00842023">
        <w:rPr>
          <w:rFonts w:ascii="Arial" w:eastAsia="Times New Roman" w:hAnsi="Arial" w:cs="Arial"/>
          <w:sz w:val="24"/>
          <w:szCs w:val="24"/>
        </w:rPr>
        <w:t xml:space="preserve"> assimilated </w:t>
      </w:r>
      <w:r w:rsidRPr="00BE24E9">
        <w:rPr>
          <w:rFonts w:ascii="Arial" w:eastAsia="Times New Roman" w:hAnsi="Arial" w:cs="Arial"/>
          <w:sz w:val="24"/>
          <w:szCs w:val="24"/>
        </w:rPr>
        <w:t xml:space="preserve">Regulation 1306/2013. The Regulation does not stipulate </w:t>
      </w:r>
      <w:r w:rsidR="00B17F19" w:rsidRPr="00BE24E9">
        <w:rPr>
          <w:rFonts w:ascii="Arial" w:eastAsia="Times New Roman" w:hAnsi="Arial" w:cs="Arial"/>
          <w:sz w:val="24"/>
          <w:szCs w:val="24"/>
        </w:rPr>
        <w:t>however,</w:t>
      </w:r>
      <w:r w:rsidRPr="00BE24E9">
        <w:rPr>
          <w:rFonts w:ascii="Arial" w:eastAsia="Times New Roman" w:hAnsi="Arial" w:cs="Arial"/>
          <w:sz w:val="24"/>
          <w:szCs w:val="24"/>
        </w:rPr>
        <w:t xml:space="preserve"> that 1% of applicants to each of the schemes covered by Cross-Compliance should be subject to on-the-spot checks. </w:t>
      </w:r>
    </w:p>
    <w:p w14:paraId="70E29387" w14:textId="77777777" w:rsidR="00BE24E9" w:rsidRPr="00BE24E9" w:rsidRDefault="00BE24E9" w:rsidP="008E2E74">
      <w:pPr>
        <w:spacing w:after="0" w:line="240" w:lineRule="auto"/>
        <w:rPr>
          <w:rFonts w:ascii="Arial" w:eastAsia="Times New Roman" w:hAnsi="Arial" w:cs="Arial"/>
          <w:sz w:val="24"/>
          <w:szCs w:val="24"/>
        </w:rPr>
      </w:pPr>
    </w:p>
    <w:p w14:paraId="3F42A8FD" w14:textId="77777777" w:rsidR="00BE24E9" w:rsidRPr="00BE24E9" w:rsidRDefault="00BE24E9" w:rsidP="008E2E74">
      <w:pPr>
        <w:spacing w:after="0" w:line="240" w:lineRule="auto"/>
        <w:rPr>
          <w:rFonts w:ascii="Arial" w:eastAsia="Times New Roman" w:hAnsi="Arial" w:cs="Arial"/>
          <w:sz w:val="24"/>
          <w:szCs w:val="24"/>
        </w:rPr>
      </w:pPr>
      <w:r w:rsidRPr="00BE24E9">
        <w:rPr>
          <w:rFonts w:ascii="Arial" w:eastAsia="Times New Roman" w:hAnsi="Arial" w:cs="Arial"/>
          <w:sz w:val="24"/>
          <w:szCs w:val="24"/>
        </w:rPr>
        <w:t>In the NI context that means 1% of the beneficiaries under the following schemes –</w:t>
      </w:r>
    </w:p>
    <w:p w14:paraId="7B59D0FE" w14:textId="77777777" w:rsidR="00BE24E9" w:rsidRPr="00BE24E9" w:rsidRDefault="00BE24E9" w:rsidP="008E2E74">
      <w:pPr>
        <w:spacing w:after="0" w:line="240" w:lineRule="auto"/>
        <w:rPr>
          <w:rFonts w:ascii="Arial" w:eastAsia="Times New Roman" w:hAnsi="Arial" w:cs="Arial"/>
          <w:sz w:val="24"/>
          <w:szCs w:val="24"/>
        </w:rPr>
      </w:pPr>
    </w:p>
    <w:p w14:paraId="3FB38D5F" w14:textId="77777777" w:rsidR="00BE24E9" w:rsidRPr="00BE24E9" w:rsidRDefault="00BE24E9" w:rsidP="008E2E74">
      <w:pPr>
        <w:spacing w:after="0" w:line="240" w:lineRule="auto"/>
        <w:rPr>
          <w:rFonts w:ascii="Arial" w:eastAsia="Times New Roman" w:hAnsi="Arial" w:cs="Arial"/>
          <w:sz w:val="24"/>
          <w:szCs w:val="24"/>
        </w:rPr>
      </w:pPr>
      <w:r w:rsidRPr="00BE24E9">
        <w:rPr>
          <w:rFonts w:ascii="Arial" w:eastAsia="Times New Roman" w:hAnsi="Arial" w:cs="Arial"/>
          <w:sz w:val="24"/>
          <w:szCs w:val="24"/>
        </w:rPr>
        <w:t>Basic Payment Scheme</w:t>
      </w:r>
    </w:p>
    <w:p w14:paraId="3C3A248B" w14:textId="14015348" w:rsidR="00BE24E9" w:rsidRPr="00BE24E9" w:rsidRDefault="00BE24E9" w:rsidP="008E2E74">
      <w:pPr>
        <w:spacing w:after="0" w:line="240" w:lineRule="auto"/>
        <w:rPr>
          <w:rFonts w:ascii="Arial" w:eastAsia="Times New Roman" w:hAnsi="Arial" w:cs="Arial"/>
          <w:sz w:val="24"/>
          <w:szCs w:val="24"/>
        </w:rPr>
      </w:pPr>
      <w:r w:rsidRPr="00BE24E9">
        <w:rPr>
          <w:rFonts w:ascii="Arial" w:eastAsia="Times New Roman" w:hAnsi="Arial" w:cs="Arial"/>
          <w:sz w:val="24"/>
          <w:szCs w:val="24"/>
        </w:rPr>
        <w:t>Young Farmers</w:t>
      </w:r>
      <w:r w:rsidR="00FA01EF">
        <w:rPr>
          <w:rFonts w:ascii="Arial" w:eastAsia="Times New Roman" w:hAnsi="Arial" w:cs="Arial"/>
          <w:sz w:val="24"/>
          <w:szCs w:val="24"/>
        </w:rPr>
        <w:t>’</w:t>
      </w:r>
      <w:r w:rsidRPr="00BE24E9">
        <w:rPr>
          <w:rFonts w:ascii="Arial" w:eastAsia="Times New Roman" w:hAnsi="Arial" w:cs="Arial"/>
          <w:sz w:val="24"/>
          <w:szCs w:val="24"/>
        </w:rPr>
        <w:t xml:space="preserve"> Scheme</w:t>
      </w:r>
    </w:p>
    <w:p w14:paraId="1D98CA48" w14:textId="6A0D90B7" w:rsidR="00BE24E9" w:rsidRDefault="00BE24E9" w:rsidP="008E2E74">
      <w:pPr>
        <w:spacing w:after="0" w:line="240" w:lineRule="auto"/>
        <w:rPr>
          <w:rFonts w:ascii="Arial" w:eastAsia="Times New Roman" w:hAnsi="Arial" w:cs="Arial"/>
          <w:sz w:val="24"/>
          <w:szCs w:val="24"/>
        </w:rPr>
      </w:pPr>
      <w:r w:rsidRPr="00BE24E9">
        <w:rPr>
          <w:rFonts w:ascii="Arial" w:eastAsia="Times New Roman" w:hAnsi="Arial" w:cs="Arial"/>
          <w:sz w:val="24"/>
          <w:szCs w:val="24"/>
        </w:rPr>
        <w:t>Environmental Farming Scheme</w:t>
      </w:r>
    </w:p>
    <w:p w14:paraId="2575AE73" w14:textId="543C032D" w:rsidR="008E2E74" w:rsidRPr="00BE24E9" w:rsidRDefault="008E2E74" w:rsidP="008E2E74">
      <w:pPr>
        <w:spacing w:after="0" w:line="240" w:lineRule="auto"/>
        <w:rPr>
          <w:rFonts w:ascii="Arial" w:eastAsia="Times New Roman" w:hAnsi="Arial" w:cs="Arial"/>
          <w:sz w:val="24"/>
          <w:szCs w:val="24"/>
        </w:rPr>
      </w:pPr>
      <w:r>
        <w:rPr>
          <w:rFonts w:ascii="Arial" w:eastAsia="Times New Roman" w:hAnsi="Arial" w:cs="Arial"/>
          <w:sz w:val="24"/>
          <w:szCs w:val="24"/>
        </w:rPr>
        <w:t xml:space="preserve">Protein </w:t>
      </w:r>
      <w:r w:rsidR="00C857E4">
        <w:rPr>
          <w:rFonts w:ascii="Arial" w:eastAsia="Times New Roman" w:hAnsi="Arial" w:cs="Arial"/>
          <w:sz w:val="24"/>
          <w:szCs w:val="24"/>
        </w:rPr>
        <w:t>C</w:t>
      </w:r>
      <w:r>
        <w:rPr>
          <w:rFonts w:ascii="Arial" w:eastAsia="Times New Roman" w:hAnsi="Arial" w:cs="Arial"/>
          <w:sz w:val="24"/>
          <w:szCs w:val="24"/>
        </w:rPr>
        <w:t>rops Scheme</w:t>
      </w:r>
    </w:p>
    <w:p w14:paraId="0994E136" w14:textId="77777777" w:rsidR="00BE24E9" w:rsidRPr="00BE24E9" w:rsidRDefault="00BE24E9" w:rsidP="008E2E74">
      <w:pPr>
        <w:spacing w:after="0" w:line="240" w:lineRule="auto"/>
        <w:rPr>
          <w:rFonts w:ascii="Arial" w:eastAsia="Times New Roman" w:hAnsi="Arial" w:cs="Arial"/>
          <w:sz w:val="24"/>
          <w:szCs w:val="24"/>
        </w:rPr>
      </w:pPr>
      <w:r w:rsidRPr="00BE24E9">
        <w:rPr>
          <w:rFonts w:ascii="Arial" w:eastAsia="Times New Roman" w:hAnsi="Arial" w:cs="Arial"/>
          <w:sz w:val="24"/>
          <w:szCs w:val="24"/>
        </w:rPr>
        <w:t>Forestry Expansion Scheme</w:t>
      </w:r>
    </w:p>
    <w:p w14:paraId="2F9078CF" w14:textId="77777777" w:rsidR="00BE24E9" w:rsidRPr="00BE24E9" w:rsidRDefault="00BE24E9" w:rsidP="008E2E74">
      <w:pPr>
        <w:spacing w:after="0" w:line="240" w:lineRule="auto"/>
        <w:rPr>
          <w:rFonts w:ascii="Arial" w:eastAsia="Times New Roman" w:hAnsi="Arial" w:cs="Arial"/>
          <w:sz w:val="24"/>
          <w:szCs w:val="24"/>
        </w:rPr>
      </w:pPr>
      <w:r w:rsidRPr="00BE24E9">
        <w:rPr>
          <w:rFonts w:ascii="Arial" w:eastAsia="Times New Roman" w:hAnsi="Arial" w:cs="Arial"/>
          <w:sz w:val="24"/>
          <w:szCs w:val="24"/>
        </w:rPr>
        <w:lastRenderedPageBreak/>
        <w:t>Forest Protection Scheme</w:t>
      </w:r>
    </w:p>
    <w:p w14:paraId="335EDCE9" w14:textId="77777777" w:rsidR="00352CAE" w:rsidRDefault="00BE24E9" w:rsidP="008E2E74">
      <w:pPr>
        <w:spacing w:after="0" w:line="240" w:lineRule="auto"/>
        <w:rPr>
          <w:rFonts w:ascii="Arial" w:eastAsia="Times New Roman" w:hAnsi="Arial" w:cs="Arial"/>
          <w:sz w:val="24"/>
          <w:szCs w:val="24"/>
        </w:rPr>
      </w:pPr>
      <w:r w:rsidRPr="00BE24E9">
        <w:rPr>
          <w:rFonts w:ascii="Arial" w:eastAsia="Times New Roman" w:hAnsi="Arial" w:cs="Arial"/>
          <w:sz w:val="24"/>
          <w:szCs w:val="24"/>
        </w:rPr>
        <w:t>Woodland Investment Grant</w:t>
      </w:r>
    </w:p>
    <w:p w14:paraId="3F677518" w14:textId="704C1F6F" w:rsidR="008E2E74" w:rsidRPr="00BE24E9" w:rsidRDefault="008E2E74" w:rsidP="008E2E74">
      <w:pPr>
        <w:spacing w:after="0" w:line="240" w:lineRule="auto"/>
        <w:rPr>
          <w:rFonts w:ascii="Arial" w:eastAsia="Times New Roman" w:hAnsi="Arial" w:cs="Arial"/>
          <w:sz w:val="24"/>
          <w:szCs w:val="24"/>
        </w:rPr>
      </w:pPr>
      <w:r>
        <w:rPr>
          <w:rFonts w:ascii="Arial" w:eastAsia="Times New Roman" w:hAnsi="Arial" w:cs="Arial"/>
          <w:sz w:val="24"/>
          <w:szCs w:val="24"/>
        </w:rPr>
        <w:t>Small Woodland Grant Scheme</w:t>
      </w:r>
    </w:p>
    <w:p w14:paraId="6E4CF322" w14:textId="77777777" w:rsidR="00BE24E9" w:rsidRDefault="00BE24E9" w:rsidP="008E2E74">
      <w:pPr>
        <w:spacing w:after="0" w:line="240" w:lineRule="auto"/>
        <w:rPr>
          <w:rFonts w:ascii="Arial" w:eastAsia="Times New Roman" w:hAnsi="Arial" w:cs="Arial"/>
          <w:sz w:val="24"/>
          <w:szCs w:val="24"/>
        </w:rPr>
      </w:pPr>
      <w:r w:rsidRPr="00BE24E9">
        <w:rPr>
          <w:rFonts w:ascii="Arial" w:eastAsia="Times New Roman" w:hAnsi="Arial" w:cs="Arial"/>
          <w:sz w:val="24"/>
          <w:szCs w:val="24"/>
        </w:rPr>
        <w:t>Farm Woodland Premium Scheme (agreements signed after 1/1/07)</w:t>
      </w:r>
    </w:p>
    <w:p w14:paraId="15671D81" w14:textId="700557C9" w:rsidR="00EF49F3" w:rsidRPr="00BE24E9" w:rsidRDefault="00EF49F3" w:rsidP="008E2E74">
      <w:pPr>
        <w:spacing w:after="0" w:line="240" w:lineRule="auto"/>
        <w:rPr>
          <w:rFonts w:ascii="Arial" w:eastAsia="Times New Roman" w:hAnsi="Arial" w:cs="Arial"/>
          <w:sz w:val="24"/>
          <w:szCs w:val="24"/>
        </w:rPr>
      </w:pPr>
      <w:r>
        <w:rPr>
          <w:rFonts w:ascii="Arial" w:eastAsia="Times New Roman" w:hAnsi="Arial" w:cs="Arial"/>
          <w:sz w:val="24"/>
          <w:szCs w:val="24"/>
        </w:rPr>
        <w:t>Beef Carbon Reduction Scheme</w:t>
      </w:r>
    </w:p>
    <w:p w14:paraId="19185CB6" w14:textId="77777777" w:rsidR="00BE24E9" w:rsidRPr="00BE24E9" w:rsidRDefault="00BE24E9" w:rsidP="008E2E74">
      <w:pPr>
        <w:spacing w:after="0" w:line="240" w:lineRule="auto"/>
        <w:rPr>
          <w:rFonts w:ascii="Arial" w:eastAsia="Times New Roman" w:hAnsi="Arial" w:cs="Arial"/>
          <w:sz w:val="24"/>
          <w:szCs w:val="24"/>
        </w:rPr>
      </w:pPr>
      <w:r w:rsidRPr="00BE24E9">
        <w:rPr>
          <w:rFonts w:ascii="Arial" w:eastAsia="Times New Roman" w:hAnsi="Arial" w:cs="Arial"/>
          <w:sz w:val="24"/>
          <w:szCs w:val="24"/>
        </w:rPr>
        <w:t xml:space="preserve">     </w:t>
      </w:r>
    </w:p>
    <w:p w14:paraId="56A9613F" w14:textId="77777777" w:rsidR="00BE24E9" w:rsidRPr="00BE24E9" w:rsidRDefault="00BE24E9" w:rsidP="008E2E74">
      <w:pPr>
        <w:spacing w:after="0" w:line="240" w:lineRule="auto"/>
        <w:rPr>
          <w:rFonts w:ascii="Arial" w:eastAsia="Times New Roman" w:hAnsi="Arial" w:cs="Arial"/>
          <w:sz w:val="24"/>
          <w:szCs w:val="24"/>
        </w:rPr>
      </w:pPr>
    </w:p>
    <w:p w14:paraId="3B049164" w14:textId="77777777" w:rsidR="00BE24E9" w:rsidRPr="00BE24E9" w:rsidRDefault="00BE24E9" w:rsidP="008E2E74">
      <w:pPr>
        <w:spacing w:after="0" w:line="240" w:lineRule="auto"/>
        <w:rPr>
          <w:rFonts w:ascii="Arial" w:eastAsia="Times New Roman" w:hAnsi="Arial" w:cs="Arial"/>
          <w:b/>
          <w:i/>
          <w:sz w:val="24"/>
          <w:szCs w:val="24"/>
        </w:rPr>
      </w:pPr>
      <w:r w:rsidRPr="00BE24E9">
        <w:rPr>
          <w:rFonts w:ascii="Arial" w:eastAsia="Times New Roman" w:hAnsi="Arial" w:cs="Arial"/>
          <w:b/>
          <w:sz w:val="24"/>
          <w:szCs w:val="24"/>
        </w:rPr>
        <w:t>Selecting Applicants for on-farm Inspection</w:t>
      </w:r>
    </w:p>
    <w:p w14:paraId="394A8B8F" w14:textId="77777777" w:rsidR="00BE24E9" w:rsidRPr="00BE24E9" w:rsidRDefault="00BE24E9" w:rsidP="008E2E74">
      <w:pPr>
        <w:spacing w:after="0" w:line="240" w:lineRule="auto"/>
        <w:rPr>
          <w:rFonts w:ascii="Times New Roman" w:eastAsia="Times New Roman" w:hAnsi="Times New Roman" w:cs="Times New Roman"/>
          <w:sz w:val="24"/>
          <w:szCs w:val="24"/>
        </w:rPr>
      </w:pPr>
    </w:p>
    <w:p w14:paraId="7BD8CBCE" w14:textId="0DFC3C14" w:rsidR="00BE24E9" w:rsidRPr="00BE24E9" w:rsidRDefault="00BE24E9" w:rsidP="008E2E74">
      <w:pPr>
        <w:spacing w:after="0" w:line="240" w:lineRule="auto"/>
        <w:rPr>
          <w:rFonts w:ascii="Arial" w:eastAsia="Times New Roman" w:hAnsi="Arial" w:cs="Arial"/>
          <w:sz w:val="24"/>
          <w:szCs w:val="24"/>
        </w:rPr>
      </w:pPr>
      <w:r w:rsidRPr="00BE24E9">
        <w:rPr>
          <w:rFonts w:ascii="Arial" w:eastAsia="Times New Roman" w:hAnsi="Arial" w:cs="Arial"/>
          <w:sz w:val="24"/>
          <w:szCs w:val="24"/>
        </w:rPr>
        <w:t xml:space="preserve">Article 69 of </w:t>
      </w:r>
      <w:r w:rsidR="00842023">
        <w:rPr>
          <w:rFonts w:ascii="Arial" w:eastAsia="Times New Roman" w:hAnsi="Arial" w:cs="Arial"/>
          <w:sz w:val="24"/>
          <w:szCs w:val="24"/>
        </w:rPr>
        <w:t xml:space="preserve">assimilated </w:t>
      </w:r>
      <w:r w:rsidRPr="00BE24E9">
        <w:rPr>
          <w:rFonts w:ascii="Arial" w:eastAsia="Times New Roman" w:hAnsi="Arial" w:cs="Arial"/>
          <w:sz w:val="24"/>
          <w:szCs w:val="24"/>
        </w:rPr>
        <w:t>Commission Implementing Regulation 809/2014 establishes that risk analysis should be used to select applicants for C</w:t>
      </w:r>
      <w:r w:rsidR="00352CAE">
        <w:rPr>
          <w:rFonts w:ascii="Arial" w:eastAsia="Times New Roman" w:hAnsi="Arial" w:cs="Arial"/>
          <w:sz w:val="24"/>
          <w:szCs w:val="24"/>
        </w:rPr>
        <w:t>ross-Compliance inspection.  T</w:t>
      </w:r>
      <w:r w:rsidRPr="00BE24E9">
        <w:rPr>
          <w:rFonts w:ascii="Arial" w:eastAsia="Times New Roman" w:hAnsi="Arial" w:cs="Arial"/>
          <w:sz w:val="24"/>
          <w:szCs w:val="24"/>
        </w:rPr>
        <w:t xml:space="preserve">o provide an element of representativeness, between 20% and 25% of the minimum number of beneficiaries to be inspected should be selected randomly.  </w:t>
      </w:r>
    </w:p>
    <w:p w14:paraId="470F9C64" w14:textId="77777777" w:rsidR="00BE24E9" w:rsidRPr="00BE24E9" w:rsidRDefault="00BE24E9" w:rsidP="008E2E74">
      <w:pPr>
        <w:spacing w:after="0" w:line="240" w:lineRule="auto"/>
        <w:rPr>
          <w:rFonts w:ascii="Arial" w:eastAsia="Times New Roman" w:hAnsi="Arial" w:cs="Arial"/>
          <w:sz w:val="24"/>
          <w:szCs w:val="24"/>
        </w:rPr>
      </w:pPr>
    </w:p>
    <w:p w14:paraId="053DE874" w14:textId="41E245C0" w:rsidR="00FA01EF" w:rsidRDefault="00BE24E9" w:rsidP="008E2E74">
      <w:pPr>
        <w:spacing w:after="0" w:line="240" w:lineRule="auto"/>
        <w:rPr>
          <w:rFonts w:ascii="Arial" w:eastAsia="Times New Roman" w:hAnsi="Arial" w:cs="Arial"/>
          <w:sz w:val="24"/>
          <w:szCs w:val="24"/>
        </w:rPr>
      </w:pPr>
      <w:r w:rsidRPr="00BE24E9">
        <w:rPr>
          <w:rFonts w:ascii="Arial" w:eastAsia="Times New Roman" w:hAnsi="Arial" w:cs="Arial"/>
          <w:sz w:val="24"/>
          <w:szCs w:val="24"/>
        </w:rPr>
        <w:t xml:space="preserve">To ensure that all applicants to the schemes covered by Cross-Compliance have an opportunity to be selected for inspection it is necessary to carry out two risk selection exercises for Cross-Compliance. To help keep on-farm inspections to a minimum it has been decided to draw an element of the Cross-Compliance risk selection from those that have been selected for a check through the Basic Payment Scheme selection process (in line with Articles 30, 31 and 34 of </w:t>
      </w:r>
      <w:r w:rsidR="00842023">
        <w:rPr>
          <w:rFonts w:ascii="Arial" w:eastAsia="Times New Roman" w:hAnsi="Arial" w:cs="Arial"/>
          <w:sz w:val="24"/>
          <w:szCs w:val="24"/>
        </w:rPr>
        <w:t xml:space="preserve">assimilated </w:t>
      </w:r>
      <w:r w:rsidRPr="00BE24E9">
        <w:rPr>
          <w:rFonts w:ascii="Arial" w:eastAsia="Times New Roman" w:hAnsi="Arial" w:cs="Arial"/>
          <w:sz w:val="24"/>
          <w:szCs w:val="24"/>
        </w:rPr>
        <w:t xml:space="preserve">Regulation 809/2014). </w:t>
      </w:r>
    </w:p>
    <w:p w14:paraId="570D5CD1" w14:textId="77777777" w:rsidR="00FA01EF" w:rsidRDefault="00FA01EF" w:rsidP="008E2E74">
      <w:pPr>
        <w:spacing w:after="0" w:line="240" w:lineRule="auto"/>
        <w:rPr>
          <w:rFonts w:ascii="Arial" w:eastAsia="Times New Roman" w:hAnsi="Arial" w:cs="Arial"/>
          <w:sz w:val="24"/>
          <w:szCs w:val="24"/>
        </w:rPr>
      </w:pPr>
    </w:p>
    <w:p w14:paraId="4CE8A73A" w14:textId="7DB6653C" w:rsidR="00BE24E9" w:rsidRPr="00BE24E9" w:rsidRDefault="00BE24E9" w:rsidP="008E2E74">
      <w:pPr>
        <w:spacing w:after="0" w:line="240" w:lineRule="auto"/>
        <w:rPr>
          <w:rFonts w:ascii="Arial" w:eastAsia="Times New Roman" w:hAnsi="Arial" w:cs="Arial"/>
          <w:sz w:val="24"/>
          <w:szCs w:val="24"/>
        </w:rPr>
      </w:pPr>
      <w:r w:rsidRPr="00BE24E9">
        <w:rPr>
          <w:rFonts w:ascii="Arial" w:eastAsia="Times New Roman" w:hAnsi="Arial" w:cs="Arial"/>
          <w:sz w:val="24"/>
          <w:szCs w:val="24"/>
        </w:rPr>
        <w:t xml:space="preserve">Another selection will need to be made from the remainder of applicants </w:t>
      </w:r>
      <w:r w:rsidR="00842023">
        <w:rPr>
          <w:rFonts w:ascii="Arial" w:eastAsia="Times New Roman" w:hAnsi="Arial" w:cs="Arial"/>
          <w:sz w:val="24"/>
          <w:szCs w:val="24"/>
        </w:rPr>
        <w:t>and those who h</w:t>
      </w:r>
      <w:r w:rsidRPr="00BE24E9">
        <w:rPr>
          <w:rFonts w:ascii="Arial" w:eastAsia="Times New Roman" w:hAnsi="Arial" w:cs="Arial"/>
          <w:sz w:val="24"/>
          <w:szCs w:val="24"/>
        </w:rPr>
        <w:t>ave not applied for the Basic Payment Scheme.</w:t>
      </w:r>
    </w:p>
    <w:p w14:paraId="146428F3" w14:textId="77777777" w:rsidR="00BE24E9" w:rsidRPr="00BE24E9" w:rsidRDefault="00BE24E9" w:rsidP="008E2E74">
      <w:pPr>
        <w:spacing w:after="0" w:line="240" w:lineRule="auto"/>
        <w:rPr>
          <w:rFonts w:ascii="Arial" w:eastAsia="Times New Roman" w:hAnsi="Arial" w:cs="Arial"/>
          <w:sz w:val="24"/>
          <w:szCs w:val="24"/>
        </w:rPr>
      </w:pPr>
    </w:p>
    <w:p w14:paraId="6183B3B0" w14:textId="50F24C87" w:rsidR="00BE24E9" w:rsidRPr="00BE24E9" w:rsidRDefault="00BE24E9" w:rsidP="008E2E74">
      <w:pPr>
        <w:spacing w:after="0" w:line="240" w:lineRule="auto"/>
        <w:rPr>
          <w:rFonts w:ascii="Arial" w:eastAsia="Times New Roman" w:hAnsi="Arial" w:cs="Arial"/>
          <w:b/>
          <w:sz w:val="24"/>
          <w:szCs w:val="24"/>
        </w:rPr>
      </w:pPr>
      <w:r w:rsidRPr="00BE24E9">
        <w:rPr>
          <w:rFonts w:ascii="Arial" w:eastAsia="Times New Roman" w:hAnsi="Arial" w:cs="Arial"/>
          <w:b/>
          <w:sz w:val="24"/>
          <w:szCs w:val="24"/>
        </w:rPr>
        <w:t xml:space="preserve">Basic Payment Scheme Selection (All figures provided are </w:t>
      </w:r>
      <w:r w:rsidR="00352CAE">
        <w:rPr>
          <w:rFonts w:ascii="Arial" w:eastAsia="Times New Roman" w:hAnsi="Arial" w:cs="Arial"/>
          <w:b/>
          <w:sz w:val="24"/>
          <w:szCs w:val="24"/>
        </w:rPr>
        <w:t>for demonstration purposes only)</w:t>
      </w:r>
    </w:p>
    <w:p w14:paraId="149156BC" w14:textId="77777777" w:rsidR="00BE24E9" w:rsidRPr="00BE24E9" w:rsidRDefault="00BE24E9" w:rsidP="008E2E74">
      <w:pPr>
        <w:spacing w:after="0" w:line="240" w:lineRule="auto"/>
        <w:rPr>
          <w:rFonts w:ascii="Arial" w:eastAsia="Times New Roman" w:hAnsi="Arial" w:cs="Arial"/>
          <w:sz w:val="24"/>
          <w:szCs w:val="24"/>
        </w:rPr>
      </w:pPr>
    </w:p>
    <w:p w14:paraId="26B91E13" w14:textId="0F351FAE" w:rsidR="00BE24E9" w:rsidRPr="00BE24E9" w:rsidRDefault="00BE24E9" w:rsidP="008E2E74">
      <w:pPr>
        <w:spacing w:after="0" w:line="240" w:lineRule="auto"/>
        <w:rPr>
          <w:rFonts w:ascii="Arial" w:eastAsia="Times New Roman" w:hAnsi="Arial" w:cs="Arial"/>
          <w:sz w:val="24"/>
          <w:szCs w:val="24"/>
        </w:rPr>
      </w:pPr>
      <w:r w:rsidRPr="00BE24E9">
        <w:rPr>
          <w:rFonts w:ascii="Arial" w:eastAsia="Times New Roman" w:hAnsi="Arial" w:cs="Arial"/>
          <w:sz w:val="24"/>
          <w:szCs w:val="24"/>
        </w:rPr>
        <w:t>This selection should be based on applicants to the Pillar 1 Direct Agricultural Support schemes (i.e. the Basic Payment Scheme and the Young Farmers</w:t>
      </w:r>
      <w:r w:rsidR="00CD67FE">
        <w:rPr>
          <w:rFonts w:ascii="Arial" w:eastAsia="Times New Roman" w:hAnsi="Arial" w:cs="Arial"/>
          <w:sz w:val="24"/>
          <w:szCs w:val="24"/>
        </w:rPr>
        <w:t>’</w:t>
      </w:r>
      <w:r w:rsidRPr="00BE24E9">
        <w:rPr>
          <w:rFonts w:ascii="Arial" w:eastAsia="Times New Roman" w:hAnsi="Arial" w:cs="Arial"/>
          <w:sz w:val="24"/>
          <w:szCs w:val="24"/>
        </w:rPr>
        <w:t xml:space="preserve"> Scheme). To be eligible to apply for the Young Farmers</w:t>
      </w:r>
      <w:r w:rsidR="00CD67FE">
        <w:rPr>
          <w:rFonts w:ascii="Arial" w:eastAsia="Times New Roman" w:hAnsi="Arial" w:cs="Arial"/>
          <w:sz w:val="24"/>
          <w:szCs w:val="24"/>
        </w:rPr>
        <w:t>’</w:t>
      </w:r>
      <w:r w:rsidRPr="00BE24E9">
        <w:rPr>
          <w:rFonts w:ascii="Arial" w:eastAsia="Times New Roman" w:hAnsi="Arial" w:cs="Arial"/>
          <w:sz w:val="24"/>
          <w:szCs w:val="24"/>
        </w:rPr>
        <w:t xml:space="preserve"> Scheme you must also be claiming under the Basic Payment Scheme therefore this element of the selection process should be based on those who have applied for the Basic Payment Scheme. </w:t>
      </w:r>
    </w:p>
    <w:p w14:paraId="26C38616" w14:textId="77777777" w:rsidR="00BE24E9" w:rsidRPr="00BE24E9" w:rsidRDefault="00BE24E9" w:rsidP="008E2E74">
      <w:pPr>
        <w:spacing w:after="0" w:line="240" w:lineRule="auto"/>
        <w:rPr>
          <w:rFonts w:ascii="Arial" w:eastAsia="Times New Roman" w:hAnsi="Arial" w:cs="Arial"/>
          <w:sz w:val="24"/>
          <w:szCs w:val="24"/>
        </w:rPr>
      </w:pPr>
    </w:p>
    <w:p w14:paraId="35FBC2E6" w14:textId="29D951DA" w:rsidR="00BE24E9" w:rsidRPr="00BE24E9" w:rsidRDefault="00BE24E9" w:rsidP="008E2E74">
      <w:pPr>
        <w:spacing w:after="0" w:line="240" w:lineRule="auto"/>
        <w:rPr>
          <w:rFonts w:ascii="Arial" w:eastAsia="Times New Roman" w:hAnsi="Arial" w:cs="Arial"/>
          <w:sz w:val="24"/>
          <w:szCs w:val="24"/>
        </w:rPr>
      </w:pPr>
      <w:r w:rsidRPr="00BE24E9">
        <w:rPr>
          <w:rFonts w:ascii="Arial" w:eastAsia="Times New Roman" w:hAnsi="Arial" w:cs="Arial"/>
          <w:sz w:val="24"/>
          <w:szCs w:val="24"/>
        </w:rPr>
        <w:t>Those selected for Cross-Compliance inspection using the following selection methodology should receive a full Cross-Compliance inspection against the requirements that fall to DAERA F</w:t>
      </w:r>
      <w:r w:rsidR="00BB23A2">
        <w:rPr>
          <w:rFonts w:ascii="Arial" w:eastAsia="Times New Roman" w:hAnsi="Arial" w:cs="Arial"/>
          <w:sz w:val="24"/>
          <w:szCs w:val="24"/>
        </w:rPr>
        <w:t>FRA</w:t>
      </w:r>
      <w:r w:rsidRPr="00BE24E9">
        <w:rPr>
          <w:rFonts w:ascii="Arial" w:eastAsia="Times New Roman" w:hAnsi="Arial" w:cs="Arial"/>
          <w:sz w:val="24"/>
          <w:szCs w:val="24"/>
        </w:rPr>
        <w:t xml:space="preserve"> as Competent Control Authority. As two inspectorates (Agri-food Inspection Branch and Countryside Management Inspectorate) will be involved, co-ordinated visits should be arranged, as far as possible.</w:t>
      </w:r>
    </w:p>
    <w:p w14:paraId="1670C148" w14:textId="77777777" w:rsidR="00BE24E9" w:rsidRPr="00BE24E9" w:rsidRDefault="00BE24E9" w:rsidP="008E2E74">
      <w:pPr>
        <w:spacing w:after="0" w:line="240" w:lineRule="auto"/>
        <w:rPr>
          <w:rFonts w:ascii="Arial" w:eastAsia="Times New Roman" w:hAnsi="Arial" w:cs="Arial"/>
          <w:sz w:val="24"/>
          <w:szCs w:val="24"/>
        </w:rPr>
      </w:pPr>
    </w:p>
    <w:p w14:paraId="7EB3A4D2" w14:textId="77777777" w:rsidR="00BE24E9" w:rsidRPr="00BE24E9" w:rsidRDefault="00BE24E9" w:rsidP="008E2E74">
      <w:pPr>
        <w:spacing w:after="0" w:line="240" w:lineRule="auto"/>
        <w:rPr>
          <w:rFonts w:ascii="Arial" w:eastAsia="Times New Roman" w:hAnsi="Arial" w:cs="Arial"/>
          <w:b/>
          <w:sz w:val="24"/>
          <w:szCs w:val="24"/>
        </w:rPr>
      </w:pPr>
      <w:r w:rsidRPr="00BE24E9">
        <w:rPr>
          <w:rFonts w:ascii="Arial" w:eastAsia="Times New Roman" w:hAnsi="Arial" w:cs="Arial"/>
          <w:b/>
          <w:sz w:val="24"/>
          <w:szCs w:val="24"/>
        </w:rPr>
        <w:t>Random Selection (Basic Payment Sample)</w:t>
      </w:r>
    </w:p>
    <w:p w14:paraId="4CC6F8EF" w14:textId="77777777" w:rsidR="00BE24E9" w:rsidRPr="00BE24E9" w:rsidRDefault="00BE24E9" w:rsidP="008E2E74">
      <w:pPr>
        <w:spacing w:after="0" w:line="240" w:lineRule="auto"/>
        <w:rPr>
          <w:rFonts w:ascii="Arial" w:eastAsia="Times New Roman" w:hAnsi="Arial" w:cs="Arial"/>
          <w:sz w:val="24"/>
          <w:szCs w:val="24"/>
        </w:rPr>
      </w:pPr>
    </w:p>
    <w:p w14:paraId="6C942C14" w14:textId="720FB66A" w:rsidR="00BE24E9" w:rsidRDefault="00A15AF0" w:rsidP="008E2E74">
      <w:pPr>
        <w:spacing w:after="0" w:line="240" w:lineRule="auto"/>
        <w:rPr>
          <w:rFonts w:ascii="Arial" w:eastAsia="Times New Roman" w:hAnsi="Arial" w:cs="Arial"/>
          <w:sz w:val="24"/>
          <w:szCs w:val="24"/>
        </w:rPr>
      </w:pPr>
      <w:r w:rsidRPr="00260B26">
        <w:rPr>
          <w:rFonts w:ascii="Arial" w:eastAsia="Times New Roman" w:hAnsi="Arial" w:cs="Arial"/>
          <w:sz w:val="24"/>
          <w:szCs w:val="24"/>
        </w:rPr>
        <w:t>1</w:t>
      </w:r>
      <w:r w:rsidR="00BE24E9" w:rsidRPr="00260B26">
        <w:rPr>
          <w:rFonts w:ascii="Arial" w:eastAsia="Times New Roman" w:hAnsi="Arial" w:cs="Arial"/>
          <w:sz w:val="24"/>
          <w:szCs w:val="24"/>
        </w:rPr>
        <w:t xml:space="preserve">% of eligible applicants for the Basic Payment Scheme must be selected for “eligibility” inspection. Based on a population of 25,000 eligible applicants </w:t>
      </w:r>
      <w:r w:rsidR="004A0AB8" w:rsidRPr="00260B26">
        <w:rPr>
          <w:rFonts w:ascii="Arial" w:eastAsia="Times New Roman" w:hAnsi="Arial" w:cs="Arial"/>
          <w:sz w:val="24"/>
          <w:szCs w:val="24"/>
        </w:rPr>
        <w:t>it means that 2</w:t>
      </w:r>
      <w:r w:rsidR="00BE24E9" w:rsidRPr="00260B26">
        <w:rPr>
          <w:rFonts w:ascii="Arial" w:eastAsia="Times New Roman" w:hAnsi="Arial" w:cs="Arial"/>
          <w:sz w:val="24"/>
          <w:szCs w:val="24"/>
        </w:rPr>
        <w:t xml:space="preserve">50 applicants must be inspected. </w:t>
      </w:r>
    </w:p>
    <w:p w14:paraId="5FD6074D" w14:textId="77777777" w:rsidR="00CB6690" w:rsidRPr="00BE24E9" w:rsidRDefault="00CB6690" w:rsidP="008E2E74">
      <w:pPr>
        <w:spacing w:after="0" w:line="240" w:lineRule="auto"/>
        <w:rPr>
          <w:rFonts w:ascii="Arial" w:eastAsia="Times New Roman" w:hAnsi="Arial" w:cs="Arial"/>
          <w:sz w:val="24"/>
          <w:szCs w:val="24"/>
        </w:rPr>
      </w:pPr>
    </w:p>
    <w:p w14:paraId="0B6BF8ED" w14:textId="19B95C9C" w:rsidR="00BE24E9" w:rsidRPr="00BE24E9" w:rsidRDefault="00BE24E9" w:rsidP="008E2E74">
      <w:pPr>
        <w:spacing w:after="0" w:line="240" w:lineRule="auto"/>
        <w:rPr>
          <w:rFonts w:ascii="Arial" w:eastAsia="Times New Roman" w:hAnsi="Arial" w:cs="Arial"/>
          <w:sz w:val="24"/>
          <w:szCs w:val="24"/>
        </w:rPr>
      </w:pPr>
      <w:r w:rsidRPr="00BE24E9">
        <w:rPr>
          <w:rFonts w:ascii="Arial" w:eastAsia="Times New Roman" w:hAnsi="Arial" w:cs="Arial"/>
          <w:sz w:val="24"/>
          <w:szCs w:val="24"/>
        </w:rPr>
        <w:t xml:space="preserve">For the purposes of this selection the Cross-Compliance sample requirement is that 1% of the total eligible population of Basic Payment Scheme applicants should receive on-farm Cross-Compliance inspections (250 applicants). Of this total it has </w:t>
      </w:r>
      <w:r w:rsidRPr="00BE24E9">
        <w:rPr>
          <w:rFonts w:ascii="Arial" w:eastAsia="Times New Roman" w:hAnsi="Arial" w:cs="Arial"/>
          <w:sz w:val="24"/>
          <w:szCs w:val="24"/>
        </w:rPr>
        <w:lastRenderedPageBreak/>
        <w:t xml:space="preserve">been decided that 25% should be selected on a random basis (62 applicants). As a starting point to lessen the potential burden of on-farm inspections on the farming industry it has been decided to take the random Cross-Compliance requirement from the initial random selection for BPS inspection. </w:t>
      </w:r>
    </w:p>
    <w:p w14:paraId="483940BD" w14:textId="77777777" w:rsidR="00BE24E9" w:rsidRPr="00BE24E9" w:rsidRDefault="00BE24E9" w:rsidP="008E2E74">
      <w:pPr>
        <w:spacing w:after="0" w:line="240" w:lineRule="auto"/>
        <w:rPr>
          <w:rFonts w:ascii="Arial" w:eastAsia="Times New Roman" w:hAnsi="Arial" w:cs="Arial"/>
          <w:sz w:val="24"/>
          <w:szCs w:val="24"/>
        </w:rPr>
      </w:pPr>
    </w:p>
    <w:p w14:paraId="577565AE" w14:textId="77777777" w:rsidR="00BE24E9" w:rsidRPr="00BE24E9" w:rsidRDefault="00BE24E9" w:rsidP="008E2E74">
      <w:pPr>
        <w:spacing w:after="0" w:line="240" w:lineRule="auto"/>
        <w:rPr>
          <w:rFonts w:ascii="Arial" w:eastAsia="Times New Roman" w:hAnsi="Arial" w:cs="Arial"/>
          <w:b/>
          <w:sz w:val="24"/>
          <w:szCs w:val="24"/>
        </w:rPr>
      </w:pPr>
    </w:p>
    <w:p w14:paraId="4DCAA7F1" w14:textId="77777777" w:rsidR="00BE24E9" w:rsidRPr="00BE24E9" w:rsidRDefault="00BE24E9" w:rsidP="008E2E74">
      <w:pPr>
        <w:spacing w:after="0" w:line="240" w:lineRule="auto"/>
        <w:rPr>
          <w:rFonts w:ascii="Arial" w:eastAsia="Times New Roman" w:hAnsi="Arial" w:cs="Arial"/>
          <w:b/>
          <w:i/>
          <w:sz w:val="24"/>
          <w:szCs w:val="24"/>
        </w:rPr>
      </w:pPr>
      <w:r w:rsidRPr="00BE24E9">
        <w:rPr>
          <w:rFonts w:ascii="Arial" w:eastAsia="Times New Roman" w:hAnsi="Arial" w:cs="Arial"/>
          <w:b/>
          <w:sz w:val="24"/>
          <w:szCs w:val="24"/>
        </w:rPr>
        <w:t>Risk Selection (Basic Payment Scheme)</w:t>
      </w:r>
    </w:p>
    <w:p w14:paraId="72999952" w14:textId="77777777" w:rsidR="00BE24E9" w:rsidRPr="00BE24E9" w:rsidRDefault="00BE24E9" w:rsidP="008E2E74">
      <w:pPr>
        <w:spacing w:after="0" w:line="240" w:lineRule="auto"/>
        <w:rPr>
          <w:rFonts w:ascii="Times New Roman" w:eastAsia="Times New Roman" w:hAnsi="Times New Roman" w:cs="Times New Roman"/>
          <w:sz w:val="24"/>
          <w:szCs w:val="24"/>
        </w:rPr>
      </w:pPr>
    </w:p>
    <w:p w14:paraId="099BD7A7" w14:textId="367BA5C3" w:rsidR="00BE24E9" w:rsidRPr="00BE24E9" w:rsidRDefault="00BE24E9" w:rsidP="008E2E74">
      <w:pPr>
        <w:spacing w:after="0" w:line="240" w:lineRule="auto"/>
        <w:rPr>
          <w:rFonts w:ascii="Arial" w:eastAsia="Times New Roman" w:hAnsi="Arial" w:cs="Arial"/>
          <w:sz w:val="24"/>
          <w:szCs w:val="24"/>
        </w:rPr>
      </w:pPr>
      <w:r w:rsidRPr="00BE24E9">
        <w:rPr>
          <w:rFonts w:ascii="Arial" w:eastAsia="Times New Roman" w:hAnsi="Arial" w:cs="Arial"/>
          <w:sz w:val="24"/>
          <w:szCs w:val="24"/>
        </w:rPr>
        <w:t>The applicants chosen by DAERA F</w:t>
      </w:r>
      <w:r w:rsidR="00BB23A2">
        <w:rPr>
          <w:rFonts w:ascii="Arial" w:eastAsia="Times New Roman" w:hAnsi="Arial" w:cs="Arial"/>
          <w:sz w:val="24"/>
          <w:szCs w:val="24"/>
        </w:rPr>
        <w:t>FRA</w:t>
      </w:r>
      <w:r w:rsidRPr="00BE24E9">
        <w:rPr>
          <w:rFonts w:ascii="Arial" w:eastAsia="Times New Roman" w:hAnsi="Arial" w:cs="Arial"/>
          <w:sz w:val="24"/>
          <w:szCs w:val="24"/>
        </w:rPr>
        <w:t xml:space="preserve"> using this methodology should receive a full Cross-Compliance on-farm inspection against the Cross-Compliance standards that DAERA F&amp;FG is responsible for (GAEC’s 4 to 7 and SMR 4 Food and Feed Law) and also SMR 10 Restrictions on the Use of Plant Protection Products</w:t>
      </w:r>
    </w:p>
    <w:p w14:paraId="3AACD4B2" w14:textId="77777777" w:rsidR="00BE24E9" w:rsidRPr="00BE24E9" w:rsidRDefault="00BE24E9" w:rsidP="008E2E74">
      <w:pPr>
        <w:spacing w:after="0" w:line="240" w:lineRule="auto"/>
        <w:rPr>
          <w:rFonts w:ascii="Arial" w:eastAsia="Times New Roman" w:hAnsi="Arial" w:cs="Arial"/>
          <w:sz w:val="24"/>
          <w:szCs w:val="24"/>
        </w:rPr>
      </w:pPr>
    </w:p>
    <w:p w14:paraId="57C76C1B" w14:textId="77777777" w:rsidR="00BE24E9" w:rsidRPr="00BE24E9" w:rsidRDefault="00BE24E9" w:rsidP="008E2E74">
      <w:pPr>
        <w:spacing w:after="0" w:line="240" w:lineRule="auto"/>
        <w:rPr>
          <w:rFonts w:ascii="Arial" w:eastAsia="Times New Roman" w:hAnsi="Arial" w:cs="Arial"/>
          <w:sz w:val="24"/>
          <w:szCs w:val="24"/>
        </w:rPr>
      </w:pPr>
      <w:r w:rsidRPr="00BE24E9">
        <w:rPr>
          <w:rFonts w:ascii="Arial" w:eastAsia="Times New Roman" w:hAnsi="Arial" w:cs="Arial"/>
          <w:sz w:val="24"/>
          <w:szCs w:val="24"/>
        </w:rPr>
        <w:t>Based on the estimation that 25,000 Basic Payment Scheme applications will be received, and that the Cross-Compliance sample requirement is that 1% of Basic Payment Scheme applicants receive on-farm Cross-Compliance inspections (250 applicants), as 62 applicants will be chosen using the random selection method, this leaves 188 to be chosen using risk analysis.</w:t>
      </w:r>
    </w:p>
    <w:p w14:paraId="188B28B2" w14:textId="77777777" w:rsidR="00BE24E9" w:rsidRPr="00BE24E9" w:rsidRDefault="00BE24E9" w:rsidP="008E2E74">
      <w:pPr>
        <w:spacing w:after="0" w:line="240" w:lineRule="auto"/>
        <w:rPr>
          <w:rFonts w:ascii="Arial" w:eastAsia="Times New Roman" w:hAnsi="Arial" w:cs="Arial"/>
          <w:sz w:val="24"/>
          <w:szCs w:val="24"/>
        </w:rPr>
      </w:pPr>
    </w:p>
    <w:p w14:paraId="2DA4E2D2" w14:textId="186792E7" w:rsidR="00BE24E9" w:rsidRPr="00BE24E9" w:rsidRDefault="00BE24E9" w:rsidP="008E2E74">
      <w:pPr>
        <w:spacing w:after="0" w:line="240" w:lineRule="auto"/>
        <w:rPr>
          <w:rFonts w:ascii="Arial" w:eastAsia="Times New Roman" w:hAnsi="Arial" w:cs="Arial"/>
          <w:sz w:val="24"/>
          <w:szCs w:val="24"/>
        </w:rPr>
      </w:pPr>
      <w:r w:rsidRPr="00BE24E9">
        <w:rPr>
          <w:rFonts w:ascii="Arial" w:eastAsia="Times New Roman" w:hAnsi="Arial" w:cs="Arial"/>
          <w:sz w:val="24"/>
          <w:szCs w:val="24"/>
        </w:rPr>
        <w:t>To achieve this, the DAERA F</w:t>
      </w:r>
      <w:r w:rsidR="00BB23A2">
        <w:rPr>
          <w:rFonts w:ascii="Arial" w:eastAsia="Times New Roman" w:hAnsi="Arial" w:cs="Arial"/>
          <w:sz w:val="24"/>
          <w:szCs w:val="24"/>
        </w:rPr>
        <w:t>FRA</w:t>
      </w:r>
      <w:r w:rsidRPr="00BE24E9">
        <w:rPr>
          <w:rFonts w:ascii="Arial" w:eastAsia="Times New Roman" w:hAnsi="Arial" w:cs="Arial"/>
          <w:sz w:val="24"/>
          <w:szCs w:val="24"/>
        </w:rPr>
        <w:t xml:space="preserve"> Cross-Compliance risk selection criteria should be run against the remaining applicants chosen for a Basic Payment Scheme inspection.</w:t>
      </w:r>
      <w:r w:rsidR="00842023">
        <w:rPr>
          <w:rFonts w:ascii="Arial" w:eastAsia="Times New Roman" w:hAnsi="Arial" w:cs="Arial"/>
          <w:sz w:val="24"/>
          <w:szCs w:val="24"/>
        </w:rPr>
        <w:t xml:space="preserve">  However, because this has been reduced </w:t>
      </w:r>
      <w:proofErr w:type="gramStart"/>
      <w:r w:rsidR="00842023">
        <w:rPr>
          <w:rFonts w:ascii="Arial" w:eastAsia="Times New Roman" w:hAnsi="Arial" w:cs="Arial"/>
          <w:sz w:val="24"/>
          <w:szCs w:val="24"/>
        </w:rPr>
        <w:t>to !</w:t>
      </w:r>
      <w:proofErr w:type="gramEnd"/>
      <w:r w:rsidR="00842023">
        <w:rPr>
          <w:rFonts w:ascii="Arial" w:eastAsia="Times New Roman" w:hAnsi="Arial" w:cs="Arial"/>
          <w:sz w:val="24"/>
          <w:szCs w:val="24"/>
        </w:rPr>
        <w:t>%, the CC selection sample will be extended to include an additional 2% of applicants.</w:t>
      </w:r>
      <w:r w:rsidRPr="00BE24E9">
        <w:rPr>
          <w:rFonts w:ascii="Arial" w:eastAsia="Times New Roman" w:hAnsi="Arial" w:cs="Arial"/>
          <w:sz w:val="24"/>
          <w:szCs w:val="24"/>
        </w:rPr>
        <w:t xml:space="preserve">  The 188 applicants deemed to be most at risk of breaching the Cross-Compliance Verifiable Standards should receive an on-farm Cross-Compliance inspection.</w:t>
      </w:r>
    </w:p>
    <w:p w14:paraId="299E67EF" w14:textId="77777777" w:rsidR="00BE24E9" w:rsidRPr="00BE24E9" w:rsidRDefault="00BE24E9" w:rsidP="008E2E74">
      <w:pPr>
        <w:spacing w:after="0" w:line="240" w:lineRule="auto"/>
        <w:rPr>
          <w:rFonts w:ascii="Arial" w:eastAsia="Times New Roman" w:hAnsi="Arial" w:cs="Arial"/>
          <w:sz w:val="24"/>
          <w:szCs w:val="24"/>
        </w:rPr>
      </w:pPr>
    </w:p>
    <w:p w14:paraId="3D0606E7" w14:textId="6E4C9665" w:rsidR="00BE24E9" w:rsidRDefault="00BE24E9" w:rsidP="008E2E74">
      <w:pPr>
        <w:spacing w:after="0" w:line="240" w:lineRule="auto"/>
        <w:rPr>
          <w:rFonts w:ascii="Arial" w:eastAsia="Times New Roman" w:hAnsi="Arial" w:cs="Arial"/>
          <w:b/>
          <w:sz w:val="24"/>
          <w:szCs w:val="24"/>
        </w:rPr>
      </w:pPr>
      <w:r w:rsidRPr="00BE24E9">
        <w:rPr>
          <w:rFonts w:ascii="Arial" w:eastAsia="Times New Roman" w:hAnsi="Arial" w:cs="Arial"/>
          <w:b/>
          <w:sz w:val="24"/>
          <w:szCs w:val="24"/>
        </w:rPr>
        <w:t>Applicants that have not applied for the Basic Payment Scheme (All figures provided are for demonstration purposes only)</w:t>
      </w:r>
    </w:p>
    <w:p w14:paraId="0B328D6A" w14:textId="2D67E490" w:rsidR="004A0AB8" w:rsidRDefault="004A0AB8" w:rsidP="008E2E74">
      <w:pPr>
        <w:spacing w:after="0" w:line="240" w:lineRule="auto"/>
        <w:rPr>
          <w:rFonts w:ascii="Arial" w:eastAsia="Times New Roman" w:hAnsi="Arial" w:cs="Arial"/>
          <w:b/>
          <w:sz w:val="24"/>
          <w:szCs w:val="24"/>
        </w:rPr>
      </w:pPr>
    </w:p>
    <w:p w14:paraId="05B845FA" w14:textId="6902499B" w:rsidR="004A0AB8" w:rsidRPr="004A0AB8" w:rsidRDefault="004A0AB8" w:rsidP="008E2E74">
      <w:pPr>
        <w:spacing w:after="0" w:line="240" w:lineRule="auto"/>
        <w:rPr>
          <w:rFonts w:ascii="Arial" w:eastAsia="Times New Roman" w:hAnsi="Arial" w:cs="Arial"/>
          <w:i/>
          <w:sz w:val="24"/>
          <w:szCs w:val="24"/>
        </w:rPr>
      </w:pPr>
      <w:r w:rsidRPr="004A0AB8">
        <w:rPr>
          <w:rFonts w:ascii="Arial" w:eastAsia="Times New Roman" w:hAnsi="Arial" w:cs="Arial"/>
          <w:i/>
          <w:sz w:val="24"/>
          <w:szCs w:val="24"/>
        </w:rPr>
        <w:t xml:space="preserve">With effect from the 2021 scheme year, </w:t>
      </w:r>
      <w:r w:rsidRPr="004A0AB8">
        <w:rPr>
          <w:rFonts w:ascii="Arial" w:eastAsia="Times New Roman" w:hAnsi="Arial" w:cs="Arial"/>
          <w:b/>
          <w:i/>
          <w:sz w:val="24"/>
          <w:szCs w:val="24"/>
        </w:rPr>
        <w:t>Protein Crops Scheme</w:t>
      </w:r>
      <w:r w:rsidRPr="004A0AB8">
        <w:rPr>
          <w:rFonts w:ascii="Arial" w:eastAsia="Times New Roman" w:hAnsi="Arial" w:cs="Arial"/>
          <w:i/>
          <w:sz w:val="24"/>
          <w:szCs w:val="24"/>
        </w:rPr>
        <w:t xml:space="preserve"> will be included in this selection where an applicant has not claimed for BPS.</w:t>
      </w:r>
    </w:p>
    <w:p w14:paraId="2B43A5E9" w14:textId="77777777" w:rsidR="00BE24E9" w:rsidRPr="00BE24E9" w:rsidRDefault="00BE24E9" w:rsidP="008E2E74">
      <w:pPr>
        <w:spacing w:after="0" w:line="240" w:lineRule="auto"/>
        <w:rPr>
          <w:rFonts w:ascii="Arial" w:eastAsia="Times New Roman" w:hAnsi="Arial" w:cs="Arial"/>
          <w:sz w:val="24"/>
          <w:szCs w:val="24"/>
        </w:rPr>
      </w:pPr>
    </w:p>
    <w:p w14:paraId="5D4094E3" w14:textId="559222D0" w:rsidR="00BE24E9" w:rsidRPr="00BE24E9" w:rsidRDefault="00BE24E9" w:rsidP="008E2E74">
      <w:pPr>
        <w:spacing w:after="0" w:line="240" w:lineRule="auto"/>
        <w:rPr>
          <w:rFonts w:ascii="Arial" w:eastAsia="Times New Roman" w:hAnsi="Arial" w:cs="Arial"/>
          <w:sz w:val="24"/>
          <w:szCs w:val="24"/>
        </w:rPr>
      </w:pPr>
      <w:r w:rsidRPr="00BE24E9">
        <w:rPr>
          <w:rFonts w:ascii="Arial" w:eastAsia="Times New Roman" w:hAnsi="Arial" w:cs="Arial"/>
          <w:sz w:val="24"/>
          <w:szCs w:val="24"/>
        </w:rPr>
        <w:t>There are a number of Single Applicants that have not applied for the Basic Payment Scheme (the following calculations are based on 2,000 approximately) and it is important that these applicants have the opportunity to be selected for inspection as part of the risk process. These applications should therefore be identified. It will be necessary to select 1% of these applicants (20 applicants) for Cross-Compliance inspection. 25% of the 1% (5 applicants) will need to be selected randomly. When these have been selected it will be necessary to run the F</w:t>
      </w:r>
      <w:r w:rsidR="00BB23A2">
        <w:rPr>
          <w:rFonts w:ascii="Arial" w:eastAsia="Times New Roman" w:hAnsi="Arial" w:cs="Arial"/>
          <w:sz w:val="24"/>
          <w:szCs w:val="24"/>
        </w:rPr>
        <w:t>FRA</w:t>
      </w:r>
      <w:r w:rsidRPr="00BE24E9">
        <w:rPr>
          <w:rFonts w:ascii="Arial" w:eastAsia="Times New Roman" w:hAnsi="Arial" w:cs="Arial"/>
          <w:sz w:val="24"/>
          <w:szCs w:val="24"/>
        </w:rPr>
        <w:t xml:space="preserve"> risk criteria against the remaining 1,995 applicants. The 15 applicants deemed to be most at risk of breaching the Cross-Compliance Verifiable Standards should receive an on-farm Cross-Compliance inspection to determine compliance with the Cross-Compliance standards that DAERA F</w:t>
      </w:r>
      <w:r w:rsidR="00BB23A2">
        <w:rPr>
          <w:rFonts w:ascii="Arial" w:eastAsia="Times New Roman" w:hAnsi="Arial" w:cs="Arial"/>
          <w:sz w:val="24"/>
          <w:szCs w:val="24"/>
        </w:rPr>
        <w:t>FRA</w:t>
      </w:r>
      <w:r w:rsidRPr="00BE24E9">
        <w:rPr>
          <w:rFonts w:ascii="Arial" w:eastAsia="Times New Roman" w:hAnsi="Arial" w:cs="Arial"/>
          <w:sz w:val="24"/>
          <w:szCs w:val="24"/>
        </w:rPr>
        <w:t xml:space="preserve"> is responsible for (GAEC’s 4 to 7 and SMR 4 Food and Feed Law) and also SMR 10 Restrictions on the Use of Plant Protection Products</w:t>
      </w:r>
    </w:p>
    <w:p w14:paraId="119CBFFB" w14:textId="77777777" w:rsidR="00BE24E9" w:rsidRPr="00BE24E9" w:rsidRDefault="00BE24E9" w:rsidP="008E2E74">
      <w:pPr>
        <w:spacing w:after="0" w:line="240" w:lineRule="auto"/>
        <w:rPr>
          <w:rFonts w:ascii="Arial" w:eastAsia="Times New Roman" w:hAnsi="Arial" w:cs="Arial"/>
          <w:sz w:val="24"/>
          <w:szCs w:val="24"/>
        </w:rPr>
      </w:pPr>
    </w:p>
    <w:p w14:paraId="457DA8CB" w14:textId="1D52C7B1" w:rsidR="00BE24E9" w:rsidRDefault="00BE24E9" w:rsidP="008E2E74">
      <w:pPr>
        <w:spacing w:after="0" w:line="240" w:lineRule="auto"/>
        <w:rPr>
          <w:rFonts w:ascii="Arial" w:eastAsia="Times New Roman" w:hAnsi="Arial" w:cs="Arial"/>
          <w:sz w:val="24"/>
          <w:szCs w:val="24"/>
        </w:rPr>
      </w:pPr>
      <w:r w:rsidRPr="00BE24E9">
        <w:rPr>
          <w:rFonts w:ascii="Arial" w:eastAsia="Times New Roman" w:hAnsi="Arial" w:cs="Arial"/>
          <w:sz w:val="24"/>
          <w:szCs w:val="24"/>
        </w:rPr>
        <w:t>The following table summarises the number of non-Basic Payment Scheme applicants to be chosen for on-farm Cross-Compliance inspection. The figures are based on 2,000 applications being received:</w:t>
      </w:r>
    </w:p>
    <w:p w14:paraId="0BC38BD3" w14:textId="77777777" w:rsidR="00C857E4" w:rsidRPr="00BE24E9" w:rsidRDefault="00C857E4" w:rsidP="008E2E74">
      <w:pPr>
        <w:spacing w:after="0" w:line="240" w:lineRule="auto"/>
        <w:rPr>
          <w:rFonts w:ascii="Arial" w:eastAsia="Times New Roman" w:hAnsi="Arial" w:cs="Arial"/>
          <w:sz w:val="24"/>
          <w:szCs w:val="24"/>
        </w:rPr>
      </w:pPr>
    </w:p>
    <w:p w14:paraId="00C15ED3" w14:textId="77777777" w:rsidR="00BE24E9" w:rsidRPr="00BE24E9" w:rsidRDefault="00BE24E9" w:rsidP="00BE24E9">
      <w:pPr>
        <w:spacing w:after="0" w:line="240" w:lineRule="auto"/>
        <w:jc w:val="both"/>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55"/>
        <w:gridCol w:w="1984"/>
        <w:gridCol w:w="2552"/>
        <w:gridCol w:w="2693"/>
      </w:tblGrid>
      <w:tr w:rsidR="00BE24E9" w:rsidRPr="00BE24E9" w14:paraId="02578B9D" w14:textId="77777777" w:rsidTr="008D664D">
        <w:tc>
          <w:tcPr>
            <w:tcW w:w="1555" w:type="dxa"/>
            <w:tcBorders>
              <w:top w:val="single" w:sz="4" w:space="0" w:color="auto"/>
              <w:left w:val="single" w:sz="4" w:space="0" w:color="auto"/>
              <w:bottom w:val="single" w:sz="4" w:space="0" w:color="auto"/>
              <w:right w:val="single" w:sz="4" w:space="0" w:color="auto"/>
            </w:tcBorders>
            <w:hideMark/>
          </w:tcPr>
          <w:p w14:paraId="155F676C" w14:textId="77777777" w:rsidR="00BE24E9" w:rsidRPr="00BE24E9" w:rsidRDefault="00BE24E9" w:rsidP="00BE24E9">
            <w:pPr>
              <w:spacing w:after="0" w:line="276" w:lineRule="auto"/>
              <w:rPr>
                <w:rFonts w:ascii="Arial" w:eastAsia="Times New Roman" w:hAnsi="Arial" w:cs="Arial"/>
                <w:b/>
                <w:bCs/>
              </w:rPr>
            </w:pPr>
            <w:r w:rsidRPr="00BE24E9">
              <w:rPr>
                <w:rFonts w:ascii="Arial" w:eastAsia="Times New Roman" w:hAnsi="Arial" w:cs="Arial"/>
                <w:b/>
                <w:bCs/>
              </w:rPr>
              <w:lastRenderedPageBreak/>
              <w:t>Inspection Type</w:t>
            </w:r>
          </w:p>
        </w:tc>
        <w:tc>
          <w:tcPr>
            <w:tcW w:w="1984" w:type="dxa"/>
            <w:tcBorders>
              <w:top w:val="single" w:sz="4" w:space="0" w:color="auto"/>
              <w:left w:val="single" w:sz="4" w:space="0" w:color="auto"/>
              <w:bottom w:val="single" w:sz="4" w:space="0" w:color="auto"/>
              <w:right w:val="single" w:sz="4" w:space="0" w:color="auto"/>
            </w:tcBorders>
            <w:hideMark/>
          </w:tcPr>
          <w:p w14:paraId="080F5881" w14:textId="77777777" w:rsidR="00BE24E9" w:rsidRPr="00BE24E9" w:rsidRDefault="00BE24E9" w:rsidP="00BE24E9">
            <w:pPr>
              <w:spacing w:after="0" w:line="276" w:lineRule="auto"/>
              <w:rPr>
                <w:rFonts w:ascii="Arial" w:eastAsia="Times New Roman" w:hAnsi="Arial" w:cs="Arial"/>
                <w:b/>
                <w:bCs/>
              </w:rPr>
            </w:pPr>
            <w:r w:rsidRPr="00BE24E9">
              <w:rPr>
                <w:rFonts w:ascii="Arial" w:eastAsia="Times New Roman" w:hAnsi="Arial" w:cs="Arial"/>
                <w:b/>
                <w:bCs/>
              </w:rPr>
              <w:t>Inspection rate required</w:t>
            </w:r>
          </w:p>
        </w:tc>
        <w:tc>
          <w:tcPr>
            <w:tcW w:w="2552" w:type="dxa"/>
            <w:tcBorders>
              <w:top w:val="single" w:sz="4" w:space="0" w:color="auto"/>
              <w:left w:val="single" w:sz="4" w:space="0" w:color="auto"/>
              <w:bottom w:val="single" w:sz="4" w:space="0" w:color="auto"/>
              <w:right w:val="single" w:sz="4" w:space="0" w:color="auto"/>
            </w:tcBorders>
            <w:hideMark/>
          </w:tcPr>
          <w:p w14:paraId="4FC309AB" w14:textId="77777777" w:rsidR="00BE24E9" w:rsidRPr="00BE24E9" w:rsidRDefault="00BE24E9" w:rsidP="00BE24E9">
            <w:pPr>
              <w:spacing w:after="0" w:line="276" w:lineRule="auto"/>
              <w:rPr>
                <w:rFonts w:ascii="Arial" w:eastAsia="Times New Roman" w:hAnsi="Arial" w:cs="Arial"/>
                <w:b/>
                <w:bCs/>
              </w:rPr>
            </w:pPr>
            <w:r w:rsidRPr="00BE24E9">
              <w:rPr>
                <w:rFonts w:ascii="Arial" w:eastAsia="Times New Roman" w:hAnsi="Arial" w:cs="Arial"/>
                <w:b/>
                <w:bCs/>
              </w:rPr>
              <w:t>Number of random inspections required</w:t>
            </w:r>
          </w:p>
        </w:tc>
        <w:tc>
          <w:tcPr>
            <w:tcW w:w="2693" w:type="dxa"/>
            <w:tcBorders>
              <w:top w:val="single" w:sz="4" w:space="0" w:color="auto"/>
              <w:left w:val="single" w:sz="4" w:space="0" w:color="auto"/>
              <w:bottom w:val="single" w:sz="4" w:space="0" w:color="auto"/>
              <w:right w:val="single" w:sz="4" w:space="0" w:color="auto"/>
            </w:tcBorders>
            <w:hideMark/>
          </w:tcPr>
          <w:p w14:paraId="0856BB2E" w14:textId="77777777" w:rsidR="00BE24E9" w:rsidRPr="00BE24E9" w:rsidRDefault="00BE24E9" w:rsidP="00BE24E9">
            <w:pPr>
              <w:spacing w:after="0" w:line="276" w:lineRule="auto"/>
              <w:rPr>
                <w:rFonts w:ascii="Arial" w:eastAsia="Times New Roman" w:hAnsi="Arial" w:cs="Arial"/>
                <w:b/>
                <w:bCs/>
              </w:rPr>
            </w:pPr>
            <w:r w:rsidRPr="00BE24E9">
              <w:rPr>
                <w:rFonts w:ascii="Arial" w:eastAsia="Times New Roman" w:hAnsi="Arial" w:cs="Arial"/>
                <w:b/>
                <w:bCs/>
              </w:rPr>
              <w:t xml:space="preserve">Number of </w:t>
            </w:r>
            <w:proofErr w:type="gramStart"/>
            <w:r w:rsidRPr="00BE24E9">
              <w:rPr>
                <w:rFonts w:ascii="Arial" w:eastAsia="Times New Roman" w:hAnsi="Arial" w:cs="Arial"/>
                <w:b/>
                <w:bCs/>
              </w:rPr>
              <w:t>risk based</w:t>
            </w:r>
            <w:proofErr w:type="gramEnd"/>
            <w:r w:rsidRPr="00BE24E9">
              <w:rPr>
                <w:rFonts w:ascii="Arial" w:eastAsia="Times New Roman" w:hAnsi="Arial" w:cs="Arial"/>
                <w:b/>
                <w:bCs/>
              </w:rPr>
              <w:t xml:space="preserve"> inspections required</w:t>
            </w:r>
          </w:p>
        </w:tc>
      </w:tr>
      <w:tr w:rsidR="00BE24E9" w:rsidRPr="00BE24E9" w14:paraId="3E944540" w14:textId="77777777" w:rsidTr="008D664D">
        <w:tc>
          <w:tcPr>
            <w:tcW w:w="1555" w:type="dxa"/>
            <w:tcBorders>
              <w:top w:val="single" w:sz="4" w:space="0" w:color="auto"/>
              <w:left w:val="single" w:sz="4" w:space="0" w:color="auto"/>
              <w:bottom w:val="single" w:sz="4" w:space="0" w:color="auto"/>
              <w:right w:val="single" w:sz="4" w:space="0" w:color="auto"/>
            </w:tcBorders>
            <w:hideMark/>
          </w:tcPr>
          <w:p w14:paraId="7393A67A" w14:textId="77777777" w:rsidR="00BE24E9" w:rsidRPr="00BE24E9" w:rsidRDefault="00BE24E9" w:rsidP="00BE24E9">
            <w:pPr>
              <w:spacing w:after="0" w:line="240" w:lineRule="auto"/>
              <w:rPr>
                <w:rFonts w:ascii="Times New Roman" w:eastAsia="Times New Roman" w:hAnsi="Times New Roman" w:cs="Times New Roman"/>
                <w:lang w:eastAsia="en-GB"/>
              </w:rPr>
            </w:pPr>
          </w:p>
        </w:tc>
        <w:tc>
          <w:tcPr>
            <w:tcW w:w="1984" w:type="dxa"/>
            <w:tcBorders>
              <w:top w:val="single" w:sz="4" w:space="0" w:color="auto"/>
              <w:left w:val="single" w:sz="4" w:space="0" w:color="auto"/>
              <w:bottom w:val="single" w:sz="4" w:space="0" w:color="auto"/>
              <w:right w:val="single" w:sz="4" w:space="0" w:color="auto"/>
            </w:tcBorders>
            <w:hideMark/>
          </w:tcPr>
          <w:p w14:paraId="0266891E" w14:textId="77777777" w:rsidR="00BE24E9" w:rsidRPr="00BE24E9" w:rsidRDefault="00BE24E9" w:rsidP="00BE24E9">
            <w:pPr>
              <w:spacing w:after="0" w:line="240" w:lineRule="auto"/>
              <w:rPr>
                <w:rFonts w:ascii="Times New Roman" w:eastAsia="Times New Roman" w:hAnsi="Times New Roman" w:cs="Times New Roman"/>
                <w:lang w:eastAsia="en-GB"/>
              </w:rPr>
            </w:pPr>
          </w:p>
        </w:tc>
        <w:tc>
          <w:tcPr>
            <w:tcW w:w="2552" w:type="dxa"/>
            <w:tcBorders>
              <w:top w:val="single" w:sz="4" w:space="0" w:color="auto"/>
              <w:left w:val="single" w:sz="4" w:space="0" w:color="auto"/>
              <w:bottom w:val="single" w:sz="4" w:space="0" w:color="auto"/>
              <w:right w:val="single" w:sz="4" w:space="0" w:color="auto"/>
            </w:tcBorders>
            <w:hideMark/>
          </w:tcPr>
          <w:p w14:paraId="32A6F294" w14:textId="77777777" w:rsidR="00BE24E9" w:rsidRPr="00BE24E9" w:rsidRDefault="00BE24E9" w:rsidP="00BE24E9">
            <w:pPr>
              <w:spacing w:after="0" w:line="240" w:lineRule="auto"/>
              <w:rPr>
                <w:rFonts w:ascii="Times New Roman" w:eastAsia="Times New Roman" w:hAnsi="Times New Roman" w:cs="Times New Roman"/>
                <w:lang w:eastAsia="en-GB"/>
              </w:rPr>
            </w:pPr>
          </w:p>
        </w:tc>
        <w:tc>
          <w:tcPr>
            <w:tcW w:w="2693" w:type="dxa"/>
            <w:tcBorders>
              <w:top w:val="single" w:sz="4" w:space="0" w:color="auto"/>
              <w:left w:val="single" w:sz="4" w:space="0" w:color="auto"/>
              <w:bottom w:val="single" w:sz="4" w:space="0" w:color="auto"/>
              <w:right w:val="single" w:sz="4" w:space="0" w:color="auto"/>
            </w:tcBorders>
            <w:hideMark/>
          </w:tcPr>
          <w:p w14:paraId="49B4F7D3" w14:textId="77777777" w:rsidR="00BE24E9" w:rsidRPr="00BE24E9" w:rsidRDefault="00BE24E9" w:rsidP="00BE24E9">
            <w:pPr>
              <w:spacing w:after="0" w:line="240" w:lineRule="auto"/>
              <w:rPr>
                <w:rFonts w:ascii="Times New Roman" w:eastAsia="Times New Roman" w:hAnsi="Times New Roman" w:cs="Times New Roman"/>
                <w:lang w:eastAsia="en-GB"/>
              </w:rPr>
            </w:pPr>
          </w:p>
        </w:tc>
      </w:tr>
      <w:tr w:rsidR="00BE24E9" w:rsidRPr="00BE24E9" w14:paraId="26B0197B" w14:textId="77777777" w:rsidTr="008D664D">
        <w:tc>
          <w:tcPr>
            <w:tcW w:w="1555" w:type="dxa"/>
            <w:tcBorders>
              <w:top w:val="single" w:sz="4" w:space="0" w:color="auto"/>
              <w:left w:val="single" w:sz="4" w:space="0" w:color="auto"/>
              <w:bottom w:val="single" w:sz="4" w:space="0" w:color="auto"/>
              <w:right w:val="single" w:sz="4" w:space="0" w:color="auto"/>
            </w:tcBorders>
            <w:hideMark/>
          </w:tcPr>
          <w:p w14:paraId="59317BCB" w14:textId="77777777" w:rsidR="00BE24E9" w:rsidRPr="00BE24E9" w:rsidRDefault="00BE24E9" w:rsidP="00BE24E9">
            <w:pPr>
              <w:spacing w:after="0" w:line="276" w:lineRule="auto"/>
              <w:jc w:val="both"/>
              <w:rPr>
                <w:rFonts w:ascii="Arial" w:eastAsia="Times New Roman" w:hAnsi="Arial" w:cs="Arial"/>
                <w:b/>
                <w:bCs/>
              </w:rPr>
            </w:pPr>
            <w:r w:rsidRPr="00BE24E9">
              <w:rPr>
                <w:rFonts w:ascii="Arial" w:eastAsia="Times New Roman" w:hAnsi="Arial" w:cs="Arial"/>
                <w:b/>
                <w:bCs/>
              </w:rPr>
              <w:t>Cross-Compliance</w:t>
            </w:r>
          </w:p>
        </w:tc>
        <w:tc>
          <w:tcPr>
            <w:tcW w:w="1984" w:type="dxa"/>
            <w:tcBorders>
              <w:top w:val="single" w:sz="4" w:space="0" w:color="auto"/>
              <w:left w:val="single" w:sz="4" w:space="0" w:color="auto"/>
              <w:bottom w:val="single" w:sz="4" w:space="0" w:color="auto"/>
              <w:right w:val="single" w:sz="4" w:space="0" w:color="auto"/>
            </w:tcBorders>
            <w:hideMark/>
          </w:tcPr>
          <w:p w14:paraId="5A6708E4" w14:textId="77777777" w:rsidR="00BE24E9" w:rsidRPr="00BE24E9" w:rsidRDefault="00BE24E9" w:rsidP="00BE24E9">
            <w:pPr>
              <w:spacing w:after="0" w:line="276" w:lineRule="auto"/>
              <w:jc w:val="both"/>
              <w:rPr>
                <w:rFonts w:ascii="Arial" w:eastAsia="Times New Roman" w:hAnsi="Arial" w:cs="Arial"/>
              </w:rPr>
            </w:pPr>
            <w:r w:rsidRPr="00BE24E9">
              <w:rPr>
                <w:rFonts w:ascii="Arial" w:eastAsia="Times New Roman" w:hAnsi="Arial" w:cs="Arial"/>
              </w:rPr>
              <w:t>1% of which 25% to be chosen on a random basis</w:t>
            </w:r>
          </w:p>
        </w:tc>
        <w:tc>
          <w:tcPr>
            <w:tcW w:w="2552" w:type="dxa"/>
            <w:tcBorders>
              <w:top w:val="single" w:sz="4" w:space="0" w:color="auto"/>
              <w:left w:val="single" w:sz="4" w:space="0" w:color="auto"/>
              <w:bottom w:val="single" w:sz="4" w:space="0" w:color="auto"/>
              <w:right w:val="single" w:sz="4" w:space="0" w:color="auto"/>
            </w:tcBorders>
            <w:hideMark/>
          </w:tcPr>
          <w:p w14:paraId="3DCCED1E" w14:textId="77777777" w:rsidR="00BE24E9" w:rsidRPr="00BE24E9" w:rsidRDefault="00BE24E9" w:rsidP="00BE24E9">
            <w:pPr>
              <w:spacing w:after="0" w:line="276" w:lineRule="auto"/>
              <w:jc w:val="both"/>
              <w:rPr>
                <w:rFonts w:ascii="Arial" w:eastAsia="Times New Roman" w:hAnsi="Arial" w:cs="Arial"/>
              </w:rPr>
            </w:pPr>
            <w:r w:rsidRPr="00BE24E9">
              <w:rPr>
                <w:rFonts w:ascii="Arial" w:eastAsia="Times New Roman" w:hAnsi="Arial" w:cs="Arial"/>
              </w:rPr>
              <w:t>5</w:t>
            </w:r>
          </w:p>
        </w:tc>
        <w:tc>
          <w:tcPr>
            <w:tcW w:w="2693" w:type="dxa"/>
            <w:tcBorders>
              <w:top w:val="single" w:sz="4" w:space="0" w:color="auto"/>
              <w:left w:val="single" w:sz="4" w:space="0" w:color="auto"/>
              <w:bottom w:val="single" w:sz="4" w:space="0" w:color="auto"/>
              <w:right w:val="single" w:sz="4" w:space="0" w:color="auto"/>
            </w:tcBorders>
            <w:hideMark/>
          </w:tcPr>
          <w:p w14:paraId="79B16D04" w14:textId="77777777" w:rsidR="00BE24E9" w:rsidRPr="00BE24E9" w:rsidRDefault="00BE24E9" w:rsidP="00BE24E9">
            <w:pPr>
              <w:spacing w:after="0" w:line="276" w:lineRule="auto"/>
              <w:jc w:val="both"/>
              <w:rPr>
                <w:rFonts w:ascii="Arial" w:eastAsia="Times New Roman" w:hAnsi="Arial" w:cs="Arial"/>
              </w:rPr>
            </w:pPr>
            <w:r w:rsidRPr="00BE24E9">
              <w:rPr>
                <w:rFonts w:ascii="Arial" w:eastAsia="Times New Roman" w:hAnsi="Arial" w:cs="Arial"/>
              </w:rPr>
              <w:t>15</w:t>
            </w:r>
          </w:p>
        </w:tc>
      </w:tr>
    </w:tbl>
    <w:p w14:paraId="4CCE543B" w14:textId="77777777" w:rsidR="00BE24E9" w:rsidRPr="00BE24E9" w:rsidRDefault="00BE24E9" w:rsidP="00BE24E9">
      <w:pPr>
        <w:spacing w:after="0" w:line="240" w:lineRule="auto"/>
        <w:rPr>
          <w:rFonts w:ascii="Times New Roman" w:eastAsia="Times New Roman" w:hAnsi="Times New Roman" w:cs="Times New Roman"/>
          <w:sz w:val="24"/>
          <w:szCs w:val="24"/>
        </w:rPr>
      </w:pPr>
    </w:p>
    <w:p w14:paraId="22823F64" w14:textId="77777777" w:rsidR="00BE24E9" w:rsidRPr="00BE24E9" w:rsidRDefault="00BE24E9" w:rsidP="00BE24E9">
      <w:pPr>
        <w:spacing w:after="0" w:line="240" w:lineRule="auto"/>
        <w:rPr>
          <w:rFonts w:ascii="Arial" w:eastAsia="Times New Roman" w:hAnsi="Arial" w:cs="Arial"/>
          <w:sz w:val="24"/>
          <w:szCs w:val="24"/>
        </w:rPr>
      </w:pPr>
      <w:r w:rsidRPr="00BE24E9">
        <w:rPr>
          <w:rFonts w:ascii="Arial" w:eastAsia="Times New Roman" w:hAnsi="Arial" w:cs="Arial"/>
          <w:b/>
          <w:sz w:val="24"/>
          <w:szCs w:val="24"/>
        </w:rPr>
        <w:t>Note:</w:t>
      </w:r>
      <w:r w:rsidRPr="00BE24E9">
        <w:rPr>
          <w:rFonts w:ascii="Arial" w:eastAsia="Times New Roman" w:hAnsi="Arial" w:cs="Arial"/>
          <w:sz w:val="24"/>
          <w:szCs w:val="24"/>
        </w:rPr>
        <w:t xml:space="preserve"> The Cross-Compliance inspection requirement is that 1% of eligible applicants should be selected for inspection. </w:t>
      </w:r>
      <w:proofErr w:type="gramStart"/>
      <w:r w:rsidRPr="00BE24E9">
        <w:rPr>
          <w:rFonts w:ascii="Arial" w:eastAsia="Times New Roman" w:hAnsi="Arial" w:cs="Arial"/>
          <w:sz w:val="24"/>
          <w:szCs w:val="24"/>
        </w:rPr>
        <w:t>Therefore</w:t>
      </w:r>
      <w:proofErr w:type="gramEnd"/>
      <w:r w:rsidRPr="00BE24E9">
        <w:rPr>
          <w:rFonts w:ascii="Arial" w:eastAsia="Times New Roman" w:hAnsi="Arial" w:cs="Arial"/>
          <w:sz w:val="24"/>
          <w:szCs w:val="24"/>
        </w:rPr>
        <w:t xml:space="preserve"> when this percentage has been achieved for the Basic Payment Scheme population </w:t>
      </w:r>
      <w:r w:rsidRPr="00BE24E9">
        <w:rPr>
          <w:rFonts w:ascii="Arial" w:eastAsia="Times New Roman" w:hAnsi="Arial" w:cs="Arial"/>
          <w:sz w:val="24"/>
          <w:szCs w:val="24"/>
          <w:u w:val="single"/>
        </w:rPr>
        <w:t>and</w:t>
      </w:r>
      <w:r w:rsidRPr="00BE24E9">
        <w:rPr>
          <w:rFonts w:ascii="Arial" w:eastAsia="Times New Roman" w:hAnsi="Arial" w:cs="Arial"/>
          <w:sz w:val="24"/>
          <w:szCs w:val="24"/>
        </w:rPr>
        <w:t xml:space="preserve"> for the non-Basic Payment Scheme population no further inspections should be selected even if it is decided to increase the number of applicants selected for Basic Payment scheme eligibility inspection.</w:t>
      </w:r>
    </w:p>
    <w:p w14:paraId="79C69EA4" w14:textId="77777777" w:rsidR="00BE24E9" w:rsidRPr="00BE24E9" w:rsidRDefault="00BE24E9" w:rsidP="00BE24E9">
      <w:pPr>
        <w:spacing w:after="0" w:line="240" w:lineRule="auto"/>
        <w:rPr>
          <w:rFonts w:ascii="Arial" w:eastAsia="Times New Roman" w:hAnsi="Arial" w:cs="Arial"/>
          <w:sz w:val="24"/>
          <w:szCs w:val="24"/>
        </w:rPr>
      </w:pPr>
    </w:p>
    <w:p w14:paraId="53C0E613" w14:textId="77D86314" w:rsidR="00BE24E9" w:rsidRDefault="00BE24E9" w:rsidP="00BE24E9">
      <w:pPr>
        <w:spacing w:after="0" w:line="240" w:lineRule="auto"/>
        <w:rPr>
          <w:rFonts w:ascii="Arial" w:eastAsia="Times New Roman" w:hAnsi="Arial" w:cs="Arial"/>
          <w:sz w:val="24"/>
          <w:szCs w:val="24"/>
        </w:rPr>
      </w:pPr>
      <w:r w:rsidRPr="00BE24E9">
        <w:rPr>
          <w:rFonts w:ascii="Arial" w:eastAsia="Times New Roman" w:hAnsi="Arial" w:cs="Arial"/>
          <w:sz w:val="24"/>
          <w:szCs w:val="24"/>
        </w:rPr>
        <w:t>The risk factors to be used for the DAERA F</w:t>
      </w:r>
      <w:r w:rsidR="00BB23A2">
        <w:rPr>
          <w:rFonts w:ascii="Arial" w:eastAsia="Times New Roman" w:hAnsi="Arial" w:cs="Arial"/>
          <w:sz w:val="24"/>
          <w:szCs w:val="24"/>
        </w:rPr>
        <w:t>FRA</w:t>
      </w:r>
      <w:r w:rsidRPr="00BE24E9">
        <w:rPr>
          <w:rFonts w:ascii="Arial" w:eastAsia="Times New Roman" w:hAnsi="Arial" w:cs="Arial"/>
          <w:sz w:val="24"/>
          <w:szCs w:val="24"/>
        </w:rPr>
        <w:t xml:space="preserve"> Cross-Compliance risk selection process are shown at </w:t>
      </w:r>
      <w:r w:rsidRPr="008E2E74">
        <w:rPr>
          <w:rFonts w:ascii="Arial" w:eastAsia="Times New Roman" w:hAnsi="Arial" w:cs="Arial"/>
          <w:b/>
          <w:sz w:val="24"/>
          <w:szCs w:val="24"/>
        </w:rPr>
        <w:t>Appendix A</w:t>
      </w:r>
      <w:r w:rsidRPr="00BE24E9">
        <w:rPr>
          <w:rFonts w:ascii="Arial" w:eastAsia="Times New Roman" w:hAnsi="Arial" w:cs="Arial"/>
          <w:sz w:val="24"/>
          <w:szCs w:val="24"/>
        </w:rPr>
        <w:t>.</w:t>
      </w:r>
    </w:p>
    <w:p w14:paraId="407A5F62" w14:textId="31AA1A87" w:rsidR="008E2E74" w:rsidRDefault="008E2E74" w:rsidP="00BE24E9">
      <w:pPr>
        <w:spacing w:after="0" w:line="240" w:lineRule="auto"/>
        <w:rPr>
          <w:rFonts w:ascii="Arial" w:eastAsia="Times New Roman" w:hAnsi="Arial" w:cs="Arial"/>
          <w:sz w:val="24"/>
          <w:szCs w:val="24"/>
        </w:rPr>
      </w:pPr>
    </w:p>
    <w:p w14:paraId="65C88468" w14:textId="588C820A" w:rsidR="008E2E74" w:rsidRDefault="008E2E74" w:rsidP="00BE24E9">
      <w:pPr>
        <w:spacing w:after="0" w:line="240" w:lineRule="auto"/>
        <w:rPr>
          <w:rFonts w:ascii="Arial" w:eastAsia="Times New Roman" w:hAnsi="Arial" w:cs="Arial"/>
          <w:sz w:val="24"/>
          <w:szCs w:val="24"/>
        </w:rPr>
      </w:pPr>
    </w:p>
    <w:p w14:paraId="2165A7EE" w14:textId="53E81752" w:rsidR="008E2E74" w:rsidRDefault="008E2E74" w:rsidP="00BE24E9">
      <w:pPr>
        <w:spacing w:after="0" w:line="240" w:lineRule="auto"/>
        <w:rPr>
          <w:rFonts w:ascii="Arial" w:eastAsia="Times New Roman" w:hAnsi="Arial" w:cs="Arial"/>
          <w:sz w:val="24"/>
          <w:szCs w:val="24"/>
        </w:rPr>
      </w:pPr>
    </w:p>
    <w:p w14:paraId="09D39808" w14:textId="157C2C52" w:rsidR="008E2E74" w:rsidRDefault="008E2E74" w:rsidP="00BE24E9">
      <w:pPr>
        <w:spacing w:after="0" w:line="240" w:lineRule="auto"/>
        <w:rPr>
          <w:rFonts w:ascii="Arial" w:eastAsia="Times New Roman" w:hAnsi="Arial" w:cs="Arial"/>
          <w:sz w:val="24"/>
          <w:szCs w:val="24"/>
        </w:rPr>
      </w:pPr>
    </w:p>
    <w:p w14:paraId="57BD0F38" w14:textId="0AFDB17C" w:rsidR="008E2E74" w:rsidRDefault="008E2E74" w:rsidP="00BE24E9">
      <w:pPr>
        <w:spacing w:after="0" w:line="240" w:lineRule="auto"/>
        <w:rPr>
          <w:rFonts w:ascii="Arial" w:eastAsia="Times New Roman" w:hAnsi="Arial" w:cs="Arial"/>
          <w:sz w:val="24"/>
          <w:szCs w:val="24"/>
        </w:rPr>
      </w:pPr>
    </w:p>
    <w:p w14:paraId="418EA93B" w14:textId="18FF0557" w:rsidR="008E2E74" w:rsidRDefault="008E2E74" w:rsidP="00BE24E9">
      <w:pPr>
        <w:spacing w:after="0" w:line="240" w:lineRule="auto"/>
        <w:rPr>
          <w:rFonts w:ascii="Arial" w:eastAsia="Times New Roman" w:hAnsi="Arial" w:cs="Arial"/>
          <w:sz w:val="24"/>
          <w:szCs w:val="24"/>
        </w:rPr>
      </w:pPr>
    </w:p>
    <w:p w14:paraId="0A7CAA55" w14:textId="6B9F3C8B" w:rsidR="008E2E74" w:rsidRDefault="008E2E74" w:rsidP="00BE24E9">
      <w:pPr>
        <w:spacing w:after="0" w:line="240" w:lineRule="auto"/>
        <w:rPr>
          <w:rFonts w:ascii="Arial" w:eastAsia="Times New Roman" w:hAnsi="Arial" w:cs="Arial"/>
          <w:sz w:val="24"/>
          <w:szCs w:val="24"/>
        </w:rPr>
      </w:pPr>
    </w:p>
    <w:p w14:paraId="56E28D24" w14:textId="4C4D869A" w:rsidR="008E2E74" w:rsidRDefault="008E2E74" w:rsidP="00BE24E9">
      <w:pPr>
        <w:spacing w:after="0" w:line="240" w:lineRule="auto"/>
        <w:rPr>
          <w:rFonts w:ascii="Arial" w:eastAsia="Times New Roman" w:hAnsi="Arial" w:cs="Arial"/>
          <w:sz w:val="24"/>
          <w:szCs w:val="24"/>
        </w:rPr>
      </w:pPr>
    </w:p>
    <w:p w14:paraId="5531AAB2" w14:textId="6D6E45F4" w:rsidR="008E2E74" w:rsidRDefault="008E2E74" w:rsidP="00BE24E9">
      <w:pPr>
        <w:spacing w:after="0" w:line="240" w:lineRule="auto"/>
        <w:rPr>
          <w:rFonts w:ascii="Arial" w:eastAsia="Times New Roman" w:hAnsi="Arial" w:cs="Arial"/>
          <w:sz w:val="24"/>
          <w:szCs w:val="24"/>
        </w:rPr>
      </w:pPr>
    </w:p>
    <w:p w14:paraId="3A7E92EF" w14:textId="24D7A6E1" w:rsidR="008E2E74" w:rsidRDefault="008E2E74" w:rsidP="00BE24E9">
      <w:pPr>
        <w:spacing w:after="0" w:line="240" w:lineRule="auto"/>
        <w:rPr>
          <w:rFonts w:ascii="Arial" w:eastAsia="Times New Roman" w:hAnsi="Arial" w:cs="Arial"/>
          <w:sz w:val="24"/>
          <w:szCs w:val="24"/>
        </w:rPr>
      </w:pPr>
    </w:p>
    <w:p w14:paraId="0029C73B" w14:textId="5DCCCC78" w:rsidR="008E2E74" w:rsidRDefault="008E2E74" w:rsidP="00BE24E9">
      <w:pPr>
        <w:spacing w:after="0" w:line="240" w:lineRule="auto"/>
        <w:rPr>
          <w:rFonts w:ascii="Arial" w:eastAsia="Times New Roman" w:hAnsi="Arial" w:cs="Arial"/>
          <w:sz w:val="24"/>
          <w:szCs w:val="24"/>
        </w:rPr>
      </w:pPr>
    </w:p>
    <w:p w14:paraId="14CCED9E" w14:textId="14C475FB" w:rsidR="008E2E74" w:rsidRDefault="008E2E74" w:rsidP="00BE24E9">
      <w:pPr>
        <w:spacing w:after="0" w:line="240" w:lineRule="auto"/>
        <w:rPr>
          <w:rFonts w:ascii="Arial" w:eastAsia="Times New Roman" w:hAnsi="Arial" w:cs="Arial"/>
          <w:sz w:val="24"/>
          <w:szCs w:val="24"/>
        </w:rPr>
      </w:pPr>
    </w:p>
    <w:p w14:paraId="4FEEDEC5" w14:textId="19E51B70" w:rsidR="008E2E74" w:rsidRDefault="008E2E74" w:rsidP="00BE24E9">
      <w:pPr>
        <w:spacing w:after="0" w:line="240" w:lineRule="auto"/>
        <w:rPr>
          <w:rFonts w:ascii="Arial" w:eastAsia="Times New Roman" w:hAnsi="Arial" w:cs="Arial"/>
          <w:sz w:val="24"/>
          <w:szCs w:val="24"/>
        </w:rPr>
      </w:pPr>
    </w:p>
    <w:p w14:paraId="055A526F" w14:textId="75192F62" w:rsidR="008E2E74" w:rsidRDefault="008E2E74" w:rsidP="00BE24E9">
      <w:pPr>
        <w:spacing w:after="0" w:line="240" w:lineRule="auto"/>
        <w:rPr>
          <w:rFonts w:ascii="Arial" w:eastAsia="Times New Roman" w:hAnsi="Arial" w:cs="Arial"/>
          <w:sz w:val="24"/>
          <w:szCs w:val="24"/>
        </w:rPr>
      </w:pPr>
    </w:p>
    <w:p w14:paraId="623BB23E" w14:textId="2731E73E" w:rsidR="008E2E74" w:rsidRDefault="008E2E74" w:rsidP="00BE24E9">
      <w:pPr>
        <w:spacing w:after="0" w:line="240" w:lineRule="auto"/>
        <w:rPr>
          <w:rFonts w:ascii="Arial" w:eastAsia="Times New Roman" w:hAnsi="Arial" w:cs="Arial"/>
          <w:sz w:val="24"/>
          <w:szCs w:val="24"/>
        </w:rPr>
      </w:pPr>
    </w:p>
    <w:p w14:paraId="4080EC85" w14:textId="2CFE9098" w:rsidR="008E2E74" w:rsidRDefault="008E2E74" w:rsidP="00BE24E9">
      <w:pPr>
        <w:spacing w:after="0" w:line="240" w:lineRule="auto"/>
        <w:rPr>
          <w:rFonts w:ascii="Arial" w:eastAsia="Times New Roman" w:hAnsi="Arial" w:cs="Arial"/>
          <w:sz w:val="24"/>
          <w:szCs w:val="24"/>
        </w:rPr>
      </w:pPr>
    </w:p>
    <w:p w14:paraId="3CFDEEBC" w14:textId="74BC8221" w:rsidR="008E2E74" w:rsidRDefault="008E2E74" w:rsidP="00BE24E9">
      <w:pPr>
        <w:spacing w:after="0" w:line="240" w:lineRule="auto"/>
        <w:rPr>
          <w:rFonts w:ascii="Arial" w:eastAsia="Times New Roman" w:hAnsi="Arial" w:cs="Arial"/>
          <w:sz w:val="24"/>
          <w:szCs w:val="24"/>
        </w:rPr>
      </w:pPr>
    </w:p>
    <w:p w14:paraId="7ED9120A" w14:textId="6895F2C1" w:rsidR="008E2E74" w:rsidRDefault="008E2E74" w:rsidP="00BE24E9">
      <w:pPr>
        <w:spacing w:after="0" w:line="240" w:lineRule="auto"/>
        <w:rPr>
          <w:rFonts w:ascii="Arial" w:eastAsia="Times New Roman" w:hAnsi="Arial" w:cs="Arial"/>
          <w:sz w:val="24"/>
          <w:szCs w:val="24"/>
        </w:rPr>
      </w:pPr>
    </w:p>
    <w:p w14:paraId="5B8ED052" w14:textId="10DABD72" w:rsidR="008E2E74" w:rsidRDefault="008E2E74" w:rsidP="00BE24E9">
      <w:pPr>
        <w:spacing w:after="0" w:line="240" w:lineRule="auto"/>
        <w:rPr>
          <w:rFonts w:ascii="Arial" w:eastAsia="Times New Roman" w:hAnsi="Arial" w:cs="Arial"/>
          <w:sz w:val="24"/>
          <w:szCs w:val="24"/>
        </w:rPr>
      </w:pPr>
    </w:p>
    <w:p w14:paraId="32A28838" w14:textId="2050A2F7" w:rsidR="008E2E74" w:rsidRDefault="008E2E74" w:rsidP="00BE24E9">
      <w:pPr>
        <w:spacing w:after="0" w:line="240" w:lineRule="auto"/>
        <w:rPr>
          <w:rFonts w:ascii="Arial" w:eastAsia="Times New Roman" w:hAnsi="Arial" w:cs="Arial"/>
          <w:sz w:val="24"/>
          <w:szCs w:val="24"/>
        </w:rPr>
      </w:pPr>
    </w:p>
    <w:p w14:paraId="5088904E" w14:textId="2214F17B" w:rsidR="008E2E74" w:rsidRDefault="008E2E74" w:rsidP="00BE24E9">
      <w:pPr>
        <w:spacing w:after="0" w:line="240" w:lineRule="auto"/>
        <w:rPr>
          <w:rFonts w:ascii="Arial" w:eastAsia="Times New Roman" w:hAnsi="Arial" w:cs="Arial"/>
          <w:sz w:val="24"/>
          <w:szCs w:val="24"/>
        </w:rPr>
      </w:pPr>
    </w:p>
    <w:p w14:paraId="1880B9CD" w14:textId="1D64B734" w:rsidR="008E2E74" w:rsidRDefault="008E2E74" w:rsidP="00BE24E9">
      <w:pPr>
        <w:spacing w:after="0" w:line="240" w:lineRule="auto"/>
        <w:rPr>
          <w:rFonts w:ascii="Arial" w:eastAsia="Times New Roman" w:hAnsi="Arial" w:cs="Arial"/>
          <w:sz w:val="24"/>
          <w:szCs w:val="24"/>
        </w:rPr>
      </w:pPr>
    </w:p>
    <w:p w14:paraId="3BD5158A" w14:textId="78A82C31" w:rsidR="008E2E74" w:rsidRDefault="008E2E74" w:rsidP="00BE24E9">
      <w:pPr>
        <w:spacing w:after="0" w:line="240" w:lineRule="auto"/>
        <w:rPr>
          <w:rFonts w:ascii="Arial" w:eastAsia="Times New Roman" w:hAnsi="Arial" w:cs="Arial"/>
          <w:sz w:val="24"/>
          <w:szCs w:val="24"/>
        </w:rPr>
      </w:pPr>
    </w:p>
    <w:p w14:paraId="66B44491" w14:textId="2CB756C1" w:rsidR="008E2E74" w:rsidRDefault="008E2E74" w:rsidP="00BE24E9">
      <w:pPr>
        <w:spacing w:after="0" w:line="240" w:lineRule="auto"/>
        <w:rPr>
          <w:rFonts w:ascii="Arial" w:eastAsia="Times New Roman" w:hAnsi="Arial" w:cs="Arial"/>
          <w:sz w:val="24"/>
          <w:szCs w:val="24"/>
        </w:rPr>
      </w:pPr>
    </w:p>
    <w:p w14:paraId="1087E90E" w14:textId="490487BD" w:rsidR="008E2E74" w:rsidRDefault="008E2E74" w:rsidP="00BE24E9">
      <w:pPr>
        <w:spacing w:after="0" w:line="240" w:lineRule="auto"/>
        <w:rPr>
          <w:rFonts w:ascii="Arial" w:eastAsia="Times New Roman" w:hAnsi="Arial" w:cs="Arial"/>
          <w:sz w:val="24"/>
          <w:szCs w:val="24"/>
        </w:rPr>
      </w:pPr>
    </w:p>
    <w:p w14:paraId="4DD84CB4" w14:textId="7E037692" w:rsidR="008E2E74" w:rsidRDefault="008E2E74" w:rsidP="00BE24E9">
      <w:pPr>
        <w:spacing w:after="0" w:line="240" w:lineRule="auto"/>
        <w:rPr>
          <w:rFonts w:ascii="Arial" w:eastAsia="Times New Roman" w:hAnsi="Arial" w:cs="Arial"/>
          <w:sz w:val="24"/>
          <w:szCs w:val="24"/>
        </w:rPr>
      </w:pPr>
    </w:p>
    <w:p w14:paraId="65E8AF6E" w14:textId="2A9EFA7C" w:rsidR="008E2E74" w:rsidRDefault="008E2E74" w:rsidP="00BE24E9">
      <w:pPr>
        <w:spacing w:after="0" w:line="240" w:lineRule="auto"/>
        <w:rPr>
          <w:rFonts w:ascii="Arial" w:eastAsia="Times New Roman" w:hAnsi="Arial" w:cs="Arial"/>
          <w:sz w:val="24"/>
          <w:szCs w:val="24"/>
        </w:rPr>
      </w:pPr>
    </w:p>
    <w:p w14:paraId="2FFC33A0" w14:textId="79554D06" w:rsidR="008E2E74" w:rsidRDefault="008E2E74" w:rsidP="00BE24E9">
      <w:pPr>
        <w:spacing w:after="0" w:line="240" w:lineRule="auto"/>
        <w:rPr>
          <w:rFonts w:ascii="Arial" w:eastAsia="Times New Roman" w:hAnsi="Arial" w:cs="Arial"/>
          <w:sz w:val="24"/>
          <w:szCs w:val="24"/>
        </w:rPr>
      </w:pPr>
    </w:p>
    <w:p w14:paraId="5878DF75" w14:textId="30216425" w:rsidR="008E2E74" w:rsidRDefault="008E2E74" w:rsidP="00BE24E9">
      <w:pPr>
        <w:spacing w:after="0" w:line="240" w:lineRule="auto"/>
        <w:rPr>
          <w:rFonts w:ascii="Arial" w:eastAsia="Times New Roman" w:hAnsi="Arial" w:cs="Arial"/>
          <w:sz w:val="24"/>
          <w:szCs w:val="24"/>
        </w:rPr>
      </w:pPr>
    </w:p>
    <w:p w14:paraId="0C0BB4B7" w14:textId="382078B8" w:rsidR="008E2E74" w:rsidRDefault="008E2E74" w:rsidP="00BE24E9">
      <w:pPr>
        <w:spacing w:after="0" w:line="240" w:lineRule="auto"/>
        <w:rPr>
          <w:rFonts w:ascii="Arial" w:eastAsia="Times New Roman" w:hAnsi="Arial" w:cs="Arial"/>
          <w:sz w:val="24"/>
          <w:szCs w:val="24"/>
        </w:rPr>
      </w:pPr>
    </w:p>
    <w:p w14:paraId="50C3F313" w14:textId="0850FDA4" w:rsidR="008E2E74" w:rsidRDefault="008E2E74" w:rsidP="00BE24E9">
      <w:pPr>
        <w:spacing w:after="0" w:line="240" w:lineRule="auto"/>
        <w:rPr>
          <w:rFonts w:ascii="Arial" w:eastAsia="Times New Roman" w:hAnsi="Arial" w:cs="Arial"/>
          <w:sz w:val="24"/>
          <w:szCs w:val="24"/>
        </w:rPr>
      </w:pPr>
    </w:p>
    <w:p w14:paraId="261F38F9" w14:textId="16D96B5F" w:rsidR="008E2E74" w:rsidRDefault="008E2E74" w:rsidP="00BE24E9">
      <w:pPr>
        <w:spacing w:after="0" w:line="240" w:lineRule="auto"/>
        <w:rPr>
          <w:rFonts w:ascii="Arial" w:eastAsia="Times New Roman" w:hAnsi="Arial" w:cs="Arial"/>
          <w:sz w:val="24"/>
          <w:szCs w:val="24"/>
        </w:rPr>
      </w:pPr>
    </w:p>
    <w:p w14:paraId="2DF8D6DB" w14:textId="3E576401" w:rsidR="008E2E74" w:rsidRDefault="008E2E74" w:rsidP="00BE24E9">
      <w:pPr>
        <w:spacing w:after="0" w:line="240" w:lineRule="auto"/>
        <w:rPr>
          <w:rFonts w:ascii="Arial" w:eastAsia="Times New Roman" w:hAnsi="Arial" w:cs="Arial"/>
          <w:sz w:val="24"/>
          <w:szCs w:val="24"/>
        </w:rPr>
      </w:pPr>
    </w:p>
    <w:p w14:paraId="39A4490A" w14:textId="6E92D3D4" w:rsidR="008E2E74" w:rsidRDefault="008E2E74" w:rsidP="00BE24E9">
      <w:pPr>
        <w:spacing w:after="0" w:line="240" w:lineRule="auto"/>
        <w:rPr>
          <w:rFonts w:ascii="Arial" w:eastAsia="Times New Roman" w:hAnsi="Arial" w:cs="Arial"/>
          <w:sz w:val="24"/>
          <w:szCs w:val="24"/>
        </w:rPr>
      </w:pPr>
    </w:p>
    <w:p w14:paraId="11D56BFF" w14:textId="439CD267" w:rsidR="008E2E74" w:rsidRDefault="008E2E74" w:rsidP="00BE24E9">
      <w:pPr>
        <w:spacing w:after="0" w:line="240" w:lineRule="auto"/>
        <w:rPr>
          <w:rFonts w:ascii="Arial" w:eastAsia="Times New Roman" w:hAnsi="Arial" w:cs="Arial"/>
          <w:sz w:val="24"/>
          <w:szCs w:val="24"/>
        </w:rPr>
      </w:pPr>
    </w:p>
    <w:p w14:paraId="0AA289AA" w14:textId="5CB299D7" w:rsidR="00BE24E9" w:rsidRPr="00BE24E9" w:rsidRDefault="00C857E4" w:rsidP="00BE24E9">
      <w:pPr>
        <w:spacing w:after="0" w:line="240" w:lineRule="auto"/>
        <w:rPr>
          <w:rFonts w:ascii="Arial" w:eastAsia="Times New Roman" w:hAnsi="Arial" w:cs="Arial"/>
          <w:b/>
          <w:iCs/>
          <w:sz w:val="24"/>
          <w:szCs w:val="24"/>
        </w:rPr>
      </w:pPr>
      <w:bookmarkStart w:id="1" w:name="_Appendix_A_Cross-Compliance"/>
      <w:bookmarkEnd w:id="1"/>
      <w:r>
        <w:rPr>
          <w:rFonts w:ascii="Arial" w:eastAsia="Times New Roman" w:hAnsi="Arial" w:cs="Arial"/>
          <w:b/>
          <w:i/>
          <w:iCs/>
          <w:sz w:val="24"/>
          <w:szCs w:val="24"/>
        </w:rPr>
        <w:lastRenderedPageBreak/>
        <w:t>A</w:t>
      </w:r>
      <w:r w:rsidR="00BE24E9" w:rsidRPr="00BE24E9">
        <w:rPr>
          <w:rFonts w:ascii="Arial" w:eastAsia="Times New Roman" w:hAnsi="Arial" w:cs="Arial"/>
          <w:b/>
          <w:i/>
          <w:iCs/>
          <w:sz w:val="24"/>
          <w:szCs w:val="24"/>
        </w:rPr>
        <w:t>ppendix A</w:t>
      </w:r>
    </w:p>
    <w:p w14:paraId="1887F72E" w14:textId="77777777" w:rsidR="00BE24E9" w:rsidRPr="00BE24E9" w:rsidRDefault="00BE24E9" w:rsidP="00BE24E9">
      <w:pPr>
        <w:spacing w:after="0" w:line="240" w:lineRule="auto"/>
        <w:rPr>
          <w:rFonts w:ascii="Arial" w:eastAsia="Times New Roman" w:hAnsi="Arial" w:cs="Arial"/>
          <w:b/>
          <w:iCs/>
          <w:sz w:val="24"/>
          <w:szCs w:val="24"/>
        </w:rPr>
      </w:pPr>
    </w:p>
    <w:p w14:paraId="332270EF" w14:textId="1A0AB30E" w:rsidR="00BE24E9" w:rsidRDefault="00BE24E9" w:rsidP="00BE24E9">
      <w:pPr>
        <w:spacing w:after="0" w:line="240" w:lineRule="auto"/>
        <w:rPr>
          <w:rFonts w:ascii="Arial" w:eastAsia="Times New Roman" w:hAnsi="Arial" w:cs="Arial"/>
          <w:b/>
          <w:i/>
          <w:iCs/>
          <w:sz w:val="24"/>
          <w:szCs w:val="24"/>
        </w:rPr>
      </w:pPr>
      <w:r w:rsidRPr="00BE24E9">
        <w:rPr>
          <w:rFonts w:ascii="Arial" w:eastAsia="Times New Roman" w:hAnsi="Arial" w:cs="Arial"/>
          <w:b/>
          <w:i/>
          <w:iCs/>
          <w:sz w:val="24"/>
          <w:szCs w:val="24"/>
        </w:rPr>
        <w:t>Cross-</w:t>
      </w:r>
      <w:r w:rsidR="00352CAE">
        <w:rPr>
          <w:rFonts w:ascii="Arial" w:eastAsia="Times New Roman" w:hAnsi="Arial" w:cs="Arial"/>
          <w:b/>
          <w:i/>
          <w:iCs/>
          <w:sz w:val="24"/>
          <w:szCs w:val="24"/>
        </w:rPr>
        <w:t>Compliance Risk Factors for 202</w:t>
      </w:r>
      <w:r w:rsidR="005029E5">
        <w:rPr>
          <w:rFonts w:ascii="Arial" w:eastAsia="Times New Roman" w:hAnsi="Arial" w:cs="Arial"/>
          <w:b/>
          <w:i/>
          <w:iCs/>
          <w:sz w:val="24"/>
          <w:szCs w:val="24"/>
        </w:rPr>
        <w:t>4</w:t>
      </w:r>
    </w:p>
    <w:p w14:paraId="0CB4C951" w14:textId="0E9BF023" w:rsidR="00C84115" w:rsidRDefault="00C84115" w:rsidP="00BE24E9">
      <w:pPr>
        <w:spacing w:after="0" w:line="240" w:lineRule="auto"/>
        <w:rPr>
          <w:rFonts w:ascii="Arial" w:eastAsia="Times New Roman" w:hAnsi="Arial" w:cs="Arial"/>
          <w:b/>
          <w:i/>
          <w:iCs/>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09"/>
        <w:gridCol w:w="3188"/>
        <w:gridCol w:w="2894"/>
        <w:gridCol w:w="2117"/>
      </w:tblGrid>
      <w:tr w:rsidR="00C84115" w14:paraId="31E33566" w14:textId="77777777" w:rsidTr="00FA237E">
        <w:trPr>
          <w:tblHeader/>
        </w:trPr>
        <w:tc>
          <w:tcPr>
            <w:tcW w:w="709" w:type="dxa"/>
            <w:tcBorders>
              <w:top w:val="single" w:sz="4" w:space="0" w:color="auto"/>
              <w:left w:val="single" w:sz="4" w:space="0" w:color="auto"/>
              <w:bottom w:val="single" w:sz="4" w:space="0" w:color="auto"/>
              <w:right w:val="single" w:sz="4" w:space="0" w:color="auto"/>
            </w:tcBorders>
            <w:hideMark/>
          </w:tcPr>
          <w:p w14:paraId="459C8B0C" w14:textId="77777777" w:rsidR="00C84115" w:rsidRDefault="00C84115" w:rsidP="00FA237E">
            <w:pPr>
              <w:spacing w:after="0" w:line="276" w:lineRule="auto"/>
              <w:jc w:val="both"/>
              <w:rPr>
                <w:rFonts w:ascii="Arial" w:hAnsi="Arial" w:cs="Arial"/>
                <w:b/>
                <w:bCs/>
              </w:rPr>
            </w:pPr>
            <w:r>
              <w:rPr>
                <w:rFonts w:ascii="Arial" w:hAnsi="Arial" w:cs="Arial"/>
                <w:b/>
                <w:bCs/>
              </w:rPr>
              <w:t>No.</w:t>
            </w:r>
          </w:p>
        </w:tc>
        <w:tc>
          <w:tcPr>
            <w:tcW w:w="3188" w:type="dxa"/>
            <w:tcBorders>
              <w:top w:val="single" w:sz="4" w:space="0" w:color="auto"/>
              <w:left w:val="single" w:sz="4" w:space="0" w:color="auto"/>
              <w:bottom w:val="single" w:sz="4" w:space="0" w:color="auto"/>
              <w:right w:val="single" w:sz="4" w:space="0" w:color="auto"/>
            </w:tcBorders>
            <w:hideMark/>
          </w:tcPr>
          <w:p w14:paraId="218F210B" w14:textId="77777777" w:rsidR="00C84115" w:rsidRDefault="00C84115" w:rsidP="00FA237E">
            <w:pPr>
              <w:spacing w:after="0" w:line="276" w:lineRule="auto"/>
              <w:jc w:val="both"/>
              <w:rPr>
                <w:rFonts w:ascii="Arial" w:hAnsi="Arial" w:cs="Arial"/>
                <w:b/>
                <w:bCs/>
              </w:rPr>
            </w:pPr>
            <w:r>
              <w:rPr>
                <w:rFonts w:ascii="Arial" w:hAnsi="Arial" w:cs="Arial"/>
                <w:b/>
                <w:bCs/>
              </w:rPr>
              <w:t>Risk Factor</w:t>
            </w:r>
          </w:p>
        </w:tc>
        <w:tc>
          <w:tcPr>
            <w:tcW w:w="2894" w:type="dxa"/>
            <w:tcBorders>
              <w:top w:val="single" w:sz="4" w:space="0" w:color="auto"/>
              <w:left w:val="single" w:sz="4" w:space="0" w:color="auto"/>
              <w:bottom w:val="single" w:sz="4" w:space="0" w:color="auto"/>
              <w:right w:val="single" w:sz="4" w:space="0" w:color="auto"/>
            </w:tcBorders>
            <w:hideMark/>
          </w:tcPr>
          <w:p w14:paraId="0AF35E58" w14:textId="77777777" w:rsidR="00C84115" w:rsidRDefault="00C84115" w:rsidP="00FA237E">
            <w:pPr>
              <w:spacing w:after="0" w:line="276" w:lineRule="auto"/>
              <w:jc w:val="both"/>
              <w:rPr>
                <w:rFonts w:ascii="Arial" w:hAnsi="Arial" w:cs="Arial"/>
                <w:b/>
                <w:bCs/>
              </w:rPr>
            </w:pPr>
            <w:r>
              <w:rPr>
                <w:rFonts w:ascii="Arial" w:hAnsi="Arial" w:cs="Arial"/>
                <w:b/>
                <w:bCs/>
              </w:rPr>
              <w:t>Evaluation Criteria</w:t>
            </w:r>
          </w:p>
        </w:tc>
        <w:tc>
          <w:tcPr>
            <w:tcW w:w="2117" w:type="dxa"/>
            <w:tcBorders>
              <w:top w:val="single" w:sz="4" w:space="0" w:color="auto"/>
              <w:left w:val="single" w:sz="4" w:space="0" w:color="auto"/>
              <w:bottom w:val="single" w:sz="4" w:space="0" w:color="auto"/>
              <w:right w:val="single" w:sz="4" w:space="0" w:color="auto"/>
            </w:tcBorders>
            <w:hideMark/>
          </w:tcPr>
          <w:p w14:paraId="3577040D" w14:textId="77777777" w:rsidR="00C84115" w:rsidRDefault="00C84115" w:rsidP="00FA237E">
            <w:pPr>
              <w:spacing w:after="0" w:line="276" w:lineRule="auto"/>
              <w:jc w:val="right"/>
              <w:rPr>
                <w:rFonts w:ascii="Arial" w:hAnsi="Arial" w:cs="Arial"/>
                <w:b/>
                <w:bCs/>
              </w:rPr>
            </w:pPr>
            <w:r>
              <w:rPr>
                <w:rFonts w:ascii="Arial" w:hAnsi="Arial" w:cs="Arial"/>
                <w:b/>
                <w:bCs/>
              </w:rPr>
              <w:t>Value</w:t>
            </w:r>
          </w:p>
        </w:tc>
      </w:tr>
      <w:tr w:rsidR="00C84115" w14:paraId="5BAC5827" w14:textId="77777777" w:rsidTr="00FA237E">
        <w:tc>
          <w:tcPr>
            <w:tcW w:w="709" w:type="dxa"/>
            <w:tcBorders>
              <w:top w:val="single" w:sz="4" w:space="0" w:color="auto"/>
              <w:left w:val="single" w:sz="4" w:space="0" w:color="auto"/>
              <w:bottom w:val="single" w:sz="4" w:space="0" w:color="auto"/>
              <w:right w:val="single" w:sz="4" w:space="0" w:color="auto"/>
            </w:tcBorders>
            <w:hideMark/>
          </w:tcPr>
          <w:p w14:paraId="74845940" w14:textId="77777777" w:rsidR="00C84115" w:rsidRDefault="00C84115" w:rsidP="00FA237E">
            <w:pPr>
              <w:spacing w:after="0" w:line="276" w:lineRule="auto"/>
              <w:jc w:val="both"/>
              <w:rPr>
                <w:rFonts w:ascii="Arial" w:hAnsi="Arial" w:cs="Arial"/>
                <w:b/>
              </w:rPr>
            </w:pPr>
            <w:r>
              <w:rPr>
                <w:rFonts w:ascii="Arial" w:hAnsi="Arial" w:cs="Arial"/>
                <w:b/>
              </w:rPr>
              <w:t>1</w:t>
            </w:r>
          </w:p>
        </w:tc>
        <w:tc>
          <w:tcPr>
            <w:tcW w:w="3188" w:type="dxa"/>
            <w:tcBorders>
              <w:top w:val="single" w:sz="4" w:space="0" w:color="auto"/>
              <w:left w:val="single" w:sz="4" w:space="0" w:color="auto"/>
              <w:bottom w:val="single" w:sz="4" w:space="0" w:color="auto"/>
              <w:right w:val="single" w:sz="4" w:space="0" w:color="auto"/>
            </w:tcBorders>
            <w:hideMark/>
          </w:tcPr>
          <w:p w14:paraId="1460EC3B" w14:textId="77777777" w:rsidR="00C84115" w:rsidRDefault="00C84115" w:rsidP="00FA237E">
            <w:pPr>
              <w:spacing w:after="0" w:line="276" w:lineRule="auto"/>
              <w:jc w:val="both"/>
              <w:rPr>
                <w:rFonts w:ascii="Arial" w:hAnsi="Arial" w:cs="Arial"/>
              </w:rPr>
            </w:pPr>
            <w:r>
              <w:rPr>
                <w:rFonts w:ascii="Arial" w:hAnsi="Arial" w:cs="Arial"/>
              </w:rPr>
              <w:t>Does the applicant's land contain SDA or DA land?</w:t>
            </w:r>
          </w:p>
        </w:tc>
        <w:tc>
          <w:tcPr>
            <w:tcW w:w="2894" w:type="dxa"/>
            <w:tcBorders>
              <w:top w:val="single" w:sz="4" w:space="0" w:color="auto"/>
              <w:left w:val="single" w:sz="4" w:space="0" w:color="auto"/>
              <w:bottom w:val="single" w:sz="4" w:space="0" w:color="auto"/>
              <w:right w:val="single" w:sz="4" w:space="0" w:color="auto"/>
            </w:tcBorders>
          </w:tcPr>
          <w:p w14:paraId="65535033" w14:textId="77777777" w:rsidR="00C84115" w:rsidRDefault="00C84115" w:rsidP="00FA237E">
            <w:pPr>
              <w:spacing w:after="0" w:line="276" w:lineRule="auto"/>
              <w:jc w:val="both"/>
              <w:rPr>
                <w:rFonts w:ascii="Arial" w:hAnsi="Arial" w:cs="Arial"/>
              </w:rPr>
            </w:pPr>
            <w:r>
              <w:rPr>
                <w:rFonts w:ascii="Arial" w:hAnsi="Arial" w:cs="Arial"/>
              </w:rPr>
              <w:t>Yes</w:t>
            </w:r>
          </w:p>
          <w:p w14:paraId="48389A48" w14:textId="77777777" w:rsidR="00C84115" w:rsidRDefault="00C84115" w:rsidP="00FA237E">
            <w:pPr>
              <w:spacing w:after="0" w:line="276" w:lineRule="auto"/>
              <w:jc w:val="both"/>
              <w:rPr>
                <w:rFonts w:ascii="Arial" w:hAnsi="Arial" w:cs="Arial"/>
              </w:rPr>
            </w:pPr>
          </w:p>
          <w:p w14:paraId="3E838942" w14:textId="77777777" w:rsidR="00C84115" w:rsidRDefault="00C84115" w:rsidP="00FA237E">
            <w:pPr>
              <w:spacing w:after="0" w:line="276" w:lineRule="auto"/>
              <w:jc w:val="both"/>
              <w:rPr>
                <w:rFonts w:ascii="Arial" w:hAnsi="Arial" w:cs="Arial"/>
              </w:rPr>
            </w:pPr>
            <w:r>
              <w:rPr>
                <w:rFonts w:ascii="Arial" w:hAnsi="Arial" w:cs="Arial"/>
              </w:rPr>
              <w:t xml:space="preserve">No </w:t>
            </w:r>
          </w:p>
        </w:tc>
        <w:tc>
          <w:tcPr>
            <w:tcW w:w="2117" w:type="dxa"/>
            <w:tcBorders>
              <w:top w:val="single" w:sz="4" w:space="0" w:color="auto"/>
              <w:left w:val="single" w:sz="4" w:space="0" w:color="auto"/>
              <w:bottom w:val="single" w:sz="4" w:space="0" w:color="auto"/>
              <w:right w:val="single" w:sz="4" w:space="0" w:color="auto"/>
            </w:tcBorders>
          </w:tcPr>
          <w:p w14:paraId="57357F4B" w14:textId="77777777" w:rsidR="00C84115" w:rsidRDefault="00C84115" w:rsidP="00FA237E">
            <w:pPr>
              <w:spacing w:after="0" w:line="276" w:lineRule="auto"/>
              <w:jc w:val="right"/>
              <w:rPr>
                <w:rFonts w:ascii="Arial" w:hAnsi="Arial" w:cs="Arial"/>
              </w:rPr>
            </w:pPr>
            <w:r>
              <w:rPr>
                <w:rFonts w:ascii="Arial" w:hAnsi="Arial" w:cs="Arial"/>
              </w:rPr>
              <w:t>10</w:t>
            </w:r>
          </w:p>
          <w:p w14:paraId="3A6143AD" w14:textId="77777777" w:rsidR="00C84115" w:rsidRDefault="00C84115" w:rsidP="00FA237E">
            <w:pPr>
              <w:spacing w:after="0" w:line="276" w:lineRule="auto"/>
              <w:jc w:val="right"/>
              <w:rPr>
                <w:rFonts w:ascii="Arial" w:hAnsi="Arial" w:cs="Arial"/>
              </w:rPr>
            </w:pPr>
          </w:p>
          <w:p w14:paraId="406E1F1C" w14:textId="77777777" w:rsidR="00C84115" w:rsidRDefault="00C84115" w:rsidP="00FA237E">
            <w:pPr>
              <w:spacing w:after="0" w:line="276" w:lineRule="auto"/>
              <w:jc w:val="right"/>
              <w:rPr>
                <w:rFonts w:ascii="Arial" w:hAnsi="Arial" w:cs="Arial"/>
              </w:rPr>
            </w:pPr>
            <w:r>
              <w:rPr>
                <w:rFonts w:ascii="Arial" w:hAnsi="Arial" w:cs="Arial"/>
              </w:rPr>
              <w:t>0</w:t>
            </w:r>
          </w:p>
        </w:tc>
      </w:tr>
      <w:tr w:rsidR="00C84115" w14:paraId="245FE34C" w14:textId="77777777" w:rsidTr="00FA237E">
        <w:tc>
          <w:tcPr>
            <w:tcW w:w="709" w:type="dxa"/>
            <w:tcBorders>
              <w:top w:val="single" w:sz="4" w:space="0" w:color="auto"/>
              <w:left w:val="single" w:sz="4" w:space="0" w:color="auto"/>
              <w:bottom w:val="single" w:sz="4" w:space="0" w:color="auto"/>
              <w:right w:val="single" w:sz="4" w:space="0" w:color="auto"/>
            </w:tcBorders>
            <w:hideMark/>
          </w:tcPr>
          <w:p w14:paraId="7DBEA7FB" w14:textId="77777777" w:rsidR="00C84115" w:rsidRDefault="00C84115" w:rsidP="00FA237E">
            <w:pPr>
              <w:spacing w:after="0" w:line="276" w:lineRule="auto"/>
              <w:jc w:val="both"/>
              <w:rPr>
                <w:rFonts w:ascii="Arial" w:hAnsi="Arial" w:cs="Arial"/>
                <w:b/>
              </w:rPr>
            </w:pPr>
            <w:r>
              <w:rPr>
                <w:rFonts w:ascii="Arial" w:hAnsi="Arial" w:cs="Arial"/>
                <w:b/>
              </w:rPr>
              <w:t>2</w:t>
            </w:r>
          </w:p>
        </w:tc>
        <w:tc>
          <w:tcPr>
            <w:tcW w:w="3188" w:type="dxa"/>
            <w:tcBorders>
              <w:top w:val="single" w:sz="4" w:space="0" w:color="auto"/>
              <w:left w:val="single" w:sz="4" w:space="0" w:color="auto"/>
              <w:bottom w:val="single" w:sz="4" w:space="0" w:color="auto"/>
              <w:right w:val="single" w:sz="4" w:space="0" w:color="auto"/>
            </w:tcBorders>
            <w:hideMark/>
          </w:tcPr>
          <w:p w14:paraId="163F43E5" w14:textId="757DCA1D" w:rsidR="00C84115" w:rsidRDefault="00C84115" w:rsidP="00FA237E">
            <w:pPr>
              <w:spacing w:after="0" w:line="276" w:lineRule="auto"/>
              <w:jc w:val="both"/>
              <w:rPr>
                <w:rFonts w:ascii="Arial" w:hAnsi="Arial" w:cs="Arial"/>
              </w:rPr>
            </w:pPr>
            <w:r>
              <w:rPr>
                <w:rFonts w:ascii="Arial" w:hAnsi="Arial" w:cs="Arial"/>
              </w:rPr>
              <w:t>Did the applicant receive a Cross-Compliance inspection in 202</w:t>
            </w:r>
            <w:r w:rsidR="00EF49F3">
              <w:rPr>
                <w:rFonts w:ascii="Arial" w:hAnsi="Arial" w:cs="Arial"/>
              </w:rPr>
              <w:t>2</w:t>
            </w:r>
            <w:r>
              <w:rPr>
                <w:rFonts w:ascii="Arial" w:hAnsi="Arial" w:cs="Arial"/>
              </w:rPr>
              <w:t xml:space="preserve"> or 202</w:t>
            </w:r>
            <w:r w:rsidR="00EF49F3">
              <w:rPr>
                <w:rFonts w:ascii="Arial" w:hAnsi="Arial" w:cs="Arial"/>
              </w:rPr>
              <w:t>3</w:t>
            </w:r>
            <w:r>
              <w:rPr>
                <w:rFonts w:ascii="Arial" w:hAnsi="Arial" w:cs="Arial"/>
              </w:rPr>
              <w:t>?</w:t>
            </w:r>
          </w:p>
        </w:tc>
        <w:tc>
          <w:tcPr>
            <w:tcW w:w="2894" w:type="dxa"/>
            <w:tcBorders>
              <w:top w:val="single" w:sz="4" w:space="0" w:color="auto"/>
              <w:left w:val="single" w:sz="4" w:space="0" w:color="auto"/>
              <w:bottom w:val="single" w:sz="4" w:space="0" w:color="auto"/>
              <w:right w:val="single" w:sz="4" w:space="0" w:color="auto"/>
            </w:tcBorders>
          </w:tcPr>
          <w:p w14:paraId="141C5779" w14:textId="77777777" w:rsidR="00C84115" w:rsidRDefault="00C84115" w:rsidP="00FA237E">
            <w:pPr>
              <w:spacing w:after="0" w:line="276" w:lineRule="auto"/>
              <w:jc w:val="both"/>
              <w:rPr>
                <w:rFonts w:ascii="Arial" w:hAnsi="Arial" w:cs="Arial"/>
              </w:rPr>
            </w:pPr>
            <w:r>
              <w:rPr>
                <w:rFonts w:ascii="Arial" w:hAnsi="Arial" w:cs="Arial"/>
              </w:rPr>
              <w:t>Yes</w:t>
            </w:r>
          </w:p>
          <w:p w14:paraId="1E54880A" w14:textId="77777777" w:rsidR="00C84115" w:rsidRDefault="00C84115" w:rsidP="00FA237E">
            <w:pPr>
              <w:spacing w:after="0" w:line="276" w:lineRule="auto"/>
              <w:jc w:val="both"/>
              <w:rPr>
                <w:rFonts w:ascii="Arial" w:hAnsi="Arial" w:cs="Arial"/>
              </w:rPr>
            </w:pPr>
          </w:p>
          <w:p w14:paraId="2BF39B43" w14:textId="77777777" w:rsidR="00C84115" w:rsidRDefault="00C84115" w:rsidP="00FA237E">
            <w:pPr>
              <w:spacing w:after="0" w:line="276" w:lineRule="auto"/>
              <w:jc w:val="both"/>
              <w:rPr>
                <w:rFonts w:ascii="Arial" w:hAnsi="Arial" w:cs="Arial"/>
              </w:rPr>
            </w:pPr>
            <w:r>
              <w:rPr>
                <w:rFonts w:ascii="Arial" w:hAnsi="Arial" w:cs="Arial"/>
              </w:rPr>
              <w:t>No</w:t>
            </w:r>
          </w:p>
        </w:tc>
        <w:tc>
          <w:tcPr>
            <w:tcW w:w="2117" w:type="dxa"/>
            <w:tcBorders>
              <w:top w:val="single" w:sz="4" w:space="0" w:color="auto"/>
              <w:left w:val="single" w:sz="4" w:space="0" w:color="auto"/>
              <w:bottom w:val="single" w:sz="4" w:space="0" w:color="auto"/>
              <w:right w:val="single" w:sz="4" w:space="0" w:color="auto"/>
            </w:tcBorders>
          </w:tcPr>
          <w:p w14:paraId="3B981296" w14:textId="77777777" w:rsidR="00C84115" w:rsidRDefault="00C84115" w:rsidP="00FA237E">
            <w:pPr>
              <w:spacing w:after="0" w:line="276" w:lineRule="auto"/>
              <w:jc w:val="right"/>
              <w:rPr>
                <w:rFonts w:ascii="Arial" w:hAnsi="Arial" w:cs="Arial"/>
              </w:rPr>
            </w:pPr>
            <w:r>
              <w:rPr>
                <w:rFonts w:ascii="Arial" w:hAnsi="Arial" w:cs="Arial"/>
              </w:rPr>
              <w:t>0</w:t>
            </w:r>
          </w:p>
          <w:p w14:paraId="540DD5A3" w14:textId="77777777" w:rsidR="00C84115" w:rsidRDefault="00C84115" w:rsidP="00FA237E">
            <w:pPr>
              <w:spacing w:after="0" w:line="276" w:lineRule="auto"/>
              <w:jc w:val="right"/>
              <w:rPr>
                <w:rFonts w:ascii="Arial" w:hAnsi="Arial" w:cs="Arial"/>
              </w:rPr>
            </w:pPr>
          </w:p>
          <w:p w14:paraId="31C9C38E" w14:textId="77777777" w:rsidR="00C84115" w:rsidRDefault="00C84115" w:rsidP="00FA237E">
            <w:pPr>
              <w:spacing w:after="0" w:line="276" w:lineRule="auto"/>
              <w:jc w:val="right"/>
              <w:rPr>
                <w:rFonts w:ascii="Arial" w:hAnsi="Arial" w:cs="Arial"/>
              </w:rPr>
            </w:pPr>
            <w:r>
              <w:rPr>
                <w:rFonts w:ascii="Arial" w:hAnsi="Arial" w:cs="Arial"/>
              </w:rPr>
              <w:t>25</w:t>
            </w:r>
          </w:p>
        </w:tc>
      </w:tr>
      <w:tr w:rsidR="00C84115" w14:paraId="09444658" w14:textId="77777777" w:rsidTr="00FA237E">
        <w:tc>
          <w:tcPr>
            <w:tcW w:w="709" w:type="dxa"/>
            <w:tcBorders>
              <w:top w:val="single" w:sz="4" w:space="0" w:color="auto"/>
              <w:left w:val="single" w:sz="4" w:space="0" w:color="auto"/>
              <w:bottom w:val="single" w:sz="4" w:space="0" w:color="auto"/>
              <w:right w:val="single" w:sz="4" w:space="0" w:color="auto"/>
            </w:tcBorders>
            <w:hideMark/>
          </w:tcPr>
          <w:p w14:paraId="0D9FA3BE" w14:textId="77777777" w:rsidR="00C84115" w:rsidRDefault="00C84115" w:rsidP="00FA237E">
            <w:pPr>
              <w:spacing w:after="0" w:line="276" w:lineRule="auto"/>
              <w:jc w:val="both"/>
              <w:rPr>
                <w:rFonts w:ascii="Arial" w:hAnsi="Arial" w:cs="Arial"/>
                <w:b/>
              </w:rPr>
            </w:pPr>
            <w:r>
              <w:rPr>
                <w:rFonts w:ascii="Arial" w:hAnsi="Arial" w:cs="Arial"/>
                <w:b/>
              </w:rPr>
              <w:t>3</w:t>
            </w:r>
          </w:p>
        </w:tc>
        <w:tc>
          <w:tcPr>
            <w:tcW w:w="3188" w:type="dxa"/>
            <w:tcBorders>
              <w:top w:val="single" w:sz="4" w:space="0" w:color="auto"/>
              <w:left w:val="single" w:sz="4" w:space="0" w:color="auto"/>
              <w:bottom w:val="single" w:sz="4" w:space="0" w:color="auto"/>
              <w:right w:val="single" w:sz="4" w:space="0" w:color="auto"/>
            </w:tcBorders>
            <w:hideMark/>
          </w:tcPr>
          <w:p w14:paraId="40596E4A" w14:textId="5501B223" w:rsidR="00C84115" w:rsidRDefault="00C84115" w:rsidP="00FA237E">
            <w:pPr>
              <w:spacing w:after="0" w:line="276" w:lineRule="auto"/>
              <w:jc w:val="both"/>
              <w:rPr>
                <w:rFonts w:ascii="Arial" w:hAnsi="Arial" w:cs="Arial"/>
              </w:rPr>
            </w:pPr>
            <w:r>
              <w:rPr>
                <w:rFonts w:ascii="Arial" w:hAnsi="Arial" w:cs="Arial"/>
              </w:rPr>
              <w:t>Did the applicant receive Cross-Compliance Penalties in 202</w:t>
            </w:r>
            <w:r w:rsidR="00EF49F3">
              <w:rPr>
                <w:rFonts w:ascii="Arial" w:hAnsi="Arial" w:cs="Arial"/>
              </w:rPr>
              <w:t>3</w:t>
            </w:r>
            <w:r>
              <w:rPr>
                <w:rFonts w:ascii="Arial" w:hAnsi="Arial" w:cs="Arial"/>
              </w:rPr>
              <w:t xml:space="preserve">? </w:t>
            </w:r>
          </w:p>
        </w:tc>
        <w:tc>
          <w:tcPr>
            <w:tcW w:w="2894" w:type="dxa"/>
            <w:tcBorders>
              <w:top w:val="single" w:sz="4" w:space="0" w:color="auto"/>
              <w:left w:val="single" w:sz="4" w:space="0" w:color="auto"/>
              <w:bottom w:val="single" w:sz="4" w:space="0" w:color="auto"/>
              <w:right w:val="single" w:sz="4" w:space="0" w:color="auto"/>
            </w:tcBorders>
            <w:hideMark/>
          </w:tcPr>
          <w:p w14:paraId="41E8E48D" w14:textId="77777777" w:rsidR="00C84115" w:rsidRDefault="00C84115" w:rsidP="00FA237E">
            <w:pPr>
              <w:spacing w:after="0" w:line="276" w:lineRule="auto"/>
              <w:jc w:val="both"/>
              <w:rPr>
                <w:rFonts w:ascii="Arial" w:hAnsi="Arial" w:cs="Arial"/>
              </w:rPr>
            </w:pPr>
            <w:r>
              <w:rPr>
                <w:rFonts w:ascii="Arial" w:hAnsi="Arial" w:cs="Arial"/>
              </w:rPr>
              <w:t>No</w:t>
            </w:r>
          </w:p>
          <w:p w14:paraId="1E94BCA2" w14:textId="77777777" w:rsidR="00C84115" w:rsidRDefault="00C84115" w:rsidP="00FA237E">
            <w:pPr>
              <w:spacing w:after="0" w:line="276" w:lineRule="auto"/>
              <w:jc w:val="both"/>
              <w:rPr>
                <w:rFonts w:ascii="Arial" w:hAnsi="Arial" w:cs="Arial"/>
              </w:rPr>
            </w:pPr>
            <w:r>
              <w:rPr>
                <w:rFonts w:ascii="Arial" w:hAnsi="Arial" w:cs="Arial"/>
              </w:rPr>
              <w:t>Warning letter</w:t>
            </w:r>
          </w:p>
          <w:p w14:paraId="4B154A4C" w14:textId="77777777" w:rsidR="00C84115" w:rsidRDefault="00C84115" w:rsidP="00FA237E">
            <w:pPr>
              <w:spacing w:after="0" w:line="276" w:lineRule="auto"/>
              <w:jc w:val="both"/>
              <w:rPr>
                <w:rFonts w:ascii="Arial" w:hAnsi="Arial" w:cs="Arial"/>
              </w:rPr>
            </w:pPr>
            <w:r>
              <w:rPr>
                <w:rFonts w:ascii="Arial" w:hAnsi="Arial" w:cs="Arial"/>
              </w:rPr>
              <w:t>&lt;=5% penalty</w:t>
            </w:r>
          </w:p>
          <w:p w14:paraId="0AD02F56" w14:textId="77777777" w:rsidR="00C84115" w:rsidRDefault="00C84115" w:rsidP="00FA237E">
            <w:pPr>
              <w:spacing w:after="0" w:line="276" w:lineRule="auto"/>
              <w:jc w:val="both"/>
              <w:rPr>
                <w:rFonts w:ascii="Arial" w:hAnsi="Arial" w:cs="Arial"/>
              </w:rPr>
            </w:pPr>
            <w:r>
              <w:rPr>
                <w:rFonts w:ascii="Arial" w:hAnsi="Arial" w:cs="Arial"/>
              </w:rPr>
              <w:t>&gt;5% &lt;=10%</w:t>
            </w:r>
          </w:p>
          <w:p w14:paraId="6FB4B508" w14:textId="77777777" w:rsidR="00C84115" w:rsidRDefault="00C84115" w:rsidP="00FA237E">
            <w:pPr>
              <w:spacing w:after="0" w:line="276" w:lineRule="auto"/>
              <w:jc w:val="both"/>
              <w:rPr>
                <w:rFonts w:ascii="Arial" w:hAnsi="Arial" w:cs="Arial"/>
              </w:rPr>
            </w:pPr>
            <w:r>
              <w:rPr>
                <w:rFonts w:ascii="Arial" w:hAnsi="Arial" w:cs="Arial"/>
              </w:rPr>
              <w:t xml:space="preserve">over 10% </w:t>
            </w:r>
          </w:p>
        </w:tc>
        <w:tc>
          <w:tcPr>
            <w:tcW w:w="2117" w:type="dxa"/>
            <w:tcBorders>
              <w:top w:val="single" w:sz="4" w:space="0" w:color="auto"/>
              <w:left w:val="single" w:sz="4" w:space="0" w:color="auto"/>
              <w:bottom w:val="single" w:sz="4" w:space="0" w:color="auto"/>
              <w:right w:val="single" w:sz="4" w:space="0" w:color="auto"/>
            </w:tcBorders>
            <w:hideMark/>
          </w:tcPr>
          <w:p w14:paraId="0291D5FE" w14:textId="77777777" w:rsidR="00C84115" w:rsidRDefault="00C84115" w:rsidP="00FA237E">
            <w:pPr>
              <w:spacing w:after="0" w:line="276" w:lineRule="auto"/>
              <w:jc w:val="right"/>
              <w:rPr>
                <w:rFonts w:ascii="Arial" w:hAnsi="Arial" w:cs="Arial"/>
              </w:rPr>
            </w:pPr>
            <w:r>
              <w:rPr>
                <w:rFonts w:ascii="Arial" w:hAnsi="Arial" w:cs="Arial"/>
              </w:rPr>
              <w:t>0</w:t>
            </w:r>
          </w:p>
          <w:p w14:paraId="2FCB1BE9" w14:textId="77777777" w:rsidR="00C84115" w:rsidRDefault="00C84115" w:rsidP="00FA237E">
            <w:pPr>
              <w:spacing w:after="0" w:line="276" w:lineRule="auto"/>
              <w:jc w:val="right"/>
              <w:rPr>
                <w:rFonts w:ascii="Arial" w:hAnsi="Arial" w:cs="Arial"/>
                <w:color w:val="FF0000"/>
              </w:rPr>
            </w:pPr>
            <w:r>
              <w:rPr>
                <w:rFonts w:ascii="Arial" w:hAnsi="Arial" w:cs="Arial"/>
              </w:rPr>
              <w:t>10</w:t>
            </w:r>
          </w:p>
          <w:p w14:paraId="1DFA7AB0" w14:textId="77777777" w:rsidR="00C84115" w:rsidRDefault="00C84115" w:rsidP="00FA237E">
            <w:pPr>
              <w:spacing w:after="0" w:line="276" w:lineRule="auto"/>
              <w:jc w:val="right"/>
              <w:rPr>
                <w:rFonts w:ascii="Arial" w:hAnsi="Arial" w:cs="Arial"/>
                <w:color w:val="FF0000"/>
              </w:rPr>
            </w:pPr>
            <w:r>
              <w:rPr>
                <w:rFonts w:ascii="Arial" w:hAnsi="Arial" w:cs="Arial"/>
              </w:rPr>
              <w:t>15</w:t>
            </w:r>
          </w:p>
          <w:p w14:paraId="2D416F88" w14:textId="77777777" w:rsidR="00C84115" w:rsidRDefault="00C84115" w:rsidP="00FA237E">
            <w:pPr>
              <w:spacing w:after="0" w:line="276" w:lineRule="auto"/>
              <w:jc w:val="right"/>
              <w:rPr>
                <w:rFonts w:ascii="Arial" w:hAnsi="Arial" w:cs="Arial"/>
                <w:color w:val="FF0000"/>
              </w:rPr>
            </w:pPr>
            <w:r>
              <w:rPr>
                <w:rFonts w:ascii="Arial" w:hAnsi="Arial" w:cs="Arial"/>
              </w:rPr>
              <w:t>20</w:t>
            </w:r>
          </w:p>
          <w:p w14:paraId="426073B9" w14:textId="77777777" w:rsidR="00C84115" w:rsidRDefault="00C84115" w:rsidP="00FA237E">
            <w:pPr>
              <w:spacing w:after="0" w:line="276" w:lineRule="auto"/>
              <w:jc w:val="right"/>
              <w:rPr>
                <w:rFonts w:ascii="Arial" w:hAnsi="Arial" w:cs="Arial"/>
              </w:rPr>
            </w:pPr>
            <w:r>
              <w:rPr>
                <w:rFonts w:ascii="Arial" w:hAnsi="Arial" w:cs="Arial"/>
              </w:rPr>
              <w:t>25</w:t>
            </w:r>
          </w:p>
        </w:tc>
      </w:tr>
      <w:tr w:rsidR="00C84115" w14:paraId="0811F0EF" w14:textId="77777777" w:rsidTr="00FA237E">
        <w:tc>
          <w:tcPr>
            <w:tcW w:w="709" w:type="dxa"/>
            <w:tcBorders>
              <w:top w:val="single" w:sz="4" w:space="0" w:color="auto"/>
              <w:left w:val="single" w:sz="4" w:space="0" w:color="auto"/>
              <w:bottom w:val="single" w:sz="4" w:space="0" w:color="auto"/>
              <w:right w:val="single" w:sz="4" w:space="0" w:color="auto"/>
            </w:tcBorders>
            <w:hideMark/>
          </w:tcPr>
          <w:p w14:paraId="1B4B520C" w14:textId="77777777" w:rsidR="00C84115" w:rsidRDefault="00C84115" w:rsidP="00FA237E">
            <w:pPr>
              <w:spacing w:after="0" w:line="276" w:lineRule="auto"/>
              <w:jc w:val="both"/>
              <w:rPr>
                <w:rFonts w:ascii="Arial" w:hAnsi="Arial" w:cs="Arial"/>
                <w:b/>
              </w:rPr>
            </w:pPr>
            <w:r>
              <w:rPr>
                <w:rFonts w:ascii="Arial" w:hAnsi="Arial" w:cs="Arial"/>
                <w:b/>
              </w:rPr>
              <w:t>4</w:t>
            </w:r>
          </w:p>
        </w:tc>
        <w:tc>
          <w:tcPr>
            <w:tcW w:w="3188" w:type="dxa"/>
            <w:tcBorders>
              <w:top w:val="single" w:sz="4" w:space="0" w:color="auto"/>
              <w:left w:val="single" w:sz="4" w:space="0" w:color="auto"/>
              <w:bottom w:val="single" w:sz="4" w:space="0" w:color="auto"/>
              <w:right w:val="single" w:sz="4" w:space="0" w:color="auto"/>
            </w:tcBorders>
            <w:hideMark/>
          </w:tcPr>
          <w:p w14:paraId="3397530D" w14:textId="77777777" w:rsidR="00C84115" w:rsidRDefault="00C84115" w:rsidP="00FA237E">
            <w:pPr>
              <w:spacing w:after="0" w:line="276" w:lineRule="auto"/>
              <w:jc w:val="both"/>
              <w:rPr>
                <w:rFonts w:ascii="Arial" w:hAnsi="Arial" w:cs="Arial"/>
                <w:color w:val="FF0000"/>
              </w:rPr>
            </w:pPr>
            <w:r>
              <w:rPr>
                <w:rFonts w:ascii="Arial" w:hAnsi="Arial" w:cs="Arial"/>
              </w:rPr>
              <w:t>Did the applicant receive a warning letter or formal notice under the Dairy Hygiene Domestic Legislation in the past 12 months?</w:t>
            </w:r>
          </w:p>
        </w:tc>
        <w:tc>
          <w:tcPr>
            <w:tcW w:w="2894" w:type="dxa"/>
            <w:tcBorders>
              <w:top w:val="single" w:sz="4" w:space="0" w:color="auto"/>
              <w:left w:val="single" w:sz="4" w:space="0" w:color="auto"/>
              <w:bottom w:val="single" w:sz="4" w:space="0" w:color="auto"/>
              <w:right w:val="single" w:sz="4" w:space="0" w:color="auto"/>
            </w:tcBorders>
          </w:tcPr>
          <w:p w14:paraId="4F59F882" w14:textId="77777777" w:rsidR="00C84115" w:rsidRDefault="00C84115" w:rsidP="00FA237E">
            <w:pPr>
              <w:spacing w:after="0" w:line="360" w:lineRule="auto"/>
              <w:jc w:val="both"/>
              <w:rPr>
                <w:rFonts w:ascii="Arial" w:hAnsi="Arial" w:cs="Arial"/>
              </w:rPr>
            </w:pPr>
            <w:r>
              <w:rPr>
                <w:rFonts w:ascii="Arial" w:hAnsi="Arial" w:cs="Arial"/>
              </w:rPr>
              <w:t xml:space="preserve">If </w:t>
            </w:r>
            <w:proofErr w:type="gramStart"/>
            <w:r>
              <w:rPr>
                <w:rFonts w:ascii="Arial" w:hAnsi="Arial" w:cs="Arial"/>
              </w:rPr>
              <w:t>no</w:t>
            </w:r>
            <w:proofErr w:type="gramEnd"/>
            <w:r>
              <w:rPr>
                <w:rFonts w:ascii="Arial" w:hAnsi="Arial" w:cs="Arial"/>
              </w:rPr>
              <w:t xml:space="preserve"> this criteria is not applicable.</w:t>
            </w:r>
          </w:p>
          <w:p w14:paraId="499F6473" w14:textId="77777777" w:rsidR="00C84115" w:rsidRDefault="00C84115" w:rsidP="00FA237E">
            <w:pPr>
              <w:spacing w:after="0" w:line="360" w:lineRule="auto"/>
              <w:jc w:val="both"/>
              <w:rPr>
                <w:rFonts w:ascii="Arial" w:hAnsi="Arial" w:cs="Arial"/>
              </w:rPr>
            </w:pPr>
          </w:p>
          <w:p w14:paraId="02DD65B9" w14:textId="77777777" w:rsidR="00C84115" w:rsidRDefault="00C84115" w:rsidP="00FA237E">
            <w:pPr>
              <w:spacing w:after="0" w:line="360" w:lineRule="auto"/>
              <w:jc w:val="both"/>
              <w:rPr>
                <w:rFonts w:ascii="Arial" w:hAnsi="Arial" w:cs="Arial"/>
              </w:rPr>
            </w:pPr>
            <w:r>
              <w:rPr>
                <w:rFonts w:ascii="Arial" w:hAnsi="Arial" w:cs="Arial"/>
              </w:rPr>
              <w:t>If yes -</w:t>
            </w:r>
          </w:p>
        </w:tc>
        <w:tc>
          <w:tcPr>
            <w:tcW w:w="2117" w:type="dxa"/>
            <w:tcBorders>
              <w:top w:val="single" w:sz="4" w:space="0" w:color="auto"/>
              <w:left w:val="single" w:sz="4" w:space="0" w:color="auto"/>
              <w:bottom w:val="single" w:sz="4" w:space="0" w:color="auto"/>
              <w:right w:val="single" w:sz="4" w:space="0" w:color="auto"/>
            </w:tcBorders>
          </w:tcPr>
          <w:p w14:paraId="02942ACD" w14:textId="77777777" w:rsidR="00C84115" w:rsidRDefault="00C84115" w:rsidP="00FA237E">
            <w:pPr>
              <w:spacing w:after="0" w:line="276" w:lineRule="auto"/>
              <w:jc w:val="right"/>
              <w:rPr>
                <w:rFonts w:ascii="Arial" w:hAnsi="Arial" w:cs="Arial"/>
              </w:rPr>
            </w:pPr>
          </w:p>
          <w:p w14:paraId="093A9D9F" w14:textId="77777777" w:rsidR="00C84115" w:rsidRDefault="00C84115" w:rsidP="00FA237E">
            <w:pPr>
              <w:spacing w:after="0" w:line="276" w:lineRule="auto"/>
              <w:jc w:val="right"/>
              <w:rPr>
                <w:rFonts w:ascii="Arial" w:hAnsi="Arial" w:cs="Arial"/>
              </w:rPr>
            </w:pPr>
          </w:p>
          <w:p w14:paraId="28BD8824" w14:textId="77777777" w:rsidR="00C84115" w:rsidRDefault="00C84115" w:rsidP="00FA237E">
            <w:pPr>
              <w:spacing w:after="0" w:line="276" w:lineRule="auto"/>
              <w:jc w:val="right"/>
              <w:rPr>
                <w:rFonts w:ascii="Arial" w:hAnsi="Arial" w:cs="Arial"/>
              </w:rPr>
            </w:pPr>
          </w:p>
          <w:p w14:paraId="0A1CA5D1" w14:textId="77777777" w:rsidR="00C84115" w:rsidRDefault="00C84115" w:rsidP="00FA237E">
            <w:pPr>
              <w:spacing w:after="0" w:line="276" w:lineRule="auto"/>
              <w:jc w:val="right"/>
              <w:rPr>
                <w:rFonts w:ascii="Arial" w:hAnsi="Arial" w:cs="Arial"/>
              </w:rPr>
            </w:pPr>
            <w:r>
              <w:rPr>
                <w:rFonts w:ascii="Arial" w:hAnsi="Arial" w:cs="Arial"/>
              </w:rPr>
              <w:t>40</w:t>
            </w:r>
          </w:p>
        </w:tc>
      </w:tr>
      <w:tr w:rsidR="00C84115" w14:paraId="76464115" w14:textId="77777777" w:rsidTr="00FA237E">
        <w:tc>
          <w:tcPr>
            <w:tcW w:w="709" w:type="dxa"/>
            <w:tcBorders>
              <w:top w:val="single" w:sz="4" w:space="0" w:color="auto"/>
              <w:left w:val="single" w:sz="4" w:space="0" w:color="auto"/>
              <w:bottom w:val="single" w:sz="4" w:space="0" w:color="auto"/>
              <w:right w:val="single" w:sz="4" w:space="0" w:color="auto"/>
            </w:tcBorders>
            <w:hideMark/>
          </w:tcPr>
          <w:p w14:paraId="3354C888" w14:textId="77777777" w:rsidR="00C84115" w:rsidRDefault="00C84115" w:rsidP="00FA237E">
            <w:pPr>
              <w:spacing w:after="0" w:line="276" w:lineRule="auto"/>
              <w:jc w:val="both"/>
              <w:rPr>
                <w:rFonts w:ascii="Arial" w:hAnsi="Arial" w:cs="Arial"/>
                <w:b/>
              </w:rPr>
            </w:pPr>
            <w:r>
              <w:rPr>
                <w:rFonts w:ascii="Arial" w:hAnsi="Arial" w:cs="Arial"/>
                <w:b/>
              </w:rPr>
              <w:t>5</w:t>
            </w:r>
          </w:p>
        </w:tc>
        <w:tc>
          <w:tcPr>
            <w:tcW w:w="3188" w:type="dxa"/>
            <w:tcBorders>
              <w:top w:val="single" w:sz="4" w:space="0" w:color="auto"/>
              <w:left w:val="single" w:sz="4" w:space="0" w:color="auto"/>
              <w:bottom w:val="single" w:sz="4" w:space="0" w:color="auto"/>
              <w:right w:val="single" w:sz="4" w:space="0" w:color="auto"/>
            </w:tcBorders>
          </w:tcPr>
          <w:p w14:paraId="569DDCBA" w14:textId="77777777" w:rsidR="00C84115" w:rsidRDefault="00C84115" w:rsidP="00FA237E">
            <w:pPr>
              <w:spacing w:after="0" w:line="276" w:lineRule="auto"/>
              <w:rPr>
                <w:rFonts w:ascii="Arial" w:hAnsi="Arial" w:cs="Arial"/>
              </w:rPr>
            </w:pPr>
            <w:r>
              <w:rPr>
                <w:rFonts w:ascii="Arial" w:hAnsi="Arial" w:cs="Arial"/>
              </w:rPr>
              <w:t>Has the applicant sought permission under the EIA Regs and been refused?</w:t>
            </w:r>
          </w:p>
          <w:p w14:paraId="0129A4D0" w14:textId="77777777" w:rsidR="00C84115" w:rsidRDefault="00C84115" w:rsidP="00FA237E">
            <w:pPr>
              <w:spacing w:after="0" w:line="276" w:lineRule="auto"/>
              <w:rPr>
                <w:rFonts w:ascii="Arial" w:hAnsi="Arial" w:cs="Arial"/>
              </w:rPr>
            </w:pPr>
          </w:p>
          <w:p w14:paraId="35A47FDA" w14:textId="77777777" w:rsidR="00C84115" w:rsidRDefault="00C84115" w:rsidP="00FA237E">
            <w:pPr>
              <w:spacing w:after="0" w:line="276" w:lineRule="auto"/>
              <w:rPr>
                <w:rFonts w:ascii="Arial" w:hAnsi="Arial" w:cs="Arial"/>
              </w:rPr>
            </w:pPr>
            <w:r>
              <w:rPr>
                <w:rFonts w:ascii="Arial" w:hAnsi="Arial" w:cs="Arial"/>
              </w:rPr>
              <w:t>Has the applicant sought permission under the EIA Regs and been approved?</w:t>
            </w:r>
          </w:p>
          <w:p w14:paraId="02C9A232" w14:textId="77777777" w:rsidR="00C84115" w:rsidRDefault="00C84115" w:rsidP="00FA237E">
            <w:pPr>
              <w:spacing w:after="0" w:line="276" w:lineRule="auto"/>
              <w:rPr>
                <w:rFonts w:ascii="Arial" w:hAnsi="Arial" w:cs="Arial"/>
              </w:rPr>
            </w:pPr>
            <w:r>
              <w:rPr>
                <w:rFonts w:ascii="Arial" w:hAnsi="Arial" w:cs="Arial"/>
              </w:rPr>
              <w:t>The applicant has not sought permission under the EIA Regs?</w:t>
            </w:r>
          </w:p>
        </w:tc>
        <w:tc>
          <w:tcPr>
            <w:tcW w:w="2894" w:type="dxa"/>
            <w:tcBorders>
              <w:top w:val="single" w:sz="4" w:space="0" w:color="auto"/>
              <w:left w:val="single" w:sz="4" w:space="0" w:color="auto"/>
              <w:bottom w:val="single" w:sz="4" w:space="0" w:color="auto"/>
              <w:right w:val="single" w:sz="4" w:space="0" w:color="auto"/>
            </w:tcBorders>
          </w:tcPr>
          <w:p w14:paraId="0C60087F" w14:textId="77777777" w:rsidR="00C84115" w:rsidRDefault="00C84115" w:rsidP="00FA237E">
            <w:pPr>
              <w:spacing w:after="0" w:line="276" w:lineRule="auto"/>
              <w:jc w:val="both"/>
              <w:rPr>
                <w:rFonts w:ascii="Arial" w:hAnsi="Arial" w:cs="Arial"/>
              </w:rPr>
            </w:pPr>
          </w:p>
          <w:p w14:paraId="5B32A9AF" w14:textId="77777777" w:rsidR="00C84115" w:rsidRDefault="00C84115" w:rsidP="00FA237E">
            <w:pPr>
              <w:spacing w:after="0" w:line="276" w:lineRule="auto"/>
              <w:jc w:val="both"/>
              <w:rPr>
                <w:rFonts w:ascii="Arial" w:hAnsi="Arial" w:cs="Arial"/>
              </w:rPr>
            </w:pPr>
            <w:r>
              <w:rPr>
                <w:rFonts w:ascii="Arial" w:hAnsi="Arial" w:cs="Arial"/>
              </w:rPr>
              <w:t>Yes</w:t>
            </w:r>
          </w:p>
          <w:p w14:paraId="41A47C3A" w14:textId="77777777" w:rsidR="00C84115" w:rsidRDefault="00C84115" w:rsidP="00FA237E">
            <w:pPr>
              <w:spacing w:after="0" w:line="276" w:lineRule="auto"/>
              <w:jc w:val="both"/>
              <w:rPr>
                <w:rFonts w:ascii="Arial" w:hAnsi="Arial" w:cs="Arial"/>
              </w:rPr>
            </w:pPr>
          </w:p>
          <w:p w14:paraId="5E3E8992" w14:textId="77777777" w:rsidR="00C84115" w:rsidRDefault="00C84115" w:rsidP="00FA237E">
            <w:pPr>
              <w:spacing w:after="0" w:line="276" w:lineRule="auto"/>
              <w:jc w:val="both"/>
              <w:rPr>
                <w:rFonts w:ascii="Arial" w:hAnsi="Arial" w:cs="Arial"/>
              </w:rPr>
            </w:pPr>
          </w:p>
          <w:p w14:paraId="20309157" w14:textId="77777777" w:rsidR="00C84115" w:rsidRDefault="00C84115" w:rsidP="00FA237E">
            <w:pPr>
              <w:spacing w:after="0" w:line="276" w:lineRule="auto"/>
              <w:jc w:val="both"/>
              <w:rPr>
                <w:rFonts w:ascii="Arial" w:hAnsi="Arial" w:cs="Arial"/>
              </w:rPr>
            </w:pPr>
            <w:r>
              <w:rPr>
                <w:rFonts w:ascii="Arial" w:hAnsi="Arial" w:cs="Arial"/>
              </w:rPr>
              <w:t>Yes</w:t>
            </w:r>
          </w:p>
          <w:p w14:paraId="02446E48" w14:textId="77777777" w:rsidR="00C84115" w:rsidRDefault="00C84115" w:rsidP="00FA237E">
            <w:pPr>
              <w:spacing w:after="0" w:line="276" w:lineRule="auto"/>
              <w:jc w:val="both"/>
              <w:rPr>
                <w:rFonts w:ascii="Arial" w:hAnsi="Arial" w:cs="Arial"/>
              </w:rPr>
            </w:pPr>
          </w:p>
          <w:p w14:paraId="16477210" w14:textId="77777777" w:rsidR="00C84115" w:rsidRDefault="00C84115" w:rsidP="00FA237E">
            <w:pPr>
              <w:spacing w:after="0" w:line="276" w:lineRule="auto"/>
              <w:jc w:val="both"/>
              <w:rPr>
                <w:rFonts w:ascii="Arial" w:hAnsi="Arial" w:cs="Arial"/>
              </w:rPr>
            </w:pPr>
          </w:p>
          <w:p w14:paraId="4DEF823E" w14:textId="77777777" w:rsidR="00C84115" w:rsidRDefault="00C84115" w:rsidP="00FA237E">
            <w:pPr>
              <w:spacing w:after="0" w:line="276" w:lineRule="auto"/>
              <w:jc w:val="both"/>
              <w:rPr>
                <w:rFonts w:ascii="Arial" w:hAnsi="Arial" w:cs="Arial"/>
              </w:rPr>
            </w:pPr>
          </w:p>
          <w:p w14:paraId="7864585D" w14:textId="77777777" w:rsidR="00C84115" w:rsidRDefault="00C84115" w:rsidP="00FA237E">
            <w:pPr>
              <w:spacing w:after="0" w:line="276" w:lineRule="auto"/>
              <w:jc w:val="both"/>
              <w:rPr>
                <w:rFonts w:ascii="Arial" w:hAnsi="Arial" w:cs="Arial"/>
              </w:rPr>
            </w:pPr>
            <w:r>
              <w:rPr>
                <w:rFonts w:ascii="Arial" w:hAnsi="Arial" w:cs="Arial"/>
              </w:rPr>
              <w:t>Yes</w:t>
            </w:r>
          </w:p>
        </w:tc>
        <w:tc>
          <w:tcPr>
            <w:tcW w:w="2117" w:type="dxa"/>
            <w:tcBorders>
              <w:top w:val="single" w:sz="4" w:space="0" w:color="auto"/>
              <w:left w:val="single" w:sz="4" w:space="0" w:color="auto"/>
              <w:bottom w:val="single" w:sz="4" w:space="0" w:color="auto"/>
              <w:right w:val="single" w:sz="4" w:space="0" w:color="auto"/>
            </w:tcBorders>
          </w:tcPr>
          <w:p w14:paraId="3C9EF1CE" w14:textId="77777777" w:rsidR="00C84115" w:rsidRDefault="00C84115" w:rsidP="00FA237E">
            <w:pPr>
              <w:spacing w:after="0" w:line="276" w:lineRule="auto"/>
              <w:jc w:val="right"/>
              <w:rPr>
                <w:rFonts w:ascii="Arial" w:hAnsi="Arial" w:cs="Arial"/>
              </w:rPr>
            </w:pPr>
          </w:p>
          <w:p w14:paraId="38AF35CA" w14:textId="77777777" w:rsidR="00C84115" w:rsidRDefault="00C84115" w:rsidP="00FA237E">
            <w:pPr>
              <w:spacing w:after="0" w:line="276" w:lineRule="auto"/>
              <w:jc w:val="right"/>
              <w:rPr>
                <w:rFonts w:ascii="Arial" w:hAnsi="Arial" w:cs="Arial"/>
              </w:rPr>
            </w:pPr>
            <w:r>
              <w:rPr>
                <w:rFonts w:ascii="Arial" w:hAnsi="Arial" w:cs="Arial"/>
              </w:rPr>
              <w:t>50</w:t>
            </w:r>
          </w:p>
          <w:p w14:paraId="34AF6AF0" w14:textId="77777777" w:rsidR="00C84115" w:rsidRDefault="00C84115" w:rsidP="00FA237E">
            <w:pPr>
              <w:spacing w:after="0" w:line="276" w:lineRule="auto"/>
              <w:jc w:val="right"/>
              <w:rPr>
                <w:rFonts w:ascii="Arial" w:hAnsi="Arial" w:cs="Arial"/>
              </w:rPr>
            </w:pPr>
          </w:p>
          <w:p w14:paraId="48A649E3" w14:textId="77777777" w:rsidR="00C84115" w:rsidRDefault="00C84115" w:rsidP="00FA237E">
            <w:pPr>
              <w:spacing w:after="0" w:line="276" w:lineRule="auto"/>
              <w:jc w:val="right"/>
              <w:rPr>
                <w:rFonts w:ascii="Arial" w:hAnsi="Arial" w:cs="Arial"/>
              </w:rPr>
            </w:pPr>
          </w:p>
          <w:p w14:paraId="2E6D54FE" w14:textId="77777777" w:rsidR="00C84115" w:rsidRDefault="00C84115" w:rsidP="00FA237E">
            <w:pPr>
              <w:spacing w:after="0" w:line="276" w:lineRule="auto"/>
              <w:jc w:val="right"/>
              <w:rPr>
                <w:rFonts w:ascii="Arial" w:hAnsi="Arial" w:cs="Arial"/>
              </w:rPr>
            </w:pPr>
            <w:r>
              <w:rPr>
                <w:rFonts w:ascii="Arial" w:hAnsi="Arial" w:cs="Arial"/>
              </w:rPr>
              <w:t>25</w:t>
            </w:r>
          </w:p>
          <w:p w14:paraId="336271B6" w14:textId="77777777" w:rsidR="00C84115" w:rsidRDefault="00C84115" w:rsidP="00FA237E">
            <w:pPr>
              <w:spacing w:after="0" w:line="276" w:lineRule="auto"/>
              <w:jc w:val="right"/>
              <w:rPr>
                <w:rFonts w:ascii="Arial" w:hAnsi="Arial" w:cs="Arial"/>
              </w:rPr>
            </w:pPr>
          </w:p>
          <w:p w14:paraId="62B119FF" w14:textId="77777777" w:rsidR="00C84115" w:rsidRDefault="00C84115" w:rsidP="00FA237E">
            <w:pPr>
              <w:spacing w:after="0" w:line="276" w:lineRule="auto"/>
              <w:jc w:val="right"/>
              <w:rPr>
                <w:rFonts w:ascii="Arial" w:hAnsi="Arial" w:cs="Arial"/>
              </w:rPr>
            </w:pPr>
          </w:p>
          <w:p w14:paraId="3F3F4565" w14:textId="77777777" w:rsidR="00C84115" w:rsidRDefault="00C84115" w:rsidP="00FA237E">
            <w:pPr>
              <w:spacing w:after="0" w:line="276" w:lineRule="auto"/>
              <w:jc w:val="right"/>
              <w:rPr>
                <w:rFonts w:ascii="Arial" w:hAnsi="Arial" w:cs="Arial"/>
              </w:rPr>
            </w:pPr>
          </w:p>
          <w:p w14:paraId="795613E5" w14:textId="77777777" w:rsidR="00C84115" w:rsidRDefault="00C84115" w:rsidP="00FA237E">
            <w:pPr>
              <w:spacing w:after="0" w:line="276" w:lineRule="auto"/>
              <w:jc w:val="right"/>
              <w:rPr>
                <w:rFonts w:ascii="Arial" w:hAnsi="Arial" w:cs="Arial"/>
              </w:rPr>
            </w:pPr>
            <w:r>
              <w:rPr>
                <w:rFonts w:ascii="Arial" w:hAnsi="Arial" w:cs="Arial"/>
              </w:rPr>
              <w:t>0</w:t>
            </w:r>
          </w:p>
        </w:tc>
      </w:tr>
      <w:tr w:rsidR="00C84115" w14:paraId="6713FCDF" w14:textId="77777777" w:rsidTr="00FA237E">
        <w:tc>
          <w:tcPr>
            <w:tcW w:w="709" w:type="dxa"/>
            <w:tcBorders>
              <w:top w:val="single" w:sz="4" w:space="0" w:color="auto"/>
              <w:left w:val="single" w:sz="4" w:space="0" w:color="auto"/>
              <w:bottom w:val="single" w:sz="4" w:space="0" w:color="auto"/>
              <w:right w:val="single" w:sz="4" w:space="0" w:color="auto"/>
            </w:tcBorders>
            <w:hideMark/>
          </w:tcPr>
          <w:p w14:paraId="003BBD71" w14:textId="77777777" w:rsidR="00C84115" w:rsidRDefault="00C84115" w:rsidP="00FA237E">
            <w:pPr>
              <w:spacing w:after="0" w:line="276" w:lineRule="auto"/>
              <w:jc w:val="both"/>
              <w:rPr>
                <w:rFonts w:ascii="Arial" w:hAnsi="Arial" w:cs="Arial"/>
                <w:b/>
              </w:rPr>
            </w:pPr>
            <w:r>
              <w:rPr>
                <w:rFonts w:ascii="Arial" w:hAnsi="Arial" w:cs="Arial"/>
                <w:b/>
              </w:rPr>
              <w:t>6</w:t>
            </w:r>
          </w:p>
        </w:tc>
        <w:tc>
          <w:tcPr>
            <w:tcW w:w="3188" w:type="dxa"/>
            <w:tcBorders>
              <w:top w:val="single" w:sz="4" w:space="0" w:color="auto"/>
              <w:left w:val="single" w:sz="4" w:space="0" w:color="auto"/>
              <w:bottom w:val="single" w:sz="4" w:space="0" w:color="auto"/>
              <w:right w:val="single" w:sz="4" w:space="0" w:color="auto"/>
            </w:tcBorders>
          </w:tcPr>
          <w:p w14:paraId="0EDF4071" w14:textId="77777777" w:rsidR="00C84115" w:rsidRDefault="00C84115" w:rsidP="00FA237E">
            <w:pPr>
              <w:spacing w:after="0" w:line="276" w:lineRule="auto"/>
              <w:rPr>
                <w:rFonts w:ascii="Arial" w:hAnsi="Arial" w:cs="Arial"/>
              </w:rPr>
            </w:pPr>
            <w:r>
              <w:rPr>
                <w:rFonts w:ascii="Arial" w:hAnsi="Arial" w:cs="Arial"/>
              </w:rPr>
              <w:t>Has the applicant sought permission to remove a field boundary and been refused?</w:t>
            </w:r>
          </w:p>
          <w:p w14:paraId="25B7DEDC" w14:textId="77777777" w:rsidR="00C84115" w:rsidRDefault="00C84115" w:rsidP="00FA237E">
            <w:pPr>
              <w:spacing w:after="0" w:line="276" w:lineRule="auto"/>
              <w:rPr>
                <w:rFonts w:ascii="Arial" w:hAnsi="Arial" w:cs="Arial"/>
              </w:rPr>
            </w:pPr>
          </w:p>
          <w:p w14:paraId="19ED5B6C" w14:textId="77777777" w:rsidR="00C84115" w:rsidRDefault="00C84115" w:rsidP="00FA237E">
            <w:pPr>
              <w:spacing w:after="0" w:line="276" w:lineRule="auto"/>
              <w:rPr>
                <w:rFonts w:ascii="Arial" w:hAnsi="Arial" w:cs="Arial"/>
              </w:rPr>
            </w:pPr>
            <w:r>
              <w:rPr>
                <w:rFonts w:ascii="Arial" w:hAnsi="Arial" w:cs="Arial"/>
              </w:rPr>
              <w:t>Has the applicant sought permission to remove a field boundary and been approved?</w:t>
            </w:r>
          </w:p>
          <w:p w14:paraId="41D8FE73" w14:textId="77777777" w:rsidR="00C84115" w:rsidRDefault="00C84115" w:rsidP="00FA237E">
            <w:pPr>
              <w:spacing w:after="0" w:line="276" w:lineRule="auto"/>
              <w:rPr>
                <w:rFonts w:ascii="Arial" w:hAnsi="Arial" w:cs="Arial"/>
              </w:rPr>
            </w:pPr>
          </w:p>
          <w:p w14:paraId="3CA64ECE" w14:textId="77777777" w:rsidR="00C84115" w:rsidRDefault="00C84115" w:rsidP="00FA237E">
            <w:pPr>
              <w:spacing w:after="0" w:line="276" w:lineRule="auto"/>
              <w:rPr>
                <w:rFonts w:ascii="Arial" w:hAnsi="Arial" w:cs="Arial"/>
              </w:rPr>
            </w:pPr>
            <w:r>
              <w:rPr>
                <w:rFonts w:ascii="Arial" w:hAnsi="Arial" w:cs="Arial"/>
              </w:rPr>
              <w:t>Has the applicant sought permission to remove a field boundary and been approved but conditions have been applied?</w:t>
            </w:r>
          </w:p>
          <w:p w14:paraId="532A042F" w14:textId="77777777" w:rsidR="00C84115" w:rsidRDefault="00C84115" w:rsidP="00FA237E">
            <w:pPr>
              <w:spacing w:after="0" w:line="276" w:lineRule="auto"/>
              <w:rPr>
                <w:rFonts w:ascii="Arial" w:hAnsi="Arial" w:cs="Arial"/>
              </w:rPr>
            </w:pPr>
          </w:p>
          <w:p w14:paraId="0DEF66A1" w14:textId="77777777" w:rsidR="00C84115" w:rsidRDefault="00C84115" w:rsidP="00FA237E">
            <w:pPr>
              <w:spacing w:after="0" w:line="276" w:lineRule="auto"/>
              <w:rPr>
                <w:rFonts w:ascii="Arial" w:hAnsi="Arial" w:cs="Arial"/>
              </w:rPr>
            </w:pPr>
            <w:r>
              <w:rPr>
                <w:rFonts w:ascii="Arial" w:hAnsi="Arial" w:cs="Arial"/>
              </w:rPr>
              <w:lastRenderedPageBreak/>
              <w:t xml:space="preserve">The applicant has not sought permission to remove a field boundary. </w:t>
            </w:r>
          </w:p>
        </w:tc>
        <w:tc>
          <w:tcPr>
            <w:tcW w:w="2894" w:type="dxa"/>
            <w:tcBorders>
              <w:top w:val="single" w:sz="4" w:space="0" w:color="auto"/>
              <w:left w:val="single" w:sz="4" w:space="0" w:color="auto"/>
              <w:bottom w:val="single" w:sz="4" w:space="0" w:color="auto"/>
              <w:right w:val="single" w:sz="4" w:space="0" w:color="auto"/>
            </w:tcBorders>
          </w:tcPr>
          <w:p w14:paraId="3440E304" w14:textId="77777777" w:rsidR="00C84115" w:rsidRDefault="00C84115" w:rsidP="00FA237E">
            <w:pPr>
              <w:spacing w:after="0" w:line="276" w:lineRule="auto"/>
              <w:jc w:val="both"/>
              <w:rPr>
                <w:rFonts w:ascii="Arial" w:hAnsi="Arial" w:cs="Arial"/>
              </w:rPr>
            </w:pPr>
            <w:r>
              <w:rPr>
                <w:rFonts w:ascii="Arial" w:hAnsi="Arial" w:cs="Arial"/>
              </w:rPr>
              <w:lastRenderedPageBreak/>
              <w:t>Yes</w:t>
            </w:r>
          </w:p>
          <w:p w14:paraId="3851D098" w14:textId="77777777" w:rsidR="00C84115" w:rsidRDefault="00C84115" w:rsidP="00FA237E">
            <w:pPr>
              <w:spacing w:after="0" w:line="276" w:lineRule="auto"/>
              <w:jc w:val="both"/>
              <w:rPr>
                <w:rFonts w:ascii="Arial" w:hAnsi="Arial" w:cs="Arial"/>
              </w:rPr>
            </w:pPr>
          </w:p>
          <w:p w14:paraId="35BC1D47" w14:textId="77777777" w:rsidR="00C84115" w:rsidRDefault="00C84115" w:rsidP="00FA237E">
            <w:pPr>
              <w:spacing w:after="0" w:line="276" w:lineRule="auto"/>
              <w:jc w:val="both"/>
              <w:rPr>
                <w:rFonts w:ascii="Arial" w:hAnsi="Arial" w:cs="Arial"/>
              </w:rPr>
            </w:pPr>
          </w:p>
          <w:p w14:paraId="0CBC0044" w14:textId="77777777" w:rsidR="00C84115" w:rsidRDefault="00C84115" w:rsidP="00FA237E">
            <w:pPr>
              <w:spacing w:after="0" w:line="276" w:lineRule="auto"/>
              <w:jc w:val="both"/>
              <w:rPr>
                <w:rFonts w:ascii="Arial" w:hAnsi="Arial" w:cs="Arial"/>
              </w:rPr>
            </w:pPr>
          </w:p>
          <w:p w14:paraId="2362F185" w14:textId="77777777" w:rsidR="00C84115" w:rsidRDefault="00C84115" w:rsidP="00FA237E">
            <w:pPr>
              <w:spacing w:after="0" w:line="276" w:lineRule="auto"/>
              <w:jc w:val="both"/>
              <w:rPr>
                <w:rFonts w:ascii="Arial" w:hAnsi="Arial" w:cs="Arial"/>
              </w:rPr>
            </w:pPr>
            <w:r>
              <w:rPr>
                <w:rFonts w:ascii="Arial" w:hAnsi="Arial" w:cs="Arial"/>
              </w:rPr>
              <w:t>Yes</w:t>
            </w:r>
          </w:p>
          <w:p w14:paraId="25D8335D" w14:textId="77777777" w:rsidR="00C84115" w:rsidRDefault="00C84115" w:rsidP="00FA237E">
            <w:pPr>
              <w:spacing w:after="0" w:line="276" w:lineRule="auto"/>
              <w:jc w:val="both"/>
              <w:rPr>
                <w:rFonts w:ascii="Arial" w:hAnsi="Arial" w:cs="Arial"/>
              </w:rPr>
            </w:pPr>
          </w:p>
          <w:p w14:paraId="72374B87" w14:textId="77777777" w:rsidR="00C84115" w:rsidRDefault="00C84115" w:rsidP="00FA237E">
            <w:pPr>
              <w:spacing w:after="0" w:line="276" w:lineRule="auto"/>
              <w:jc w:val="both"/>
              <w:rPr>
                <w:rFonts w:ascii="Arial" w:hAnsi="Arial" w:cs="Arial"/>
              </w:rPr>
            </w:pPr>
          </w:p>
          <w:p w14:paraId="4E596497" w14:textId="77777777" w:rsidR="00C84115" w:rsidRDefault="00C84115" w:rsidP="00FA237E">
            <w:pPr>
              <w:spacing w:after="0" w:line="276" w:lineRule="auto"/>
              <w:jc w:val="both"/>
              <w:rPr>
                <w:rFonts w:ascii="Arial" w:hAnsi="Arial" w:cs="Arial"/>
              </w:rPr>
            </w:pPr>
          </w:p>
          <w:p w14:paraId="5674DA15" w14:textId="77777777" w:rsidR="00C84115" w:rsidRDefault="00C84115" w:rsidP="00FA237E">
            <w:pPr>
              <w:spacing w:after="0" w:line="276" w:lineRule="auto"/>
              <w:jc w:val="both"/>
              <w:rPr>
                <w:rFonts w:ascii="Arial" w:hAnsi="Arial" w:cs="Arial"/>
              </w:rPr>
            </w:pPr>
          </w:p>
          <w:p w14:paraId="5BDF40AD" w14:textId="77777777" w:rsidR="00C84115" w:rsidRDefault="00C84115" w:rsidP="00FA237E">
            <w:pPr>
              <w:spacing w:after="0" w:line="276" w:lineRule="auto"/>
              <w:jc w:val="both"/>
              <w:rPr>
                <w:rFonts w:ascii="Arial" w:hAnsi="Arial" w:cs="Arial"/>
              </w:rPr>
            </w:pPr>
            <w:r>
              <w:rPr>
                <w:rFonts w:ascii="Arial" w:hAnsi="Arial" w:cs="Arial"/>
              </w:rPr>
              <w:t>Yes</w:t>
            </w:r>
          </w:p>
          <w:p w14:paraId="1EC12004" w14:textId="77777777" w:rsidR="00C84115" w:rsidRDefault="00C84115" w:rsidP="00FA237E">
            <w:pPr>
              <w:spacing w:after="0" w:line="276" w:lineRule="auto"/>
              <w:jc w:val="both"/>
              <w:rPr>
                <w:rFonts w:ascii="Arial" w:hAnsi="Arial" w:cs="Arial"/>
              </w:rPr>
            </w:pPr>
          </w:p>
          <w:p w14:paraId="71F5F3E5" w14:textId="77777777" w:rsidR="00C84115" w:rsidRDefault="00C84115" w:rsidP="00FA237E">
            <w:pPr>
              <w:spacing w:after="0" w:line="276" w:lineRule="auto"/>
              <w:jc w:val="both"/>
              <w:rPr>
                <w:rFonts w:ascii="Arial" w:hAnsi="Arial" w:cs="Arial"/>
              </w:rPr>
            </w:pPr>
          </w:p>
          <w:p w14:paraId="039A8C1C" w14:textId="77777777" w:rsidR="00C84115" w:rsidRDefault="00C84115" w:rsidP="00FA237E">
            <w:pPr>
              <w:spacing w:after="0" w:line="276" w:lineRule="auto"/>
              <w:jc w:val="both"/>
              <w:rPr>
                <w:rFonts w:ascii="Arial" w:hAnsi="Arial" w:cs="Arial"/>
              </w:rPr>
            </w:pPr>
            <w:r>
              <w:rPr>
                <w:rFonts w:ascii="Arial" w:hAnsi="Arial" w:cs="Arial"/>
              </w:rPr>
              <w:t>Yes</w:t>
            </w:r>
          </w:p>
        </w:tc>
        <w:tc>
          <w:tcPr>
            <w:tcW w:w="2117" w:type="dxa"/>
            <w:tcBorders>
              <w:top w:val="single" w:sz="4" w:space="0" w:color="auto"/>
              <w:left w:val="single" w:sz="4" w:space="0" w:color="auto"/>
              <w:bottom w:val="single" w:sz="4" w:space="0" w:color="auto"/>
              <w:right w:val="single" w:sz="4" w:space="0" w:color="auto"/>
            </w:tcBorders>
          </w:tcPr>
          <w:p w14:paraId="5AFDC1A5" w14:textId="77777777" w:rsidR="00C84115" w:rsidRDefault="00C84115" w:rsidP="00FA237E">
            <w:pPr>
              <w:spacing w:after="0" w:line="276" w:lineRule="auto"/>
              <w:jc w:val="right"/>
              <w:rPr>
                <w:rFonts w:ascii="Arial" w:hAnsi="Arial" w:cs="Arial"/>
              </w:rPr>
            </w:pPr>
            <w:r>
              <w:rPr>
                <w:rFonts w:ascii="Arial" w:hAnsi="Arial" w:cs="Arial"/>
              </w:rPr>
              <w:t>50</w:t>
            </w:r>
          </w:p>
          <w:p w14:paraId="53FACEFA" w14:textId="77777777" w:rsidR="00C84115" w:rsidRDefault="00C84115" w:rsidP="00FA237E">
            <w:pPr>
              <w:spacing w:after="0" w:line="276" w:lineRule="auto"/>
              <w:jc w:val="right"/>
              <w:rPr>
                <w:rFonts w:ascii="Arial" w:hAnsi="Arial" w:cs="Arial"/>
              </w:rPr>
            </w:pPr>
          </w:p>
          <w:p w14:paraId="57E32635" w14:textId="77777777" w:rsidR="00C84115" w:rsidRDefault="00C84115" w:rsidP="00FA237E">
            <w:pPr>
              <w:spacing w:after="0" w:line="276" w:lineRule="auto"/>
              <w:jc w:val="right"/>
              <w:rPr>
                <w:rFonts w:ascii="Arial" w:hAnsi="Arial" w:cs="Arial"/>
              </w:rPr>
            </w:pPr>
          </w:p>
          <w:p w14:paraId="403DB3D8" w14:textId="77777777" w:rsidR="00C84115" w:rsidRDefault="00C84115" w:rsidP="00FA237E">
            <w:pPr>
              <w:spacing w:after="0" w:line="276" w:lineRule="auto"/>
              <w:jc w:val="right"/>
              <w:rPr>
                <w:rFonts w:ascii="Arial" w:hAnsi="Arial" w:cs="Arial"/>
              </w:rPr>
            </w:pPr>
            <w:r>
              <w:rPr>
                <w:rFonts w:ascii="Arial" w:hAnsi="Arial" w:cs="Arial"/>
              </w:rPr>
              <w:t xml:space="preserve">                   </w:t>
            </w:r>
          </w:p>
          <w:p w14:paraId="1A293139" w14:textId="77777777" w:rsidR="00C84115" w:rsidRDefault="00C84115" w:rsidP="00FA237E">
            <w:pPr>
              <w:spacing w:after="0" w:line="276" w:lineRule="auto"/>
              <w:jc w:val="right"/>
              <w:rPr>
                <w:rFonts w:ascii="Arial" w:hAnsi="Arial" w:cs="Arial"/>
              </w:rPr>
            </w:pPr>
            <w:r>
              <w:rPr>
                <w:rFonts w:ascii="Arial" w:hAnsi="Arial" w:cs="Arial"/>
              </w:rPr>
              <w:t xml:space="preserve">                         25</w:t>
            </w:r>
          </w:p>
          <w:p w14:paraId="395223AF" w14:textId="77777777" w:rsidR="00C84115" w:rsidRDefault="00C84115" w:rsidP="00FA237E">
            <w:pPr>
              <w:spacing w:after="0" w:line="276" w:lineRule="auto"/>
              <w:jc w:val="right"/>
              <w:rPr>
                <w:rFonts w:ascii="Arial" w:hAnsi="Arial" w:cs="Arial"/>
              </w:rPr>
            </w:pPr>
          </w:p>
          <w:p w14:paraId="1F2FD175" w14:textId="77777777" w:rsidR="00C84115" w:rsidRDefault="00C84115" w:rsidP="00FA237E">
            <w:pPr>
              <w:spacing w:after="0" w:line="276" w:lineRule="auto"/>
              <w:jc w:val="right"/>
              <w:rPr>
                <w:rFonts w:ascii="Arial" w:hAnsi="Arial" w:cs="Arial"/>
              </w:rPr>
            </w:pPr>
          </w:p>
          <w:p w14:paraId="08834A07" w14:textId="77777777" w:rsidR="00C84115" w:rsidRDefault="00C84115" w:rsidP="00FA237E">
            <w:pPr>
              <w:spacing w:after="0" w:line="276" w:lineRule="auto"/>
              <w:jc w:val="right"/>
              <w:rPr>
                <w:rFonts w:ascii="Arial" w:hAnsi="Arial" w:cs="Arial"/>
              </w:rPr>
            </w:pPr>
          </w:p>
          <w:p w14:paraId="2FBB9DD3" w14:textId="77777777" w:rsidR="00C84115" w:rsidRDefault="00C84115" w:rsidP="00FA237E">
            <w:pPr>
              <w:spacing w:after="0" w:line="276" w:lineRule="auto"/>
              <w:jc w:val="right"/>
              <w:rPr>
                <w:rFonts w:ascii="Arial" w:hAnsi="Arial" w:cs="Arial"/>
              </w:rPr>
            </w:pPr>
          </w:p>
          <w:p w14:paraId="4BA272BB" w14:textId="77777777" w:rsidR="00C84115" w:rsidRDefault="00C84115" w:rsidP="00FA237E">
            <w:pPr>
              <w:spacing w:after="0" w:line="276" w:lineRule="auto"/>
              <w:jc w:val="right"/>
              <w:rPr>
                <w:rFonts w:ascii="Arial" w:hAnsi="Arial" w:cs="Arial"/>
              </w:rPr>
            </w:pPr>
            <w:r>
              <w:rPr>
                <w:rFonts w:ascii="Arial" w:hAnsi="Arial" w:cs="Arial"/>
              </w:rPr>
              <w:t>25</w:t>
            </w:r>
          </w:p>
          <w:p w14:paraId="321849EC" w14:textId="77777777" w:rsidR="00C84115" w:rsidRDefault="00C84115" w:rsidP="00FA237E">
            <w:pPr>
              <w:spacing w:after="0" w:line="276" w:lineRule="auto"/>
              <w:jc w:val="right"/>
              <w:rPr>
                <w:rFonts w:ascii="Arial" w:hAnsi="Arial" w:cs="Arial"/>
              </w:rPr>
            </w:pPr>
          </w:p>
          <w:p w14:paraId="68D8C257" w14:textId="77777777" w:rsidR="00C84115" w:rsidRDefault="00C84115" w:rsidP="00FA237E">
            <w:pPr>
              <w:spacing w:after="0" w:line="276" w:lineRule="auto"/>
              <w:jc w:val="right"/>
              <w:rPr>
                <w:rFonts w:ascii="Arial" w:hAnsi="Arial" w:cs="Arial"/>
              </w:rPr>
            </w:pPr>
          </w:p>
          <w:p w14:paraId="5EA47B1D" w14:textId="77777777" w:rsidR="00C84115" w:rsidRDefault="00C84115" w:rsidP="00FA237E">
            <w:pPr>
              <w:spacing w:after="0" w:line="276" w:lineRule="auto"/>
              <w:jc w:val="right"/>
              <w:rPr>
                <w:rFonts w:ascii="Arial" w:hAnsi="Arial" w:cs="Arial"/>
              </w:rPr>
            </w:pPr>
            <w:r>
              <w:rPr>
                <w:rFonts w:ascii="Arial" w:hAnsi="Arial" w:cs="Arial"/>
              </w:rPr>
              <w:t>0</w:t>
            </w:r>
          </w:p>
        </w:tc>
      </w:tr>
      <w:tr w:rsidR="00C84115" w14:paraId="149BDE82" w14:textId="77777777" w:rsidTr="00FA237E">
        <w:tc>
          <w:tcPr>
            <w:tcW w:w="709" w:type="dxa"/>
            <w:tcBorders>
              <w:top w:val="single" w:sz="4" w:space="0" w:color="auto"/>
              <w:left w:val="single" w:sz="4" w:space="0" w:color="auto"/>
              <w:bottom w:val="single" w:sz="4" w:space="0" w:color="auto"/>
              <w:right w:val="single" w:sz="4" w:space="0" w:color="auto"/>
            </w:tcBorders>
            <w:hideMark/>
          </w:tcPr>
          <w:p w14:paraId="04D8E217" w14:textId="77777777" w:rsidR="00C84115" w:rsidRDefault="00C84115" w:rsidP="00FA237E">
            <w:pPr>
              <w:spacing w:after="0" w:line="276" w:lineRule="auto"/>
              <w:jc w:val="both"/>
              <w:rPr>
                <w:rFonts w:ascii="Arial" w:hAnsi="Arial" w:cs="Arial"/>
                <w:b/>
              </w:rPr>
            </w:pPr>
            <w:r>
              <w:rPr>
                <w:rFonts w:ascii="Arial" w:hAnsi="Arial" w:cs="Arial"/>
                <w:b/>
              </w:rPr>
              <w:t>7</w:t>
            </w:r>
          </w:p>
        </w:tc>
        <w:tc>
          <w:tcPr>
            <w:tcW w:w="3188" w:type="dxa"/>
            <w:tcBorders>
              <w:top w:val="single" w:sz="4" w:space="0" w:color="auto"/>
              <w:left w:val="single" w:sz="4" w:space="0" w:color="auto"/>
              <w:bottom w:val="single" w:sz="4" w:space="0" w:color="auto"/>
              <w:right w:val="single" w:sz="4" w:space="0" w:color="auto"/>
            </w:tcBorders>
          </w:tcPr>
          <w:p w14:paraId="0F662F20" w14:textId="77777777" w:rsidR="00C84115" w:rsidRDefault="00C84115" w:rsidP="00FA237E">
            <w:pPr>
              <w:spacing w:after="0" w:line="276" w:lineRule="auto"/>
              <w:rPr>
                <w:rFonts w:ascii="Arial" w:hAnsi="Arial" w:cs="Arial"/>
              </w:rPr>
            </w:pPr>
            <w:r>
              <w:rPr>
                <w:rFonts w:ascii="Arial" w:hAnsi="Arial" w:cs="Arial"/>
              </w:rPr>
              <w:t>Does the applicant’s farmed land contain an archaeological feature?</w:t>
            </w:r>
          </w:p>
          <w:p w14:paraId="5E2A9CE4" w14:textId="77777777" w:rsidR="00C84115" w:rsidRDefault="00C84115" w:rsidP="00FA237E">
            <w:pPr>
              <w:spacing w:after="0" w:line="276" w:lineRule="auto"/>
              <w:rPr>
                <w:rFonts w:ascii="Arial" w:hAnsi="Arial" w:cs="Arial"/>
                <w:color w:val="FF6600"/>
              </w:rPr>
            </w:pPr>
          </w:p>
        </w:tc>
        <w:tc>
          <w:tcPr>
            <w:tcW w:w="2894" w:type="dxa"/>
            <w:tcBorders>
              <w:top w:val="single" w:sz="4" w:space="0" w:color="auto"/>
              <w:left w:val="single" w:sz="4" w:space="0" w:color="auto"/>
              <w:bottom w:val="single" w:sz="4" w:space="0" w:color="auto"/>
              <w:right w:val="single" w:sz="4" w:space="0" w:color="auto"/>
            </w:tcBorders>
          </w:tcPr>
          <w:p w14:paraId="23D1AE7F" w14:textId="77777777" w:rsidR="00C84115" w:rsidRDefault="00C84115" w:rsidP="00FA237E">
            <w:pPr>
              <w:spacing w:after="0" w:line="276" w:lineRule="auto"/>
              <w:jc w:val="both"/>
              <w:rPr>
                <w:rFonts w:ascii="Arial" w:hAnsi="Arial" w:cs="Arial"/>
              </w:rPr>
            </w:pPr>
            <w:r>
              <w:rPr>
                <w:rFonts w:ascii="Arial" w:hAnsi="Arial" w:cs="Arial"/>
              </w:rPr>
              <w:t>Yes</w:t>
            </w:r>
          </w:p>
          <w:p w14:paraId="3E20058B" w14:textId="77777777" w:rsidR="00C84115" w:rsidRDefault="00C84115" w:rsidP="00FA237E">
            <w:pPr>
              <w:spacing w:after="0" w:line="276" w:lineRule="auto"/>
              <w:jc w:val="both"/>
              <w:rPr>
                <w:rFonts w:ascii="Arial" w:hAnsi="Arial" w:cs="Arial"/>
              </w:rPr>
            </w:pPr>
          </w:p>
          <w:p w14:paraId="6D81834E" w14:textId="77777777" w:rsidR="00C84115" w:rsidRDefault="00C84115" w:rsidP="00FA237E">
            <w:pPr>
              <w:spacing w:after="0" w:line="276" w:lineRule="auto"/>
              <w:jc w:val="both"/>
              <w:rPr>
                <w:rFonts w:ascii="Arial" w:hAnsi="Arial" w:cs="Arial"/>
              </w:rPr>
            </w:pPr>
            <w:r>
              <w:rPr>
                <w:rFonts w:ascii="Arial" w:hAnsi="Arial" w:cs="Arial"/>
              </w:rPr>
              <w:t>No</w:t>
            </w:r>
          </w:p>
        </w:tc>
        <w:tc>
          <w:tcPr>
            <w:tcW w:w="2117" w:type="dxa"/>
            <w:tcBorders>
              <w:top w:val="single" w:sz="4" w:space="0" w:color="auto"/>
              <w:left w:val="single" w:sz="4" w:space="0" w:color="auto"/>
              <w:bottom w:val="single" w:sz="4" w:space="0" w:color="auto"/>
              <w:right w:val="single" w:sz="4" w:space="0" w:color="auto"/>
            </w:tcBorders>
          </w:tcPr>
          <w:p w14:paraId="1C973110" w14:textId="77777777" w:rsidR="00C84115" w:rsidRDefault="00C84115" w:rsidP="00FA237E">
            <w:pPr>
              <w:spacing w:after="0" w:line="276" w:lineRule="auto"/>
              <w:jc w:val="right"/>
              <w:rPr>
                <w:rFonts w:ascii="Arial" w:hAnsi="Arial" w:cs="Arial"/>
              </w:rPr>
            </w:pPr>
            <w:r>
              <w:rPr>
                <w:rFonts w:ascii="Arial" w:hAnsi="Arial" w:cs="Arial"/>
              </w:rPr>
              <w:t>10</w:t>
            </w:r>
          </w:p>
          <w:p w14:paraId="6F41F1AD" w14:textId="77777777" w:rsidR="00C84115" w:rsidRDefault="00C84115" w:rsidP="00FA237E">
            <w:pPr>
              <w:spacing w:after="0" w:line="276" w:lineRule="auto"/>
              <w:jc w:val="right"/>
              <w:rPr>
                <w:rFonts w:ascii="Arial" w:hAnsi="Arial" w:cs="Arial"/>
              </w:rPr>
            </w:pPr>
          </w:p>
          <w:p w14:paraId="4FE162E6" w14:textId="77777777" w:rsidR="00C84115" w:rsidRDefault="00C84115" w:rsidP="00FA237E">
            <w:pPr>
              <w:spacing w:after="0" w:line="276" w:lineRule="auto"/>
              <w:jc w:val="right"/>
              <w:rPr>
                <w:rFonts w:ascii="Arial" w:hAnsi="Arial" w:cs="Arial"/>
              </w:rPr>
            </w:pPr>
            <w:r>
              <w:rPr>
                <w:rFonts w:ascii="Arial" w:hAnsi="Arial" w:cs="Arial"/>
              </w:rPr>
              <w:t>0</w:t>
            </w:r>
          </w:p>
        </w:tc>
      </w:tr>
      <w:tr w:rsidR="00C84115" w14:paraId="389F2729" w14:textId="77777777" w:rsidTr="00FA237E">
        <w:tc>
          <w:tcPr>
            <w:tcW w:w="709" w:type="dxa"/>
            <w:tcBorders>
              <w:top w:val="single" w:sz="4" w:space="0" w:color="auto"/>
              <w:left w:val="single" w:sz="4" w:space="0" w:color="auto"/>
              <w:bottom w:val="single" w:sz="4" w:space="0" w:color="auto"/>
              <w:right w:val="single" w:sz="4" w:space="0" w:color="auto"/>
            </w:tcBorders>
            <w:hideMark/>
          </w:tcPr>
          <w:p w14:paraId="3AB3E99C" w14:textId="77777777" w:rsidR="00C84115" w:rsidRDefault="00C84115" w:rsidP="00FA237E">
            <w:pPr>
              <w:spacing w:after="0" w:line="276" w:lineRule="auto"/>
              <w:jc w:val="both"/>
              <w:rPr>
                <w:rFonts w:ascii="Arial" w:hAnsi="Arial" w:cs="Arial"/>
                <w:b/>
              </w:rPr>
            </w:pPr>
            <w:r>
              <w:rPr>
                <w:rFonts w:ascii="Arial" w:hAnsi="Arial" w:cs="Arial"/>
                <w:b/>
              </w:rPr>
              <w:t>8</w:t>
            </w:r>
          </w:p>
        </w:tc>
        <w:tc>
          <w:tcPr>
            <w:tcW w:w="3188" w:type="dxa"/>
            <w:tcBorders>
              <w:top w:val="single" w:sz="4" w:space="0" w:color="auto"/>
              <w:left w:val="single" w:sz="4" w:space="0" w:color="auto"/>
              <w:bottom w:val="single" w:sz="4" w:space="0" w:color="auto"/>
              <w:right w:val="single" w:sz="4" w:space="0" w:color="auto"/>
            </w:tcBorders>
          </w:tcPr>
          <w:p w14:paraId="2315CAFC" w14:textId="77777777" w:rsidR="00C84115" w:rsidRDefault="00C84115" w:rsidP="00FA237E">
            <w:pPr>
              <w:spacing w:after="0" w:line="276" w:lineRule="auto"/>
              <w:rPr>
                <w:rFonts w:ascii="Arial" w:hAnsi="Arial" w:cs="Arial"/>
              </w:rPr>
            </w:pPr>
            <w:r>
              <w:rPr>
                <w:rFonts w:ascii="Arial" w:hAnsi="Arial" w:cs="Arial"/>
              </w:rPr>
              <w:t>Does the applicant produce animal feeds on farm?</w:t>
            </w:r>
          </w:p>
          <w:p w14:paraId="1618D9B3" w14:textId="77777777" w:rsidR="00C84115" w:rsidRDefault="00C84115" w:rsidP="00FA237E">
            <w:pPr>
              <w:spacing w:after="0" w:line="276" w:lineRule="auto"/>
              <w:rPr>
                <w:rFonts w:ascii="Arial" w:hAnsi="Arial" w:cs="Arial"/>
              </w:rPr>
            </w:pPr>
          </w:p>
          <w:p w14:paraId="52646BB0" w14:textId="77777777" w:rsidR="00C84115" w:rsidRDefault="00C84115" w:rsidP="00FA237E">
            <w:pPr>
              <w:spacing w:after="0" w:line="276" w:lineRule="auto"/>
              <w:rPr>
                <w:rFonts w:ascii="Arial" w:hAnsi="Arial" w:cs="Arial"/>
                <w:color w:val="FF6600"/>
              </w:rPr>
            </w:pPr>
          </w:p>
        </w:tc>
        <w:tc>
          <w:tcPr>
            <w:tcW w:w="2894" w:type="dxa"/>
            <w:tcBorders>
              <w:top w:val="single" w:sz="4" w:space="0" w:color="auto"/>
              <w:left w:val="single" w:sz="4" w:space="0" w:color="auto"/>
              <w:bottom w:val="single" w:sz="4" w:space="0" w:color="auto"/>
              <w:right w:val="single" w:sz="4" w:space="0" w:color="auto"/>
            </w:tcBorders>
          </w:tcPr>
          <w:p w14:paraId="71841999" w14:textId="77777777" w:rsidR="00C84115" w:rsidRDefault="00C84115" w:rsidP="00FA237E">
            <w:pPr>
              <w:spacing w:after="0" w:line="276" w:lineRule="auto"/>
              <w:jc w:val="both"/>
              <w:rPr>
                <w:rFonts w:ascii="Arial" w:hAnsi="Arial" w:cs="Arial"/>
              </w:rPr>
            </w:pPr>
            <w:r>
              <w:rPr>
                <w:rFonts w:ascii="Arial" w:hAnsi="Arial" w:cs="Arial"/>
              </w:rPr>
              <w:t>Yes</w:t>
            </w:r>
          </w:p>
          <w:p w14:paraId="73D6FA8A" w14:textId="77777777" w:rsidR="00C84115" w:rsidRDefault="00C84115" w:rsidP="00FA237E">
            <w:pPr>
              <w:spacing w:after="0" w:line="276" w:lineRule="auto"/>
              <w:jc w:val="both"/>
              <w:rPr>
                <w:rFonts w:ascii="Arial" w:hAnsi="Arial" w:cs="Arial"/>
              </w:rPr>
            </w:pPr>
          </w:p>
          <w:p w14:paraId="195678FF" w14:textId="77777777" w:rsidR="00C84115" w:rsidRDefault="00C84115" w:rsidP="00FA237E">
            <w:pPr>
              <w:spacing w:after="0" w:line="276" w:lineRule="auto"/>
              <w:jc w:val="both"/>
              <w:rPr>
                <w:rFonts w:ascii="Arial" w:hAnsi="Arial" w:cs="Arial"/>
              </w:rPr>
            </w:pPr>
            <w:r>
              <w:rPr>
                <w:rFonts w:ascii="Arial" w:hAnsi="Arial" w:cs="Arial"/>
              </w:rPr>
              <w:t>No</w:t>
            </w:r>
          </w:p>
        </w:tc>
        <w:tc>
          <w:tcPr>
            <w:tcW w:w="2117" w:type="dxa"/>
            <w:tcBorders>
              <w:top w:val="single" w:sz="4" w:space="0" w:color="auto"/>
              <w:left w:val="single" w:sz="4" w:space="0" w:color="auto"/>
              <w:bottom w:val="single" w:sz="4" w:space="0" w:color="auto"/>
              <w:right w:val="single" w:sz="4" w:space="0" w:color="auto"/>
            </w:tcBorders>
          </w:tcPr>
          <w:p w14:paraId="256C81AA" w14:textId="77777777" w:rsidR="00C84115" w:rsidRDefault="00C84115" w:rsidP="00FA237E">
            <w:pPr>
              <w:spacing w:after="0" w:line="276" w:lineRule="auto"/>
              <w:jc w:val="right"/>
              <w:rPr>
                <w:rFonts w:ascii="Arial" w:hAnsi="Arial" w:cs="Arial"/>
              </w:rPr>
            </w:pPr>
            <w:r>
              <w:rPr>
                <w:rFonts w:ascii="Arial" w:hAnsi="Arial" w:cs="Arial"/>
              </w:rPr>
              <w:t>30</w:t>
            </w:r>
          </w:p>
          <w:p w14:paraId="4EB724FB" w14:textId="77777777" w:rsidR="00C84115" w:rsidRDefault="00C84115" w:rsidP="00FA237E">
            <w:pPr>
              <w:spacing w:after="0" w:line="276" w:lineRule="auto"/>
              <w:jc w:val="right"/>
              <w:rPr>
                <w:rFonts w:ascii="Arial" w:hAnsi="Arial" w:cs="Arial"/>
              </w:rPr>
            </w:pPr>
          </w:p>
          <w:p w14:paraId="6312A34C" w14:textId="77777777" w:rsidR="00C84115" w:rsidRDefault="00C84115" w:rsidP="00FA237E">
            <w:pPr>
              <w:spacing w:after="0" w:line="276" w:lineRule="auto"/>
              <w:jc w:val="right"/>
              <w:rPr>
                <w:rFonts w:ascii="Arial" w:hAnsi="Arial" w:cs="Arial"/>
              </w:rPr>
            </w:pPr>
            <w:r>
              <w:rPr>
                <w:rFonts w:ascii="Arial" w:hAnsi="Arial" w:cs="Arial"/>
              </w:rPr>
              <w:t>0</w:t>
            </w:r>
          </w:p>
          <w:p w14:paraId="5D0F8CF3" w14:textId="77777777" w:rsidR="00C84115" w:rsidRDefault="00C84115" w:rsidP="00FA237E">
            <w:pPr>
              <w:spacing w:after="0" w:line="276" w:lineRule="auto"/>
              <w:jc w:val="right"/>
              <w:rPr>
                <w:rFonts w:ascii="Arial" w:hAnsi="Arial" w:cs="Arial"/>
              </w:rPr>
            </w:pPr>
          </w:p>
        </w:tc>
      </w:tr>
      <w:tr w:rsidR="00C84115" w14:paraId="1F61E804" w14:textId="77777777" w:rsidTr="00FA237E">
        <w:tc>
          <w:tcPr>
            <w:tcW w:w="709" w:type="dxa"/>
            <w:tcBorders>
              <w:top w:val="single" w:sz="4" w:space="0" w:color="auto"/>
              <w:left w:val="single" w:sz="4" w:space="0" w:color="auto"/>
              <w:bottom w:val="single" w:sz="4" w:space="0" w:color="auto"/>
              <w:right w:val="single" w:sz="4" w:space="0" w:color="auto"/>
            </w:tcBorders>
            <w:hideMark/>
          </w:tcPr>
          <w:p w14:paraId="4CAE246A" w14:textId="77777777" w:rsidR="00C84115" w:rsidRDefault="00C84115" w:rsidP="00FA237E">
            <w:pPr>
              <w:spacing w:after="0" w:line="276" w:lineRule="auto"/>
              <w:jc w:val="both"/>
              <w:rPr>
                <w:rFonts w:ascii="Arial" w:hAnsi="Arial" w:cs="Arial"/>
                <w:b/>
              </w:rPr>
            </w:pPr>
            <w:r>
              <w:rPr>
                <w:rFonts w:ascii="Arial" w:hAnsi="Arial" w:cs="Arial"/>
                <w:b/>
              </w:rPr>
              <w:t>9</w:t>
            </w:r>
          </w:p>
        </w:tc>
        <w:tc>
          <w:tcPr>
            <w:tcW w:w="3188" w:type="dxa"/>
            <w:tcBorders>
              <w:top w:val="single" w:sz="4" w:space="0" w:color="auto"/>
              <w:left w:val="single" w:sz="4" w:space="0" w:color="auto"/>
              <w:bottom w:val="single" w:sz="4" w:space="0" w:color="auto"/>
              <w:right w:val="single" w:sz="4" w:space="0" w:color="auto"/>
            </w:tcBorders>
            <w:hideMark/>
          </w:tcPr>
          <w:p w14:paraId="4FB7CC26" w14:textId="4BDEC15F" w:rsidR="00C84115" w:rsidRDefault="00C84115" w:rsidP="00FA237E">
            <w:pPr>
              <w:spacing w:after="0" w:line="276" w:lineRule="auto"/>
              <w:rPr>
                <w:rFonts w:ascii="Arial" w:hAnsi="Arial" w:cs="Arial"/>
              </w:rPr>
            </w:pPr>
            <w:r>
              <w:rPr>
                <w:rFonts w:ascii="Arial" w:hAnsi="Arial" w:cs="Arial"/>
              </w:rPr>
              <w:t>Has the land area declared on the IACS form increased in 202</w:t>
            </w:r>
            <w:r w:rsidR="00EF49F3">
              <w:rPr>
                <w:rFonts w:ascii="Arial" w:hAnsi="Arial" w:cs="Arial"/>
              </w:rPr>
              <w:t>4</w:t>
            </w:r>
            <w:r>
              <w:rPr>
                <w:rFonts w:ascii="Arial" w:hAnsi="Arial" w:cs="Arial"/>
              </w:rPr>
              <w:t xml:space="preserve"> from the amount declared in 202</w:t>
            </w:r>
            <w:r w:rsidR="00EF49F3">
              <w:rPr>
                <w:rFonts w:ascii="Arial" w:hAnsi="Arial" w:cs="Arial"/>
              </w:rPr>
              <w:t>3</w:t>
            </w:r>
            <w:r>
              <w:rPr>
                <w:rFonts w:ascii="Arial" w:hAnsi="Arial" w:cs="Arial"/>
              </w:rPr>
              <w:t>?</w:t>
            </w:r>
          </w:p>
        </w:tc>
        <w:tc>
          <w:tcPr>
            <w:tcW w:w="2894" w:type="dxa"/>
            <w:tcBorders>
              <w:top w:val="single" w:sz="4" w:space="0" w:color="auto"/>
              <w:left w:val="single" w:sz="4" w:space="0" w:color="auto"/>
              <w:bottom w:val="single" w:sz="4" w:space="0" w:color="auto"/>
              <w:right w:val="single" w:sz="4" w:space="0" w:color="auto"/>
            </w:tcBorders>
          </w:tcPr>
          <w:p w14:paraId="591FBF3F" w14:textId="77777777" w:rsidR="00C84115" w:rsidRDefault="00C84115" w:rsidP="00FA237E">
            <w:pPr>
              <w:spacing w:after="0" w:line="276" w:lineRule="auto"/>
              <w:jc w:val="both"/>
              <w:rPr>
                <w:rFonts w:ascii="Arial" w:hAnsi="Arial" w:cs="Arial"/>
              </w:rPr>
            </w:pPr>
            <w:r>
              <w:rPr>
                <w:rFonts w:ascii="Arial" w:hAnsi="Arial" w:cs="Arial"/>
              </w:rPr>
              <w:t>Yes</w:t>
            </w:r>
          </w:p>
          <w:p w14:paraId="31F8ADE0" w14:textId="77777777" w:rsidR="00C84115" w:rsidRDefault="00C84115" w:rsidP="00FA237E">
            <w:pPr>
              <w:spacing w:after="0" w:line="276" w:lineRule="auto"/>
              <w:jc w:val="both"/>
              <w:rPr>
                <w:rFonts w:ascii="Arial" w:hAnsi="Arial" w:cs="Arial"/>
              </w:rPr>
            </w:pPr>
          </w:p>
          <w:p w14:paraId="2C3349FC" w14:textId="77777777" w:rsidR="00C84115" w:rsidRDefault="00C84115" w:rsidP="00FA237E">
            <w:pPr>
              <w:spacing w:after="0" w:line="276" w:lineRule="auto"/>
              <w:jc w:val="both"/>
              <w:rPr>
                <w:rFonts w:ascii="Arial" w:hAnsi="Arial" w:cs="Arial"/>
              </w:rPr>
            </w:pPr>
            <w:r>
              <w:rPr>
                <w:rFonts w:ascii="Arial" w:hAnsi="Arial" w:cs="Arial"/>
              </w:rPr>
              <w:t>No</w:t>
            </w:r>
          </w:p>
        </w:tc>
        <w:tc>
          <w:tcPr>
            <w:tcW w:w="2117" w:type="dxa"/>
            <w:tcBorders>
              <w:top w:val="single" w:sz="4" w:space="0" w:color="auto"/>
              <w:left w:val="single" w:sz="4" w:space="0" w:color="auto"/>
              <w:bottom w:val="single" w:sz="4" w:space="0" w:color="auto"/>
              <w:right w:val="single" w:sz="4" w:space="0" w:color="auto"/>
            </w:tcBorders>
          </w:tcPr>
          <w:p w14:paraId="46AA19B2" w14:textId="77777777" w:rsidR="00C84115" w:rsidRDefault="00C84115" w:rsidP="00FA237E">
            <w:pPr>
              <w:spacing w:after="0" w:line="276" w:lineRule="auto"/>
              <w:jc w:val="right"/>
              <w:rPr>
                <w:rFonts w:ascii="Arial" w:hAnsi="Arial" w:cs="Arial"/>
              </w:rPr>
            </w:pPr>
            <w:r>
              <w:rPr>
                <w:rFonts w:ascii="Arial" w:hAnsi="Arial" w:cs="Arial"/>
              </w:rPr>
              <w:t>15</w:t>
            </w:r>
          </w:p>
          <w:p w14:paraId="06A890A4" w14:textId="77777777" w:rsidR="00C84115" w:rsidRDefault="00C84115" w:rsidP="00FA237E">
            <w:pPr>
              <w:spacing w:after="0" w:line="276" w:lineRule="auto"/>
              <w:jc w:val="right"/>
              <w:rPr>
                <w:rFonts w:ascii="Arial" w:hAnsi="Arial" w:cs="Arial"/>
              </w:rPr>
            </w:pPr>
          </w:p>
          <w:p w14:paraId="0BC1A84A" w14:textId="77777777" w:rsidR="00C84115" w:rsidRDefault="00C84115" w:rsidP="00FA237E">
            <w:pPr>
              <w:spacing w:after="0" w:line="276" w:lineRule="auto"/>
              <w:jc w:val="right"/>
              <w:rPr>
                <w:rFonts w:ascii="Arial" w:hAnsi="Arial" w:cs="Arial"/>
              </w:rPr>
            </w:pPr>
            <w:r>
              <w:rPr>
                <w:rFonts w:ascii="Arial" w:hAnsi="Arial" w:cs="Arial"/>
              </w:rPr>
              <w:t>0</w:t>
            </w:r>
          </w:p>
        </w:tc>
      </w:tr>
      <w:tr w:rsidR="00C84115" w14:paraId="2444C3E6" w14:textId="77777777" w:rsidTr="00FA237E">
        <w:tc>
          <w:tcPr>
            <w:tcW w:w="709" w:type="dxa"/>
            <w:tcBorders>
              <w:top w:val="single" w:sz="4" w:space="0" w:color="auto"/>
              <w:left w:val="single" w:sz="4" w:space="0" w:color="auto"/>
              <w:bottom w:val="single" w:sz="4" w:space="0" w:color="auto"/>
              <w:right w:val="single" w:sz="4" w:space="0" w:color="auto"/>
            </w:tcBorders>
            <w:hideMark/>
          </w:tcPr>
          <w:p w14:paraId="0A0E9FB9" w14:textId="77777777" w:rsidR="00C84115" w:rsidRDefault="00C84115" w:rsidP="00FA237E">
            <w:pPr>
              <w:spacing w:after="0" w:line="276" w:lineRule="auto"/>
              <w:jc w:val="both"/>
              <w:rPr>
                <w:rFonts w:ascii="Arial" w:hAnsi="Arial" w:cs="Arial"/>
                <w:b/>
              </w:rPr>
            </w:pPr>
            <w:r>
              <w:rPr>
                <w:rFonts w:ascii="Arial" w:hAnsi="Arial" w:cs="Arial"/>
                <w:b/>
              </w:rPr>
              <w:t>10</w:t>
            </w:r>
          </w:p>
        </w:tc>
        <w:tc>
          <w:tcPr>
            <w:tcW w:w="3188" w:type="dxa"/>
            <w:tcBorders>
              <w:top w:val="single" w:sz="4" w:space="0" w:color="auto"/>
              <w:left w:val="single" w:sz="4" w:space="0" w:color="auto"/>
              <w:bottom w:val="single" w:sz="4" w:space="0" w:color="auto"/>
              <w:right w:val="single" w:sz="4" w:space="0" w:color="auto"/>
            </w:tcBorders>
            <w:hideMark/>
          </w:tcPr>
          <w:p w14:paraId="6E122D82" w14:textId="77777777" w:rsidR="00C84115" w:rsidRDefault="00C84115" w:rsidP="00FA237E">
            <w:pPr>
              <w:spacing w:after="0" w:line="276" w:lineRule="auto"/>
              <w:rPr>
                <w:rFonts w:ascii="Arial" w:hAnsi="Arial" w:cs="Arial"/>
              </w:rPr>
            </w:pPr>
            <w:r>
              <w:rPr>
                <w:rFonts w:ascii="Arial" w:hAnsi="Arial" w:cs="Arial"/>
              </w:rPr>
              <w:t>Has the applicant declared CO1 to CO17, EC2, FF1, NF2 to NF5 on their Single Application Form field data sheet?</w:t>
            </w:r>
          </w:p>
        </w:tc>
        <w:tc>
          <w:tcPr>
            <w:tcW w:w="2894" w:type="dxa"/>
            <w:tcBorders>
              <w:top w:val="single" w:sz="4" w:space="0" w:color="auto"/>
              <w:left w:val="single" w:sz="4" w:space="0" w:color="auto"/>
              <w:bottom w:val="single" w:sz="4" w:space="0" w:color="auto"/>
              <w:right w:val="single" w:sz="4" w:space="0" w:color="auto"/>
            </w:tcBorders>
          </w:tcPr>
          <w:p w14:paraId="4A68C1FF" w14:textId="77777777" w:rsidR="00C84115" w:rsidRDefault="00C84115" w:rsidP="00FA237E">
            <w:pPr>
              <w:spacing w:after="0" w:line="276" w:lineRule="auto"/>
              <w:jc w:val="both"/>
              <w:rPr>
                <w:rFonts w:ascii="Arial" w:hAnsi="Arial" w:cs="Arial"/>
              </w:rPr>
            </w:pPr>
            <w:r>
              <w:rPr>
                <w:rFonts w:ascii="Arial" w:hAnsi="Arial" w:cs="Arial"/>
              </w:rPr>
              <w:t>Yes</w:t>
            </w:r>
          </w:p>
          <w:p w14:paraId="2FE73186" w14:textId="77777777" w:rsidR="00C84115" w:rsidRDefault="00C84115" w:rsidP="00FA237E">
            <w:pPr>
              <w:spacing w:after="0" w:line="276" w:lineRule="auto"/>
              <w:jc w:val="both"/>
              <w:rPr>
                <w:rFonts w:ascii="Arial" w:hAnsi="Arial" w:cs="Arial"/>
              </w:rPr>
            </w:pPr>
          </w:p>
          <w:p w14:paraId="5363AC02" w14:textId="77777777" w:rsidR="00C84115" w:rsidRDefault="00C84115" w:rsidP="00FA237E">
            <w:pPr>
              <w:spacing w:after="0" w:line="276" w:lineRule="auto"/>
              <w:jc w:val="both"/>
              <w:rPr>
                <w:rFonts w:ascii="Arial" w:hAnsi="Arial" w:cs="Arial"/>
              </w:rPr>
            </w:pPr>
            <w:r>
              <w:rPr>
                <w:rFonts w:ascii="Arial" w:hAnsi="Arial" w:cs="Arial"/>
              </w:rPr>
              <w:t xml:space="preserve">No </w:t>
            </w:r>
          </w:p>
        </w:tc>
        <w:tc>
          <w:tcPr>
            <w:tcW w:w="2117" w:type="dxa"/>
            <w:tcBorders>
              <w:top w:val="single" w:sz="4" w:space="0" w:color="auto"/>
              <w:left w:val="single" w:sz="4" w:space="0" w:color="auto"/>
              <w:bottom w:val="single" w:sz="4" w:space="0" w:color="auto"/>
              <w:right w:val="single" w:sz="4" w:space="0" w:color="auto"/>
            </w:tcBorders>
          </w:tcPr>
          <w:p w14:paraId="31CAA9C3" w14:textId="77777777" w:rsidR="00C84115" w:rsidRDefault="00C84115" w:rsidP="00FA237E">
            <w:pPr>
              <w:spacing w:after="0" w:line="276" w:lineRule="auto"/>
              <w:jc w:val="right"/>
              <w:rPr>
                <w:rFonts w:ascii="Arial" w:hAnsi="Arial" w:cs="Arial"/>
              </w:rPr>
            </w:pPr>
            <w:r>
              <w:rPr>
                <w:rFonts w:ascii="Arial" w:hAnsi="Arial" w:cs="Arial"/>
              </w:rPr>
              <w:t>5</w:t>
            </w:r>
          </w:p>
          <w:p w14:paraId="46DF59EF" w14:textId="77777777" w:rsidR="00C84115" w:rsidRDefault="00C84115" w:rsidP="00FA237E">
            <w:pPr>
              <w:spacing w:after="0" w:line="276" w:lineRule="auto"/>
              <w:jc w:val="right"/>
              <w:rPr>
                <w:rFonts w:ascii="Arial" w:hAnsi="Arial" w:cs="Arial"/>
              </w:rPr>
            </w:pPr>
          </w:p>
          <w:p w14:paraId="0189F33B" w14:textId="77777777" w:rsidR="00C84115" w:rsidRDefault="00C84115" w:rsidP="00FA237E">
            <w:pPr>
              <w:spacing w:after="0" w:line="276" w:lineRule="auto"/>
              <w:jc w:val="right"/>
              <w:rPr>
                <w:rFonts w:ascii="Arial" w:hAnsi="Arial" w:cs="Arial"/>
              </w:rPr>
            </w:pPr>
            <w:r>
              <w:rPr>
                <w:rFonts w:ascii="Arial" w:hAnsi="Arial" w:cs="Arial"/>
              </w:rPr>
              <w:t>0</w:t>
            </w:r>
          </w:p>
        </w:tc>
      </w:tr>
      <w:tr w:rsidR="00C84115" w14:paraId="63005E51" w14:textId="77777777" w:rsidTr="00FA237E">
        <w:tc>
          <w:tcPr>
            <w:tcW w:w="709" w:type="dxa"/>
            <w:tcBorders>
              <w:top w:val="single" w:sz="4" w:space="0" w:color="auto"/>
              <w:left w:val="single" w:sz="4" w:space="0" w:color="auto"/>
              <w:bottom w:val="single" w:sz="4" w:space="0" w:color="auto"/>
              <w:right w:val="single" w:sz="4" w:space="0" w:color="auto"/>
            </w:tcBorders>
            <w:hideMark/>
          </w:tcPr>
          <w:p w14:paraId="7D1C2180" w14:textId="77777777" w:rsidR="00C84115" w:rsidRDefault="00C84115" w:rsidP="00FA237E">
            <w:pPr>
              <w:spacing w:after="0" w:line="276" w:lineRule="auto"/>
              <w:jc w:val="both"/>
              <w:rPr>
                <w:rFonts w:ascii="Arial" w:hAnsi="Arial" w:cs="Arial"/>
                <w:b/>
              </w:rPr>
            </w:pPr>
            <w:r>
              <w:rPr>
                <w:rFonts w:ascii="Arial" w:hAnsi="Arial" w:cs="Arial"/>
                <w:b/>
              </w:rPr>
              <w:t>11</w:t>
            </w:r>
          </w:p>
        </w:tc>
        <w:tc>
          <w:tcPr>
            <w:tcW w:w="3188" w:type="dxa"/>
            <w:tcBorders>
              <w:top w:val="single" w:sz="4" w:space="0" w:color="auto"/>
              <w:left w:val="single" w:sz="4" w:space="0" w:color="auto"/>
              <w:bottom w:val="single" w:sz="4" w:space="0" w:color="auto"/>
              <w:right w:val="single" w:sz="4" w:space="0" w:color="auto"/>
            </w:tcBorders>
            <w:hideMark/>
          </w:tcPr>
          <w:p w14:paraId="3B3E13C3" w14:textId="77777777" w:rsidR="00C84115" w:rsidRDefault="00C84115" w:rsidP="00FA237E">
            <w:pPr>
              <w:spacing w:after="0" w:line="276" w:lineRule="auto"/>
              <w:rPr>
                <w:rFonts w:ascii="Arial" w:hAnsi="Arial" w:cs="Arial"/>
              </w:rPr>
            </w:pPr>
            <w:r>
              <w:rPr>
                <w:rFonts w:ascii="Arial" w:hAnsi="Arial" w:cs="Arial"/>
              </w:rPr>
              <w:t>Is the Business located in Counties Fermanagh or Tyrone?</w:t>
            </w:r>
          </w:p>
        </w:tc>
        <w:tc>
          <w:tcPr>
            <w:tcW w:w="2894" w:type="dxa"/>
            <w:tcBorders>
              <w:top w:val="single" w:sz="4" w:space="0" w:color="auto"/>
              <w:left w:val="single" w:sz="4" w:space="0" w:color="auto"/>
              <w:bottom w:val="single" w:sz="4" w:space="0" w:color="auto"/>
              <w:right w:val="single" w:sz="4" w:space="0" w:color="auto"/>
            </w:tcBorders>
          </w:tcPr>
          <w:p w14:paraId="5789036B" w14:textId="77777777" w:rsidR="00C84115" w:rsidRDefault="00C84115" w:rsidP="00FA237E">
            <w:pPr>
              <w:spacing w:after="0" w:line="276" w:lineRule="auto"/>
              <w:jc w:val="both"/>
              <w:rPr>
                <w:rFonts w:ascii="Arial" w:hAnsi="Arial" w:cs="Arial"/>
              </w:rPr>
            </w:pPr>
            <w:r>
              <w:rPr>
                <w:rFonts w:ascii="Arial" w:hAnsi="Arial" w:cs="Arial"/>
              </w:rPr>
              <w:t>Yes</w:t>
            </w:r>
          </w:p>
          <w:p w14:paraId="3E550912" w14:textId="77777777" w:rsidR="00C84115" w:rsidRDefault="00C84115" w:rsidP="00FA237E">
            <w:pPr>
              <w:spacing w:after="0" w:line="276" w:lineRule="auto"/>
              <w:jc w:val="both"/>
              <w:rPr>
                <w:rFonts w:ascii="Arial" w:hAnsi="Arial" w:cs="Arial"/>
              </w:rPr>
            </w:pPr>
          </w:p>
          <w:p w14:paraId="5F49D247" w14:textId="77777777" w:rsidR="00C84115" w:rsidRDefault="00C84115" w:rsidP="00FA237E">
            <w:pPr>
              <w:spacing w:after="0" w:line="276" w:lineRule="auto"/>
              <w:jc w:val="both"/>
              <w:rPr>
                <w:rFonts w:ascii="Arial" w:hAnsi="Arial" w:cs="Arial"/>
              </w:rPr>
            </w:pPr>
            <w:r>
              <w:rPr>
                <w:rFonts w:ascii="Arial" w:hAnsi="Arial" w:cs="Arial"/>
              </w:rPr>
              <w:t>No</w:t>
            </w:r>
          </w:p>
        </w:tc>
        <w:tc>
          <w:tcPr>
            <w:tcW w:w="2117" w:type="dxa"/>
            <w:tcBorders>
              <w:top w:val="single" w:sz="4" w:space="0" w:color="auto"/>
              <w:left w:val="single" w:sz="4" w:space="0" w:color="auto"/>
              <w:bottom w:val="single" w:sz="4" w:space="0" w:color="auto"/>
              <w:right w:val="single" w:sz="4" w:space="0" w:color="auto"/>
            </w:tcBorders>
          </w:tcPr>
          <w:p w14:paraId="2E14C65C" w14:textId="77777777" w:rsidR="00C84115" w:rsidRDefault="00C84115" w:rsidP="00FA237E">
            <w:pPr>
              <w:spacing w:after="0" w:line="276" w:lineRule="auto"/>
              <w:jc w:val="right"/>
              <w:rPr>
                <w:rFonts w:ascii="Arial" w:hAnsi="Arial" w:cs="Arial"/>
              </w:rPr>
            </w:pPr>
            <w:r>
              <w:rPr>
                <w:rFonts w:ascii="Arial" w:hAnsi="Arial" w:cs="Arial"/>
              </w:rPr>
              <w:t>15</w:t>
            </w:r>
          </w:p>
          <w:p w14:paraId="6E0A85B8" w14:textId="77777777" w:rsidR="00C84115" w:rsidRDefault="00C84115" w:rsidP="00FA237E">
            <w:pPr>
              <w:spacing w:after="0" w:line="276" w:lineRule="auto"/>
              <w:jc w:val="right"/>
              <w:rPr>
                <w:rFonts w:ascii="Arial" w:hAnsi="Arial" w:cs="Arial"/>
              </w:rPr>
            </w:pPr>
          </w:p>
          <w:p w14:paraId="24B8DCEE" w14:textId="77777777" w:rsidR="00C84115" w:rsidRDefault="00C84115" w:rsidP="00FA237E">
            <w:pPr>
              <w:spacing w:after="0" w:line="276" w:lineRule="auto"/>
              <w:jc w:val="right"/>
              <w:rPr>
                <w:rFonts w:ascii="Arial" w:hAnsi="Arial" w:cs="Arial"/>
              </w:rPr>
            </w:pPr>
            <w:r>
              <w:rPr>
                <w:rFonts w:ascii="Arial" w:hAnsi="Arial" w:cs="Arial"/>
              </w:rPr>
              <w:t>0</w:t>
            </w:r>
          </w:p>
        </w:tc>
      </w:tr>
    </w:tbl>
    <w:p w14:paraId="0F5832AB" w14:textId="77777777" w:rsidR="00C84115" w:rsidRPr="00BE24E9" w:rsidRDefault="00C84115" w:rsidP="00BE24E9">
      <w:pPr>
        <w:spacing w:after="0" w:line="240" w:lineRule="auto"/>
        <w:rPr>
          <w:rFonts w:ascii="Arial" w:eastAsia="Times New Roman" w:hAnsi="Arial" w:cs="Arial"/>
          <w:b/>
          <w:iCs/>
          <w:sz w:val="24"/>
          <w:szCs w:val="24"/>
        </w:rPr>
      </w:pPr>
    </w:p>
    <w:p w14:paraId="4B5356C4" w14:textId="77777777" w:rsidR="00BE24E9" w:rsidRPr="00BE24E9" w:rsidRDefault="00BE24E9" w:rsidP="00BE24E9">
      <w:pPr>
        <w:spacing w:after="0" w:line="240" w:lineRule="auto"/>
        <w:rPr>
          <w:rFonts w:ascii="Times New Roman" w:eastAsia="Times New Roman" w:hAnsi="Times New Roman" w:cs="Times New Roman"/>
          <w:sz w:val="24"/>
          <w:szCs w:val="24"/>
        </w:rPr>
      </w:pPr>
    </w:p>
    <w:p w14:paraId="5A108764" w14:textId="77777777" w:rsidR="00BE24E9" w:rsidRPr="00BE24E9" w:rsidRDefault="00BE24E9" w:rsidP="00BE24E9">
      <w:pPr>
        <w:keepNext/>
        <w:spacing w:before="240" w:after="0" w:line="240" w:lineRule="auto"/>
        <w:outlineLvl w:val="0"/>
        <w:rPr>
          <w:rFonts w:ascii="Arial" w:eastAsia="Times New Roman" w:hAnsi="Arial" w:cs="Arial"/>
          <w:b/>
          <w:sz w:val="24"/>
          <w:szCs w:val="24"/>
        </w:rPr>
      </w:pPr>
    </w:p>
    <w:p w14:paraId="4726E79C" w14:textId="77777777" w:rsidR="007B3B56" w:rsidRDefault="007B3B56"/>
    <w:sectPr w:rsidR="007B3B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95FFE"/>
    <w:multiLevelType w:val="multilevel"/>
    <w:tmpl w:val="D674A590"/>
    <w:lvl w:ilvl="0">
      <w:start w:val="1"/>
      <w:numFmt w:val="decimal"/>
      <w:lvlText w:val="%1"/>
      <w:lvlJc w:val="left"/>
      <w:pPr>
        <w:ind w:left="705" w:hanging="705"/>
      </w:pPr>
      <w:rPr>
        <w:rFonts w:hint="default"/>
        <w:sz w:val="24"/>
      </w:rPr>
    </w:lvl>
    <w:lvl w:ilvl="1">
      <w:start w:val="1"/>
      <w:numFmt w:val="decimal"/>
      <w:lvlText w:val="%1.%2"/>
      <w:lvlJc w:val="left"/>
      <w:pPr>
        <w:ind w:left="705" w:hanging="705"/>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num w:numId="1" w16cid:durableId="48311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tWLZ/1uvzqqEIfYv+qTHuMemn6KiWkIAiaN782R9MGNEX3FkrDuvGS/fSusHnyDzJLFROulq6gGcst0M4+3LAA==" w:salt="UtOAXhADidbNEVtVrvvQK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F70"/>
    <w:rsid w:val="00144197"/>
    <w:rsid w:val="0019356A"/>
    <w:rsid w:val="00260B26"/>
    <w:rsid w:val="00352CAE"/>
    <w:rsid w:val="00372391"/>
    <w:rsid w:val="003A61E7"/>
    <w:rsid w:val="003D712D"/>
    <w:rsid w:val="004A0AB8"/>
    <w:rsid w:val="005029E5"/>
    <w:rsid w:val="005170A1"/>
    <w:rsid w:val="005306EA"/>
    <w:rsid w:val="00534C7E"/>
    <w:rsid w:val="00617182"/>
    <w:rsid w:val="007625FA"/>
    <w:rsid w:val="007B3B56"/>
    <w:rsid w:val="00832A36"/>
    <w:rsid w:val="00842023"/>
    <w:rsid w:val="00852A92"/>
    <w:rsid w:val="008C469B"/>
    <w:rsid w:val="008E2E74"/>
    <w:rsid w:val="00957F70"/>
    <w:rsid w:val="009E2D6A"/>
    <w:rsid w:val="00A15AF0"/>
    <w:rsid w:val="00A25F58"/>
    <w:rsid w:val="00B17F19"/>
    <w:rsid w:val="00B85CAE"/>
    <w:rsid w:val="00BB23A2"/>
    <w:rsid w:val="00BC3D12"/>
    <w:rsid w:val="00BE24E9"/>
    <w:rsid w:val="00C84115"/>
    <w:rsid w:val="00C857E4"/>
    <w:rsid w:val="00CB6690"/>
    <w:rsid w:val="00CD67FE"/>
    <w:rsid w:val="00EC4436"/>
    <w:rsid w:val="00EF49F3"/>
    <w:rsid w:val="00FA01EF"/>
    <w:rsid w:val="00FD7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B93B9"/>
  <w15:chartTrackingRefBased/>
  <w15:docId w15:val="{641C2F39-1563-43C9-81F2-556871DF0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E24E9"/>
    <w:rPr>
      <w:sz w:val="16"/>
      <w:szCs w:val="16"/>
    </w:rPr>
  </w:style>
  <w:style w:type="paragraph" w:styleId="CommentText">
    <w:name w:val="annotation text"/>
    <w:basedOn w:val="Normal"/>
    <w:link w:val="CommentTextChar"/>
    <w:uiPriority w:val="99"/>
    <w:semiHidden/>
    <w:unhideWhenUsed/>
    <w:rsid w:val="00BE24E9"/>
    <w:pPr>
      <w:spacing w:line="240" w:lineRule="auto"/>
    </w:pPr>
    <w:rPr>
      <w:sz w:val="20"/>
      <w:szCs w:val="20"/>
    </w:rPr>
  </w:style>
  <w:style w:type="character" w:customStyle="1" w:styleId="CommentTextChar">
    <w:name w:val="Comment Text Char"/>
    <w:basedOn w:val="DefaultParagraphFont"/>
    <w:link w:val="CommentText"/>
    <w:uiPriority w:val="99"/>
    <w:semiHidden/>
    <w:rsid w:val="00BE24E9"/>
    <w:rPr>
      <w:sz w:val="20"/>
      <w:szCs w:val="20"/>
    </w:rPr>
  </w:style>
  <w:style w:type="paragraph" w:styleId="CommentSubject">
    <w:name w:val="annotation subject"/>
    <w:basedOn w:val="CommentText"/>
    <w:next w:val="CommentText"/>
    <w:link w:val="CommentSubjectChar"/>
    <w:uiPriority w:val="99"/>
    <w:semiHidden/>
    <w:unhideWhenUsed/>
    <w:rsid w:val="00BE24E9"/>
    <w:rPr>
      <w:b/>
      <w:bCs/>
    </w:rPr>
  </w:style>
  <w:style w:type="character" w:customStyle="1" w:styleId="CommentSubjectChar">
    <w:name w:val="Comment Subject Char"/>
    <w:basedOn w:val="CommentTextChar"/>
    <w:link w:val="CommentSubject"/>
    <w:uiPriority w:val="99"/>
    <w:semiHidden/>
    <w:rsid w:val="00BE24E9"/>
    <w:rPr>
      <w:b/>
      <w:bCs/>
      <w:sz w:val="20"/>
      <w:szCs w:val="20"/>
    </w:rPr>
  </w:style>
  <w:style w:type="paragraph" w:styleId="Revision">
    <w:name w:val="Revision"/>
    <w:hidden/>
    <w:uiPriority w:val="99"/>
    <w:semiHidden/>
    <w:rsid w:val="00BE24E9"/>
    <w:pPr>
      <w:spacing w:after="0" w:line="240" w:lineRule="auto"/>
    </w:pPr>
  </w:style>
  <w:style w:type="paragraph" w:styleId="BalloonText">
    <w:name w:val="Balloon Text"/>
    <w:basedOn w:val="Normal"/>
    <w:link w:val="BalloonTextChar"/>
    <w:uiPriority w:val="99"/>
    <w:semiHidden/>
    <w:unhideWhenUsed/>
    <w:rsid w:val="00BE24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4E9"/>
    <w:rPr>
      <w:rFonts w:ascii="Segoe UI" w:hAnsi="Segoe UI" w:cs="Segoe UI"/>
      <w:sz w:val="18"/>
      <w:szCs w:val="18"/>
    </w:rPr>
  </w:style>
  <w:style w:type="paragraph" w:styleId="ListParagraph">
    <w:name w:val="List Paragraph"/>
    <w:basedOn w:val="Normal"/>
    <w:uiPriority w:val="34"/>
    <w:qFormat/>
    <w:rsid w:val="00352CAE"/>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1495</Words>
  <Characters>8138</Characters>
  <Application>Microsoft Office Word</Application>
  <DocSecurity>8</DocSecurity>
  <Lines>399</Lines>
  <Paragraphs>139</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Burns, Philip</dc:creator>
  <cp:keywords/>
  <dc:description/>
  <cp:lastModifiedBy>Brown, Kitty</cp:lastModifiedBy>
  <cp:revision>4</cp:revision>
  <dcterms:created xsi:type="dcterms:W3CDTF">2024-05-09T11:41:00Z</dcterms:created>
  <dcterms:modified xsi:type="dcterms:W3CDTF">2024-05-14T12:51:00Z</dcterms:modified>
</cp:coreProperties>
</file>