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71309C47" wp14:editId="70E849EA">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Pr="00133E60" w:rsidRDefault="00133E60" w:rsidP="00133E60"/>
    <w:p w:rsidR="00133E60" w:rsidRPr="00607CB9" w:rsidRDefault="00133E60" w:rsidP="00133E60">
      <w:pPr>
        <w:ind w:left="1704" w:right="1693"/>
        <w:jc w:val="center"/>
        <w:rPr>
          <w:b/>
          <w:sz w:val="56"/>
        </w:rPr>
      </w:pPr>
      <w:r>
        <w:rPr>
          <w:b/>
          <w:sz w:val="56"/>
        </w:rPr>
        <w:t>Equality &amp; Disability Duties</w:t>
      </w:r>
    </w:p>
    <w:p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133E60" w:rsidRPr="00133E60" w:rsidRDefault="00133E60" w:rsidP="00133E60"/>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Default="00133E60" w:rsidP="00133E60"/>
    <w:p w:rsidR="00133E60" w:rsidRDefault="00133E60" w:rsidP="00133E60"/>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Pr="000D08B0" w:rsidRDefault="000D08B0" w:rsidP="000D08B0"/>
    <w:p w:rsidR="00133E60" w:rsidRPr="00133E60" w:rsidRDefault="00133E60" w:rsidP="00133E60"/>
    <w:p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rsidR="00E91D60" w:rsidRDefault="00E91D60" w:rsidP="00E91D60">
      <w:pPr>
        <w:rPr>
          <w:rFonts w:cs="Arial"/>
          <w:b/>
          <w:bCs/>
          <w:sz w:val="28"/>
          <w:szCs w:val="28"/>
        </w:rPr>
      </w:pPr>
    </w:p>
    <w:p w:rsidR="00E91D60" w:rsidRDefault="00E91D60" w:rsidP="00E91D60">
      <w:pPr>
        <w:rPr>
          <w:rFonts w:cs="Arial"/>
          <w:b/>
          <w:bCs/>
          <w:sz w:val="28"/>
          <w:szCs w:val="28"/>
        </w:rPr>
      </w:pPr>
      <w:r w:rsidRPr="00F54EA0">
        <w:rPr>
          <w:rFonts w:cs="Arial"/>
          <w:b/>
          <w:bCs/>
          <w:sz w:val="28"/>
          <w:szCs w:val="28"/>
        </w:rPr>
        <w:t>Introduction</w:t>
      </w:r>
    </w:p>
    <w:p w:rsidR="00E91D60" w:rsidRPr="00F54EA0" w:rsidRDefault="00E91D60" w:rsidP="00E91D60">
      <w:pPr>
        <w:rPr>
          <w:rFonts w:cs="Arial"/>
          <w:b/>
          <w:bCs/>
          <w:sz w:val="28"/>
          <w:szCs w:val="28"/>
        </w:rPr>
      </w:pPr>
    </w:p>
    <w:p w:rsidR="00E91D60" w:rsidRDefault="00E91D60" w:rsidP="00E91D60">
      <w:pPr>
        <w:rPr>
          <w:rFonts w:cs="Arial"/>
          <w:bCs/>
          <w:sz w:val="28"/>
          <w:szCs w:val="28"/>
        </w:rPr>
      </w:pPr>
    </w:p>
    <w:p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rsidR="00E91D60" w:rsidRPr="00E95611" w:rsidRDefault="00E91D60" w:rsidP="00E91D60">
      <w:pPr>
        <w:ind w:left="360"/>
        <w:rPr>
          <w:rFonts w:cs="Arial"/>
          <w:b/>
          <w:bCs/>
          <w:sz w:val="28"/>
          <w:szCs w:val="28"/>
        </w:rPr>
      </w:pPr>
    </w:p>
    <w:p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rsidR="00E91D60" w:rsidRPr="00E95611" w:rsidRDefault="00E91D60" w:rsidP="00E91D60">
      <w:pPr>
        <w:rPr>
          <w:rFonts w:cs="Arial"/>
          <w:b/>
          <w:bCs/>
          <w:sz w:val="28"/>
          <w:szCs w:val="28"/>
        </w:rPr>
      </w:pPr>
    </w:p>
    <w:p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rsidR="00E91D60" w:rsidRPr="00E95611" w:rsidRDefault="00E91D60" w:rsidP="00E91D60">
      <w:pPr>
        <w:rPr>
          <w:rFonts w:cs="Arial"/>
          <w:b/>
          <w:bCs/>
          <w:sz w:val="28"/>
          <w:szCs w:val="28"/>
        </w:rPr>
      </w:pPr>
    </w:p>
    <w:p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rsidR="00044701" w:rsidRDefault="00044701" w:rsidP="00E91D60">
      <w:pPr>
        <w:ind w:left="360" w:firstLine="15"/>
        <w:rPr>
          <w:rFonts w:cs="Arial"/>
          <w:b/>
          <w:bCs/>
          <w:sz w:val="28"/>
          <w:szCs w:val="28"/>
        </w:rPr>
      </w:pPr>
    </w:p>
    <w:p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rsidR="00E91D60" w:rsidRDefault="00E91D60" w:rsidP="00E91D60">
      <w:pPr>
        <w:rPr>
          <w:rFonts w:cs="Arial"/>
          <w:b/>
          <w:bCs/>
          <w:sz w:val="28"/>
          <w:szCs w:val="28"/>
        </w:rPr>
      </w:pPr>
    </w:p>
    <w:p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rsidR="00E91D60" w:rsidRDefault="00E91D60" w:rsidP="00E91D60">
      <w:pPr>
        <w:ind w:left="360" w:hanging="360"/>
        <w:rPr>
          <w:rFonts w:cs="Arial"/>
          <w:bCs/>
          <w:sz w:val="28"/>
          <w:szCs w:val="28"/>
        </w:rPr>
      </w:pPr>
    </w:p>
    <w:p w:rsidR="006F0634" w:rsidRDefault="006F0634" w:rsidP="00E91D60">
      <w:pPr>
        <w:ind w:left="360" w:hanging="360"/>
        <w:rPr>
          <w:rFonts w:cs="Arial"/>
          <w:bCs/>
          <w:sz w:val="28"/>
          <w:szCs w:val="28"/>
        </w:rPr>
      </w:pPr>
    </w:p>
    <w:p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1A6889ED" wp14:editId="377FFC93">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rsidR="00DE0ED5" w:rsidRDefault="00DE0ED5" w:rsidP="00E91D60">
                              <w:pPr>
                                <w:jc w:val="center"/>
                              </w:pPr>
                              <w:r>
                                <w:t>Policy Scoping</w:t>
                              </w:r>
                            </w:p>
                            <w:p w:rsidR="00DE0ED5" w:rsidRDefault="00DE0ED5" w:rsidP="00E91D60">
                              <w:pPr>
                                <w:numPr>
                                  <w:ilvl w:val="1"/>
                                  <w:numId w:val="7"/>
                                </w:numPr>
                              </w:pPr>
                              <w:r>
                                <w:t>Policy</w:t>
                              </w:r>
                            </w:p>
                            <w:p w:rsidR="00DE0ED5" w:rsidRDefault="00DE0ED5"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rsidR="00DE0ED5" w:rsidRDefault="00DE0ED5" w:rsidP="00E91D60">
                              <w:pPr>
                                <w:jc w:val="center"/>
                              </w:pPr>
                              <w:r>
                                <w:t>Screening Questions</w:t>
                              </w:r>
                            </w:p>
                            <w:p w:rsidR="00DE0ED5" w:rsidRDefault="00DE0ED5" w:rsidP="00E91D60">
                              <w:pPr>
                                <w:numPr>
                                  <w:ilvl w:val="0"/>
                                  <w:numId w:val="8"/>
                                </w:numPr>
                              </w:pPr>
                              <w:r>
                                <w:t>Apply screening questions</w:t>
                              </w:r>
                            </w:p>
                            <w:p w:rsidR="00DE0ED5" w:rsidRDefault="00DE0ED5"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rsidR="00DE0ED5" w:rsidRDefault="00DE0ED5"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rsidR="00DE0ED5" w:rsidRDefault="00DE0ED5"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rsidR="00DE0ED5" w:rsidRDefault="00DE0ED5"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rsidR="00DE0ED5" w:rsidRDefault="00DE0ED5"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rsidR="00DE0ED5" w:rsidRDefault="00DE0ED5" w:rsidP="00E91D60">
                              <w:r>
                                <w:t>Publish Template</w:t>
                              </w:r>
                            </w:p>
                            <w:p w:rsidR="00DE0ED5" w:rsidRDefault="00DE0ED5" w:rsidP="00E91D60">
                              <w:proofErr w:type="gramStart"/>
                              <w:r>
                                <w:t>for</w:t>
                              </w:r>
                              <w:proofErr w:type="gramEnd"/>
                              <w:r>
                                <w:t xml:space="preserve">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rsidR="00DE0ED5" w:rsidRDefault="00DE0ED5"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rsidR="00DE0ED5" w:rsidRDefault="00DE0ED5"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rsidR="00DE0ED5" w:rsidRDefault="00DE0ED5"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ED5" w:rsidRPr="004D02B0" w:rsidRDefault="00DE0ED5" w:rsidP="00E91D60">
                              <w:pPr>
                                <w:rPr>
                                  <w:b/>
                                  <w:sz w:val="22"/>
                                  <w:szCs w:val="22"/>
                                </w:rPr>
                              </w:pPr>
                              <w:r w:rsidRPr="004D02B0">
                                <w:rPr>
                                  <w:b/>
                                  <w:sz w:val="22"/>
                                  <w:szCs w:val="22"/>
                                </w:rPr>
                                <w:t>‘None’</w:t>
                              </w:r>
                            </w:p>
                            <w:p w:rsidR="00DE0ED5" w:rsidRPr="00526D0F" w:rsidRDefault="00DE0ED5" w:rsidP="00E91D60">
                              <w:pPr>
                                <w:rPr>
                                  <w:sz w:val="22"/>
                                  <w:szCs w:val="22"/>
                                </w:rPr>
                              </w:pPr>
                              <w:r w:rsidRPr="00526D0F">
                                <w:rPr>
                                  <w:sz w:val="22"/>
                                  <w:szCs w:val="22"/>
                                </w:rPr>
                                <w:t>Screened out</w:t>
                              </w:r>
                            </w:p>
                            <w:p w:rsidR="00DE0ED5" w:rsidRDefault="00DE0ED5"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ED5" w:rsidRPr="004D02B0" w:rsidRDefault="00DE0ED5" w:rsidP="00E91D60">
                              <w:pPr>
                                <w:rPr>
                                  <w:b/>
                                  <w:sz w:val="22"/>
                                  <w:szCs w:val="22"/>
                                </w:rPr>
                              </w:pPr>
                              <w:r>
                                <w:rPr>
                                  <w:b/>
                                  <w:sz w:val="22"/>
                                  <w:szCs w:val="22"/>
                                </w:rPr>
                                <w:t>‘</w:t>
                              </w:r>
                              <w:r w:rsidRPr="004D02B0">
                                <w:rPr>
                                  <w:b/>
                                  <w:sz w:val="22"/>
                                  <w:szCs w:val="22"/>
                                </w:rPr>
                                <w:t>Major</w:t>
                              </w:r>
                              <w:r>
                                <w:rPr>
                                  <w:b/>
                                  <w:sz w:val="22"/>
                                  <w:szCs w:val="22"/>
                                </w:rPr>
                                <w:t>’</w:t>
                              </w:r>
                            </w:p>
                            <w:p w:rsidR="00DE0ED5" w:rsidRPr="00526D0F" w:rsidRDefault="00DE0ED5"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ED5" w:rsidRPr="004D02B0" w:rsidRDefault="00DE0ED5" w:rsidP="00E91D60">
                              <w:pPr>
                                <w:rPr>
                                  <w:b/>
                                  <w:sz w:val="22"/>
                                  <w:szCs w:val="22"/>
                                </w:rPr>
                              </w:pPr>
                              <w:r>
                                <w:rPr>
                                  <w:b/>
                                  <w:sz w:val="22"/>
                                  <w:szCs w:val="22"/>
                                </w:rPr>
                                <w:t>‘</w:t>
                              </w:r>
                              <w:r w:rsidRPr="004D02B0">
                                <w:rPr>
                                  <w:b/>
                                  <w:sz w:val="22"/>
                                  <w:szCs w:val="22"/>
                                </w:rPr>
                                <w:t>Minor</w:t>
                              </w:r>
                              <w:r>
                                <w:rPr>
                                  <w:b/>
                                  <w:sz w:val="22"/>
                                  <w:szCs w:val="22"/>
                                </w:rPr>
                                <w:t>’</w:t>
                              </w:r>
                            </w:p>
                            <w:p w:rsidR="00DE0ED5" w:rsidRPr="00526D0F" w:rsidRDefault="00DE0ED5"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ED5" w:rsidRPr="00305E79" w:rsidRDefault="00DE0ED5"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ED5" w:rsidRDefault="00DE0ED5"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A6889ED"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DE0ED5" w:rsidRDefault="00DE0ED5" w:rsidP="00E91D60">
                        <w:pPr>
                          <w:jc w:val="center"/>
                        </w:pPr>
                        <w:r>
                          <w:t>Policy Scoping</w:t>
                        </w:r>
                      </w:p>
                      <w:p w:rsidR="00DE0ED5" w:rsidRDefault="00DE0ED5" w:rsidP="00E91D60">
                        <w:pPr>
                          <w:numPr>
                            <w:ilvl w:val="1"/>
                            <w:numId w:val="7"/>
                          </w:numPr>
                        </w:pPr>
                        <w:r>
                          <w:t>Policy</w:t>
                        </w:r>
                      </w:p>
                      <w:p w:rsidR="00DE0ED5" w:rsidRDefault="00DE0ED5"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DE0ED5" w:rsidRDefault="00DE0ED5" w:rsidP="00E91D60">
                        <w:pPr>
                          <w:jc w:val="center"/>
                        </w:pPr>
                        <w:r>
                          <w:t>Screening Questions</w:t>
                        </w:r>
                      </w:p>
                      <w:p w:rsidR="00DE0ED5" w:rsidRDefault="00DE0ED5" w:rsidP="00E91D60">
                        <w:pPr>
                          <w:numPr>
                            <w:ilvl w:val="0"/>
                            <w:numId w:val="8"/>
                          </w:numPr>
                        </w:pPr>
                        <w:r>
                          <w:t>Apply screening questions</w:t>
                        </w:r>
                      </w:p>
                      <w:p w:rsidR="00DE0ED5" w:rsidRDefault="00DE0ED5"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E0ED5" w:rsidRDefault="00DE0ED5"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DE0ED5" w:rsidRDefault="00DE0ED5"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DE0ED5" w:rsidRDefault="00DE0ED5"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DE0ED5" w:rsidRDefault="00DE0ED5"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DE0ED5" w:rsidRDefault="00DE0ED5" w:rsidP="00E91D60">
                        <w:r>
                          <w:t>Publish Template</w:t>
                        </w:r>
                      </w:p>
                      <w:p w:rsidR="00DE0ED5" w:rsidRDefault="00DE0ED5" w:rsidP="00E91D60">
                        <w:proofErr w:type="gramStart"/>
                        <w:r>
                          <w:t>for</w:t>
                        </w:r>
                        <w:proofErr w:type="gramEnd"/>
                        <w:r>
                          <w:t xml:space="preserve">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DE0ED5" w:rsidRDefault="00DE0ED5"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DE0ED5" w:rsidRDefault="00DE0ED5"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DE0ED5" w:rsidRDefault="00DE0ED5"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DE0ED5" w:rsidRPr="004D02B0" w:rsidRDefault="00DE0ED5" w:rsidP="00E91D60">
                        <w:pPr>
                          <w:rPr>
                            <w:b/>
                            <w:sz w:val="22"/>
                            <w:szCs w:val="22"/>
                          </w:rPr>
                        </w:pPr>
                        <w:r w:rsidRPr="004D02B0">
                          <w:rPr>
                            <w:b/>
                            <w:sz w:val="22"/>
                            <w:szCs w:val="22"/>
                          </w:rPr>
                          <w:t>‘None’</w:t>
                        </w:r>
                      </w:p>
                      <w:p w:rsidR="00DE0ED5" w:rsidRPr="00526D0F" w:rsidRDefault="00DE0ED5" w:rsidP="00E91D60">
                        <w:pPr>
                          <w:rPr>
                            <w:sz w:val="22"/>
                            <w:szCs w:val="22"/>
                          </w:rPr>
                        </w:pPr>
                        <w:r w:rsidRPr="00526D0F">
                          <w:rPr>
                            <w:sz w:val="22"/>
                            <w:szCs w:val="22"/>
                          </w:rPr>
                          <w:t>Screened out</w:t>
                        </w:r>
                      </w:p>
                      <w:p w:rsidR="00DE0ED5" w:rsidRDefault="00DE0ED5"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DE0ED5" w:rsidRPr="004D02B0" w:rsidRDefault="00DE0ED5" w:rsidP="00E91D60">
                        <w:pPr>
                          <w:rPr>
                            <w:b/>
                            <w:sz w:val="22"/>
                            <w:szCs w:val="22"/>
                          </w:rPr>
                        </w:pPr>
                        <w:r>
                          <w:rPr>
                            <w:b/>
                            <w:sz w:val="22"/>
                            <w:szCs w:val="22"/>
                          </w:rPr>
                          <w:t>‘</w:t>
                        </w:r>
                        <w:r w:rsidRPr="004D02B0">
                          <w:rPr>
                            <w:b/>
                            <w:sz w:val="22"/>
                            <w:szCs w:val="22"/>
                          </w:rPr>
                          <w:t>Major</w:t>
                        </w:r>
                        <w:r>
                          <w:rPr>
                            <w:b/>
                            <w:sz w:val="22"/>
                            <w:szCs w:val="22"/>
                          </w:rPr>
                          <w:t>’</w:t>
                        </w:r>
                      </w:p>
                      <w:p w:rsidR="00DE0ED5" w:rsidRPr="00526D0F" w:rsidRDefault="00DE0ED5"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DE0ED5" w:rsidRPr="004D02B0" w:rsidRDefault="00DE0ED5" w:rsidP="00E91D60">
                        <w:pPr>
                          <w:rPr>
                            <w:b/>
                            <w:sz w:val="22"/>
                            <w:szCs w:val="22"/>
                          </w:rPr>
                        </w:pPr>
                        <w:r>
                          <w:rPr>
                            <w:b/>
                            <w:sz w:val="22"/>
                            <w:szCs w:val="22"/>
                          </w:rPr>
                          <w:t>‘</w:t>
                        </w:r>
                        <w:r w:rsidRPr="004D02B0">
                          <w:rPr>
                            <w:b/>
                            <w:sz w:val="22"/>
                            <w:szCs w:val="22"/>
                          </w:rPr>
                          <w:t>Minor</w:t>
                        </w:r>
                        <w:r>
                          <w:rPr>
                            <w:b/>
                            <w:sz w:val="22"/>
                            <w:szCs w:val="22"/>
                          </w:rPr>
                          <w:t>’</w:t>
                        </w:r>
                      </w:p>
                      <w:p w:rsidR="00DE0ED5" w:rsidRPr="00526D0F" w:rsidRDefault="00DE0ED5"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DE0ED5" w:rsidRPr="00305E79" w:rsidRDefault="00DE0ED5"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DE0ED5" w:rsidRDefault="00DE0ED5"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rsidR="00E91D60" w:rsidRPr="00E91D60" w:rsidRDefault="00E91D60" w:rsidP="00E91D60">
      <w:pPr>
        <w:rPr>
          <w:rFonts w:cs="Arial"/>
          <w:b/>
          <w:sz w:val="16"/>
          <w:szCs w:val="16"/>
        </w:rPr>
      </w:pPr>
    </w:p>
    <w:p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rsidR="00E91D60" w:rsidRPr="00E91D60" w:rsidRDefault="00E91D60" w:rsidP="00E91D60">
      <w:pPr>
        <w:autoSpaceDE w:val="0"/>
        <w:autoSpaceDN w:val="0"/>
        <w:adjustRightInd w:val="0"/>
        <w:rPr>
          <w:rFonts w:cs="Arial"/>
          <w:sz w:val="16"/>
          <w:szCs w:val="16"/>
        </w:rPr>
      </w:pPr>
    </w:p>
    <w:p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rsidR="00E91D60" w:rsidRPr="00E91D60" w:rsidRDefault="00E91D60" w:rsidP="00E91D60">
      <w:pPr>
        <w:rPr>
          <w:rFonts w:cs="Arial"/>
          <w:bCs/>
          <w:sz w:val="16"/>
          <w:szCs w:val="16"/>
        </w:rPr>
      </w:pPr>
    </w:p>
    <w:p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rsidR="00E91D60" w:rsidRDefault="00E91D60" w:rsidP="00E91D60">
      <w:pPr>
        <w:rPr>
          <w:rFonts w:cs="Arial"/>
          <w:b/>
          <w:sz w:val="28"/>
          <w:szCs w:val="28"/>
        </w:rPr>
      </w:pPr>
    </w:p>
    <w:p w:rsidR="004E3127" w:rsidRDefault="004E3127" w:rsidP="004E3127">
      <w:pPr>
        <w:rPr>
          <w:rFonts w:cs="Arial"/>
          <w:sz w:val="28"/>
          <w:szCs w:val="28"/>
        </w:rPr>
      </w:pPr>
      <w:r w:rsidRPr="00495BF0">
        <w:rPr>
          <w:rFonts w:cs="Arial"/>
          <w:sz w:val="28"/>
          <w:szCs w:val="28"/>
        </w:rPr>
        <w:t>Name of the policy</w:t>
      </w:r>
    </w:p>
    <w:p w:rsidR="001B3ADB" w:rsidRPr="00357871" w:rsidRDefault="001B3ADB" w:rsidP="004E3127">
      <w:pPr>
        <w:rPr>
          <w:rFonts w:cs="Arial"/>
          <w:szCs w:val="24"/>
        </w:rPr>
      </w:pPr>
    </w:p>
    <w:p w:rsidR="001B3ADB" w:rsidRPr="00C91AD6" w:rsidRDefault="00760276" w:rsidP="004E3127">
      <w:pPr>
        <w:rPr>
          <w:rFonts w:cs="Arial"/>
          <w:color w:val="002060"/>
          <w:szCs w:val="24"/>
        </w:rPr>
      </w:pPr>
      <w:r>
        <w:rPr>
          <w:rFonts w:cs="Arial"/>
          <w:color w:val="002060"/>
          <w:szCs w:val="24"/>
        </w:rPr>
        <w:t xml:space="preserve">Northern Ireland Regional Food Programme </w:t>
      </w:r>
      <w:r w:rsidR="001B3ADB" w:rsidRPr="00C91AD6">
        <w:rPr>
          <w:rFonts w:cs="Arial"/>
          <w:color w:val="002060"/>
          <w:szCs w:val="24"/>
        </w:rPr>
        <w:t>Grant Funding 2021-202</w:t>
      </w:r>
      <w:r>
        <w:rPr>
          <w:rFonts w:cs="Arial"/>
          <w:color w:val="002060"/>
          <w:szCs w:val="24"/>
        </w:rPr>
        <w:t>2</w:t>
      </w:r>
    </w:p>
    <w:p w:rsidR="004E3127" w:rsidRDefault="004E3127" w:rsidP="004E3127">
      <w:r>
        <w:rPr>
          <w:rFonts w:cs="Arial"/>
          <w:sz w:val="28"/>
          <w:szCs w:val="28"/>
        </w:rPr>
        <w:t>_____________________________________________________</w:t>
      </w:r>
    </w:p>
    <w:p w:rsidR="004E3127" w:rsidRPr="00495BF0" w:rsidRDefault="004E3127" w:rsidP="004E3127">
      <w:pPr>
        <w:rPr>
          <w:rFonts w:cs="Arial"/>
          <w:sz w:val="28"/>
          <w:szCs w:val="28"/>
        </w:rPr>
      </w:pPr>
    </w:p>
    <w:p w:rsidR="004E3127" w:rsidRDefault="004E3127" w:rsidP="004E3127">
      <w:pPr>
        <w:rPr>
          <w:rFonts w:cs="Arial"/>
          <w:sz w:val="28"/>
          <w:szCs w:val="28"/>
        </w:rPr>
      </w:pPr>
      <w:r w:rsidRPr="00495BF0">
        <w:rPr>
          <w:rFonts w:cs="Arial"/>
          <w:sz w:val="28"/>
          <w:szCs w:val="28"/>
        </w:rPr>
        <w:t>Is this an existing, revised or a new policy?</w:t>
      </w:r>
    </w:p>
    <w:p w:rsidR="001B3ADB" w:rsidRDefault="001B3ADB" w:rsidP="004E3127">
      <w:pPr>
        <w:rPr>
          <w:rFonts w:cs="Arial"/>
          <w:sz w:val="28"/>
          <w:szCs w:val="28"/>
        </w:rPr>
      </w:pPr>
    </w:p>
    <w:p w:rsidR="001B3ADB" w:rsidRPr="00C91AD6" w:rsidRDefault="001B3ADB" w:rsidP="001B3ADB">
      <w:pPr>
        <w:pStyle w:val="DARDEqualityTextBold"/>
        <w:numPr>
          <w:ilvl w:val="0"/>
          <w:numId w:val="29"/>
        </w:numPr>
        <w:spacing w:before="20"/>
        <w:rPr>
          <w:b w:val="0"/>
          <w:color w:val="002060"/>
          <w:sz w:val="24"/>
          <w:szCs w:val="24"/>
        </w:rPr>
      </w:pPr>
      <w:r w:rsidRPr="00C91AD6">
        <w:rPr>
          <w:b w:val="0"/>
          <w:color w:val="002060"/>
          <w:sz w:val="24"/>
          <w:szCs w:val="24"/>
        </w:rPr>
        <w:t xml:space="preserve">This is a continuation of an existing </w:t>
      </w:r>
      <w:proofErr w:type="spellStart"/>
      <w:r w:rsidR="00813A0A">
        <w:rPr>
          <w:b w:val="0"/>
          <w:color w:val="002060"/>
          <w:sz w:val="24"/>
          <w:szCs w:val="24"/>
        </w:rPr>
        <w:t>p</w:t>
      </w:r>
      <w:r w:rsidR="00813A0A" w:rsidRPr="00C91AD6">
        <w:rPr>
          <w:b w:val="0"/>
          <w:color w:val="002060"/>
          <w:sz w:val="24"/>
          <w:szCs w:val="24"/>
        </w:rPr>
        <w:t>rogramme</w:t>
      </w:r>
      <w:proofErr w:type="spellEnd"/>
      <w:r w:rsidRPr="00C91AD6">
        <w:rPr>
          <w:b w:val="0"/>
          <w:color w:val="002060"/>
          <w:sz w:val="24"/>
          <w:szCs w:val="24"/>
        </w:rPr>
        <w:t xml:space="preserve"> of support. </w:t>
      </w:r>
    </w:p>
    <w:p w:rsidR="00DE0ED5" w:rsidRDefault="00F15713" w:rsidP="00DE0ED5">
      <w:pPr>
        <w:pStyle w:val="DARDEqualityTextBold"/>
        <w:numPr>
          <w:ilvl w:val="0"/>
          <w:numId w:val="29"/>
        </w:numPr>
        <w:spacing w:before="20"/>
        <w:rPr>
          <w:b w:val="0"/>
          <w:color w:val="1F3864" w:themeColor="accent1" w:themeShade="80"/>
          <w:sz w:val="24"/>
          <w:szCs w:val="24"/>
        </w:rPr>
      </w:pPr>
      <w:r w:rsidRPr="00DE0ED5">
        <w:rPr>
          <w:b w:val="0"/>
          <w:color w:val="1F3864" w:themeColor="accent1" w:themeShade="80"/>
          <w:sz w:val="24"/>
          <w:szCs w:val="24"/>
        </w:rPr>
        <w:t>The scheme was initially launched in December 2006.  A second application for State Aid was approved on 1 April 2010 for total funding of £900,000 for the following three years to 31 March 2013. Further prolongations have extended this Block Exemption</w:t>
      </w:r>
      <w:r w:rsidR="00DE0ED5" w:rsidRPr="00DE0ED5">
        <w:rPr>
          <w:b w:val="0"/>
          <w:color w:val="1F3864" w:themeColor="accent1" w:themeShade="80"/>
          <w:sz w:val="24"/>
          <w:szCs w:val="24"/>
        </w:rPr>
        <w:t>, with the current</w:t>
      </w:r>
      <w:r w:rsidRPr="00DE0ED5">
        <w:rPr>
          <w:b w:val="0"/>
          <w:color w:val="1F3864" w:themeColor="accent1" w:themeShade="80"/>
          <w:sz w:val="24"/>
          <w:szCs w:val="24"/>
        </w:rPr>
        <w:t xml:space="preserve"> </w:t>
      </w:r>
      <w:r w:rsidR="00204175" w:rsidRPr="00DE0ED5">
        <w:rPr>
          <w:b w:val="0"/>
          <w:color w:val="1F3864" w:themeColor="accent1" w:themeShade="80"/>
          <w:sz w:val="24"/>
          <w:szCs w:val="24"/>
        </w:rPr>
        <w:t xml:space="preserve">extension </w:t>
      </w:r>
      <w:r w:rsidR="00DE0ED5" w:rsidRPr="00DE0ED5">
        <w:rPr>
          <w:b w:val="0"/>
          <w:color w:val="1F3864" w:themeColor="accent1" w:themeShade="80"/>
          <w:sz w:val="24"/>
          <w:szCs w:val="24"/>
        </w:rPr>
        <w:t xml:space="preserve">in place up </w:t>
      </w:r>
      <w:r w:rsidR="00204175" w:rsidRPr="00DE0ED5">
        <w:rPr>
          <w:b w:val="0"/>
          <w:color w:val="1F3864" w:themeColor="accent1" w:themeShade="80"/>
          <w:sz w:val="24"/>
          <w:szCs w:val="24"/>
        </w:rPr>
        <w:t>to 31 December 2023</w:t>
      </w:r>
      <w:r w:rsidR="00DE0ED5">
        <w:rPr>
          <w:b w:val="0"/>
          <w:color w:val="1F3864" w:themeColor="accent1" w:themeShade="80"/>
          <w:sz w:val="24"/>
          <w:szCs w:val="24"/>
        </w:rPr>
        <w:t>.</w:t>
      </w:r>
    </w:p>
    <w:p w:rsidR="00F15713" w:rsidRPr="00DE0ED5" w:rsidRDefault="00F15713" w:rsidP="00DE0ED5">
      <w:pPr>
        <w:pStyle w:val="DARDEqualityTextBold"/>
        <w:numPr>
          <w:ilvl w:val="0"/>
          <w:numId w:val="29"/>
        </w:numPr>
        <w:spacing w:before="20"/>
        <w:rPr>
          <w:b w:val="0"/>
          <w:color w:val="1F3864" w:themeColor="accent1" w:themeShade="80"/>
          <w:sz w:val="24"/>
          <w:szCs w:val="24"/>
        </w:rPr>
      </w:pPr>
      <w:r w:rsidRPr="00DE0ED5">
        <w:rPr>
          <w:b w:val="0"/>
          <w:color w:val="1F3864" w:themeColor="accent1" w:themeShade="80"/>
          <w:sz w:val="24"/>
          <w:szCs w:val="24"/>
        </w:rPr>
        <w:t xml:space="preserve">The </w:t>
      </w:r>
      <w:proofErr w:type="spellStart"/>
      <w:r w:rsidRPr="00DE0ED5">
        <w:rPr>
          <w:b w:val="0"/>
          <w:color w:val="1F3864" w:themeColor="accent1" w:themeShade="80"/>
          <w:sz w:val="24"/>
          <w:szCs w:val="24"/>
        </w:rPr>
        <w:t>programme</w:t>
      </w:r>
      <w:proofErr w:type="spellEnd"/>
      <w:r w:rsidRPr="00DE0ED5">
        <w:rPr>
          <w:b w:val="0"/>
          <w:color w:val="1F3864" w:themeColor="accent1" w:themeShade="80"/>
          <w:sz w:val="24"/>
          <w:szCs w:val="24"/>
        </w:rPr>
        <w:t xml:space="preserve"> provides an essential means of gove</w:t>
      </w:r>
      <w:r w:rsidR="00F53682" w:rsidRPr="00DE0ED5">
        <w:rPr>
          <w:b w:val="0"/>
          <w:color w:val="1F3864" w:themeColor="accent1" w:themeShade="80"/>
          <w:sz w:val="24"/>
          <w:szCs w:val="24"/>
        </w:rPr>
        <w:t>rnment intervention support for</w:t>
      </w:r>
      <w:r w:rsidRPr="00DE0ED5">
        <w:rPr>
          <w:b w:val="0"/>
          <w:color w:val="1F3864" w:themeColor="accent1" w:themeShade="80"/>
          <w:sz w:val="24"/>
          <w:szCs w:val="24"/>
        </w:rPr>
        <w:t xml:space="preserve"> representative bodies to assist new entrants in securing routes to market that would otherwise be unavailable to them.  In addition the </w:t>
      </w:r>
      <w:proofErr w:type="spellStart"/>
      <w:r w:rsidRPr="00DE0ED5">
        <w:rPr>
          <w:b w:val="0"/>
          <w:color w:val="1F3864" w:themeColor="accent1" w:themeShade="80"/>
          <w:sz w:val="24"/>
          <w:szCs w:val="24"/>
        </w:rPr>
        <w:t>programme</w:t>
      </w:r>
      <w:proofErr w:type="spellEnd"/>
      <w:r w:rsidRPr="00DE0ED5">
        <w:rPr>
          <w:b w:val="0"/>
          <w:color w:val="1F3864" w:themeColor="accent1" w:themeShade="80"/>
          <w:sz w:val="24"/>
          <w:szCs w:val="24"/>
        </w:rPr>
        <w:t xml:space="preserve"> provides additional leverage and financial support for these ‘not for profit’ representative bodies to work together. Since most of these are single sector bodies with </w:t>
      </w:r>
      <w:r w:rsidR="00DE0ED5">
        <w:rPr>
          <w:b w:val="0"/>
          <w:color w:val="1F3864" w:themeColor="accent1" w:themeShade="80"/>
          <w:sz w:val="24"/>
          <w:szCs w:val="24"/>
        </w:rPr>
        <w:t xml:space="preserve">a single sector marketing remit, </w:t>
      </w:r>
      <w:r w:rsidRPr="00DE0ED5">
        <w:rPr>
          <w:b w:val="0"/>
          <w:color w:val="1F3864" w:themeColor="accent1" w:themeShade="80"/>
          <w:sz w:val="24"/>
          <w:szCs w:val="24"/>
        </w:rPr>
        <w:t xml:space="preserve">the </w:t>
      </w:r>
      <w:proofErr w:type="spellStart"/>
      <w:r w:rsidRPr="00DE0ED5">
        <w:rPr>
          <w:b w:val="0"/>
          <w:color w:val="1F3864" w:themeColor="accent1" w:themeShade="80"/>
          <w:sz w:val="24"/>
          <w:szCs w:val="24"/>
        </w:rPr>
        <w:t>programme</w:t>
      </w:r>
      <w:proofErr w:type="spellEnd"/>
      <w:r w:rsidRPr="00DE0ED5">
        <w:rPr>
          <w:b w:val="0"/>
          <w:color w:val="1F3864" w:themeColor="accent1" w:themeShade="80"/>
          <w:sz w:val="24"/>
          <w:szCs w:val="24"/>
        </w:rPr>
        <w:t xml:space="preserve"> encourages opportunities for comprehensive and joined up promotion of NI produce in its totality that would otherwise be lost.</w:t>
      </w:r>
    </w:p>
    <w:p w:rsidR="004E3127" w:rsidRPr="00DE0ED5" w:rsidRDefault="00F15713" w:rsidP="00F15713">
      <w:pPr>
        <w:pStyle w:val="DARDEqualityTextBold"/>
        <w:numPr>
          <w:ilvl w:val="0"/>
          <w:numId w:val="29"/>
        </w:numPr>
        <w:spacing w:before="20"/>
        <w:rPr>
          <w:b w:val="0"/>
          <w:color w:val="1F3864" w:themeColor="accent1" w:themeShade="80"/>
          <w:sz w:val="24"/>
          <w:szCs w:val="24"/>
        </w:rPr>
      </w:pPr>
      <w:r w:rsidRPr="00DE0ED5">
        <w:rPr>
          <w:b w:val="0"/>
          <w:color w:val="1F3864" w:themeColor="accent1" w:themeShade="80"/>
          <w:sz w:val="24"/>
          <w:szCs w:val="24"/>
        </w:rPr>
        <w:t>Programme benefits include generation of extra sales in excess of £1m, PR value in the region of £1.2m (based on advertising value equivalent), over 635k people attending award winning events showcasing multiple award winning products and producers.</w:t>
      </w:r>
    </w:p>
    <w:p w:rsidR="004E3127" w:rsidRDefault="004E3127" w:rsidP="004E3127">
      <w:pPr>
        <w:rPr>
          <w:rFonts w:cs="Arial"/>
          <w:sz w:val="28"/>
          <w:szCs w:val="28"/>
        </w:rPr>
      </w:pPr>
    </w:p>
    <w:p w:rsidR="001B3ADB" w:rsidRPr="00495BF0" w:rsidRDefault="001B3ADB" w:rsidP="004E3127">
      <w:pPr>
        <w:rPr>
          <w:rFonts w:cs="Arial"/>
          <w:sz w:val="28"/>
          <w:szCs w:val="28"/>
        </w:rPr>
      </w:pPr>
    </w:p>
    <w:p w:rsidR="004E3127" w:rsidRDefault="004E3127" w:rsidP="004E3127">
      <w:pPr>
        <w:rPr>
          <w:rFonts w:cs="Arial"/>
          <w:sz w:val="28"/>
          <w:szCs w:val="28"/>
        </w:rPr>
      </w:pPr>
      <w:r w:rsidRPr="00495BF0">
        <w:rPr>
          <w:rFonts w:cs="Arial"/>
          <w:sz w:val="28"/>
          <w:szCs w:val="28"/>
        </w:rPr>
        <w:t>What is it trying to achieve? (</w:t>
      </w:r>
      <w:proofErr w:type="gramStart"/>
      <w:r w:rsidRPr="00495BF0">
        <w:rPr>
          <w:rFonts w:cs="Arial"/>
          <w:sz w:val="28"/>
          <w:szCs w:val="28"/>
        </w:rPr>
        <w:t>intended</w:t>
      </w:r>
      <w:proofErr w:type="gramEnd"/>
      <w:r w:rsidRPr="00495BF0">
        <w:rPr>
          <w:rFonts w:cs="Arial"/>
          <w:sz w:val="28"/>
          <w:szCs w:val="28"/>
        </w:rPr>
        <w:t xml:space="preserve"> aims/outcomes) </w:t>
      </w:r>
    </w:p>
    <w:p w:rsidR="00DE0ED5" w:rsidRDefault="00DE0ED5" w:rsidP="004E3127">
      <w:pPr>
        <w:rPr>
          <w:rFonts w:cs="Arial"/>
          <w:sz w:val="28"/>
          <w:szCs w:val="28"/>
        </w:rPr>
      </w:pPr>
    </w:p>
    <w:p w:rsidR="00DE0ED5" w:rsidRDefault="00DE0ED5" w:rsidP="00DE0ED5">
      <w:pPr>
        <w:pStyle w:val="ListParagraph"/>
        <w:numPr>
          <w:ilvl w:val="0"/>
          <w:numId w:val="37"/>
        </w:numPr>
        <w:spacing w:line="360" w:lineRule="auto"/>
        <w:jc w:val="both"/>
        <w:rPr>
          <w:rFonts w:cs="Arial"/>
          <w:color w:val="002060"/>
          <w:szCs w:val="24"/>
        </w:rPr>
      </w:pPr>
      <w:r w:rsidRPr="00DE0ED5">
        <w:rPr>
          <w:rFonts w:cs="Arial"/>
          <w:color w:val="002060"/>
          <w:szCs w:val="24"/>
        </w:rPr>
        <w:t>The aim of the NI Regional Food Programme is to raise the profile of quality regional food and increase its consumption within NI, ROI and GB.</w:t>
      </w:r>
    </w:p>
    <w:p w:rsidR="00DE0ED5" w:rsidRDefault="00DE0ED5" w:rsidP="00DE0ED5">
      <w:pPr>
        <w:pStyle w:val="ListParagraph"/>
        <w:numPr>
          <w:ilvl w:val="0"/>
          <w:numId w:val="37"/>
        </w:numPr>
        <w:spacing w:line="360" w:lineRule="auto"/>
        <w:jc w:val="both"/>
        <w:rPr>
          <w:rFonts w:cs="Arial"/>
          <w:color w:val="002060"/>
          <w:szCs w:val="24"/>
        </w:rPr>
      </w:pPr>
      <w:r w:rsidRPr="00DE0ED5">
        <w:rPr>
          <w:rFonts w:cs="Arial"/>
          <w:color w:val="002060"/>
          <w:szCs w:val="24"/>
        </w:rPr>
        <w:t xml:space="preserve">The programme encourages all sectors of the </w:t>
      </w:r>
      <w:proofErr w:type="spellStart"/>
      <w:r w:rsidRPr="00DE0ED5">
        <w:rPr>
          <w:rFonts w:cs="Arial"/>
          <w:color w:val="002060"/>
          <w:szCs w:val="24"/>
        </w:rPr>
        <w:t>agri-food</w:t>
      </w:r>
      <w:proofErr w:type="spellEnd"/>
      <w:r w:rsidRPr="00DE0ED5">
        <w:rPr>
          <w:rFonts w:cs="Arial"/>
          <w:color w:val="002060"/>
          <w:szCs w:val="24"/>
        </w:rPr>
        <w:t xml:space="preserve"> industry to work together and provides financial assistance for eligible additional activities. It is not designed to substitute existing activities already funded by applicants. The objectives of the programme are:</w:t>
      </w:r>
    </w:p>
    <w:p w:rsidR="00DE0ED5" w:rsidRDefault="00DE0ED5" w:rsidP="00DE0ED5">
      <w:pPr>
        <w:pStyle w:val="ListParagraph"/>
        <w:numPr>
          <w:ilvl w:val="1"/>
          <w:numId w:val="37"/>
        </w:numPr>
        <w:spacing w:line="360" w:lineRule="auto"/>
        <w:jc w:val="both"/>
        <w:rPr>
          <w:rFonts w:cs="Arial"/>
          <w:color w:val="002060"/>
          <w:szCs w:val="24"/>
        </w:rPr>
      </w:pPr>
      <w:r w:rsidRPr="00DE0ED5">
        <w:rPr>
          <w:rFonts w:cs="Arial"/>
          <w:color w:val="002060"/>
          <w:szCs w:val="24"/>
        </w:rPr>
        <w:t xml:space="preserve">To assist the NI </w:t>
      </w:r>
      <w:proofErr w:type="spellStart"/>
      <w:r w:rsidRPr="00DE0ED5">
        <w:rPr>
          <w:rFonts w:cs="Arial"/>
          <w:color w:val="002060"/>
          <w:szCs w:val="24"/>
        </w:rPr>
        <w:t>agri-food</w:t>
      </w:r>
      <w:proofErr w:type="spellEnd"/>
      <w:r w:rsidRPr="00DE0ED5">
        <w:rPr>
          <w:rFonts w:cs="Arial"/>
          <w:color w:val="002060"/>
          <w:szCs w:val="24"/>
        </w:rPr>
        <w:t xml:space="preserve"> industry to develop and expand pro</w:t>
      </w:r>
      <w:r>
        <w:rPr>
          <w:rFonts w:cs="Arial"/>
          <w:color w:val="002060"/>
          <w:szCs w:val="24"/>
        </w:rPr>
        <w:t>fitable and sustainable markets.</w:t>
      </w:r>
    </w:p>
    <w:p w:rsidR="00DE0ED5" w:rsidRPr="00DE0ED5" w:rsidRDefault="00DE0ED5" w:rsidP="00DE0ED5">
      <w:pPr>
        <w:pStyle w:val="ListParagraph"/>
        <w:numPr>
          <w:ilvl w:val="1"/>
          <w:numId w:val="37"/>
        </w:numPr>
        <w:spacing w:line="360" w:lineRule="auto"/>
        <w:jc w:val="both"/>
        <w:rPr>
          <w:rFonts w:cs="Arial"/>
          <w:color w:val="002060"/>
          <w:szCs w:val="24"/>
          <w:u w:val="single"/>
        </w:rPr>
      </w:pPr>
      <w:r w:rsidRPr="00DE0ED5">
        <w:rPr>
          <w:rFonts w:cs="Arial"/>
          <w:color w:val="002060"/>
          <w:szCs w:val="24"/>
        </w:rPr>
        <w:t>To assist the development of a sustainable and thriving rural economy by raising profile of NI quality food</w:t>
      </w:r>
      <w:r w:rsidRPr="00DE0ED5">
        <w:rPr>
          <w:rFonts w:cs="Arial"/>
          <w:color w:val="002060"/>
          <w:szCs w:val="24"/>
          <w:u w:val="single"/>
        </w:rPr>
        <w:t>.</w:t>
      </w:r>
    </w:p>
    <w:p w:rsidR="00DE0ED5" w:rsidRDefault="00DE0ED5" w:rsidP="00DE0ED5">
      <w:pPr>
        <w:pStyle w:val="ListParagraph"/>
        <w:numPr>
          <w:ilvl w:val="1"/>
          <w:numId w:val="37"/>
        </w:numPr>
        <w:spacing w:line="360" w:lineRule="auto"/>
        <w:jc w:val="both"/>
        <w:rPr>
          <w:rFonts w:cs="Arial"/>
          <w:color w:val="002060"/>
          <w:szCs w:val="24"/>
        </w:rPr>
      </w:pPr>
      <w:r w:rsidRPr="00DE0ED5">
        <w:rPr>
          <w:rFonts w:cs="Arial"/>
          <w:color w:val="002060"/>
          <w:szCs w:val="24"/>
        </w:rPr>
        <w:t xml:space="preserve">To increase integration and efficiency within the NI </w:t>
      </w:r>
      <w:proofErr w:type="spellStart"/>
      <w:r w:rsidRPr="00DE0ED5">
        <w:rPr>
          <w:rFonts w:cs="Arial"/>
          <w:color w:val="002060"/>
          <w:szCs w:val="24"/>
        </w:rPr>
        <w:t>agri-food</w:t>
      </w:r>
      <w:proofErr w:type="spellEnd"/>
      <w:r w:rsidRPr="00DE0ED5">
        <w:rPr>
          <w:rFonts w:cs="Arial"/>
          <w:color w:val="002060"/>
          <w:szCs w:val="24"/>
        </w:rPr>
        <w:t xml:space="preserve"> supply chain through enhanced co-operation and communication between/within sectors.</w:t>
      </w:r>
    </w:p>
    <w:p w:rsidR="00DE0ED5" w:rsidRPr="00DE0ED5" w:rsidRDefault="00DE0ED5" w:rsidP="00DE0ED5">
      <w:pPr>
        <w:pStyle w:val="ListParagraph"/>
        <w:spacing w:line="360" w:lineRule="auto"/>
        <w:ind w:left="1440"/>
        <w:jc w:val="both"/>
        <w:rPr>
          <w:rFonts w:cs="Arial"/>
          <w:color w:val="002060"/>
          <w:szCs w:val="24"/>
        </w:rPr>
      </w:pPr>
    </w:p>
    <w:p w:rsidR="00F15713" w:rsidRPr="00A33916" w:rsidRDefault="00F15713" w:rsidP="00A33916">
      <w:pPr>
        <w:pStyle w:val="ListParagraph"/>
        <w:numPr>
          <w:ilvl w:val="0"/>
          <w:numId w:val="38"/>
        </w:numPr>
        <w:spacing w:line="360" w:lineRule="auto"/>
        <w:jc w:val="both"/>
        <w:rPr>
          <w:rFonts w:cs="Arial"/>
          <w:color w:val="002060"/>
          <w:szCs w:val="24"/>
        </w:rPr>
      </w:pPr>
      <w:r w:rsidRPr="00A33916">
        <w:rPr>
          <w:color w:val="1F3864" w:themeColor="accent1" w:themeShade="80"/>
        </w:rPr>
        <w:t xml:space="preserve">The aim of this </w:t>
      </w:r>
      <w:r w:rsidR="00A33916" w:rsidRPr="00A33916">
        <w:rPr>
          <w:color w:val="1F3864" w:themeColor="accent1" w:themeShade="80"/>
        </w:rPr>
        <w:t xml:space="preserve">policy </w:t>
      </w:r>
      <w:r w:rsidRPr="00A33916">
        <w:rPr>
          <w:color w:val="1F3864" w:themeColor="accent1" w:themeShade="80"/>
        </w:rPr>
        <w:t>decision is to ensure that the applicants for the Northern Irel</w:t>
      </w:r>
      <w:r w:rsidR="00204175" w:rsidRPr="00A33916">
        <w:rPr>
          <w:color w:val="1F3864" w:themeColor="accent1" w:themeShade="80"/>
        </w:rPr>
        <w:t>and Regional Food Programme 2021/22</w:t>
      </w:r>
      <w:r w:rsidRPr="00A33916">
        <w:rPr>
          <w:color w:val="1F3864" w:themeColor="accent1" w:themeShade="80"/>
        </w:rPr>
        <w:t xml:space="preserve"> are representative of the general population and that consideration has been given to equality of opportunity for people within Section 75 categories.  </w:t>
      </w:r>
    </w:p>
    <w:p w:rsidR="00A33916" w:rsidRDefault="00F15713" w:rsidP="00691D46">
      <w:pPr>
        <w:pStyle w:val="DARDEqualityTextBold"/>
        <w:numPr>
          <w:ilvl w:val="0"/>
          <w:numId w:val="30"/>
        </w:numPr>
        <w:spacing w:before="20"/>
        <w:rPr>
          <w:b w:val="0"/>
          <w:color w:val="1F3864" w:themeColor="accent1" w:themeShade="80"/>
          <w:sz w:val="24"/>
        </w:rPr>
      </w:pPr>
      <w:r w:rsidRPr="00A33916">
        <w:rPr>
          <w:b w:val="0"/>
          <w:color w:val="1F3864" w:themeColor="accent1" w:themeShade="80"/>
          <w:sz w:val="24"/>
        </w:rPr>
        <w:t xml:space="preserve">This funding is awarded through a competitive process. All applicants must complete an application form outlining how they propose to meet the aims and objectives of the </w:t>
      </w:r>
      <w:proofErr w:type="spellStart"/>
      <w:r w:rsidRPr="00A33916">
        <w:rPr>
          <w:b w:val="0"/>
          <w:color w:val="1F3864" w:themeColor="accent1" w:themeShade="80"/>
          <w:sz w:val="24"/>
        </w:rPr>
        <w:t>programme</w:t>
      </w:r>
      <w:proofErr w:type="spellEnd"/>
      <w:r w:rsidRPr="00A33916">
        <w:rPr>
          <w:b w:val="0"/>
          <w:color w:val="1F3864" w:themeColor="accent1" w:themeShade="80"/>
          <w:sz w:val="24"/>
        </w:rPr>
        <w:t xml:space="preserve">.  Applications are scored by an independent assessment panel against weighted criteria using a pre-determined assessment form.  </w:t>
      </w:r>
    </w:p>
    <w:p w:rsidR="00F15713" w:rsidRPr="00F53682" w:rsidRDefault="00F15713" w:rsidP="00F15713">
      <w:pPr>
        <w:pStyle w:val="DARDEqualityTextBold"/>
        <w:numPr>
          <w:ilvl w:val="0"/>
          <w:numId w:val="30"/>
        </w:numPr>
        <w:spacing w:before="20"/>
        <w:rPr>
          <w:b w:val="0"/>
          <w:color w:val="1F3864" w:themeColor="accent1" w:themeShade="80"/>
          <w:sz w:val="24"/>
        </w:rPr>
      </w:pPr>
      <w:r w:rsidRPr="00F53682">
        <w:rPr>
          <w:b w:val="0"/>
          <w:color w:val="1F3864" w:themeColor="accent1" w:themeShade="80"/>
          <w:sz w:val="24"/>
        </w:rPr>
        <w:t>Individuals or companies can apply if they are:</w:t>
      </w:r>
    </w:p>
    <w:p w:rsidR="00F15713" w:rsidRPr="00F53682" w:rsidRDefault="00F15713" w:rsidP="00F15713">
      <w:pPr>
        <w:pStyle w:val="DARDEqualityTextBold"/>
        <w:numPr>
          <w:ilvl w:val="1"/>
          <w:numId w:val="30"/>
        </w:numPr>
        <w:spacing w:before="20"/>
        <w:rPr>
          <w:b w:val="0"/>
          <w:color w:val="1F3864" w:themeColor="accent1" w:themeShade="80"/>
          <w:sz w:val="24"/>
        </w:rPr>
      </w:pPr>
      <w:r w:rsidRPr="00F53682">
        <w:rPr>
          <w:b w:val="0"/>
          <w:color w:val="1F3864" w:themeColor="accent1" w:themeShade="80"/>
          <w:sz w:val="24"/>
        </w:rPr>
        <w:t xml:space="preserve">Formally constituted not for profit groups who have an NI membership/remit and plan to deliver projects that raise the profile of NI regional food products.      </w:t>
      </w:r>
    </w:p>
    <w:p w:rsidR="00F15713" w:rsidRPr="00F53682" w:rsidRDefault="00F15713" w:rsidP="00F15713">
      <w:pPr>
        <w:pStyle w:val="DARDEqualityTextBold"/>
        <w:numPr>
          <w:ilvl w:val="1"/>
          <w:numId w:val="30"/>
        </w:numPr>
        <w:spacing w:before="20"/>
        <w:rPr>
          <w:b w:val="0"/>
          <w:color w:val="1F3864" w:themeColor="accent1" w:themeShade="80"/>
          <w:sz w:val="24"/>
        </w:rPr>
      </w:pPr>
      <w:r w:rsidRPr="00F53682">
        <w:rPr>
          <w:b w:val="0"/>
          <w:color w:val="1F3864" w:themeColor="accent1" w:themeShade="80"/>
          <w:sz w:val="24"/>
        </w:rPr>
        <w:t xml:space="preserve">Registered Charities who have an NI membership/remit and plan to deliver projects that raise the profile of NI regional food products.                                                                       </w:t>
      </w:r>
    </w:p>
    <w:p w:rsidR="00F15713" w:rsidRPr="00F53682" w:rsidRDefault="00F15713" w:rsidP="00F15713">
      <w:pPr>
        <w:pStyle w:val="DARDEqualityTextBold"/>
        <w:numPr>
          <w:ilvl w:val="1"/>
          <w:numId w:val="30"/>
        </w:numPr>
        <w:spacing w:before="20"/>
        <w:rPr>
          <w:b w:val="0"/>
          <w:color w:val="1F3864" w:themeColor="accent1" w:themeShade="80"/>
          <w:sz w:val="24"/>
        </w:rPr>
      </w:pPr>
      <w:r w:rsidRPr="00F53682">
        <w:rPr>
          <w:b w:val="0"/>
          <w:color w:val="1F3864" w:themeColor="accent1" w:themeShade="80"/>
          <w:sz w:val="24"/>
        </w:rPr>
        <w:t>Not for profit regional development agencies who have an NI membership/remit and plan to deliver projects that raise the profile of NI regional food products.</w:t>
      </w:r>
    </w:p>
    <w:p w:rsidR="00F15713" w:rsidRPr="00F53682" w:rsidRDefault="00F15713" w:rsidP="00F15713">
      <w:pPr>
        <w:pStyle w:val="DARDEqualityTextBold"/>
        <w:numPr>
          <w:ilvl w:val="1"/>
          <w:numId w:val="30"/>
        </w:numPr>
        <w:spacing w:before="20"/>
        <w:rPr>
          <w:b w:val="0"/>
          <w:color w:val="1F3864" w:themeColor="accent1" w:themeShade="80"/>
          <w:sz w:val="24"/>
        </w:rPr>
      </w:pPr>
      <w:r w:rsidRPr="00F53682">
        <w:rPr>
          <w:b w:val="0"/>
          <w:color w:val="1F3864" w:themeColor="accent1" w:themeShade="80"/>
          <w:sz w:val="24"/>
        </w:rPr>
        <w:lastRenderedPageBreak/>
        <w:t>Joint applications from not for profit groups and/or charities or regional development agencies who have an NI membership/remit and plan to deliver projects that raise the profile of NI regional food products.</w:t>
      </w:r>
    </w:p>
    <w:p w:rsidR="004E3127" w:rsidRPr="00F53682" w:rsidRDefault="00F15713" w:rsidP="00A33916">
      <w:pPr>
        <w:pStyle w:val="ListParagraph"/>
        <w:numPr>
          <w:ilvl w:val="0"/>
          <w:numId w:val="33"/>
        </w:numPr>
        <w:spacing w:line="360" w:lineRule="auto"/>
        <w:rPr>
          <w:rFonts w:cs="Arial"/>
          <w:color w:val="1F3864" w:themeColor="accent1" w:themeShade="80"/>
          <w:sz w:val="28"/>
          <w:szCs w:val="28"/>
        </w:rPr>
      </w:pPr>
      <w:r w:rsidRPr="00F53682">
        <w:rPr>
          <w:color w:val="1F3864" w:themeColor="accent1" w:themeShade="80"/>
        </w:rPr>
        <w:t xml:space="preserve">Since applications encourage all “not for profit” sectors of the </w:t>
      </w:r>
      <w:proofErr w:type="spellStart"/>
      <w:r w:rsidRPr="00F53682">
        <w:rPr>
          <w:color w:val="1F3864" w:themeColor="accent1" w:themeShade="80"/>
        </w:rPr>
        <w:t>agri-food</w:t>
      </w:r>
      <w:proofErr w:type="spellEnd"/>
      <w:r w:rsidRPr="00F53682">
        <w:rPr>
          <w:color w:val="1F3864" w:themeColor="accent1" w:themeShade="80"/>
        </w:rPr>
        <w:t xml:space="preserve"> industry to work together, it is unlikely that there will be any adverse impacts on human rights.</w:t>
      </w:r>
    </w:p>
    <w:p w:rsidR="004E3127" w:rsidRPr="00495BF0" w:rsidRDefault="004E3127" w:rsidP="004E3127">
      <w:pPr>
        <w:rPr>
          <w:rFonts w:cs="Arial"/>
          <w:sz w:val="28"/>
          <w:szCs w:val="28"/>
        </w:rPr>
      </w:pPr>
    </w:p>
    <w:p w:rsidR="004E3127" w:rsidRPr="00495BF0" w:rsidRDefault="004E3127" w:rsidP="004E3127">
      <w:pPr>
        <w:rPr>
          <w:rFonts w:cs="Arial"/>
          <w:sz w:val="28"/>
          <w:szCs w:val="28"/>
        </w:rPr>
      </w:pPr>
      <w:r w:rsidRPr="00495BF0">
        <w:rPr>
          <w:rFonts w:cs="Arial"/>
          <w:sz w:val="28"/>
          <w:szCs w:val="28"/>
        </w:rPr>
        <w:t xml:space="preserve">Are there any </w:t>
      </w:r>
      <w:smartTag w:uri="urn:schemas-microsoft-com:office:smarttags" w:element="PersonName">
        <w:r w:rsidRPr="00495BF0">
          <w:rPr>
            <w:rFonts w:cs="Arial"/>
            <w:sz w:val="28"/>
            <w:szCs w:val="28"/>
          </w:rPr>
          <w:t>Section 75</w:t>
        </w:r>
      </w:smartTag>
      <w:r w:rsidRPr="00495BF0">
        <w:rPr>
          <w:rFonts w:cs="Arial"/>
          <w:sz w:val="28"/>
          <w:szCs w:val="28"/>
        </w:rPr>
        <w:t xml:space="preserve"> categories which might be expected to benefit from the intended policy?</w:t>
      </w:r>
    </w:p>
    <w:p w:rsidR="004E3127" w:rsidRDefault="004E3127" w:rsidP="004E3127">
      <w:pPr>
        <w:rPr>
          <w:rFonts w:cs="Arial"/>
          <w:sz w:val="28"/>
          <w:szCs w:val="28"/>
        </w:rPr>
      </w:pPr>
      <w:r w:rsidRPr="00495BF0">
        <w:rPr>
          <w:rFonts w:cs="Arial"/>
          <w:sz w:val="28"/>
          <w:szCs w:val="28"/>
        </w:rPr>
        <w:t xml:space="preserve">If so, explain how. </w:t>
      </w:r>
    </w:p>
    <w:p w:rsidR="003C0DF4" w:rsidRDefault="003C0DF4" w:rsidP="004E3127">
      <w:pPr>
        <w:rPr>
          <w:rFonts w:cs="Arial"/>
          <w:sz w:val="28"/>
          <w:szCs w:val="28"/>
        </w:rPr>
      </w:pPr>
    </w:p>
    <w:p w:rsidR="004E3127" w:rsidRPr="00C91AD6" w:rsidRDefault="00F15713" w:rsidP="004E3127">
      <w:pPr>
        <w:rPr>
          <w:rFonts w:cs="Arial"/>
          <w:color w:val="002060"/>
          <w:szCs w:val="24"/>
        </w:rPr>
      </w:pPr>
      <w:r>
        <w:rPr>
          <w:rFonts w:cs="Arial"/>
          <w:color w:val="002060"/>
          <w:szCs w:val="24"/>
        </w:rPr>
        <w:t>N/A</w:t>
      </w:r>
      <w:r w:rsidR="007A1826" w:rsidRPr="00C91AD6">
        <w:rPr>
          <w:rFonts w:cs="Arial"/>
          <w:color w:val="002060"/>
          <w:sz w:val="28"/>
          <w:szCs w:val="28"/>
        </w:rPr>
        <w:br w:type="textWrapping" w:clear="all"/>
      </w:r>
    </w:p>
    <w:p w:rsidR="004E3127" w:rsidRDefault="004E3127" w:rsidP="004E3127">
      <w:pPr>
        <w:rPr>
          <w:rFonts w:cs="Arial"/>
          <w:sz w:val="28"/>
          <w:szCs w:val="28"/>
        </w:rPr>
      </w:pPr>
    </w:p>
    <w:p w:rsidR="004E3127" w:rsidRDefault="004E3127" w:rsidP="004E3127">
      <w:pPr>
        <w:rPr>
          <w:rFonts w:cs="Arial"/>
          <w:sz w:val="28"/>
          <w:szCs w:val="28"/>
        </w:rPr>
      </w:pPr>
      <w:r w:rsidRPr="00495BF0">
        <w:rPr>
          <w:rFonts w:cs="Arial"/>
          <w:sz w:val="28"/>
          <w:szCs w:val="28"/>
        </w:rPr>
        <w:t xml:space="preserve">Who initiated or wrote the policy? </w:t>
      </w:r>
    </w:p>
    <w:p w:rsidR="004E3127" w:rsidRDefault="004E3127" w:rsidP="004E3127">
      <w:pPr>
        <w:rPr>
          <w:rFonts w:cs="Arial"/>
          <w:sz w:val="28"/>
          <w:szCs w:val="28"/>
        </w:rPr>
      </w:pPr>
    </w:p>
    <w:p w:rsidR="004E3127" w:rsidRDefault="00F32AA1" w:rsidP="004E3127">
      <w:r w:rsidRPr="00C91AD6">
        <w:rPr>
          <w:rFonts w:cs="Arial"/>
          <w:color w:val="002060"/>
          <w:szCs w:val="24"/>
        </w:rPr>
        <w:t>Agri-Food Support Branch</w:t>
      </w:r>
      <w:r w:rsidRPr="00C91AD6">
        <w:rPr>
          <w:rFonts w:cs="Arial"/>
          <w:color w:val="002060"/>
          <w:sz w:val="28"/>
          <w:szCs w:val="28"/>
        </w:rPr>
        <w:t xml:space="preserve"> </w:t>
      </w:r>
      <w:r w:rsidR="004E3127">
        <w:rPr>
          <w:rFonts w:cs="Arial"/>
          <w:sz w:val="28"/>
          <w:szCs w:val="28"/>
        </w:rPr>
        <w:t>_____________________________________________________</w:t>
      </w:r>
    </w:p>
    <w:p w:rsidR="004E3127" w:rsidRDefault="004E3127" w:rsidP="004E3127">
      <w:pPr>
        <w:rPr>
          <w:rFonts w:cs="Arial"/>
          <w:sz w:val="28"/>
          <w:szCs w:val="28"/>
        </w:rPr>
      </w:pPr>
    </w:p>
    <w:p w:rsidR="002F3D15" w:rsidRDefault="004E3127" w:rsidP="004E3127">
      <w:pPr>
        <w:rPr>
          <w:rFonts w:cs="Arial"/>
          <w:sz w:val="28"/>
          <w:szCs w:val="28"/>
        </w:rPr>
      </w:pPr>
      <w:r w:rsidRPr="00495BF0">
        <w:rPr>
          <w:rFonts w:cs="Arial"/>
          <w:sz w:val="28"/>
          <w:szCs w:val="28"/>
        </w:rPr>
        <w:t xml:space="preserve">Who owns and who implements the </w:t>
      </w:r>
      <w:r w:rsidR="00B04968" w:rsidRPr="00495BF0">
        <w:rPr>
          <w:rFonts w:cs="Arial"/>
          <w:sz w:val="28"/>
          <w:szCs w:val="28"/>
        </w:rPr>
        <w:t>policy?</w:t>
      </w:r>
    </w:p>
    <w:p w:rsidR="002F3D15" w:rsidRPr="00357871" w:rsidRDefault="002F3D15" w:rsidP="004E3127">
      <w:pPr>
        <w:rPr>
          <w:rFonts w:cs="Arial"/>
          <w:szCs w:val="24"/>
        </w:rPr>
      </w:pPr>
    </w:p>
    <w:p w:rsidR="00357871" w:rsidRPr="00C91AD6" w:rsidRDefault="00F32AA1" w:rsidP="004E3127">
      <w:pPr>
        <w:rPr>
          <w:rFonts w:cs="Arial"/>
          <w:color w:val="002060"/>
          <w:sz w:val="28"/>
          <w:szCs w:val="28"/>
        </w:rPr>
      </w:pPr>
      <w:r w:rsidRPr="00C91AD6">
        <w:rPr>
          <w:rFonts w:cs="Arial"/>
          <w:color w:val="002060"/>
          <w:szCs w:val="24"/>
        </w:rPr>
        <w:t>Agri-Food Support Branch</w:t>
      </w:r>
      <w:r w:rsidRPr="00C91AD6">
        <w:rPr>
          <w:rFonts w:cs="Arial"/>
          <w:color w:val="002060"/>
          <w:sz w:val="28"/>
          <w:szCs w:val="28"/>
        </w:rPr>
        <w:t xml:space="preserve"> </w:t>
      </w:r>
    </w:p>
    <w:p w:rsidR="004E3127" w:rsidRDefault="004E3127" w:rsidP="004E3127">
      <w:pPr>
        <w:rPr>
          <w:rFonts w:cs="Arial"/>
          <w:b/>
          <w:sz w:val="28"/>
          <w:szCs w:val="28"/>
        </w:rPr>
      </w:pPr>
      <w:r>
        <w:rPr>
          <w:rFonts w:cs="Arial"/>
          <w:sz w:val="28"/>
          <w:szCs w:val="28"/>
        </w:rPr>
        <w:t>_____________________________________________</w:t>
      </w:r>
    </w:p>
    <w:p w:rsidR="00E91D60" w:rsidRDefault="00E91D60" w:rsidP="00E91D60">
      <w:pPr>
        <w:rPr>
          <w:rFonts w:cs="Arial"/>
          <w:b/>
          <w:sz w:val="28"/>
          <w:szCs w:val="28"/>
        </w:rPr>
      </w:pPr>
    </w:p>
    <w:p w:rsidR="004E3127" w:rsidRDefault="004E3127"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rsidR="00E91D60" w:rsidRDefault="00E91D60" w:rsidP="00E91D60">
      <w:pPr>
        <w:rPr>
          <w:rFonts w:cs="Arial"/>
          <w:sz w:val="28"/>
          <w:szCs w:val="28"/>
        </w:rPr>
      </w:pPr>
    </w:p>
    <w:p w:rsidR="00E91D60" w:rsidRDefault="00E91D60" w:rsidP="00E91D60">
      <w:pPr>
        <w:rPr>
          <w:rFonts w:cs="Arial"/>
          <w:sz w:val="28"/>
          <w:szCs w:val="28"/>
        </w:rPr>
      </w:pPr>
      <w:r w:rsidRPr="00CC0740">
        <w:rPr>
          <w:rFonts w:cs="Arial"/>
          <w:sz w:val="28"/>
          <w:szCs w:val="28"/>
        </w:rPr>
        <w:t xml:space="preserve">Are there any factors which </w:t>
      </w:r>
      <w:r>
        <w:rPr>
          <w:rFonts w:cs="Arial"/>
          <w:sz w:val="28"/>
          <w:szCs w:val="28"/>
        </w:rPr>
        <w:t>could contribute to/</w:t>
      </w:r>
      <w:r w:rsidRPr="00CC0740">
        <w:rPr>
          <w:rFonts w:cs="Arial"/>
          <w:sz w:val="28"/>
          <w:szCs w:val="28"/>
        </w:rPr>
        <w:t xml:space="preserve">detract from </w:t>
      </w:r>
      <w:r>
        <w:rPr>
          <w:rFonts w:cs="Arial"/>
          <w:sz w:val="28"/>
          <w:szCs w:val="28"/>
        </w:rPr>
        <w:t xml:space="preserve">the </w:t>
      </w:r>
      <w:r w:rsidRPr="00CC0740">
        <w:rPr>
          <w:rFonts w:cs="Arial"/>
          <w:sz w:val="28"/>
          <w:szCs w:val="28"/>
        </w:rPr>
        <w:t>intended aim/outcome of the policy/decision?</w:t>
      </w:r>
      <w:r w:rsidR="00D75CEB">
        <w:rPr>
          <w:rFonts w:cs="Arial"/>
          <w:sz w:val="28"/>
          <w:szCs w:val="28"/>
        </w:rPr>
        <w:t xml:space="preserve"> </w:t>
      </w:r>
    </w:p>
    <w:p w:rsidR="00E91D60" w:rsidRPr="00881B74" w:rsidRDefault="00E91D60" w:rsidP="00E91D60">
      <w:pPr>
        <w:rPr>
          <w:rFonts w:cs="Arial"/>
          <w:b/>
          <w:sz w:val="28"/>
          <w:szCs w:val="28"/>
        </w:rPr>
      </w:pPr>
    </w:p>
    <w:p w:rsidR="00E91D60" w:rsidRDefault="00E91D60" w:rsidP="00E91D60">
      <w:pPr>
        <w:rPr>
          <w:rFonts w:cs="Arial"/>
          <w:sz w:val="28"/>
          <w:szCs w:val="28"/>
        </w:rPr>
      </w:pPr>
      <w:r w:rsidRPr="00CC0740">
        <w:rPr>
          <w:rFonts w:cs="Arial"/>
          <w:sz w:val="28"/>
          <w:szCs w:val="28"/>
        </w:rPr>
        <w:t>If yes, are they</w:t>
      </w:r>
      <w:r w:rsidR="007067B2">
        <w:rPr>
          <w:rFonts w:cs="Arial"/>
          <w:sz w:val="28"/>
          <w:szCs w:val="28"/>
        </w:rPr>
        <w:t xml:space="preserve"> </w:t>
      </w:r>
      <w:r w:rsidR="007067B2" w:rsidRPr="00002A49">
        <w:rPr>
          <w:rFonts w:cs="Arial"/>
          <w:sz w:val="28"/>
          <w:szCs w:val="28"/>
        </w:rPr>
        <w:t>(please delete as appropriate)</w:t>
      </w:r>
    </w:p>
    <w:p w:rsidR="00E91D60" w:rsidRPr="00CC0740" w:rsidRDefault="00E91D60" w:rsidP="00E91D60">
      <w:pPr>
        <w:rPr>
          <w:rFonts w:cs="Arial"/>
          <w:sz w:val="28"/>
          <w:szCs w:val="28"/>
        </w:rPr>
      </w:pPr>
    </w:p>
    <w:p w:rsidR="00E91D60" w:rsidRPr="00C91AD6" w:rsidRDefault="00F32AA1" w:rsidP="00204175">
      <w:pPr>
        <w:spacing w:line="360" w:lineRule="auto"/>
        <w:rPr>
          <w:rFonts w:cs="Arial"/>
          <w:color w:val="002060"/>
          <w:sz w:val="28"/>
          <w:szCs w:val="28"/>
        </w:rPr>
      </w:pPr>
      <w:r w:rsidRPr="00813A0A">
        <w:rPr>
          <w:rFonts w:cs="Arial"/>
          <w:b/>
          <w:color w:val="002060"/>
          <w:szCs w:val="24"/>
        </w:rPr>
        <w:t>F</w:t>
      </w:r>
      <w:r w:rsidR="00E91D60" w:rsidRPr="00813A0A">
        <w:rPr>
          <w:rFonts w:cs="Arial"/>
          <w:b/>
          <w:color w:val="002060"/>
          <w:szCs w:val="24"/>
        </w:rPr>
        <w:t>inancial</w:t>
      </w:r>
      <w:r w:rsidRPr="00813A0A">
        <w:rPr>
          <w:rFonts w:cs="Arial"/>
          <w:b/>
          <w:color w:val="002060"/>
          <w:szCs w:val="24"/>
        </w:rPr>
        <w:t xml:space="preserve"> </w:t>
      </w:r>
      <w:r w:rsidRPr="00813A0A">
        <w:rPr>
          <w:rFonts w:cs="Arial"/>
          <w:color w:val="002060"/>
          <w:szCs w:val="24"/>
        </w:rPr>
        <w:t>–</w:t>
      </w:r>
      <w:r w:rsidRPr="00C91AD6">
        <w:rPr>
          <w:rFonts w:cs="Arial"/>
          <w:color w:val="002060"/>
          <w:sz w:val="28"/>
          <w:szCs w:val="28"/>
        </w:rPr>
        <w:t xml:space="preserve"> </w:t>
      </w:r>
      <w:r w:rsidR="002417CA" w:rsidRPr="00C91AD6">
        <w:rPr>
          <w:rFonts w:cs="Arial"/>
          <w:color w:val="002060"/>
          <w:szCs w:val="24"/>
        </w:rPr>
        <w:t xml:space="preserve">The availability of DAERA funding </w:t>
      </w:r>
      <w:r w:rsidR="00357871" w:rsidRPr="00C91AD6">
        <w:rPr>
          <w:rFonts w:cs="Arial"/>
          <w:color w:val="002060"/>
          <w:szCs w:val="24"/>
        </w:rPr>
        <w:t xml:space="preserve">contributes to this policy as it </w:t>
      </w:r>
      <w:r w:rsidR="002417CA" w:rsidRPr="00C91AD6">
        <w:rPr>
          <w:rFonts w:cs="Arial"/>
          <w:color w:val="002060"/>
          <w:szCs w:val="24"/>
        </w:rPr>
        <w:t xml:space="preserve">provides an opportunity for </w:t>
      </w:r>
      <w:r w:rsidR="00F53682">
        <w:rPr>
          <w:rFonts w:cs="Arial"/>
          <w:color w:val="002060"/>
          <w:szCs w:val="24"/>
        </w:rPr>
        <w:t>“Not for Profit” o</w:t>
      </w:r>
      <w:r w:rsidR="002C7091">
        <w:rPr>
          <w:rFonts w:cs="Arial"/>
          <w:color w:val="002060"/>
          <w:szCs w:val="24"/>
        </w:rPr>
        <w:t>rganisations</w:t>
      </w:r>
      <w:r w:rsidR="00F53682">
        <w:rPr>
          <w:rFonts w:cs="Arial"/>
          <w:color w:val="002060"/>
          <w:szCs w:val="24"/>
        </w:rPr>
        <w:t xml:space="preserve">/registered charities &amp; NFP regional development </w:t>
      </w:r>
      <w:r w:rsidR="00204175">
        <w:rPr>
          <w:rFonts w:cs="Arial"/>
          <w:color w:val="002060"/>
          <w:szCs w:val="24"/>
        </w:rPr>
        <w:t>agencies</w:t>
      </w:r>
      <w:r w:rsidR="002C7091">
        <w:rPr>
          <w:rFonts w:cs="Arial"/>
          <w:color w:val="002060"/>
          <w:szCs w:val="24"/>
        </w:rPr>
        <w:t xml:space="preserve"> </w:t>
      </w:r>
      <w:r w:rsidR="002417CA" w:rsidRPr="00C91AD6">
        <w:rPr>
          <w:rFonts w:cs="Arial"/>
          <w:color w:val="002060"/>
          <w:szCs w:val="24"/>
        </w:rPr>
        <w:t xml:space="preserve">to </w:t>
      </w:r>
      <w:r w:rsidR="00CF211F" w:rsidRPr="00C91AD6">
        <w:rPr>
          <w:rFonts w:cs="Arial"/>
          <w:color w:val="002060"/>
          <w:szCs w:val="24"/>
        </w:rPr>
        <w:t>deliver</w:t>
      </w:r>
      <w:r w:rsidR="002417CA" w:rsidRPr="00C91AD6">
        <w:rPr>
          <w:rFonts w:cs="Arial"/>
          <w:color w:val="002060"/>
          <w:szCs w:val="24"/>
        </w:rPr>
        <w:t xml:space="preserve"> </w:t>
      </w:r>
      <w:r w:rsidR="002C7091">
        <w:rPr>
          <w:rFonts w:cs="Arial"/>
          <w:color w:val="002060"/>
          <w:szCs w:val="24"/>
        </w:rPr>
        <w:t>projects showcasing the quality of regional food and drink wi</w:t>
      </w:r>
      <w:r w:rsidR="00F53682">
        <w:rPr>
          <w:rFonts w:cs="Arial"/>
          <w:color w:val="002060"/>
          <w:szCs w:val="24"/>
        </w:rPr>
        <w:t>thin the UK market. Sources of funding for the regional/domestic m</w:t>
      </w:r>
      <w:r w:rsidR="00204175">
        <w:rPr>
          <w:rFonts w:cs="Arial"/>
          <w:color w:val="002060"/>
          <w:szCs w:val="24"/>
        </w:rPr>
        <w:t>arket are limited and currently</w:t>
      </w:r>
      <w:r w:rsidR="002C7091">
        <w:rPr>
          <w:rFonts w:cs="Arial"/>
          <w:color w:val="002060"/>
          <w:szCs w:val="24"/>
        </w:rPr>
        <w:t xml:space="preserve"> </w:t>
      </w:r>
      <w:r w:rsidR="00F53682">
        <w:rPr>
          <w:rFonts w:cs="Arial"/>
          <w:color w:val="002060"/>
          <w:szCs w:val="24"/>
        </w:rPr>
        <w:t xml:space="preserve">receive </w:t>
      </w:r>
      <w:r w:rsidR="00204175">
        <w:rPr>
          <w:rFonts w:cs="Arial"/>
          <w:color w:val="002060"/>
          <w:szCs w:val="24"/>
        </w:rPr>
        <w:t xml:space="preserve">no </w:t>
      </w:r>
      <w:r w:rsidR="002C7091">
        <w:rPr>
          <w:rFonts w:cs="Arial"/>
          <w:color w:val="002060"/>
          <w:szCs w:val="24"/>
        </w:rPr>
        <w:t xml:space="preserve">funding from the Department of Economy. </w:t>
      </w:r>
    </w:p>
    <w:p w:rsidR="00E91D60" w:rsidRPr="00CC0740" w:rsidRDefault="00E91D60" w:rsidP="007067B2">
      <w:pPr>
        <w:rPr>
          <w:rFonts w:cs="Arial"/>
          <w:sz w:val="28"/>
          <w:szCs w:val="28"/>
        </w:rPr>
      </w:pPr>
    </w:p>
    <w:p w:rsidR="00E91D60" w:rsidRDefault="00E91D60"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rsidR="00E91D60" w:rsidRDefault="00E91D60" w:rsidP="00E91D60">
      <w:pPr>
        <w:rPr>
          <w:rFonts w:cs="Arial"/>
          <w:b/>
          <w:sz w:val="28"/>
          <w:szCs w:val="28"/>
        </w:rPr>
      </w:pPr>
    </w:p>
    <w:p w:rsidR="00E91D60" w:rsidRDefault="00E91D60" w:rsidP="00E91D60">
      <w:pPr>
        <w:rPr>
          <w:rFonts w:cs="Arial"/>
          <w:sz w:val="28"/>
          <w:szCs w:val="28"/>
        </w:rPr>
      </w:pPr>
      <w:r>
        <w:rPr>
          <w:rFonts w:cs="Arial"/>
          <w:sz w:val="28"/>
          <w:szCs w:val="28"/>
        </w:rPr>
        <w:t>Who</w:t>
      </w:r>
      <w:r w:rsidRPr="00CC0740">
        <w:rPr>
          <w:rFonts w:cs="Arial"/>
          <w:sz w:val="28"/>
          <w:szCs w:val="28"/>
        </w:rPr>
        <w:t xml:space="preserve"> are the internal and e</w:t>
      </w:r>
      <w:r>
        <w:rPr>
          <w:rFonts w:cs="Arial"/>
          <w:sz w:val="28"/>
          <w:szCs w:val="28"/>
        </w:rPr>
        <w:t xml:space="preserve">xternal stakeholders (actual or </w:t>
      </w:r>
      <w:r w:rsidRPr="00CC0740">
        <w:rPr>
          <w:rFonts w:cs="Arial"/>
          <w:sz w:val="28"/>
          <w:szCs w:val="28"/>
        </w:rPr>
        <w:t>potential) that the policy will impact upon?</w:t>
      </w:r>
      <w:r w:rsidR="007067B2">
        <w:rPr>
          <w:rFonts w:cs="Arial"/>
          <w:sz w:val="28"/>
          <w:szCs w:val="28"/>
        </w:rPr>
        <w:t xml:space="preserve"> </w:t>
      </w:r>
      <w:r w:rsidR="007067B2" w:rsidRPr="00002A49">
        <w:rPr>
          <w:rFonts w:cs="Arial"/>
          <w:sz w:val="28"/>
          <w:szCs w:val="28"/>
        </w:rPr>
        <w:t>(please delete as appropriate)</w:t>
      </w:r>
    </w:p>
    <w:p w:rsidR="00E91D60" w:rsidRPr="00F53682" w:rsidRDefault="00E91D60" w:rsidP="00E91D60">
      <w:pPr>
        <w:spacing w:before="120"/>
        <w:ind w:left="301"/>
        <w:rPr>
          <w:rFonts w:cs="Arial"/>
          <w:color w:val="1F3864" w:themeColor="accent1" w:themeShade="80"/>
          <w:sz w:val="28"/>
          <w:szCs w:val="28"/>
        </w:rPr>
      </w:pPr>
    </w:p>
    <w:p w:rsidR="00E91D60" w:rsidRPr="00813A0A" w:rsidRDefault="003C0DF4" w:rsidP="007067B2">
      <w:pPr>
        <w:rPr>
          <w:rFonts w:cs="Arial"/>
          <w:color w:val="1F3864" w:themeColor="accent1" w:themeShade="80"/>
          <w:szCs w:val="24"/>
        </w:rPr>
      </w:pPr>
      <w:r w:rsidRPr="00813A0A">
        <w:rPr>
          <w:rFonts w:cs="Arial"/>
          <w:b/>
          <w:color w:val="1F3864" w:themeColor="accent1" w:themeShade="80"/>
          <w:szCs w:val="24"/>
        </w:rPr>
        <w:t>Internal</w:t>
      </w:r>
      <w:r w:rsidRPr="00813A0A">
        <w:rPr>
          <w:rFonts w:cs="Arial"/>
          <w:color w:val="1F3864" w:themeColor="accent1" w:themeShade="80"/>
          <w:szCs w:val="24"/>
        </w:rPr>
        <w:t xml:space="preserve"> - </w:t>
      </w:r>
      <w:r w:rsidR="001B3ADB" w:rsidRPr="00813A0A">
        <w:rPr>
          <w:rFonts w:cs="Arial"/>
          <w:color w:val="1F3864" w:themeColor="accent1" w:themeShade="80"/>
          <w:szCs w:val="24"/>
        </w:rPr>
        <w:t>Support provided within DAERA (</w:t>
      </w:r>
      <w:proofErr w:type="spellStart"/>
      <w:r w:rsidR="001B3ADB" w:rsidRPr="00813A0A">
        <w:rPr>
          <w:rFonts w:cs="Arial"/>
          <w:color w:val="1F3864" w:themeColor="accent1" w:themeShade="80"/>
          <w:szCs w:val="24"/>
        </w:rPr>
        <w:t>Agri-food</w:t>
      </w:r>
      <w:proofErr w:type="spellEnd"/>
      <w:r w:rsidR="001B3ADB" w:rsidRPr="00813A0A">
        <w:rPr>
          <w:rFonts w:cs="Arial"/>
          <w:color w:val="1F3864" w:themeColor="accent1" w:themeShade="80"/>
          <w:szCs w:val="24"/>
        </w:rPr>
        <w:t xml:space="preserve"> Support branch</w:t>
      </w:r>
      <w:r w:rsidR="00204175" w:rsidRPr="00813A0A">
        <w:rPr>
          <w:rFonts w:cs="Arial"/>
          <w:color w:val="1F3864" w:themeColor="accent1" w:themeShade="80"/>
          <w:szCs w:val="24"/>
        </w:rPr>
        <w:t>)</w:t>
      </w:r>
    </w:p>
    <w:p w:rsidR="00E91D60" w:rsidRPr="00813A0A" w:rsidRDefault="00E91D60" w:rsidP="007067B2">
      <w:pPr>
        <w:rPr>
          <w:rFonts w:cs="Arial"/>
          <w:color w:val="1F3864" w:themeColor="accent1" w:themeShade="80"/>
          <w:szCs w:val="24"/>
        </w:rPr>
      </w:pPr>
    </w:p>
    <w:p w:rsidR="00507978" w:rsidRDefault="003C0DF4" w:rsidP="007067B2">
      <w:pPr>
        <w:rPr>
          <w:rFonts w:cs="Arial"/>
          <w:color w:val="1F3864" w:themeColor="accent1" w:themeShade="80"/>
          <w:szCs w:val="24"/>
        </w:rPr>
      </w:pPr>
      <w:r w:rsidRPr="00813A0A">
        <w:rPr>
          <w:rFonts w:cs="Arial"/>
          <w:b/>
          <w:color w:val="1F3864" w:themeColor="accent1" w:themeShade="80"/>
          <w:szCs w:val="24"/>
        </w:rPr>
        <w:t>External</w:t>
      </w:r>
      <w:r w:rsidRPr="00813A0A">
        <w:rPr>
          <w:rFonts w:cs="Arial"/>
          <w:color w:val="1F3864" w:themeColor="accent1" w:themeShade="80"/>
          <w:szCs w:val="24"/>
        </w:rPr>
        <w:t xml:space="preserve"> -</w:t>
      </w:r>
      <w:r w:rsidR="00E91D60" w:rsidRPr="00813A0A">
        <w:rPr>
          <w:rFonts w:cs="Arial"/>
          <w:color w:val="1F3864" w:themeColor="accent1" w:themeShade="80"/>
          <w:szCs w:val="24"/>
        </w:rPr>
        <w:t>service users</w:t>
      </w:r>
      <w:r w:rsidR="001B3ADB" w:rsidRPr="00813A0A">
        <w:rPr>
          <w:rFonts w:cs="Arial"/>
          <w:color w:val="1F3864" w:themeColor="accent1" w:themeShade="80"/>
          <w:szCs w:val="24"/>
        </w:rPr>
        <w:t xml:space="preserve"> </w:t>
      </w:r>
      <w:r w:rsidR="00204175" w:rsidRPr="00813A0A">
        <w:rPr>
          <w:rFonts w:cs="Arial"/>
          <w:color w:val="1F3864" w:themeColor="accent1" w:themeShade="80"/>
          <w:szCs w:val="24"/>
        </w:rPr>
        <w:t xml:space="preserve">include </w:t>
      </w:r>
      <w:r w:rsidR="00507978" w:rsidRPr="00813A0A">
        <w:rPr>
          <w:rFonts w:cs="Arial"/>
          <w:color w:val="1F3864" w:themeColor="accent1" w:themeShade="80"/>
          <w:szCs w:val="24"/>
        </w:rPr>
        <w:t>Cou</w:t>
      </w:r>
      <w:r w:rsidR="00204175" w:rsidRPr="00813A0A">
        <w:rPr>
          <w:rFonts w:cs="Arial"/>
          <w:color w:val="1F3864" w:themeColor="accent1" w:themeShade="80"/>
          <w:szCs w:val="24"/>
        </w:rPr>
        <w:t>ncils, Agricultural Show Societies</w:t>
      </w:r>
      <w:r w:rsidR="00507978" w:rsidRPr="00813A0A">
        <w:rPr>
          <w:rFonts w:cs="Arial"/>
          <w:color w:val="1F3864" w:themeColor="accent1" w:themeShade="80"/>
          <w:szCs w:val="24"/>
        </w:rPr>
        <w:t xml:space="preserve">, Food NI, RUAS, Arts </w:t>
      </w:r>
      <w:proofErr w:type="spellStart"/>
      <w:r w:rsidR="00507978" w:rsidRPr="00813A0A">
        <w:rPr>
          <w:rFonts w:cs="Arial"/>
          <w:color w:val="1F3864" w:themeColor="accent1" w:themeShade="80"/>
          <w:szCs w:val="24"/>
        </w:rPr>
        <w:t>Ekta</w:t>
      </w:r>
      <w:proofErr w:type="spellEnd"/>
      <w:r w:rsidR="00507978" w:rsidRPr="00813A0A">
        <w:rPr>
          <w:rFonts w:cs="Arial"/>
          <w:color w:val="1F3864" w:themeColor="accent1" w:themeShade="80"/>
          <w:szCs w:val="24"/>
        </w:rPr>
        <w:t xml:space="preserve"> are some of th</w:t>
      </w:r>
      <w:r w:rsidR="00A33916">
        <w:rPr>
          <w:rFonts w:cs="Arial"/>
          <w:color w:val="1F3864" w:themeColor="accent1" w:themeShade="80"/>
          <w:szCs w:val="24"/>
        </w:rPr>
        <w:t>e beneficiaries of the scheme and includes the wider rural c</w:t>
      </w:r>
      <w:r w:rsidR="00507978" w:rsidRPr="00A33916">
        <w:rPr>
          <w:rFonts w:cs="Arial"/>
          <w:color w:val="1F3864" w:themeColor="accent1" w:themeShade="80"/>
          <w:szCs w:val="24"/>
        </w:rPr>
        <w:t>ommunit</w:t>
      </w:r>
      <w:r w:rsidR="00A33916">
        <w:rPr>
          <w:rFonts w:cs="Arial"/>
          <w:color w:val="1F3864" w:themeColor="accent1" w:themeShade="80"/>
          <w:szCs w:val="24"/>
        </w:rPr>
        <w:t xml:space="preserve">y.  </w:t>
      </w:r>
    </w:p>
    <w:p w:rsidR="00A33916" w:rsidRPr="00813A0A" w:rsidRDefault="00A33916" w:rsidP="007067B2">
      <w:pPr>
        <w:rPr>
          <w:rFonts w:cs="Arial"/>
          <w:b/>
          <w:color w:val="1F3864" w:themeColor="accent1" w:themeShade="80"/>
          <w:szCs w:val="24"/>
        </w:rPr>
      </w:pPr>
    </w:p>
    <w:p w:rsidR="00507978" w:rsidRPr="00813A0A" w:rsidRDefault="00507978" w:rsidP="00507978">
      <w:pPr>
        <w:rPr>
          <w:rFonts w:cs="Arial"/>
          <w:color w:val="1F3864" w:themeColor="accent1" w:themeShade="80"/>
          <w:szCs w:val="24"/>
        </w:rPr>
      </w:pPr>
      <w:r w:rsidRPr="00813A0A">
        <w:rPr>
          <w:rFonts w:cs="Arial"/>
          <w:b/>
          <w:color w:val="1F3864" w:themeColor="accent1" w:themeShade="80"/>
          <w:szCs w:val="24"/>
        </w:rPr>
        <w:t>Voluntary / community groups / trade unions</w:t>
      </w:r>
      <w:r w:rsidRPr="00813A0A">
        <w:rPr>
          <w:rFonts w:cs="Arial"/>
          <w:color w:val="1F3864" w:themeColor="accent1" w:themeShade="80"/>
          <w:szCs w:val="24"/>
        </w:rPr>
        <w:t xml:space="preserve"> - impacted as only “not for profit” organisations are eligible to apply</w:t>
      </w:r>
    </w:p>
    <w:p w:rsidR="00507978" w:rsidRPr="00813A0A" w:rsidRDefault="00507978" w:rsidP="007067B2">
      <w:pPr>
        <w:rPr>
          <w:rFonts w:cs="Arial"/>
          <w:b/>
          <w:color w:val="002060"/>
          <w:sz w:val="22"/>
          <w:szCs w:val="22"/>
        </w:rPr>
      </w:pPr>
    </w:p>
    <w:p w:rsidR="00507978" w:rsidRPr="00CC0740" w:rsidRDefault="00507978" w:rsidP="007067B2">
      <w:pPr>
        <w:rPr>
          <w:rFonts w:cs="Arial"/>
          <w:sz w:val="28"/>
          <w:szCs w:val="28"/>
        </w:rPr>
      </w:pPr>
    </w:p>
    <w:p w:rsidR="00E91D60" w:rsidRDefault="00E91D60" w:rsidP="00E91D60">
      <w:pPr>
        <w:rPr>
          <w:rFonts w:cs="Arial"/>
          <w:sz w:val="28"/>
          <w:szCs w:val="28"/>
        </w:rPr>
      </w:pPr>
    </w:p>
    <w:p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rsidR="007067B2" w:rsidRPr="00E91D60" w:rsidRDefault="007067B2" w:rsidP="0017404D"/>
    <w:p w:rsidR="00E91D60" w:rsidRPr="00FA0121" w:rsidRDefault="00E91D60" w:rsidP="00E91D60">
      <w:pPr>
        <w:rPr>
          <w:rFonts w:cs="Arial"/>
          <w:sz w:val="28"/>
          <w:szCs w:val="28"/>
          <w:lang w:val="en-US"/>
        </w:rPr>
      </w:pPr>
    </w:p>
    <w:p w:rsidR="00E91D60" w:rsidRDefault="00E91D60" w:rsidP="00E91D60">
      <w:pPr>
        <w:numPr>
          <w:ilvl w:val="0"/>
          <w:numId w:val="2"/>
        </w:numPr>
        <w:spacing w:line="240" w:lineRule="atLeast"/>
        <w:ind w:hanging="180"/>
        <w:rPr>
          <w:rFonts w:cs="Arial"/>
          <w:bCs/>
          <w:sz w:val="28"/>
          <w:szCs w:val="28"/>
        </w:rPr>
      </w:pPr>
      <w:r>
        <w:rPr>
          <w:rFonts w:cs="Arial"/>
          <w:bCs/>
          <w:sz w:val="28"/>
          <w:szCs w:val="28"/>
        </w:rPr>
        <w:t>wh</w:t>
      </w:r>
      <w:r w:rsidRPr="00FA0121">
        <w:rPr>
          <w:rFonts w:cs="Arial"/>
          <w:bCs/>
          <w:sz w:val="28"/>
          <w:szCs w:val="28"/>
        </w:rPr>
        <w:t>at are they?</w:t>
      </w:r>
    </w:p>
    <w:p w:rsidR="002417CA" w:rsidRPr="00FA0121" w:rsidRDefault="002417CA" w:rsidP="002417CA">
      <w:pPr>
        <w:spacing w:line="240" w:lineRule="atLeast"/>
        <w:ind w:left="540"/>
        <w:rPr>
          <w:rFonts w:cs="Arial"/>
          <w:bCs/>
          <w:sz w:val="28"/>
          <w:szCs w:val="28"/>
        </w:rPr>
      </w:pPr>
    </w:p>
    <w:p w:rsidR="00E91D60" w:rsidRPr="00204175" w:rsidRDefault="00204175" w:rsidP="00E91D60">
      <w:pPr>
        <w:spacing w:line="240" w:lineRule="atLeast"/>
        <w:ind w:hanging="180"/>
        <w:rPr>
          <w:rFonts w:cs="Arial"/>
          <w:bCs/>
          <w:color w:val="1F3864" w:themeColor="accent1" w:themeShade="80"/>
          <w:sz w:val="28"/>
          <w:szCs w:val="28"/>
        </w:rPr>
      </w:pPr>
      <w:r w:rsidRPr="00204175">
        <w:rPr>
          <w:rFonts w:cs="Arial"/>
          <w:bCs/>
          <w:color w:val="1F3864" w:themeColor="accent1" w:themeShade="80"/>
          <w:sz w:val="28"/>
          <w:szCs w:val="28"/>
        </w:rPr>
        <w:t>N/A</w:t>
      </w:r>
    </w:p>
    <w:p w:rsidR="00E91D60" w:rsidRPr="00FA0121" w:rsidRDefault="00E91D60" w:rsidP="00E91D60">
      <w:pPr>
        <w:spacing w:line="240" w:lineRule="atLeast"/>
        <w:ind w:hanging="180"/>
        <w:rPr>
          <w:rFonts w:cs="Arial"/>
          <w:bCs/>
          <w:sz w:val="28"/>
          <w:szCs w:val="28"/>
        </w:rPr>
      </w:pPr>
    </w:p>
    <w:p w:rsidR="00E91D60" w:rsidRPr="00FA0121" w:rsidRDefault="00E91D60" w:rsidP="00E91D60">
      <w:pPr>
        <w:numPr>
          <w:ilvl w:val="0"/>
          <w:numId w:val="2"/>
        </w:numPr>
        <w:spacing w:line="240" w:lineRule="atLeast"/>
        <w:ind w:hanging="180"/>
        <w:rPr>
          <w:rFonts w:cs="Arial"/>
          <w:bCs/>
          <w:sz w:val="28"/>
          <w:szCs w:val="28"/>
        </w:rPr>
      </w:pPr>
      <w:r w:rsidRPr="00FA0121">
        <w:rPr>
          <w:rFonts w:cs="Arial"/>
          <w:bCs/>
          <w:sz w:val="28"/>
          <w:szCs w:val="28"/>
        </w:rPr>
        <w:t>who owns them?</w:t>
      </w:r>
    </w:p>
    <w:p w:rsidR="00E91D60" w:rsidRPr="00357871" w:rsidRDefault="00E91D60" w:rsidP="00E91D60">
      <w:pPr>
        <w:rPr>
          <w:rFonts w:cs="Arial"/>
          <w:szCs w:val="24"/>
        </w:rPr>
      </w:pPr>
    </w:p>
    <w:p w:rsidR="00E91D60" w:rsidRDefault="00E91D60" w:rsidP="00E91D60">
      <w:pPr>
        <w:rPr>
          <w:rFonts w:cs="Arial"/>
          <w:sz w:val="28"/>
          <w:szCs w:val="28"/>
        </w:rPr>
      </w:pPr>
    </w:p>
    <w:p w:rsidR="00E91D60" w:rsidRPr="00204175" w:rsidRDefault="00204175" w:rsidP="00E91D60">
      <w:pPr>
        <w:rPr>
          <w:rFonts w:cs="Arial"/>
          <w:color w:val="1F3864" w:themeColor="accent1" w:themeShade="80"/>
          <w:sz w:val="28"/>
          <w:szCs w:val="28"/>
        </w:rPr>
      </w:pPr>
      <w:r w:rsidRPr="00204175">
        <w:rPr>
          <w:rFonts w:cs="Arial"/>
          <w:color w:val="1F3864" w:themeColor="accent1" w:themeShade="80"/>
          <w:sz w:val="28"/>
          <w:szCs w:val="28"/>
        </w:rPr>
        <w:t>N/A</w:t>
      </w:r>
    </w:p>
    <w:p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rsidR="00E91D60" w:rsidRPr="00FA0121" w:rsidRDefault="00E91D60"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rsidR="00027BD2" w:rsidRDefault="00027BD2" w:rsidP="00E91D60">
      <w:pPr>
        <w:autoSpaceDE w:val="0"/>
        <w:autoSpaceDN w:val="0"/>
        <w:adjustRightInd w:val="0"/>
        <w:rPr>
          <w:rFonts w:cs="Arial"/>
          <w:sz w:val="28"/>
          <w:szCs w:val="28"/>
        </w:rPr>
      </w:pPr>
    </w:p>
    <w:p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rsidR="00776185" w:rsidRPr="00FA0121" w:rsidRDefault="00776185" w:rsidP="00E91D60">
      <w:pPr>
        <w:autoSpaceDE w:val="0"/>
        <w:autoSpaceDN w:val="0"/>
        <w:adjustRightInd w:val="0"/>
        <w:rPr>
          <w:rFonts w:cs="Arial"/>
          <w:b/>
          <w:sz w:val="28"/>
          <w:szCs w:val="28"/>
        </w:rPr>
      </w:pPr>
    </w:p>
    <w:p w:rsidR="00507978" w:rsidRPr="00507978" w:rsidRDefault="00B92E4E" w:rsidP="00507978">
      <w:pPr>
        <w:spacing w:before="240" w:after="240"/>
        <w:rPr>
          <w:rStyle w:val="Hyperlink"/>
          <w:rFonts w:cs="Arial"/>
          <w:color w:val="auto"/>
          <w:sz w:val="28"/>
          <w:szCs w:val="28"/>
          <w:u w:val="none"/>
        </w:rPr>
      </w:pPr>
      <w:r w:rsidRPr="00B92E4E">
        <w:rPr>
          <w:rFonts w:cs="Arial"/>
          <w:b/>
          <w:sz w:val="28"/>
          <w:szCs w:val="28"/>
        </w:rPr>
        <w:t>Religious belief</w:t>
      </w:r>
      <w:r w:rsidRPr="00B92E4E">
        <w:rPr>
          <w:rFonts w:cs="Arial"/>
          <w:sz w:val="28"/>
          <w:szCs w:val="28"/>
        </w:rPr>
        <w:t xml:space="preserve"> evidence / information:</w:t>
      </w:r>
    </w:p>
    <w:p w:rsidR="00266A2A" w:rsidRPr="00C91AD6" w:rsidRDefault="008A156C" w:rsidP="00507978">
      <w:pPr>
        <w:spacing w:before="240" w:after="240"/>
        <w:rPr>
          <w:rFonts w:cs="Arial"/>
          <w:color w:val="002060"/>
          <w:szCs w:val="24"/>
        </w:rPr>
      </w:pPr>
      <w:hyperlink r:id="rId10" w:history="1">
        <w:r w:rsidR="00266A2A" w:rsidRPr="00C91AD6">
          <w:rPr>
            <w:rStyle w:val="Hyperlink"/>
            <w:rFonts w:cs="Arial"/>
            <w:color w:val="002060"/>
            <w:szCs w:val="24"/>
            <w:u w:val="none"/>
          </w:rPr>
          <w:t>Equality Impact Assessment of the 2014-2020 Rural Development Programme.</w:t>
        </w:r>
      </w:hyperlink>
    </w:p>
    <w:p w:rsidR="00266A2A" w:rsidRDefault="008A156C" w:rsidP="00266A2A">
      <w:pPr>
        <w:spacing w:before="240" w:after="240"/>
        <w:rPr>
          <w:rStyle w:val="Hyperlink"/>
          <w:rFonts w:cs="Arial"/>
          <w:color w:val="002060"/>
          <w:szCs w:val="24"/>
          <w:u w:val="none"/>
        </w:rPr>
      </w:pPr>
      <w:hyperlink r:id="rId11" w:history="1">
        <w:r w:rsidR="00266A2A" w:rsidRPr="00C91AD6">
          <w:rPr>
            <w:rStyle w:val="Hyperlink"/>
            <w:rFonts w:cs="Arial"/>
            <w:color w:val="002060"/>
            <w:szCs w:val="24"/>
            <w:u w:val="none"/>
          </w:rPr>
          <w:t>2011 Census of Northern Ireland</w:t>
        </w:r>
      </w:hyperlink>
    </w:p>
    <w:p w:rsidR="00507978" w:rsidRPr="00507978" w:rsidRDefault="008A156C" w:rsidP="00266A2A">
      <w:pPr>
        <w:spacing w:before="240" w:after="240"/>
        <w:rPr>
          <w:rFonts w:cs="Arial"/>
          <w:color w:val="0000FF"/>
          <w:szCs w:val="24"/>
          <w:u w:val="single"/>
        </w:rPr>
      </w:pPr>
      <w:hyperlink r:id="rId12" w:history="1">
        <w:r w:rsidR="00507978" w:rsidRPr="00C71E28">
          <w:rPr>
            <w:rStyle w:val="Hyperlink"/>
            <w:rFonts w:cs="Arial"/>
            <w:szCs w:val="24"/>
          </w:rPr>
          <w:t>Census 2011:Key Statistics at Northern Ireland and LGD Level</w:t>
        </w:r>
      </w:hyperlink>
    </w:p>
    <w:p w:rsidR="007A1826" w:rsidRPr="00507978" w:rsidRDefault="00507978" w:rsidP="00507978">
      <w:pPr>
        <w:spacing w:before="240" w:after="240"/>
        <w:rPr>
          <w:rFonts w:cs="Arial"/>
          <w:color w:val="002060"/>
          <w:szCs w:val="24"/>
        </w:rPr>
      </w:pPr>
      <w:r w:rsidRPr="00AF589F">
        <w:rPr>
          <w:rStyle w:val="Hyperlink"/>
          <w:rFonts w:cs="Arial"/>
          <w:szCs w:val="24"/>
        </w:rPr>
        <w:t xml:space="preserve">The religious beliefs across the NI community are 48% Protestant and 45% Catholic. </w:t>
      </w:r>
      <w:r w:rsidR="00266A2A" w:rsidRPr="00C91AD6">
        <w:rPr>
          <w:rStyle w:val="Hyperlink"/>
          <w:rFonts w:cs="Arial"/>
          <w:color w:val="002060"/>
          <w:szCs w:val="24"/>
          <w:u w:val="none"/>
        </w:rPr>
        <w:t>Catholics predominate in the West, North- West and South of Northern Ireland.  Whereas in contrast, Protestants are heavily represented in the East, North-East and Greater Belfast areas</w:t>
      </w:r>
      <w:r w:rsidR="00C02636" w:rsidRPr="00C91AD6">
        <w:rPr>
          <w:rStyle w:val="Hyperlink"/>
          <w:rFonts w:cs="Arial"/>
          <w:color w:val="002060"/>
          <w:szCs w:val="24"/>
          <w:u w:val="none"/>
        </w:rPr>
        <w:t>.</w:t>
      </w:r>
      <w:r w:rsidR="007A1826" w:rsidRPr="00C91AD6">
        <w:rPr>
          <w:color w:val="002060"/>
          <w:szCs w:val="24"/>
        </w:rPr>
        <w:t xml:space="preserve"> </w:t>
      </w:r>
    </w:p>
    <w:p w:rsidR="00C02636" w:rsidRPr="002417CA" w:rsidRDefault="00C02636" w:rsidP="00266A2A">
      <w:pPr>
        <w:rPr>
          <w:rStyle w:val="Hyperlink"/>
          <w:rFonts w:cs="Arial"/>
          <w:color w:val="auto"/>
          <w:szCs w:val="24"/>
          <w:u w:val="none"/>
        </w:rPr>
      </w:pPr>
    </w:p>
    <w:p w:rsidR="00B92E4E" w:rsidRPr="00266A2A" w:rsidRDefault="00B92E4E" w:rsidP="00266A2A">
      <w:r w:rsidRPr="00266A2A">
        <w:rPr>
          <w:rFonts w:cs="Arial"/>
          <w:sz w:val="28"/>
          <w:szCs w:val="28"/>
        </w:rPr>
        <w:t>_______________________________________________________</w:t>
      </w:r>
    </w:p>
    <w:p w:rsidR="00B92E4E" w:rsidRPr="00B92E4E" w:rsidRDefault="00B92E4E" w:rsidP="00B92E4E">
      <w:pPr>
        <w:rPr>
          <w:rFonts w:cs="Arial"/>
          <w:sz w:val="28"/>
          <w:szCs w:val="28"/>
        </w:rPr>
      </w:pPr>
    </w:p>
    <w:p w:rsidR="00A01F72" w:rsidRDefault="00B92E4E" w:rsidP="00266A2A">
      <w:pPr>
        <w:spacing w:before="240" w:after="240"/>
        <w:rPr>
          <w:rFonts w:cs="Arial"/>
          <w:sz w:val="28"/>
          <w:szCs w:val="28"/>
        </w:rPr>
      </w:pPr>
      <w:r w:rsidRPr="00B92E4E">
        <w:rPr>
          <w:rFonts w:cs="Arial"/>
          <w:b/>
          <w:sz w:val="28"/>
          <w:szCs w:val="28"/>
        </w:rPr>
        <w:t>Political Opinion</w:t>
      </w:r>
      <w:r w:rsidRPr="00B92E4E">
        <w:rPr>
          <w:rFonts w:cs="Arial"/>
          <w:sz w:val="28"/>
          <w:szCs w:val="28"/>
        </w:rPr>
        <w:t xml:space="preserve"> evidence / information:</w:t>
      </w:r>
    </w:p>
    <w:p w:rsidR="00266A2A" w:rsidRPr="00C91AD6" w:rsidRDefault="00B92E4E" w:rsidP="00266A2A">
      <w:pPr>
        <w:spacing w:before="240" w:after="240"/>
        <w:rPr>
          <w:rFonts w:cs="Arial"/>
          <w:color w:val="002060"/>
          <w:szCs w:val="24"/>
        </w:rPr>
      </w:pPr>
      <w:r w:rsidRPr="00B92E4E">
        <w:rPr>
          <w:rFonts w:cs="Arial"/>
          <w:sz w:val="28"/>
          <w:szCs w:val="28"/>
        </w:rPr>
        <w:br w:type="textWrapping" w:clear="all"/>
      </w:r>
      <w:r w:rsidR="00266A2A" w:rsidRPr="00C91AD6">
        <w:rPr>
          <w:rFonts w:cs="Arial"/>
          <w:color w:val="002060"/>
          <w:szCs w:val="24"/>
        </w:rPr>
        <w:t>Equality Impact Assessment of the 2014-2020 Rural Development Programme.</w:t>
      </w:r>
    </w:p>
    <w:p w:rsidR="00266A2A" w:rsidRPr="00C91AD6" w:rsidRDefault="00266A2A" w:rsidP="00266A2A">
      <w:pPr>
        <w:spacing w:before="240" w:after="240"/>
        <w:rPr>
          <w:rFonts w:cs="Arial"/>
          <w:color w:val="002060"/>
          <w:szCs w:val="24"/>
        </w:rPr>
      </w:pPr>
      <w:r w:rsidRPr="00C91AD6">
        <w:rPr>
          <w:rFonts w:cs="Arial"/>
          <w:color w:val="002060"/>
          <w:szCs w:val="24"/>
        </w:rPr>
        <w:t>2011 Census of Northern Ireland</w:t>
      </w:r>
    </w:p>
    <w:p w:rsidR="00357871" w:rsidRPr="00C91AD6" w:rsidRDefault="00357871" w:rsidP="00266A2A">
      <w:pPr>
        <w:spacing w:before="240" w:after="240"/>
        <w:rPr>
          <w:rFonts w:cs="Arial"/>
          <w:color w:val="002060"/>
          <w:szCs w:val="24"/>
        </w:rPr>
      </w:pPr>
      <w:r w:rsidRPr="00C91AD6">
        <w:rPr>
          <w:rStyle w:val="Hyperlink"/>
          <w:rFonts w:cs="Arial"/>
          <w:color w:val="002060"/>
          <w:szCs w:val="24"/>
          <w:u w:val="none"/>
        </w:rPr>
        <w:t>2018 DAERA Equality Indicators Report</w:t>
      </w:r>
    </w:p>
    <w:p w:rsidR="00B92E4E" w:rsidRPr="00357871" w:rsidRDefault="00E11477" w:rsidP="00266A2A">
      <w:pPr>
        <w:rPr>
          <w:rFonts w:cs="Arial"/>
          <w:szCs w:val="24"/>
        </w:rPr>
      </w:pPr>
      <w:r w:rsidRPr="00C91AD6">
        <w:rPr>
          <w:rFonts w:cs="Arial"/>
          <w:color w:val="002060"/>
          <w:szCs w:val="24"/>
        </w:rPr>
        <w:t>Information on political opinion was not collected in the Population Census 2011.  However, as a question on National Identity was included</w:t>
      </w:r>
      <w:r w:rsidR="00C02636" w:rsidRPr="00C91AD6">
        <w:rPr>
          <w:rFonts w:cs="Arial"/>
          <w:color w:val="002060"/>
          <w:szCs w:val="24"/>
        </w:rPr>
        <w:t xml:space="preserve"> responses were analysed against farm size, type and land characteristics as a proxy metric for political opinion.</w:t>
      </w:r>
      <w:r w:rsidR="00357871" w:rsidRPr="00C91AD6">
        <w:rPr>
          <w:rFonts w:cs="Arial"/>
          <w:color w:val="002060"/>
          <w:szCs w:val="24"/>
        </w:rPr>
        <w:t xml:space="preserve"> </w:t>
      </w:r>
      <w:r w:rsidR="00C02636" w:rsidRPr="00C91AD6">
        <w:rPr>
          <w:rFonts w:cs="Arial"/>
          <w:color w:val="002060"/>
          <w:szCs w:val="24"/>
        </w:rPr>
        <w:t xml:space="preserve">Overall, 44% of farmers reported their identity as British only, 26% as Irish only and 23% as Northern Irish only, with 8% stating another identity or a combination of more than one identity.  </w:t>
      </w:r>
      <w:r w:rsidR="00B92E4E" w:rsidRPr="00B92E4E">
        <w:rPr>
          <w:rFonts w:cs="Arial"/>
          <w:sz w:val="28"/>
          <w:szCs w:val="28"/>
        </w:rPr>
        <w:t>_______________________________________________________</w:t>
      </w:r>
    </w:p>
    <w:p w:rsidR="00B92E4E" w:rsidRDefault="00B92E4E" w:rsidP="00B92E4E">
      <w:pPr>
        <w:rPr>
          <w:rFonts w:cs="Arial"/>
          <w:sz w:val="28"/>
          <w:szCs w:val="28"/>
        </w:rPr>
      </w:pPr>
    </w:p>
    <w:p w:rsidR="00A33916" w:rsidRPr="00B92E4E" w:rsidRDefault="00A33916" w:rsidP="00B92E4E">
      <w:pPr>
        <w:rPr>
          <w:rFonts w:cs="Arial"/>
          <w:sz w:val="28"/>
          <w:szCs w:val="28"/>
        </w:rPr>
      </w:pPr>
    </w:p>
    <w:p w:rsidR="00A01F72" w:rsidRDefault="00B92E4E" w:rsidP="00A01F72">
      <w:pPr>
        <w:rPr>
          <w:rFonts w:cs="Arial"/>
          <w:sz w:val="28"/>
          <w:szCs w:val="28"/>
        </w:rPr>
      </w:pPr>
      <w:r w:rsidRPr="00B92E4E">
        <w:rPr>
          <w:rFonts w:cs="Arial"/>
          <w:b/>
          <w:sz w:val="28"/>
          <w:szCs w:val="28"/>
        </w:rPr>
        <w:lastRenderedPageBreak/>
        <w:t>Racial Group</w:t>
      </w:r>
      <w:r w:rsidR="00A01F72">
        <w:rPr>
          <w:rFonts w:cs="Arial"/>
          <w:sz w:val="28"/>
          <w:szCs w:val="28"/>
        </w:rPr>
        <w:t xml:space="preserve"> evidence / information:</w:t>
      </w:r>
    </w:p>
    <w:p w:rsidR="00266A2A" w:rsidRPr="00C91AD6" w:rsidRDefault="00B92E4E" w:rsidP="00A01F72">
      <w:pPr>
        <w:rPr>
          <w:rFonts w:cs="Arial"/>
          <w:color w:val="002060"/>
          <w:sz w:val="28"/>
          <w:szCs w:val="28"/>
        </w:rPr>
      </w:pPr>
      <w:r w:rsidRPr="00B92E4E">
        <w:rPr>
          <w:rFonts w:cs="Arial"/>
          <w:sz w:val="28"/>
          <w:szCs w:val="28"/>
        </w:rPr>
        <w:br w:type="textWrapping" w:clear="all"/>
      </w:r>
      <w:r w:rsidR="00266A2A" w:rsidRPr="00C91AD6">
        <w:rPr>
          <w:rStyle w:val="Hyperlink"/>
          <w:rFonts w:cs="Arial"/>
          <w:color w:val="002060"/>
          <w:szCs w:val="24"/>
          <w:u w:val="none"/>
        </w:rPr>
        <w:t>The 2001/02 Social Survey of Farmers and Farm Families across Northern Ireland</w:t>
      </w:r>
      <w:r w:rsidR="00266A2A" w:rsidRPr="00C91AD6">
        <w:rPr>
          <w:rFonts w:cs="Arial"/>
          <w:color w:val="002060"/>
          <w:szCs w:val="24"/>
        </w:rPr>
        <w:t xml:space="preserve"> (most recent)</w:t>
      </w:r>
    </w:p>
    <w:p w:rsidR="00266A2A" w:rsidRPr="00C91AD6" w:rsidRDefault="00266A2A" w:rsidP="00266A2A">
      <w:pPr>
        <w:spacing w:before="240" w:after="240"/>
        <w:rPr>
          <w:rFonts w:cs="Arial"/>
          <w:color w:val="002060"/>
          <w:szCs w:val="24"/>
        </w:rPr>
      </w:pPr>
      <w:r w:rsidRPr="00C91AD6">
        <w:rPr>
          <w:rFonts w:cs="Arial"/>
          <w:color w:val="002060"/>
          <w:szCs w:val="24"/>
        </w:rPr>
        <w:t>Equality Impact Assessment of the 2014-2020 Rural Development Programme.</w:t>
      </w:r>
    </w:p>
    <w:p w:rsidR="00266A2A" w:rsidRPr="00C91AD6" w:rsidRDefault="00266A2A" w:rsidP="00266A2A">
      <w:pPr>
        <w:spacing w:before="240" w:after="240"/>
        <w:rPr>
          <w:rFonts w:cs="Arial"/>
          <w:color w:val="002060"/>
          <w:szCs w:val="24"/>
        </w:rPr>
      </w:pPr>
      <w:r w:rsidRPr="00C91AD6">
        <w:rPr>
          <w:rFonts w:cs="Arial"/>
          <w:color w:val="002060"/>
          <w:szCs w:val="24"/>
        </w:rPr>
        <w:t>2011 Census of Northern Ireland</w:t>
      </w:r>
    </w:p>
    <w:p w:rsidR="00357871" w:rsidRPr="00C91AD6" w:rsidRDefault="00357871" w:rsidP="00266A2A">
      <w:pPr>
        <w:spacing w:before="240" w:after="240"/>
        <w:rPr>
          <w:rFonts w:cs="Arial"/>
          <w:color w:val="002060"/>
          <w:szCs w:val="24"/>
        </w:rPr>
      </w:pPr>
      <w:r w:rsidRPr="00C91AD6">
        <w:rPr>
          <w:rStyle w:val="Hyperlink"/>
          <w:rFonts w:cs="Arial"/>
          <w:color w:val="002060"/>
          <w:szCs w:val="24"/>
          <w:u w:val="none"/>
        </w:rPr>
        <w:t>2018 DAERA Equality Indicators Report</w:t>
      </w:r>
    </w:p>
    <w:p w:rsidR="002675A3" w:rsidRPr="00C91AD6" w:rsidRDefault="002675A3" w:rsidP="002675A3">
      <w:pPr>
        <w:rPr>
          <w:rFonts w:cs="Arial"/>
          <w:color w:val="002060"/>
          <w:szCs w:val="24"/>
        </w:rPr>
      </w:pPr>
      <w:r w:rsidRPr="00C91AD6">
        <w:rPr>
          <w:rFonts w:cs="Arial"/>
          <w:color w:val="002060"/>
          <w:szCs w:val="24"/>
        </w:rPr>
        <w:t xml:space="preserve">The 2001/02 Social Survey of Farmers and Farm Families across Northern Ireland (most recent) outlined that the farming population was overwhelmingly white and that there was no difference in racial group by type or size of farm. This survey was conducted nearly 20 years ago and the racial </w:t>
      </w:r>
      <w:r w:rsidR="00CF211F" w:rsidRPr="00C91AD6">
        <w:rPr>
          <w:rFonts w:cs="Arial"/>
          <w:color w:val="002060"/>
          <w:szCs w:val="24"/>
        </w:rPr>
        <w:t>group</w:t>
      </w:r>
      <w:r w:rsidR="00A01F72" w:rsidRPr="00C91AD6">
        <w:rPr>
          <w:rFonts w:cs="Arial"/>
          <w:color w:val="002060"/>
          <w:szCs w:val="24"/>
        </w:rPr>
        <w:t xml:space="preserve"> </w:t>
      </w:r>
      <w:r w:rsidRPr="00C91AD6">
        <w:rPr>
          <w:rFonts w:cs="Arial"/>
          <w:color w:val="002060"/>
          <w:szCs w:val="24"/>
        </w:rPr>
        <w:t xml:space="preserve">statistics in both the 2011 census and DAERA’s Equality Indicators Report (2018) reflect the original findings </w:t>
      </w:r>
      <w:r w:rsidR="009C4E91" w:rsidRPr="00C91AD6">
        <w:rPr>
          <w:rFonts w:cs="Arial"/>
          <w:color w:val="002060"/>
          <w:szCs w:val="24"/>
        </w:rPr>
        <w:t>of the 2001-02 survey.</w:t>
      </w:r>
    </w:p>
    <w:p w:rsidR="00357871" w:rsidRPr="00C91AD6" w:rsidRDefault="00266A2A" w:rsidP="00266A2A">
      <w:pPr>
        <w:rPr>
          <w:rFonts w:cs="Arial"/>
          <w:color w:val="002060"/>
          <w:szCs w:val="24"/>
        </w:rPr>
      </w:pPr>
      <w:r w:rsidRPr="00C91AD6">
        <w:rPr>
          <w:rFonts w:cs="Arial"/>
          <w:color w:val="002060"/>
          <w:szCs w:val="24"/>
        </w:rPr>
        <w:t xml:space="preserve">The 2011 Census of Northern Ireland (most recent </w:t>
      </w:r>
      <w:r w:rsidR="00CF211F" w:rsidRPr="00C91AD6">
        <w:rPr>
          <w:rFonts w:cs="Arial"/>
          <w:color w:val="002060"/>
          <w:szCs w:val="24"/>
        </w:rPr>
        <w:t>-</w:t>
      </w:r>
      <w:r w:rsidRPr="00C91AD6">
        <w:rPr>
          <w:rFonts w:cs="Arial"/>
          <w:color w:val="002060"/>
          <w:szCs w:val="24"/>
        </w:rPr>
        <w:t xml:space="preserve"> 2021</w:t>
      </w:r>
      <w:r w:rsidR="00CF211F" w:rsidRPr="00C91AD6">
        <w:rPr>
          <w:rFonts w:cs="Arial"/>
          <w:color w:val="002060"/>
          <w:szCs w:val="24"/>
        </w:rPr>
        <w:t xml:space="preserve"> next census year</w:t>
      </w:r>
      <w:r w:rsidRPr="00C91AD6">
        <w:rPr>
          <w:rFonts w:cs="Arial"/>
          <w:color w:val="002060"/>
          <w:szCs w:val="24"/>
        </w:rPr>
        <w:t xml:space="preserve">) found that over 98% of the population, state their ethnic origin to be white.  Non-white ethnic groups accounted for 1.7% of the total population. In addition under 1.3% of non-white minority ethnic groups of Black, Asian and Other live in rural area. </w:t>
      </w:r>
    </w:p>
    <w:p w:rsidR="00C02636" w:rsidRPr="00C91AD6" w:rsidRDefault="00357871" w:rsidP="00266A2A">
      <w:pPr>
        <w:rPr>
          <w:rFonts w:cs="Arial"/>
          <w:color w:val="002060"/>
          <w:szCs w:val="24"/>
        </w:rPr>
      </w:pPr>
      <w:r w:rsidRPr="00C91AD6">
        <w:rPr>
          <w:rFonts w:cs="Arial"/>
          <w:color w:val="002060"/>
          <w:szCs w:val="24"/>
        </w:rPr>
        <w:t>DAERA’s Equality Indicators Report (2018) stated t</w:t>
      </w:r>
      <w:r w:rsidR="00E75604" w:rsidRPr="00C91AD6">
        <w:rPr>
          <w:rFonts w:cs="Arial"/>
          <w:color w:val="002060"/>
          <w:szCs w:val="24"/>
        </w:rPr>
        <w:t>he proportion of farmers stating an ethnicity other than white was too small to examine differences by farm characteristics.</w:t>
      </w:r>
    </w:p>
    <w:p w:rsidR="00B92E4E" w:rsidRPr="00B92E4E" w:rsidRDefault="00B92E4E" w:rsidP="00266A2A">
      <w:r w:rsidRPr="00B92E4E">
        <w:rPr>
          <w:rFonts w:cs="Arial"/>
          <w:sz w:val="28"/>
          <w:szCs w:val="28"/>
        </w:rPr>
        <w:t>_______________________________________________________</w:t>
      </w:r>
    </w:p>
    <w:p w:rsidR="00B92E4E" w:rsidRPr="00B92E4E" w:rsidRDefault="00B92E4E" w:rsidP="00B92E4E">
      <w:pPr>
        <w:rPr>
          <w:rFonts w:cs="Arial"/>
          <w:sz w:val="28"/>
          <w:szCs w:val="28"/>
        </w:rPr>
      </w:pPr>
    </w:p>
    <w:p w:rsidR="00A01F72" w:rsidRDefault="00B92E4E" w:rsidP="00A01F72">
      <w:pPr>
        <w:rPr>
          <w:rFonts w:cs="Arial"/>
          <w:sz w:val="28"/>
          <w:szCs w:val="28"/>
        </w:rPr>
      </w:pPr>
      <w:r w:rsidRPr="00B92E4E">
        <w:rPr>
          <w:rFonts w:cs="Arial"/>
          <w:b/>
          <w:sz w:val="28"/>
          <w:szCs w:val="28"/>
        </w:rPr>
        <w:t>Age</w:t>
      </w:r>
      <w:r w:rsidRPr="00B92E4E">
        <w:rPr>
          <w:rFonts w:cs="Arial"/>
          <w:sz w:val="28"/>
          <w:szCs w:val="28"/>
        </w:rPr>
        <w:t xml:space="preserve"> evidence / information:</w:t>
      </w:r>
    </w:p>
    <w:p w:rsidR="009B7559" w:rsidRDefault="009B7559" w:rsidP="009B7559">
      <w:pPr>
        <w:rPr>
          <w:rFonts w:cs="Arial"/>
          <w:sz w:val="28"/>
          <w:szCs w:val="28"/>
        </w:rPr>
      </w:pPr>
    </w:p>
    <w:p w:rsidR="00266A2A" w:rsidRPr="00C91AD6" w:rsidRDefault="00266A2A" w:rsidP="009B7559">
      <w:pPr>
        <w:rPr>
          <w:rFonts w:cs="Arial"/>
          <w:color w:val="002060"/>
          <w:szCs w:val="24"/>
        </w:rPr>
      </w:pPr>
      <w:r w:rsidRPr="00C91AD6">
        <w:rPr>
          <w:rFonts w:cs="Arial"/>
          <w:color w:val="002060"/>
          <w:szCs w:val="24"/>
        </w:rPr>
        <w:t>Equality Impact Assessment of the 2014-2020 Rural Development Programme.</w:t>
      </w:r>
    </w:p>
    <w:p w:rsidR="00266A2A" w:rsidRPr="00C91AD6" w:rsidRDefault="00266A2A" w:rsidP="00266A2A">
      <w:pPr>
        <w:spacing w:before="240" w:after="240"/>
        <w:rPr>
          <w:rStyle w:val="Hyperlink"/>
          <w:rFonts w:cs="Arial"/>
          <w:color w:val="002060"/>
          <w:szCs w:val="24"/>
          <w:u w:val="none"/>
        </w:rPr>
      </w:pPr>
      <w:r w:rsidRPr="00C91AD6">
        <w:rPr>
          <w:rFonts w:cs="Arial"/>
          <w:color w:val="002060"/>
          <w:szCs w:val="24"/>
        </w:rPr>
        <w:t xml:space="preserve">2011 Census of Northern Ireland – </w:t>
      </w:r>
      <w:hyperlink r:id="rId13" w:history="1">
        <w:r w:rsidRPr="00C91AD6">
          <w:rPr>
            <w:rStyle w:val="Hyperlink"/>
            <w:rFonts w:cs="Arial"/>
            <w:color w:val="002060"/>
            <w:szCs w:val="24"/>
            <w:u w:val="none"/>
          </w:rPr>
          <w:t>Population Estimates – Single year of Age</w:t>
        </w:r>
      </w:hyperlink>
    </w:p>
    <w:p w:rsidR="00266A2A" w:rsidRPr="00C91AD6" w:rsidRDefault="00357871" w:rsidP="00266A2A">
      <w:pPr>
        <w:spacing w:before="240" w:after="240"/>
        <w:rPr>
          <w:rStyle w:val="Hyperlink"/>
          <w:rFonts w:cs="Arial"/>
          <w:color w:val="002060"/>
          <w:szCs w:val="24"/>
          <w:u w:val="none"/>
        </w:rPr>
      </w:pPr>
      <w:r w:rsidRPr="00C91AD6">
        <w:rPr>
          <w:rStyle w:val="Hyperlink"/>
          <w:rFonts w:cs="Arial"/>
          <w:color w:val="002060"/>
          <w:szCs w:val="24"/>
          <w:u w:val="none"/>
        </w:rPr>
        <w:t xml:space="preserve">2016 </w:t>
      </w:r>
      <w:hyperlink r:id="rId14" w:history="1">
        <w:r w:rsidRPr="00C91AD6">
          <w:rPr>
            <w:rStyle w:val="Hyperlink"/>
            <w:rFonts w:cs="Arial"/>
            <w:color w:val="002060"/>
            <w:szCs w:val="24"/>
            <w:u w:val="none"/>
          </w:rPr>
          <w:t xml:space="preserve">EU Farm Structure Survey </w:t>
        </w:r>
        <w:r w:rsidR="00266A2A" w:rsidRPr="00C91AD6">
          <w:rPr>
            <w:rStyle w:val="Hyperlink"/>
            <w:rFonts w:cs="Arial"/>
            <w:color w:val="002060"/>
            <w:szCs w:val="24"/>
            <w:u w:val="none"/>
          </w:rPr>
          <w:t>Northern Ireland</w:t>
        </w:r>
      </w:hyperlink>
    </w:p>
    <w:p w:rsidR="009B7559" w:rsidRDefault="009B7559" w:rsidP="00266A2A">
      <w:pPr>
        <w:rPr>
          <w:rStyle w:val="Hyperlink"/>
          <w:rFonts w:cs="Arial"/>
          <w:color w:val="002060"/>
          <w:szCs w:val="24"/>
          <w:u w:val="none"/>
        </w:rPr>
      </w:pPr>
      <w:r>
        <w:rPr>
          <w:rStyle w:val="Hyperlink"/>
          <w:rFonts w:cs="Arial"/>
          <w:szCs w:val="24"/>
        </w:rPr>
        <w:t>The mean age of the NI population is 37.59. 57.61% of NI residents aged 16-72 were economically active.</w:t>
      </w:r>
    </w:p>
    <w:p w:rsidR="009B7559" w:rsidRDefault="009B7559" w:rsidP="00266A2A">
      <w:pPr>
        <w:rPr>
          <w:rStyle w:val="Hyperlink"/>
          <w:rFonts w:cs="Arial"/>
          <w:color w:val="002060"/>
          <w:szCs w:val="24"/>
          <w:u w:val="none"/>
        </w:rPr>
      </w:pPr>
    </w:p>
    <w:p w:rsidR="00E11477" w:rsidRPr="00C91AD6" w:rsidRDefault="00E11477" w:rsidP="00266A2A">
      <w:pPr>
        <w:rPr>
          <w:rStyle w:val="Hyperlink"/>
          <w:rFonts w:cs="Arial"/>
          <w:color w:val="002060"/>
          <w:szCs w:val="24"/>
          <w:u w:val="none"/>
        </w:rPr>
      </w:pPr>
    </w:p>
    <w:p w:rsidR="00B92E4E" w:rsidRPr="00B92E4E" w:rsidRDefault="00B92E4E" w:rsidP="00B92E4E">
      <w:pPr>
        <w:rPr>
          <w:rFonts w:cs="Arial"/>
          <w:sz w:val="28"/>
          <w:szCs w:val="28"/>
        </w:rPr>
      </w:pPr>
    </w:p>
    <w:p w:rsidR="007D28E8" w:rsidRDefault="00B92E4E" w:rsidP="007D28E8">
      <w:pPr>
        <w:rPr>
          <w:rFonts w:cs="Arial"/>
          <w:sz w:val="28"/>
          <w:szCs w:val="28"/>
        </w:rPr>
      </w:pPr>
      <w:r w:rsidRPr="00B92E4E">
        <w:rPr>
          <w:rFonts w:cs="Arial"/>
          <w:b/>
          <w:sz w:val="28"/>
          <w:szCs w:val="28"/>
        </w:rPr>
        <w:t>Marital Status</w:t>
      </w:r>
      <w:r w:rsidRPr="00B92E4E">
        <w:rPr>
          <w:rFonts w:cs="Arial"/>
          <w:sz w:val="28"/>
          <w:szCs w:val="28"/>
        </w:rPr>
        <w:t xml:space="preserve"> evidence / information:</w:t>
      </w:r>
    </w:p>
    <w:p w:rsidR="00266A2A" w:rsidRPr="00C91AD6" w:rsidRDefault="00B92E4E" w:rsidP="007D28E8">
      <w:pPr>
        <w:rPr>
          <w:rFonts w:cs="Arial"/>
          <w:color w:val="002060"/>
          <w:sz w:val="28"/>
          <w:szCs w:val="28"/>
        </w:rPr>
      </w:pPr>
      <w:r w:rsidRPr="00B92E4E">
        <w:rPr>
          <w:rFonts w:cs="Arial"/>
          <w:sz w:val="28"/>
          <w:szCs w:val="28"/>
        </w:rPr>
        <w:br w:type="textWrapping" w:clear="all"/>
      </w:r>
      <w:r w:rsidR="00266A2A" w:rsidRPr="00C91AD6">
        <w:rPr>
          <w:rFonts w:cs="Arial"/>
          <w:color w:val="002060"/>
          <w:szCs w:val="24"/>
        </w:rPr>
        <w:t>Equality Impact Assessment of the 2014-2020 Rural Development Programme.</w:t>
      </w:r>
    </w:p>
    <w:p w:rsidR="007D28E8" w:rsidRDefault="00266A2A" w:rsidP="00266A2A">
      <w:pPr>
        <w:spacing w:before="240" w:after="240"/>
        <w:rPr>
          <w:rFonts w:cs="Arial"/>
          <w:color w:val="002060"/>
          <w:szCs w:val="24"/>
        </w:rPr>
      </w:pPr>
      <w:r w:rsidRPr="00C91AD6">
        <w:rPr>
          <w:rFonts w:cs="Arial"/>
          <w:color w:val="002060"/>
          <w:szCs w:val="24"/>
        </w:rPr>
        <w:t>2011 Census of Northern Ireland</w:t>
      </w:r>
    </w:p>
    <w:p w:rsidR="009B7559" w:rsidRPr="00C91AD6" w:rsidRDefault="009B7559" w:rsidP="00266A2A">
      <w:pPr>
        <w:spacing w:before="240" w:after="240"/>
        <w:rPr>
          <w:rFonts w:cs="Arial"/>
          <w:color w:val="002060"/>
          <w:szCs w:val="24"/>
        </w:rPr>
      </w:pPr>
      <w:r w:rsidRPr="00C91AD6">
        <w:rPr>
          <w:rStyle w:val="Hyperlink"/>
          <w:rFonts w:cs="Arial"/>
          <w:color w:val="002060"/>
          <w:szCs w:val="24"/>
          <w:u w:val="none"/>
        </w:rPr>
        <w:t xml:space="preserve">2016 </w:t>
      </w:r>
      <w:hyperlink r:id="rId15" w:history="1">
        <w:r w:rsidRPr="00C91AD6">
          <w:rPr>
            <w:rStyle w:val="Hyperlink"/>
            <w:rFonts w:cs="Arial"/>
            <w:color w:val="002060"/>
            <w:szCs w:val="24"/>
            <w:u w:val="none"/>
          </w:rPr>
          <w:t>EU Farm Structure Survey Northern Ireland</w:t>
        </w:r>
      </w:hyperlink>
    </w:p>
    <w:p w:rsidR="00357871" w:rsidRPr="00C91AD6" w:rsidRDefault="00266A2A" w:rsidP="00266A2A">
      <w:pPr>
        <w:rPr>
          <w:rFonts w:cs="Arial"/>
          <w:color w:val="002060"/>
          <w:szCs w:val="24"/>
        </w:rPr>
      </w:pPr>
      <w:r w:rsidRPr="00C91AD6">
        <w:rPr>
          <w:rFonts w:cs="Arial"/>
          <w:color w:val="002060"/>
          <w:szCs w:val="24"/>
        </w:rPr>
        <w:t>47.5% of people over 16 in Northern Ireland are currently married (2011 Census) with a further 36.1% classed as single (never been married) and the remaining 16.4% separated, divorced or widowed.</w:t>
      </w:r>
      <w:r w:rsidRPr="00F53682">
        <w:rPr>
          <w:rFonts w:cs="Arial"/>
          <w:color w:val="1F3864" w:themeColor="accent1" w:themeShade="80"/>
          <w:szCs w:val="24"/>
        </w:rPr>
        <w:t xml:space="preserve"> </w:t>
      </w:r>
      <w:r w:rsidR="009B7559" w:rsidRPr="00F53682">
        <w:rPr>
          <w:rFonts w:cs="Arial"/>
          <w:color w:val="1F3864" w:themeColor="accent1" w:themeShade="80"/>
          <w:szCs w:val="24"/>
        </w:rPr>
        <w:t xml:space="preserve">Within the rural communities of Northern Ireland a higher proportion of </w:t>
      </w:r>
      <w:r w:rsidR="009B7559" w:rsidRPr="00F53682">
        <w:rPr>
          <w:rFonts w:cs="Arial"/>
          <w:color w:val="1F3864" w:themeColor="accent1" w:themeShade="80"/>
          <w:szCs w:val="24"/>
        </w:rPr>
        <w:lastRenderedPageBreak/>
        <w:t xml:space="preserve">people are married at 57% and within the farming context this is even higher with 68% of adults married.  </w:t>
      </w:r>
    </w:p>
    <w:p w:rsidR="007A1826" w:rsidRDefault="007A1826" w:rsidP="00266A2A">
      <w:pPr>
        <w:rPr>
          <w:rFonts w:cs="Arial"/>
          <w:szCs w:val="24"/>
        </w:rPr>
      </w:pPr>
    </w:p>
    <w:p w:rsidR="00B92E4E" w:rsidRDefault="00B92E4E" w:rsidP="00B92E4E">
      <w:pPr>
        <w:rPr>
          <w:rFonts w:cs="Arial"/>
          <w:b/>
          <w:sz w:val="28"/>
          <w:szCs w:val="28"/>
        </w:rPr>
      </w:pPr>
    </w:p>
    <w:p w:rsidR="007D28E8" w:rsidRDefault="00B92E4E" w:rsidP="007D28E8">
      <w:pPr>
        <w:rPr>
          <w:rFonts w:cs="Arial"/>
          <w:sz w:val="28"/>
          <w:szCs w:val="28"/>
        </w:rPr>
      </w:pPr>
      <w:r w:rsidRPr="00B92E4E">
        <w:rPr>
          <w:rFonts w:cs="Arial"/>
          <w:b/>
          <w:sz w:val="28"/>
          <w:szCs w:val="28"/>
        </w:rPr>
        <w:t>Sexual Orientation</w:t>
      </w:r>
      <w:r w:rsidRPr="00B92E4E">
        <w:rPr>
          <w:rFonts w:cs="Arial"/>
          <w:sz w:val="28"/>
          <w:szCs w:val="28"/>
        </w:rPr>
        <w:t xml:space="preserve"> evidence / information:</w:t>
      </w:r>
    </w:p>
    <w:p w:rsidR="00266A2A" w:rsidRPr="00C91AD6" w:rsidRDefault="00B92E4E" w:rsidP="007D28E8">
      <w:pPr>
        <w:rPr>
          <w:rFonts w:cs="Arial"/>
          <w:color w:val="002060"/>
          <w:szCs w:val="24"/>
        </w:rPr>
      </w:pPr>
      <w:r w:rsidRPr="00B92E4E">
        <w:rPr>
          <w:rFonts w:cs="Arial"/>
          <w:sz w:val="28"/>
          <w:szCs w:val="28"/>
        </w:rPr>
        <w:br w:type="textWrapping" w:clear="all"/>
      </w:r>
      <w:r w:rsidR="00266A2A" w:rsidRPr="00C91AD6">
        <w:rPr>
          <w:rFonts w:cs="Arial"/>
          <w:color w:val="002060"/>
          <w:szCs w:val="24"/>
        </w:rPr>
        <w:t>Equality Impact Assessment of the 2014-2020 Rural Development Programme.</w:t>
      </w:r>
    </w:p>
    <w:p w:rsidR="007D28E8" w:rsidRPr="00C91AD6" w:rsidRDefault="007D28E8" w:rsidP="007D28E8">
      <w:pPr>
        <w:rPr>
          <w:rFonts w:cs="Arial"/>
          <w:color w:val="002060"/>
          <w:sz w:val="28"/>
          <w:szCs w:val="28"/>
        </w:rPr>
      </w:pPr>
    </w:p>
    <w:p w:rsidR="00CB0C34" w:rsidRPr="00C91AD6" w:rsidRDefault="00E75604" w:rsidP="00266A2A">
      <w:pPr>
        <w:rPr>
          <w:rFonts w:cs="Arial"/>
          <w:color w:val="002060"/>
          <w:szCs w:val="24"/>
        </w:rPr>
      </w:pPr>
      <w:r w:rsidRPr="00C91AD6">
        <w:rPr>
          <w:rFonts w:cs="Arial"/>
          <w:color w:val="002060"/>
          <w:szCs w:val="24"/>
        </w:rPr>
        <w:t>Information on sexual orientation was not collected in the Population Census 2011 of Northern Ireland</w:t>
      </w:r>
      <w:r w:rsidR="00CB0C34" w:rsidRPr="00C91AD6">
        <w:rPr>
          <w:rFonts w:cs="Arial"/>
          <w:color w:val="002060"/>
          <w:szCs w:val="24"/>
        </w:rPr>
        <w:t>.</w:t>
      </w:r>
    </w:p>
    <w:p w:rsidR="00CB0C34" w:rsidRPr="00C91AD6" w:rsidRDefault="00CB0C34" w:rsidP="00266A2A">
      <w:pPr>
        <w:rPr>
          <w:rFonts w:cs="Arial"/>
          <w:color w:val="002060"/>
          <w:szCs w:val="24"/>
        </w:rPr>
      </w:pPr>
    </w:p>
    <w:p w:rsidR="00CB0C34" w:rsidRPr="00C91AD6" w:rsidRDefault="00CB0C34" w:rsidP="00CB0C34">
      <w:pPr>
        <w:rPr>
          <w:rFonts w:cs="Arial"/>
          <w:color w:val="002060"/>
          <w:szCs w:val="24"/>
        </w:rPr>
      </w:pPr>
      <w:r w:rsidRPr="00C91AD6">
        <w:rPr>
          <w:rFonts w:cs="Arial"/>
          <w:color w:val="002060"/>
          <w:szCs w:val="24"/>
        </w:rPr>
        <w:t xml:space="preserve">However, according to the 2013 NI Life and Times Survey (NILT), 96% of people in NI are heterosexual and 1% are homosexual. </w:t>
      </w:r>
    </w:p>
    <w:p w:rsidR="00B92E4E" w:rsidRPr="00B66165" w:rsidRDefault="00E75604" w:rsidP="00266A2A">
      <w:pPr>
        <w:rPr>
          <w:szCs w:val="24"/>
        </w:rPr>
      </w:pPr>
      <w:r w:rsidRPr="00B66165">
        <w:rPr>
          <w:rFonts w:cs="Arial"/>
          <w:szCs w:val="24"/>
        </w:rPr>
        <w:t xml:space="preserve"> </w:t>
      </w:r>
    </w:p>
    <w:p w:rsidR="007D28E8" w:rsidRDefault="00B92E4E" w:rsidP="007D28E8">
      <w:pPr>
        <w:rPr>
          <w:rFonts w:cs="Arial"/>
          <w:sz w:val="28"/>
          <w:szCs w:val="28"/>
        </w:rPr>
      </w:pPr>
      <w:r w:rsidRPr="008519EB">
        <w:rPr>
          <w:rFonts w:cs="Arial"/>
          <w:b/>
          <w:sz w:val="28"/>
          <w:szCs w:val="28"/>
        </w:rPr>
        <w:t>Men &amp; Women generally</w:t>
      </w:r>
      <w:r w:rsidRPr="00B92E4E">
        <w:rPr>
          <w:rFonts w:cs="Arial"/>
          <w:sz w:val="28"/>
          <w:szCs w:val="28"/>
        </w:rPr>
        <w:t xml:space="preserve"> evidence / information:</w:t>
      </w:r>
    </w:p>
    <w:p w:rsidR="00266A2A" w:rsidRPr="00C91AD6" w:rsidRDefault="00266A2A" w:rsidP="00266A2A">
      <w:pPr>
        <w:spacing w:before="240" w:after="240"/>
        <w:rPr>
          <w:rFonts w:cs="Arial"/>
          <w:color w:val="002060"/>
          <w:szCs w:val="24"/>
        </w:rPr>
      </w:pPr>
      <w:r w:rsidRPr="00C91AD6">
        <w:rPr>
          <w:rFonts w:cs="Arial"/>
          <w:color w:val="002060"/>
          <w:szCs w:val="24"/>
        </w:rPr>
        <w:t>Equality Impact Assessment of the 2014-2020 Rural Development Programme.</w:t>
      </w:r>
    </w:p>
    <w:p w:rsidR="00266A2A" w:rsidRPr="00C91AD6" w:rsidRDefault="00266A2A" w:rsidP="00266A2A">
      <w:pPr>
        <w:spacing w:before="240" w:after="240"/>
        <w:rPr>
          <w:rFonts w:cs="Arial"/>
          <w:color w:val="002060"/>
          <w:szCs w:val="24"/>
        </w:rPr>
      </w:pPr>
      <w:r w:rsidRPr="00C91AD6">
        <w:rPr>
          <w:rFonts w:cs="Arial"/>
          <w:color w:val="002060"/>
          <w:szCs w:val="24"/>
        </w:rPr>
        <w:t>2011 Census of Northern Ireland</w:t>
      </w:r>
    </w:p>
    <w:p w:rsidR="00CB0C34" w:rsidRPr="00C91AD6" w:rsidRDefault="008A156C" w:rsidP="00CB0C34">
      <w:pPr>
        <w:pStyle w:val="NormalWeb"/>
        <w:shd w:val="clear" w:color="auto" w:fill="FFFFFF"/>
        <w:rPr>
          <w:rFonts w:ascii="Arial" w:hAnsi="Arial" w:cs="Arial"/>
          <w:color w:val="002060"/>
        </w:rPr>
      </w:pPr>
      <w:hyperlink r:id="rId16" w:history="1">
        <w:r w:rsidR="00CB0C34" w:rsidRPr="00C91AD6">
          <w:rPr>
            <w:rStyle w:val="Hyperlink"/>
            <w:rFonts w:ascii="Arial" w:eastAsiaTheme="majorEastAsia" w:hAnsi="Arial" w:cs="Arial"/>
            <w:color w:val="002060"/>
          </w:rPr>
          <w:t>2019 Mid-year Population Estimates - statistical bulletin (nisra.gov.uk)</w:t>
        </w:r>
      </w:hyperlink>
      <w:r w:rsidR="00CB0C34" w:rsidRPr="00C91AD6">
        <w:rPr>
          <w:rStyle w:val="Hyperlink"/>
          <w:rFonts w:ascii="Arial" w:eastAsiaTheme="majorEastAsia" w:hAnsi="Arial" w:cs="Arial"/>
          <w:color w:val="002060"/>
        </w:rPr>
        <w:t xml:space="preserve"> [</w:t>
      </w:r>
      <w:r w:rsidR="00CB0C34" w:rsidRPr="00C91AD6">
        <w:rPr>
          <w:rFonts w:ascii="Arial" w:hAnsi="Arial" w:cs="Arial"/>
          <w:color w:val="002060"/>
        </w:rPr>
        <w:t>3. Population Estimates for Northern Ireland (pg. 2)</w:t>
      </w:r>
      <w:r w:rsidR="00CB0C34" w:rsidRPr="00C91AD6">
        <w:rPr>
          <w:rStyle w:val="Hyperlink"/>
          <w:rFonts w:ascii="Arial" w:eastAsiaTheme="majorEastAsia" w:hAnsi="Arial" w:cs="Arial"/>
          <w:color w:val="002060"/>
        </w:rPr>
        <w:t>]</w:t>
      </w:r>
    </w:p>
    <w:p w:rsidR="004941D7" w:rsidRPr="00F53682" w:rsidRDefault="004941D7" w:rsidP="00CB0C34">
      <w:pPr>
        <w:rPr>
          <w:rFonts w:cs="Arial"/>
          <w:color w:val="1F3864" w:themeColor="accent1" w:themeShade="80"/>
          <w:szCs w:val="24"/>
        </w:rPr>
      </w:pPr>
      <w:r w:rsidRPr="00F53682">
        <w:rPr>
          <w:rFonts w:cs="Arial"/>
          <w:color w:val="1F3864" w:themeColor="accent1" w:themeShade="80"/>
          <w:szCs w:val="24"/>
        </w:rPr>
        <w:t>The 2011 Census showed that 51% of the population were male and 49% female.  In March 2011, female employees (333,000) outnumbered male employees (307,000), which is a reversal from the position in April 2001.  In 2016 female workers accounted for 24% of the workforce.</w:t>
      </w:r>
    </w:p>
    <w:p w:rsidR="004941D7" w:rsidRDefault="004941D7" w:rsidP="00CB0C34">
      <w:pPr>
        <w:rPr>
          <w:rFonts w:cs="Arial"/>
          <w:color w:val="002060"/>
          <w:szCs w:val="24"/>
        </w:rPr>
      </w:pPr>
    </w:p>
    <w:p w:rsidR="00CB0C34" w:rsidRPr="00C91AD6" w:rsidRDefault="00CB0C34" w:rsidP="00CB0C34">
      <w:pPr>
        <w:rPr>
          <w:rFonts w:cs="Arial"/>
          <w:color w:val="002060"/>
          <w:szCs w:val="24"/>
        </w:rPr>
      </w:pPr>
      <w:r w:rsidRPr="00C91AD6">
        <w:rPr>
          <w:rFonts w:cs="Arial"/>
          <w:color w:val="002060"/>
          <w:szCs w:val="24"/>
        </w:rPr>
        <w:t>At 30 June 2019, Northern Ireland’s population was estimated to be 1.89 million people. Between mid-2018 and mid-2019, the population of Northern Ireland increased by 12,000 people (0.6 per cent). Just over half of the population (50.7 per cent) were female, with 961,000 females compared to 932,700 males (49.3 per cent).</w:t>
      </w:r>
    </w:p>
    <w:p w:rsidR="00CB0C34" w:rsidRPr="00C91AD6" w:rsidRDefault="00CB0C34" w:rsidP="00266A2A">
      <w:pPr>
        <w:rPr>
          <w:rFonts w:cs="Arial"/>
          <w:color w:val="002060"/>
          <w:szCs w:val="24"/>
        </w:rPr>
      </w:pPr>
    </w:p>
    <w:p w:rsidR="00B92E4E" w:rsidRPr="00B92E4E" w:rsidRDefault="00B92E4E" w:rsidP="00B92E4E">
      <w:pPr>
        <w:rPr>
          <w:rFonts w:cs="Arial"/>
          <w:sz w:val="28"/>
          <w:szCs w:val="28"/>
        </w:rPr>
      </w:pPr>
    </w:p>
    <w:p w:rsidR="007D28E8" w:rsidRDefault="008519EB" w:rsidP="007D28E8">
      <w:pPr>
        <w:rPr>
          <w:rFonts w:cs="Arial"/>
          <w:sz w:val="28"/>
          <w:szCs w:val="28"/>
        </w:rPr>
      </w:pPr>
      <w:r w:rsidRPr="008519EB">
        <w:rPr>
          <w:rFonts w:cs="Arial"/>
          <w:b/>
          <w:sz w:val="28"/>
          <w:szCs w:val="28"/>
        </w:rPr>
        <w:t>Disability</w:t>
      </w:r>
      <w:r w:rsidR="00B92E4E" w:rsidRPr="00B92E4E">
        <w:rPr>
          <w:rFonts w:cs="Arial"/>
          <w:sz w:val="28"/>
          <w:szCs w:val="28"/>
        </w:rPr>
        <w:t xml:space="preserve"> evidence / information:</w:t>
      </w:r>
    </w:p>
    <w:p w:rsidR="00266A2A" w:rsidRPr="00C91AD6" w:rsidRDefault="00B92E4E" w:rsidP="004941D7">
      <w:pPr>
        <w:rPr>
          <w:rFonts w:cs="Arial"/>
          <w:color w:val="002060"/>
          <w:szCs w:val="24"/>
        </w:rPr>
      </w:pPr>
      <w:r w:rsidRPr="00B92E4E">
        <w:rPr>
          <w:rFonts w:cs="Arial"/>
          <w:sz w:val="28"/>
          <w:szCs w:val="28"/>
        </w:rPr>
        <w:br w:type="textWrapping" w:clear="all"/>
      </w:r>
      <w:r w:rsidR="00266A2A" w:rsidRPr="00C91AD6">
        <w:rPr>
          <w:rFonts w:cs="Arial"/>
          <w:color w:val="002060"/>
          <w:szCs w:val="24"/>
        </w:rPr>
        <w:t>Equality Impact Assessment of the 2014-2020 Rural Development Programme.</w:t>
      </w:r>
    </w:p>
    <w:p w:rsidR="00266A2A" w:rsidRPr="00C91AD6" w:rsidRDefault="00266A2A" w:rsidP="00266A2A">
      <w:pPr>
        <w:spacing w:before="240" w:after="240"/>
        <w:rPr>
          <w:rFonts w:cs="Arial"/>
          <w:color w:val="002060"/>
          <w:szCs w:val="24"/>
        </w:rPr>
      </w:pPr>
      <w:r w:rsidRPr="00C91AD6">
        <w:rPr>
          <w:rFonts w:cs="Arial"/>
          <w:color w:val="002060"/>
          <w:szCs w:val="24"/>
        </w:rPr>
        <w:t>2011 Census of Northern Ireland</w:t>
      </w:r>
    </w:p>
    <w:p w:rsidR="00B66165" w:rsidRPr="00C91AD6" w:rsidRDefault="00B66165" w:rsidP="00266A2A">
      <w:pPr>
        <w:spacing w:before="240" w:after="240"/>
        <w:rPr>
          <w:rFonts w:cs="Arial"/>
          <w:color w:val="002060"/>
          <w:szCs w:val="24"/>
        </w:rPr>
      </w:pPr>
      <w:r w:rsidRPr="00C91AD6">
        <w:rPr>
          <w:rFonts w:cs="Arial"/>
          <w:color w:val="002060"/>
          <w:szCs w:val="24"/>
        </w:rPr>
        <w:t>2018 DAERA Equality Indicators Report</w:t>
      </w:r>
    </w:p>
    <w:p w:rsidR="00DC330B" w:rsidRPr="00C91AD6" w:rsidRDefault="00DC330B" w:rsidP="00DC330B">
      <w:pPr>
        <w:pStyle w:val="Default"/>
        <w:rPr>
          <w:color w:val="002060"/>
        </w:rPr>
      </w:pPr>
      <w:r w:rsidRPr="00C91AD6">
        <w:rPr>
          <w:color w:val="002060"/>
        </w:rPr>
        <w:t xml:space="preserve">The 2011 Census of Northern Ireland showed that around 12% of the population found their day to day activities to be limited a lot due to a disability and around 9% found their activities limited a little. </w:t>
      </w:r>
    </w:p>
    <w:p w:rsidR="00DC330B" w:rsidRPr="00C91AD6" w:rsidRDefault="00DC330B" w:rsidP="00DC330B">
      <w:pPr>
        <w:pStyle w:val="Default"/>
        <w:rPr>
          <w:color w:val="002060"/>
        </w:rPr>
      </w:pPr>
    </w:p>
    <w:p w:rsidR="00B66165" w:rsidRPr="00C91AD6" w:rsidRDefault="00266A2A" w:rsidP="00266A2A">
      <w:pPr>
        <w:rPr>
          <w:rFonts w:cs="Arial"/>
          <w:color w:val="002060"/>
          <w:szCs w:val="24"/>
        </w:rPr>
      </w:pPr>
      <w:r w:rsidRPr="00C91AD6">
        <w:rPr>
          <w:rFonts w:cs="Arial"/>
          <w:color w:val="002060"/>
          <w:szCs w:val="24"/>
        </w:rPr>
        <w:lastRenderedPageBreak/>
        <w:t xml:space="preserve">In Northern Ireland it is estimated that 22% of the population have some form of disability; amongst farmers this figure is slightly higher, with </w:t>
      </w:r>
      <w:r w:rsidR="00B66165" w:rsidRPr="00C91AD6">
        <w:rPr>
          <w:rFonts w:cs="Arial"/>
          <w:color w:val="002060"/>
          <w:szCs w:val="24"/>
        </w:rPr>
        <w:t>a</w:t>
      </w:r>
      <w:r w:rsidR="00E75604" w:rsidRPr="00C91AD6">
        <w:rPr>
          <w:rFonts w:cs="Arial"/>
          <w:color w:val="002060"/>
          <w:szCs w:val="24"/>
        </w:rPr>
        <w:t>lmost a third (30%) of farmers stated that they had a long-term illness or disability which limited t</w:t>
      </w:r>
      <w:r w:rsidR="00B66165" w:rsidRPr="00C91AD6">
        <w:rPr>
          <w:rFonts w:cs="Arial"/>
          <w:color w:val="002060"/>
          <w:szCs w:val="24"/>
        </w:rPr>
        <w:t>heir daily activities</w:t>
      </w:r>
      <w:r w:rsidR="00E75604" w:rsidRPr="00C91AD6">
        <w:rPr>
          <w:rFonts w:cs="Arial"/>
          <w:color w:val="002060"/>
          <w:szCs w:val="24"/>
        </w:rPr>
        <w:t xml:space="preserve">. </w:t>
      </w:r>
    </w:p>
    <w:p w:rsidR="00B92E4E" w:rsidRPr="00B92E4E" w:rsidRDefault="00B92E4E" w:rsidP="00B92E4E">
      <w:pPr>
        <w:rPr>
          <w:rFonts w:cs="Arial"/>
          <w:sz w:val="28"/>
          <w:szCs w:val="28"/>
        </w:rPr>
      </w:pPr>
    </w:p>
    <w:p w:rsidR="007D28E8" w:rsidRDefault="008519EB" w:rsidP="007D28E8">
      <w:pPr>
        <w:rPr>
          <w:rFonts w:cs="Arial"/>
          <w:sz w:val="28"/>
          <w:szCs w:val="28"/>
        </w:rPr>
      </w:pPr>
      <w:r w:rsidRPr="008519EB">
        <w:rPr>
          <w:rFonts w:cs="Arial"/>
          <w:b/>
          <w:sz w:val="28"/>
          <w:szCs w:val="28"/>
        </w:rPr>
        <w:t>Dependants</w:t>
      </w:r>
      <w:r w:rsidR="00B92E4E" w:rsidRPr="00B92E4E">
        <w:rPr>
          <w:rFonts w:cs="Arial"/>
          <w:sz w:val="28"/>
          <w:szCs w:val="28"/>
        </w:rPr>
        <w:t xml:space="preserve"> evidence / information:</w:t>
      </w:r>
    </w:p>
    <w:p w:rsidR="004941D7" w:rsidRDefault="004941D7" w:rsidP="004941D7">
      <w:pPr>
        <w:rPr>
          <w:rFonts w:cs="Arial"/>
          <w:sz w:val="28"/>
          <w:szCs w:val="28"/>
        </w:rPr>
      </w:pPr>
    </w:p>
    <w:p w:rsidR="00266A2A" w:rsidRPr="00C91AD6" w:rsidRDefault="00266A2A" w:rsidP="004941D7">
      <w:pPr>
        <w:rPr>
          <w:rFonts w:cs="Arial"/>
          <w:color w:val="002060"/>
          <w:szCs w:val="24"/>
        </w:rPr>
      </w:pPr>
      <w:r w:rsidRPr="00C91AD6">
        <w:rPr>
          <w:rFonts w:cs="Arial"/>
          <w:color w:val="002060"/>
          <w:szCs w:val="24"/>
        </w:rPr>
        <w:t>Equality Impact Assessment of the 2014-2020 Rural Development Programme.</w:t>
      </w:r>
    </w:p>
    <w:p w:rsidR="00266A2A" w:rsidRPr="00C91AD6" w:rsidRDefault="00266A2A" w:rsidP="00266A2A">
      <w:pPr>
        <w:spacing w:before="240" w:after="240"/>
        <w:rPr>
          <w:rFonts w:cs="Arial"/>
          <w:color w:val="002060"/>
          <w:szCs w:val="24"/>
        </w:rPr>
      </w:pPr>
      <w:r w:rsidRPr="00C91AD6">
        <w:rPr>
          <w:rFonts w:cs="Arial"/>
          <w:color w:val="002060"/>
          <w:szCs w:val="24"/>
        </w:rPr>
        <w:t>2011 Census of Northern Ireland</w:t>
      </w:r>
    </w:p>
    <w:p w:rsidR="00266A2A" w:rsidRPr="00C91AD6" w:rsidRDefault="00B66165" w:rsidP="00266A2A">
      <w:pPr>
        <w:spacing w:before="240" w:after="240"/>
        <w:rPr>
          <w:rFonts w:cs="Arial"/>
          <w:color w:val="002060"/>
          <w:szCs w:val="24"/>
        </w:rPr>
      </w:pPr>
      <w:r w:rsidRPr="00C91AD6">
        <w:rPr>
          <w:rFonts w:cs="Arial"/>
          <w:color w:val="002060"/>
          <w:szCs w:val="24"/>
        </w:rPr>
        <w:t xml:space="preserve">2017 </w:t>
      </w:r>
      <w:r w:rsidR="00266A2A" w:rsidRPr="00C91AD6">
        <w:rPr>
          <w:rFonts w:cs="Arial"/>
          <w:color w:val="002060"/>
          <w:szCs w:val="24"/>
        </w:rPr>
        <w:t xml:space="preserve">Northern Ireland Statistics and </w:t>
      </w:r>
      <w:r w:rsidRPr="00C91AD6">
        <w:rPr>
          <w:rFonts w:cs="Arial"/>
          <w:color w:val="002060"/>
          <w:szCs w:val="24"/>
        </w:rPr>
        <w:t>Research Agency (NISRA) Report</w:t>
      </w:r>
    </w:p>
    <w:p w:rsidR="00B92E4E" w:rsidRPr="004941D7" w:rsidRDefault="004941D7" w:rsidP="004941D7">
      <w:pPr>
        <w:spacing w:before="240" w:after="240"/>
        <w:rPr>
          <w:rFonts w:cs="Arial"/>
          <w:color w:val="002060"/>
          <w:szCs w:val="24"/>
        </w:rPr>
      </w:pPr>
      <w:r w:rsidRPr="00F53682">
        <w:rPr>
          <w:rFonts w:cs="Arial"/>
          <w:color w:val="1F3864" w:themeColor="accent1" w:themeShade="80"/>
          <w:szCs w:val="24"/>
        </w:rPr>
        <w:t xml:space="preserve">33.86% of NI households have dependent children (Those aged 0-15 and person aged 16-18 who is a full time student and in a family with parent(s)).  For households with dependent children, there is around 9% with one or more persons with a long term health problem or disability.  For households without dependent children there is around 31% of those with one or more people with a long term health problem or disability. </w:t>
      </w:r>
      <w:r w:rsidR="00266A2A" w:rsidRPr="00C91AD6">
        <w:rPr>
          <w:rFonts w:cs="Arial"/>
          <w:color w:val="002060"/>
          <w:szCs w:val="24"/>
        </w:rPr>
        <w:t>The average age of first-time mothers has increased from 24 to 28 years since 1986, according to the Northern Ireland Statistics and Research Agency (NISRA) in November 2017.  About a fifth of new mothers were aged 35 and over.  Nearly half of all the births registered (43%) were out</w:t>
      </w:r>
      <w:r w:rsidR="007A1826" w:rsidRPr="00C91AD6">
        <w:rPr>
          <w:rFonts w:cs="Arial"/>
          <w:color w:val="002060"/>
          <w:szCs w:val="24"/>
        </w:rPr>
        <w:t xml:space="preserve">side marriage.  </w:t>
      </w:r>
    </w:p>
    <w:p w:rsidR="00B92E4E" w:rsidRPr="00B92E4E" w:rsidRDefault="00B92E4E" w:rsidP="00B92E4E">
      <w:pPr>
        <w:rPr>
          <w:rFonts w:cs="Arial"/>
          <w:sz w:val="28"/>
          <w:szCs w:val="28"/>
        </w:rPr>
      </w:pPr>
    </w:p>
    <w:p w:rsidR="004E3127" w:rsidRDefault="004E3127" w:rsidP="00E91D60">
      <w:pPr>
        <w:autoSpaceDE w:val="0"/>
        <w:autoSpaceDN w:val="0"/>
        <w:adjustRightInd w:val="0"/>
        <w:rPr>
          <w:rFonts w:cs="Arial"/>
          <w:b/>
          <w:sz w:val="28"/>
          <w:szCs w:val="28"/>
        </w:rPr>
      </w:pPr>
    </w:p>
    <w:p w:rsidR="00E91D60" w:rsidRPr="00FA0121" w:rsidRDefault="00453279" w:rsidP="00E91D60">
      <w:pPr>
        <w:autoSpaceDE w:val="0"/>
        <w:autoSpaceDN w:val="0"/>
        <w:adjustRightInd w:val="0"/>
        <w:rPr>
          <w:rFonts w:cs="Arial"/>
          <w:b/>
          <w:sz w:val="28"/>
          <w:szCs w:val="28"/>
        </w:rPr>
      </w:pPr>
      <w:r>
        <w:rPr>
          <w:rFonts w:cs="Arial"/>
          <w:b/>
          <w:sz w:val="28"/>
          <w:szCs w:val="28"/>
        </w:rPr>
        <w:br w:type="page"/>
      </w:r>
      <w:r w:rsidR="00E91D60" w:rsidRPr="00A84B91">
        <w:rPr>
          <w:rFonts w:cs="Arial"/>
          <w:b/>
          <w:color w:val="2F5496" w:themeColor="accent1" w:themeShade="BF"/>
          <w:sz w:val="28"/>
          <w:szCs w:val="28"/>
          <w:highlight w:val="yellow"/>
        </w:rPr>
        <w:lastRenderedPageBreak/>
        <w:t>Needs, experiences and priorities</w:t>
      </w:r>
    </w:p>
    <w:p w:rsidR="00E91D60" w:rsidRPr="00FA0121" w:rsidRDefault="00E91D60" w:rsidP="00E91D60">
      <w:pPr>
        <w:autoSpaceDE w:val="0"/>
        <w:autoSpaceDN w:val="0"/>
        <w:adjustRightInd w:val="0"/>
        <w:rPr>
          <w:rFonts w:cs="Arial"/>
          <w:b/>
          <w:sz w:val="28"/>
          <w:szCs w:val="28"/>
        </w:rPr>
      </w:pPr>
    </w:p>
    <w:p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Specify </w:t>
      </w:r>
      <w:r w:rsidRPr="0072544B">
        <w:rPr>
          <w:rFonts w:cs="Arial"/>
          <w:sz w:val="28"/>
          <w:szCs w:val="28"/>
          <w:u w:val="single"/>
        </w:rPr>
        <w:t>details</w:t>
      </w:r>
      <w:r w:rsidR="008C67A9">
        <w:rPr>
          <w:rFonts w:cs="Arial"/>
          <w:sz w:val="28"/>
          <w:szCs w:val="28"/>
        </w:rPr>
        <w:t xml:space="preserve"> </w:t>
      </w:r>
      <w:r w:rsidR="0072544B">
        <w:rPr>
          <w:rFonts w:cs="Arial"/>
          <w:sz w:val="28"/>
          <w:szCs w:val="28"/>
        </w:rPr>
        <w:t xml:space="preserve">of the </w:t>
      </w:r>
      <w:r w:rsidR="0072544B">
        <w:rPr>
          <w:rFonts w:cs="Arial"/>
          <w:sz w:val="28"/>
          <w:szCs w:val="28"/>
          <w:u w:val="single"/>
        </w:rPr>
        <w:t>needs, experiences and prioriti</w:t>
      </w:r>
      <w:r w:rsidR="0072544B" w:rsidRPr="0072544B">
        <w:rPr>
          <w:rFonts w:cs="Arial"/>
          <w:sz w:val="28"/>
          <w:szCs w:val="28"/>
          <w:u w:val="single"/>
        </w:rPr>
        <w:t>es</w:t>
      </w:r>
      <w:r w:rsidR="0072544B">
        <w:rPr>
          <w:rFonts w:cs="Arial"/>
          <w:sz w:val="28"/>
          <w:szCs w:val="28"/>
        </w:rPr>
        <w:t xml:space="preserve"> </w:t>
      </w:r>
      <w:r w:rsidR="008C67A9">
        <w:rPr>
          <w:rFonts w:cs="Arial"/>
          <w:sz w:val="28"/>
          <w:szCs w:val="28"/>
        </w:rPr>
        <w:t xml:space="preserve">for </w:t>
      </w:r>
      <w:r w:rsidRPr="00FA0121">
        <w:rPr>
          <w:rFonts w:cs="Arial"/>
          <w:sz w:val="28"/>
          <w:szCs w:val="28"/>
        </w:rPr>
        <w:t>each of the Section 75 categories</w:t>
      </w:r>
      <w:r w:rsidR="0072544B">
        <w:rPr>
          <w:rFonts w:cs="Arial"/>
          <w:sz w:val="28"/>
          <w:szCs w:val="28"/>
        </w:rPr>
        <w:t xml:space="preserve"> below:</w:t>
      </w:r>
    </w:p>
    <w:p w:rsidR="00914890" w:rsidRDefault="00914890" w:rsidP="00914890">
      <w:pPr>
        <w:rPr>
          <w:rFonts w:cs="Arial"/>
          <w:sz w:val="28"/>
          <w:szCs w:val="28"/>
        </w:rPr>
      </w:pPr>
    </w:p>
    <w:p w:rsidR="0072544B" w:rsidRDefault="0072544B" w:rsidP="0072544B">
      <w:pPr>
        <w:rPr>
          <w:rFonts w:cs="Arial"/>
          <w:b/>
          <w:sz w:val="28"/>
          <w:szCs w:val="28"/>
        </w:rPr>
      </w:pPr>
    </w:p>
    <w:p w:rsidR="00504F14" w:rsidRDefault="00914890" w:rsidP="00B66165">
      <w:pPr>
        <w:rPr>
          <w:rFonts w:cs="Arial"/>
          <w:b/>
          <w:sz w:val="28"/>
          <w:szCs w:val="28"/>
        </w:rPr>
      </w:pPr>
      <w:r w:rsidRPr="00B92E4E">
        <w:rPr>
          <w:rFonts w:cs="Arial"/>
          <w:b/>
          <w:sz w:val="28"/>
          <w:szCs w:val="28"/>
        </w:rPr>
        <w:t>Religious belie</w:t>
      </w:r>
      <w:r w:rsidR="0072544B">
        <w:rPr>
          <w:rFonts w:cs="Arial"/>
          <w:b/>
          <w:sz w:val="28"/>
          <w:szCs w:val="28"/>
        </w:rPr>
        <w:t>f</w:t>
      </w:r>
    </w:p>
    <w:p w:rsidR="00A25EF3" w:rsidRPr="00FC50FD" w:rsidRDefault="00447E02" w:rsidP="00A25EF3">
      <w:pPr>
        <w:pStyle w:val="ListBullet"/>
        <w:numPr>
          <w:ilvl w:val="0"/>
          <w:numId w:val="0"/>
        </w:numPr>
        <w:tabs>
          <w:tab w:val="left" w:pos="567"/>
        </w:tabs>
        <w:spacing w:after="0"/>
        <w:rPr>
          <w:rFonts w:cs="Arial"/>
        </w:rPr>
      </w:pPr>
      <w:r w:rsidRPr="00C91AD6">
        <w:rPr>
          <w:rFonts w:cs="Arial"/>
          <w:color w:val="002060"/>
        </w:rPr>
        <w:t>Need</w:t>
      </w:r>
      <w:r w:rsidR="00F20FA5" w:rsidRPr="00C91AD6">
        <w:rPr>
          <w:rFonts w:cs="Arial"/>
          <w:color w:val="002060"/>
        </w:rPr>
        <w:t>s/experiences</w:t>
      </w:r>
      <w:r w:rsidRPr="00C91AD6">
        <w:rPr>
          <w:rFonts w:cs="Arial"/>
          <w:color w:val="002060"/>
        </w:rPr>
        <w:t xml:space="preserve"> – </w:t>
      </w:r>
      <w:r w:rsidRPr="00C91AD6">
        <w:rPr>
          <w:color w:val="002060"/>
        </w:rPr>
        <w:t>This proposed policy</w:t>
      </w:r>
      <w:r w:rsidR="00A25EF3" w:rsidRPr="00204175">
        <w:rPr>
          <w:rFonts w:cs="Arial"/>
          <w:color w:val="1F3864" w:themeColor="accent1" w:themeShade="80"/>
        </w:rPr>
        <w:t xml:space="preserve"> aims to raise the profile of quality regional local food and increase its consumption within NI, </w:t>
      </w:r>
      <w:proofErr w:type="spellStart"/>
      <w:r w:rsidR="00A25EF3" w:rsidRPr="00204175">
        <w:rPr>
          <w:rFonts w:cs="Arial"/>
          <w:color w:val="1F3864" w:themeColor="accent1" w:themeShade="80"/>
        </w:rPr>
        <w:t>RoI</w:t>
      </w:r>
      <w:proofErr w:type="spellEnd"/>
      <w:r w:rsidR="00A25EF3" w:rsidRPr="00204175">
        <w:rPr>
          <w:rFonts w:cs="Arial"/>
          <w:color w:val="1F3864" w:themeColor="accent1" w:themeShade="80"/>
        </w:rPr>
        <w:t xml:space="preserve"> and GB through achievement of the programme objectives (assisting the NI </w:t>
      </w:r>
      <w:proofErr w:type="spellStart"/>
      <w:r w:rsidR="00A25EF3" w:rsidRPr="00204175">
        <w:rPr>
          <w:rFonts w:cs="Arial"/>
          <w:color w:val="1F3864" w:themeColor="accent1" w:themeShade="80"/>
        </w:rPr>
        <w:t>agri-food</w:t>
      </w:r>
      <w:proofErr w:type="spellEnd"/>
      <w:r w:rsidR="00A25EF3" w:rsidRPr="00204175">
        <w:rPr>
          <w:rFonts w:cs="Arial"/>
          <w:color w:val="1F3864" w:themeColor="accent1" w:themeShade="80"/>
        </w:rPr>
        <w:t xml:space="preserve"> industry to develop and expand profitable and sustainable markets; developing a sustainable and thriving rural economy by raising the profile of quality NI food; and increasing integration and efficiency within the NI </w:t>
      </w:r>
      <w:proofErr w:type="spellStart"/>
      <w:r w:rsidR="00A25EF3" w:rsidRPr="00204175">
        <w:rPr>
          <w:rFonts w:cs="Arial"/>
          <w:color w:val="1F3864" w:themeColor="accent1" w:themeShade="80"/>
        </w:rPr>
        <w:t>agri-food</w:t>
      </w:r>
      <w:proofErr w:type="spellEnd"/>
      <w:r w:rsidR="00A25EF3" w:rsidRPr="00204175">
        <w:rPr>
          <w:rFonts w:cs="Arial"/>
          <w:color w:val="1F3864" w:themeColor="accent1" w:themeShade="80"/>
        </w:rPr>
        <w:t xml:space="preserve"> supply chain through enhanced co-operation and communication between/ within </w:t>
      </w:r>
      <w:r w:rsidR="00A25EF3" w:rsidRPr="00204175">
        <w:rPr>
          <w:rFonts w:cs="Arial"/>
          <w:bCs/>
          <w:color w:val="1F3864" w:themeColor="accent1" w:themeShade="80"/>
        </w:rPr>
        <w:t>sectors).</w:t>
      </w:r>
    </w:p>
    <w:p w:rsidR="00447E02" w:rsidRPr="00C91AD6" w:rsidRDefault="00447E02" w:rsidP="00A25EF3">
      <w:pPr>
        <w:rPr>
          <w:color w:val="002060"/>
          <w:szCs w:val="24"/>
        </w:rPr>
      </w:pPr>
    </w:p>
    <w:p w:rsidR="00447E02" w:rsidRPr="00C91AD6" w:rsidRDefault="00447E02" w:rsidP="00447E02">
      <w:pPr>
        <w:rPr>
          <w:rFonts w:cs="Arial"/>
          <w:color w:val="002060"/>
          <w:szCs w:val="24"/>
        </w:rPr>
      </w:pPr>
    </w:p>
    <w:p w:rsidR="00A25EF3" w:rsidRDefault="00A33916" w:rsidP="00A25EF3">
      <w:pPr>
        <w:tabs>
          <w:tab w:val="left" w:pos="142"/>
          <w:tab w:val="left" w:pos="567"/>
        </w:tabs>
        <w:jc w:val="both"/>
        <w:rPr>
          <w:rFonts w:cs="Arial"/>
        </w:rPr>
      </w:pPr>
      <w:r>
        <w:rPr>
          <w:rFonts w:cs="Arial"/>
          <w:color w:val="002060"/>
          <w:szCs w:val="24"/>
        </w:rPr>
        <w:t>Priority</w:t>
      </w:r>
      <w:r w:rsidR="00447E02" w:rsidRPr="00C91AD6">
        <w:rPr>
          <w:rFonts w:cs="Arial"/>
          <w:color w:val="002060"/>
          <w:szCs w:val="24"/>
        </w:rPr>
        <w:t xml:space="preserve"> – </w:t>
      </w:r>
      <w:r>
        <w:rPr>
          <w:rFonts w:cs="Arial"/>
          <w:color w:val="002060"/>
          <w:szCs w:val="24"/>
        </w:rPr>
        <w:t>To support eligible organisation</w:t>
      </w:r>
      <w:r w:rsidR="005D3B39">
        <w:rPr>
          <w:rFonts w:cs="Arial"/>
          <w:color w:val="002060"/>
          <w:szCs w:val="24"/>
        </w:rPr>
        <w:t>s, irrespective of religious belief, to achieve the objectives outlined above.</w:t>
      </w:r>
      <w:r>
        <w:rPr>
          <w:rFonts w:cs="Arial"/>
          <w:color w:val="002060"/>
          <w:szCs w:val="24"/>
        </w:rPr>
        <w:t xml:space="preserve">  </w:t>
      </w:r>
      <w:r w:rsidR="00A25EF3" w:rsidRPr="00204175">
        <w:rPr>
          <w:rFonts w:cs="Arial"/>
          <w:color w:val="1F3864" w:themeColor="accent1" w:themeShade="80"/>
        </w:rPr>
        <w:t xml:space="preserve">Funding is awarded on a competitive basis and only those applications that are judged to have best met the programme objectives receive funding. Failure to provide this funding could </w:t>
      </w:r>
      <w:r w:rsidR="00205FB6">
        <w:rPr>
          <w:rFonts w:cs="Arial"/>
          <w:color w:val="1F3864" w:themeColor="accent1" w:themeShade="80"/>
        </w:rPr>
        <w:t>significantly reduce support for regional food and drink sector across Northern Ireland.</w:t>
      </w:r>
    </w:p>
    <w:p w:rsidR="00447E02" w:rsidRDefault="00447E02" w:rsidP="00447E02">
      <w:pPr>
        <w:rPr>
          <w:rFonts w:cs="Arial"/>
          <w:szCs w:val="24"/>
        </w:rPr>
      </w:pPr>
    </w:p>
    <w:p w:rsidR="00E91D60" w:rsidRPr="0072544B" w:rsidRDefault="0072544B" w:rsidP="00E91D60">
      <w:pPr>
        <w:autoSpaceDE w:val="0"/>
        <w:autoSpaceDN w:val="0"/>
        <w:adjustRightInd w:val="0"/>
        <w:rPr>
          <w:rFonts w:cs="Arial"/>
          <w:b/>
          <w:sz w:val="28"/>
          <w:szCs w:val="28"/>
        </w:rPr>
      </w:pPr>
      <w:r w:rsidRPr="0072544B">
        <w:rPr>
          <w:rFonts w:cs="Arial"/>
          <w:b/>
          <w:sz w:val="28"/>
          <w:szCs w:val="28"/>
        </w:rPr>
        <w:t>Political Opinion</w:t>
      </w:r>
    </w:p>
    <w:p w:rsidR="00F20FA5" w:rsidRPr="00C91AD6" w:rsidRDefault="00F20FA5" w:rsidP="00F20FA5">
      <w:pPr>
        <w:rPr>
          <w:color w:val="002060"/>
          <w:szCs w:val="24"/>
        </w:rPr>
      </w:pPr>
      <w:r w:rsidRPr="00C91AD6">
        <w:rPr>
          <w:rFonts w:cs="Arial"/>
          <w:color w:val="002060"/>
          <w:szCs w:val="24"/>
        </w:rPr>
        <w:t xml:space="preserve">Needs/experiences – </w:t>
      </w:r>
      <w:r w:rsidR="00A25EF3" w:rsidRPr="00C91AD6">
        <w:rPr>
          <w:color w:val="002060"/>
          <w:szCs w:val="24"/>
        </w:rPr>
        <w:t>This proposed policy</w:t>
      </w:r>
      <w:r w:rsidR="00A25EF3" w:rsidRPr="00205FB6">
        <w:rPr>
          <w:rFonts w:cs="Arial"/>
          <w:color w:val="1F3864" w:themeColor="accent1" w:themeShade="80"/>
        </w:rPr>
        <w:t xml:space="preserve"> aims to raise the profile of quality regional local food and increase its consumption within NI, </w:t>
      </w:r>
      <w:proofErr w:type="spellStart"/>
      <w:r w:rsidR="00A25EF3" w:rsidRPr="00205FB6">
        <w:rPr>
          <w:rFonts w:cs="Arial"/>
          <w:color w:val="1F3864" w:themeColor="accent1" w:themeShade="80"/>
        </w:rPr>
        <w:t>RoI</w:t>
      </w:r>
      <w:proofErr w:type="spellEnd"/>
      <w:r w:rsidR="00A25EF3" w:rsidRPr="00205FB6">
        <w:rPr>
          <w:rFonts w:cs="Arial"/>
          <w:color w:val="1F3864" w:themeColor="accent1" w:themeShade="80"/>
        </w:rPr>
        <w:t xml:space="preserve"> and GB through achievement of the programme objectives (assisting the NI </w:t>
      </w:r>
      <w:proofErr w:type="spellStart"/>
      <w:r w:rsidR="00A25EF3" w:rsidRPr="00205FB6">
        <w:rPr>
          <w:rFonts w:cs="Arial"/>
          <w:color w:val="1F3864" w:themeColor="accent1" w:themeShade="80"/>
        </w:rPr>
        <w:t>agri-food</w:t>
      </w:r>
      <w:proofErr w:type="spellEnd"/>
      <w:r w:rsidR="00A25EF3" w:rsidRPr="00205FB6">
        <w:rPr>
          <w:rFonts w:cs="Arial"/>
          <w:color w:val="1F3864" w:themeColor="accent1" w:themeShade="80"/>
        </w:rPr>
        <w:t xml:space="preserve"> industry to develop and expand profitable and sustainable markets; developing a sustainable and thriving rural economy by raising the profile of quality NI food; and increasing integration and efficiency within the NI </w:t>
      </w:r>
      <w:proofErr w:type="spellStart"/>
      <w:r w:rsidR="00A25EF3" w:rsidRPr="00205FB6">
        <w:rPr>
          <w:rFonts w:cs="Arial"/>
          <w:color w:val="1F3864" w:themeColor="accent1" w:themeShade="80"/>
        </w:rPr>
        <w:t>agri-food</w:t>
      </w:r>
      <w:proofErr w:type="spellEnd"/>
      <w:r w:rsidR="00A25EF3" w:rsidRPr="00205FB6">
        <w:rPr>
          <w:rFonts w:cs="Arial"/>
          <w:color w:val="1F3864" w:themeColor="accent1" w:themeShade="80"/>
        </w:rPr>
        <w:t xml:space="preserve"> supply chain through enhanced co-operation and communication between/ within </w:t>
      </w:r>
      <w:r w:rsidR="00A25EF3" w:rsidRPr="00205FB6">
        <w:rPr>
          <w:rFonts w:cs="Arial"/>
          <w:bCs/>
          <w:color w:val="1F3864" w:themeColor="accent1" w:themeShade="80"/>
        </w:rPr>
        <w:t>sectors).</w:t>
      </w:r>
    </w:p>
    <w:p w:rsidR="00F20FA5" w:rsidRPr="00C91AD6" w:rsidRDefault="00F20FA5" w:rsidP="00F20FA5">
      <w:pPr>
        <w:rPr>
          <w:color w:val="002060"/>
          <w:szCs w:val="24"/>
        </w:rPr>
      </w:pPr>
    </w:p>
    <w:p w:rsidR="00F20FA5" w:rsidRPr="00C91AD6" w:rsidRDefault="00F20FA5" w:rsidP="00F20FA5">
      <w:pPr>
        <w:rPr>
          <w:rFonts w:cs="Arial"/>
          <w:color w:val="002060"/>
          <w:szCs w:val="24"/>
        </w:rPr>
      </w:pPr>
    </w:p>
    <w:p w:rsidR="00F20FA5" w:rsidRPr="00C91AD6" w:rsidRDefault="00F20FA5" w:rsidP="00F20FA5">
      <w:pPr>
        <w:rPr>
          <w:rFonts w:cs="Arial"/>
          <w:color w:val="002060"/>
          <w:szCs w:val="24"/>
        </w:rPr>
      </w:pPr>
      <w:r w:rsidRPr="00C91AD6">
        <w:rPr>
          <w:rFonts w:cs="Arial"/>
          <w:color w:val="002060"/>
          <w:szCs w:val="24"/>
        </w:rPr>
        <w:t>Priorities –</w:t>
      </w:r>
      <w:r w:rsidR="005D3B39">
        <w:rPr>
          <w:rFonts w:cs="Arial"/>
          <w:color w:val="1F3864" w:themeColor="accent1" w:themeShade="80"/>
        </w:rPr>
        <w:t xml:space="preserve"> </w:t>
      </w:r>
      <w:r w:rsidR="005D3B39">
        <w:rPr>
          <w:rFonts w:cs="Arial"/>
          <w:color w:val="002060"/>
          <w:szCs w:val="24"/>
        </w:rPr>
        <w:t xml:space="preserve">To support eligible organisations, irrespective of political opinion, to achieve the objectives outlined above.  </w:t>
      </w:r>
      <w:r w:rsidR="005D3B39" w:rsidRPr="00204175">
        <w:rPr>
          <w:rFonts w:cs="Arial"/>
          <w:color w:val="1F3864" w:themeColor="accent1" w:themeShade="80"/>
        </w:rPr>
        <w:t xml:space="preserve">Funding is awarded on a competitive basis and only those applications that are judged to have best met the programme objectives receive funding. Failure to provide this funding could </w:t>
      </w:r>
      <w:r w:rsidR="005D3B39">
        <w:rPr>
          <w:rFonts w:cs="Arial"/>
          <w:color w:val="1F3864" w:themeColor="accent1" w:themeShade="80"/>
        </w:rPr>
        <w:t>significantly reduce support for regional food and drink sector across Northern Ireland.</w:t>
      </w:r>
    </w:p>
    <w:p w:rsidR="00193302" w:rsidRDefault="00193302"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b/>
          <w:sz w:val="28"/>
          <w:szCs w:val="28"/>
        </w:rPr>
      </w:pPr>
      <w:r w:rsidRPr="0072544B">
        <w:rPr>
          <w:rFonts w:cs="Arial"/>
          <w:b/>
          <w:sz w:val="28"/>
          <w:szCs w:val="28"/>
        </w:rPr>
        <w:t>Racial Group</w:t>
      </w:r>
    </w:p>
    <w:p w:rsidR="00F20FA5" w:rsidRPr="00C91AD6" w:rsidRDefault="00F20FA5" w:rsidP="00F20FA5">
      <w:pPr>
        <w:rPr>
          <w:color w:val="002060"/>
          <w:szCs w:val="24"/>
        </w:rPr>
      </w:pPr>
      <w:r w:rsidRPr="00C91AD6">
        <w:rPr>
          <w:rFonts w:cs="Arial"/>
          <w:color w:val="002060"/>
          <w:szCs w:val="24"/>
        </w:rPr>
        <w:t xml:space="preserve">Needs/experiences – </w:t>
      </w:r>
      <w:r w:rsidR="00DD7683" w:rsidRPr="00C91AD6">
        <w:rPr>
          <w:color w:val="002060"/>
          <w:szCs w:val="24"/>
        </w:rPr>
        <w:t>This proposed policy</w:t>
      </w:r>
      <w:r w:rsidR="00DD7683">
        <w:rPr>
          <w:rFonts w:cs="Arial"/>
        </w:rPr>
        <w:t xml:space="preserve"> </w:t>
      </w:r>
      <w:r w:rsidR="00DD7683" w:rsidRPr="00205FB6">
        <w:rPr>
          <w:rFonts w:cs="Arial"/>
          <w:color w:val="1F3864" w:themeColor="accent1" w:themeShade="80"/>
        </w:rPr>
        <w:t xml:space="preserve">aims to raise the profile of quality regional local food and increase its consumption within NI, </w:t>
      </w:r>
      <w:proofErr w:type="spellStart"/>
      <w:r w:rsidR="00DD7683" w:rsidRPr="00205FB6">
        <w:rPr>
          <w:rFonts w:cs="Arial"/>
          <w:color w:val="1F3864" w:themeColor="accent1" w:themeShade="80"/>
        </w:rPr>
        <w:t>RoI</w:t>
      </w:r>
      <w:proofErr w:type="spellEnd"/>
      <w:r w:rsidR="00DD7683" w:rsidRPr="00205FB6">
        <w:rPr>
          <w:rFonts w:cs="Arial"/>
          <w:color w:val="1F3864" w:themeColor="accent1" w:themeShade="80"/>
        </w:rPr>
        <w:t xml:space="preserve"> and GB through achievement of the programme objectives (assisting the NI </w:t>
      </w:r>
      <w:proofErr w:type="spellStart"/>
      <w:r w:rsidR="00DD7683" w:rsidRPr="00205FB6">
        <w:rPr>
          <w:rFonts w:cs="Arial"/>
          <w:color w:val="1F3864" w:themeColor="accent1" w:themeShade="80"/>
        </w:rPr>
        <w:t>agri-food</w:t>
      </w:r>
      <w:proofErr w:type="spellEnd"/>
      <w:r w:rsidR="00DD7683" w:rsidRPr="00205FB6">
        <w:rPr>
          <w:rFonts w:cs="Arial"/>
          <w:color w:val="1F3864" w:themeColor="accent1" w:themeShade="80"/>
        </w:rPr>
        <w:t xml:space="preserve"> industry to develop and expand profitable and sustainable markets; developing a sustainable and thriving rural economy by raising the </w:t>
      </w:r>
      <w:r w:rsidR="00DD7683" w:rsidRPr="00205FB6">
        <w:rPr>
          <w:rFonts w:cs="Arial"/>
          <w:color w:val="1F3864" w:themeColor="accent1" w:themeShade="80"/>
        </w:rPr>
        <w:lastRenderedPageBreak/>
        <w:t xml:space="preserve">profile of quality NI food; and increasing integration and efficiency within the NI </w:t>
      </w:r>
      <w:proofErr w:type="spellStart"/>
      <w:r w:rsidR="00DD7683" w:rsidRPr="00205FB6">
        <w:rPr>
          <w:rFonts w:cs="Arial"/>
          <w:color w:val="1F3864" w:themeColor="accent1" w:themeShade="80"/>
        </w:rPr>
        <w:t>agri-food</w:t>
      </w:r>
      <w:proofErr w:type="spellEnd"/>
      <w:r w:rsidR="00DD7683" w:rsidRPr="00205FB6">
        <w:rPr>
          <w:rFonts w:cs="Arial"/>
          <w:color w:val="1F3864" w:themeColor="accent1" w:themeShade="80"/>
        </w:rPr>
        <w:t xml:space="preserve"> supply chain through enhanced co-operation and communication between/ within </w:t>
      </w:r>
      <w:r w:rsidR="00DD7683" w:rsidRPr="00205FB6">
        <w:rPr>
          <w:rFonts w:cs="Arial"/>
          <w:bCs/>
          <w:color w:val="1F3864" w:themeColor="accent1" w:themeShade="80"/>
        </w:rPr>
        <w:t>sectors).</w:t>
      </w:r>
    </w:p>
    <w:p w:rsidR="00F20FA5" w:rsidRPr="00C91AD6" w:rsidRDefault="00F20FA5" w:rsidP="00F20FA5">
      <w:pPr>
        <w:rPr>
          <w:color w:val="002060"/>
          <w:szCs w:val="24"/>
        </w:rPr>
      </w:pPr>
    </w:p>
    <w:p w:rsidR="00F20FA5" w:rsidRPr="00C91AD6" w:rsidRDefault="00A61F1A" w:rsidP="00F20FA5">
      <w:pPr>
        <w:rPr>
          <w:rFonts w:cs="Arial"/>
          <w:color w:val="002060"/>
          <w:szCs w:val="24"/>
        </w:rPr>
      </w:pPr>
      <w:r>
        <w:rPr>
          <w:rFonts w:cs="Arial"/>
          <w:color w:val="1F3864" w:themeColor="accent1" w:themeShade="80"/>
        </w:rPr>
        <w:t xml:space="preserve">Since 2016, NIRFP have support Arts </w:t>
      </w:r>
      <w:proofErr w:type="spellStart"/>
      <w:r>
        <w:rPr>
          <w:rFonts w:cs="Arial"/>
          <w:color w:val="1F3864" w:themeColor="accent1" w:themeShade="80"/>
        </w:rPr>
        <w:t>Ekta</w:t>
      </w:r>
      <w:proofErr w:type="spellEnd"/>
      <w:r>
        <w:rPr>
          <w:rFonts w:cs="Arial"/>
          <w:color w:val="1F3864" w:themeColor="accent1" w:themeShade="80"/>
        </w:rPr>
        <w:t xml:space="preserve"> in hosting the Belfast </w:t>
      </w:r>
      <w:proofErr w:type="spellStart"/>
      <w:r>
        <w:rPr>
          <w:rFonts w:cs="Arial"/>
          <w:color w:val="1F3864" w:themeColor="accent1" w:themeShade="80"/>
        </w:rPr>
        <w:t>Mela</w:t>
      </w:r>
      <w:proofErr w:type="spellEnd"/>
      <w:r>
        <w:rPr>
          <w:rFonts w:cs="Arial"/>
          <w:color w:val="1F3864" w:themeColor="accent1" w:themeShade="80"/>
        </w:rPr>
        <w:t>, an arts festival bringing together music, art, dance and food from across the world to celebrate Belfast’s cultural diversity.</w:t>
      </w:r>
    </w:p>
    <w:p w:rsidR="00A61F1A" w:rsidRDefault="00A61F1A" w:rsidP="00F20FA5">
      <w:pPr>
        <w:autoSpaceDE w:val="0"/>
        <w:autoSpaceDN w:val="0"/>
        <w:adjustRightInd w:val="0"/>
        <w:rPr>
          <w:rFonts w:cs="Arial"/>
          <w:color w:val="002060"/>
          <w:szCs w:val="24"/>
        </w:rPr>
      </w:pPr>
    </w:p>
    <w:p w:rsidR="0072544B" w:rsidRPr="00C91AD6" w:rsidRDefault="00F20FA5" w:rsidP="00F20FA5">
      <w:pPr>
        <w:autoSpaceDE w:val="0"/>
        <w:autoSpaceDN w:val="0"/>
        <w:adjustRightInd w:val="0"/>
        <w:rPr>
          <w:rFonts w:cs="Arial"/>
          <w:color w:val="002060"/>
          <w:szCs w:val="24"/>
        </w:rPr>
      </w:pPr>
      <w:r w:rsidRPr="00C91AD6">
        <w:rPr>
          <w:rFonts w:cs="Arial"/>
          <w:color w:val="002060"/>
          <w:szCs w:val="24"/>
        </w:rPr>
        <w:t xml:space="preserve">Priorities – </w:t>
      </w:r>
      <w:r w:rsidR="005D3B39">
        <w:rPr>
          <w:rFonts w:cs="Arial"/>
          <w:color w:val="002060"/>
          <w:szCs w:val="24"/>
        </w:rPr>
        <w:t xml:space="preserve">To support eligible organisations to achieve the programme aims and objectives. </w:t>
      </w:r>
      <w:r w:rsidR="00DD7683" w:rsidRPr="00205FB6">
        <w:rPr>
          <w:rFonts w:cs="Arial"/>
          <w:color w:val="1F3864" w:themeColor="accent1" w:themeShade="80"/>
        </w:rPr>
        <w:t xml:space="preserve">Funding is awarded on a competitive basis and only those applications that are judged to have best met the programme objectives receive funding. </w:t>
      </w:r>
      <w:r w:rsidR="00205FB6" w:rsidRPr="00205FB6">
        <w:rPr>
          <w:rFonts w:cs="Arial"/>
          <w:color w:val="1F3864" w:themeColor="accent1" w:themeShade="80"/>
        </w:rPr>
        <w:t>Failure to provide this funding could significantly reduce support for regional food and drink sector across Northern Ireland.</w:t>
      </w:r>
      <w:r w:rsidR="00205FB6">
        <w:rPr>
          <w:rFonts w:cs="Arial"/>
          <w:color w:val="1F3864" w:themeColor="accent1" w:themeShade="80"/>
        </w:rPr>
        <w:t xml:space="preserve"> </w:t>
      </w:r>
    </w:p>
    <w:p w:rsidR="00F20FA5" w:rsidRDefault="00F20FA5" w:rsidP="00F20FA5">
      <w:pPr>
        <w:autoSpaceDE w:val="0"/>
        <w:autoSpaceDN w:val="0"/>
        <w:adjustRightInd w:val="0"/>
        <w:rPr>
          <w:rFonts w:cs="Arial"/>
          <w:sz w:val="28"/>
          <w:szCs w:val="28"/>
        </w:rPr>
      </w:pPr>
    </w:p>
    <w:p w:rsidR="00193302" w:rsidRDefault="0072544B" w:rsidP="004F4E04">
      <w:pPr>
        <w:jc w:val="both"/>
        <w:rPr>
          <w:rFonts w:cs="Arial"/>
          <w:szCs w:val="24"/>
        </w:rPr>
      </w:pPr>
      <w:r w:rsidRPr="0072544B">
        <w:rPr>
          <w:rFonts w:cs="Arial"/>
          <w:b/>
          <w:sz w:val="28"/>
          <w:szCs w:val="28"/>
        </w:rPr>
        <w:t>Age</w:t>
      </w:r>
      <w:r w:rsidR="00504F14" w:rsidRPr="00504F14">
        <w:rPr>
          <w:rFonts w:cs="Arial"/>
          <w:szCs w:val="24"/>
        </w:rPr>
        <w:t xml:space="preserve"> </w:t>
      </w:r>
    </w:p>
    <w:p w:rsidR="005D3B39" w:rsidRPr="00C91AD6" w:rsidRDefault="005D3B39" w:rsidP="005D3B39">
      <w:pPr>
        <w:rPr>
          <w:color w:val="002060"/>
          <w:szCs w:val="24"/>
        </w:rPr>
      </w:pPr>
      <w:r w:rsidRPr="00C91AD6">
        <w:rPr>
          <w:rFonts w:cs="Arial"/>
          <w:color w:val="002060"/>
          <w:szCs w:val="24"/>
        </w:rPr>
        <w:t xml:space="preserve">Needs/experiences – </w:t>
      </w:r>
      <w:r w:rsidRPr="00C91AD6">
        <w:rPr>
          <w:color w:val="002060"/>
          <w:szCs w:val="24"/>
        </w:rPr>
        <w:t>This proposed policy</w:t>
      </w:r>
      <w:r>
        <w:rPr>
          <w:rFonts w:cs="Arial"/>
        </w:rPr>
        <w:t xml:space="preserve"> </w:t>
      </w:r>
      <w:r w:rsidRPr="00A61F1A">
        <w:rPr>
          <w:rFonts w:cs="Arial"/>
          <w:color w:val="1F3864" w:themeColor="accent1" w:themeShade="80"/>
        </w:rPr>
        <w:t xml:space="preserve">aims to raise the profile of quality regional local food and increase its consumption within NI, </w:t>
      </w:r>
      <w:proofErr w:type="spellStart"/>
      <w:r w:rsidRPr="00A61F1A">
        <w:rPr>
          <w:rFonts w:cs="Arial"/>
          <w:color w:val="1F3864" w:themeColor="accent1" w:themeShade="80"/>
        </w:rPr>
        <w:t>RoI</w:t>
      </w:r>
      <w:proofErr w:type="spellEnd"/>
      <w:r w:rsidRPr="00A61F1A">
        <w:rPr>
          <w:rFonts w:cs="Arial"/>
          <w:color w:val="1F3864" w:themeColor="accent1" w:themeShade="80"/>
        </w:rPr>
        <w:t xml:space="preserve"> and GB through achievement of the programme objectives (assisting the NI </w:t>
      </w:r>
      <w:proofErr w:type="spellStart"/>
      <w:r w:rsidRPr="00A61F1A">
        <w:rPr>
          <w:rFonts w:cs="Arial"/>
          <w:color w:val="1F3864" w:themeColor="accent1" w:themeShade="80"/>
        </w:rPr>
        <w:t>agri-food</w:t>
      </w:r>
      <w:proofErr w:type="spellEnd"/>
      <w:r w:rsidRPr="00A61F1A">
        <w:rPr>
          <w:rFonts w:cs="Arial"/>
          <w:color w:val="1F3864" w:themeColor="accent1" w:themeShade="80"/>
        </w:rPr>
        <w:t xml:space="preserve"> industry to develop and expand profitable and sustainable markets; developing a sustainable and thriving rural economy by raising the profile of quality NI food; and increasing integration and efficiency within the NI </w:t>
      </w:r>
      <w:proofErr w:type="spellStart"/>
      <w:r w:rsidRPr="00A61F1A">
        <w:rPr>
          <w:rFonts w:cs="Arial"/>
          <w:color w:val="1F3864" w:themeColor="accent1" w:themeShade="80"/>
        </w:rPr>
        <w:t>agri-food</w:t>
      </w:r>
      <w:proofErr w:type="spellEnd"/>
      <w:r w:rsidRPr="00A61F1A">
        <w:rPr>
          <w:rFonts w:cs="Arial"/>
          <w:color w:val="1F3864" w:themeColor="accent1" w:themeShade="80"/>
        </w:rPr>
        <w:t xml:space="preserve"> supply chain through enhanced co-operation and communication between/ within </w:t>
      </w:r>
      <w:r w:rsidRPr="00A61F1A">
        <w:rPr>
          <w:rFonts w:cs="Arial"/>
          <w:bCs/>
          <w:color w:val="1F3864" w:themeColor="accent1" w:themeShade="80"/>
        </w:rPr>
        <w:t>sectors).</w:t>
      </w:r>
    </w:p>
    <w:p w:rsidR="003C393B" w:rsidRDefault="003C393B" w:rsidP="00E91D60">
      <w:pPr>
        <w:autoSpaceDE w:val="0"/>
        <w:autoSpaceDN w:val="0"/>
        <w:adjustRightInd w:val="0"/>
        <w:rPr>
          <w:rFonts w:cs="Arial"/>
          <w:b/>
          <w:sz w:val="28"/>
          <w:szCs w:val="28"/>
        </w:rPr>
      </w:pPr>
    </w:p>
    <w:p w:rsidR="0072544B" w:rsidRDefault="0072544B" w:rsidP="00E91D60">
      <w:pPr>
        <w:autoSpaceDE w:val="0"/>
        <w:autoSpaceDN w:val="0"/>
        <w:adjustRightInd w:val="0"/>
        <w:rPr>
          <w:rFonts w:cs="Arial"/>
          <w:b/>
          <w:sz w:val="28"/>
          <w:szCs w:val="28"/>
        </w:rPr>
      </w:pPr>
      <w:r w:rsidRPr="0072544B">
        <w:rPr>
          <w:rFonts w:cs="Arial"/>
          <w:b/>
          <w:sz w:val="28"/>
          <w:szCs w:val="28"/>
        </w:rPr>
        <w:t>Marital status</w:t>
      </w:r>
    </w:p>
    <w:p w:rsidR="00193302" w:rsidRPr="00C91AD6" w:rsidRDefault="00193302" w:rsidP="00193302">
      <w:pPr>
        <w:rPr>
          <w:color w:val="002060"/>
          <w:szCs w:val="24"/>
        </w:rPr>
      </w:pPr>
      <w:r w:rsidRPr="00C91AD6">
        <w:rPr>
          <w:rFonts w:cs="Arial"/>
          <w:color w:val="002060"/>
          <w:szCs w:val="24"/>
        </w:rPr>
        <w:t xml:space="preserve">Needs/experiences – </w:t>
      </w:r>
      <w:r w:rsidR="00DD7683" w:rsidRPr="00C91AD6">
        <w:rPr>
          <w:color w:val="002060"/>
          <w:szCs w:val="24"/>
        </w:rPr>
        <w:t>This proposed policy</w:t>
      </w:r>
      <w:r w:rsidR="00DD7683">
        <w:rPr>
          <w:rFonts w:cs="Arial"/>
        </w:rPr>
        <w:t xml:space="preserve"> </w:t>
      </w:r>
      <w:r w:rsidR="00DD7683" w:rsidRPr="00A61F1A">
        <w:rPr>
          <w:rFonts w:cs="Arial"/>
          <w:color w:val="1F3864" w:themeColor="accent1" w:themeShade="80"/>
        </w:rPr>
        <w:t xml:space="preserve">aims to raise the profile of quality regional local food and increase its consumption within NI, </w:t>
      </w:r>
      <w:proofErr w:type="spellStart"/>
      <w:r w:rsidR="00DD7683" w:rsidRPr="00A61F1A">
        <w:rPr>
          <w:rFonts w:cs="Arial"/>
          <w:color w:val="1F3864" w:themeColor="accent1" w:themeShade="80"/>
        </w:rPr>
        <w:t>RoI</w:t>
      </w:r>
      <w:proofErr w:type="spellEnd"/>
      <w:r w:rsidR="00DD7683" w:rsidRPr="00A61F1A">
        <w:rPr>
          <w:rFonts w:cs="Arial"/>
          <w:color w:val="1F3864" w:themeColor="accent1" w:themeShade="80"/>
        </w:rPr>
        <w:t xml:space="preserve"> and GB through achievement of the programme objectives (assisting the NI </w:t>
      </w:r>
      <w:proofErr w:type="spellStart"/>
      <w:r w:rsidR="00DD7683" w:rsidRPr="00A61F1A">
        <w:rPr>
          <w:rFonts w:cs="Arial"/>
          <w:color w:val="1F3864" w:themeColor="accent1" w:themeShade="80"/>
        </w:rPr>
        <w:t>agri-food</w:t>
      </w:r>
      <w:proofErr w:type="spellEnd"/>
      <w:r w:rsidR="00DD7683" w:rsidRPr="00A61F1A">
        <w:rPr>
          <w:rFonts w:cs="Arial"/>
          <w:color w:val="1F3864" w:themeColor="accent1" w:themeShade="80"/>
        </w:rPr>
        <w:t xml:space="preserve"> industry to develop and expand profitable and sustainable markets; developing a sustainable and thriving rural economy by raising the profile of quality NI food; and increasing integration and efficiency within the NI </w:t>
      </w:r>
      <w:proofErr w:type="spellStart"/>
      <w:r w:rsidR="00DD7683" w:rsidRPr="00A61F1A">
        <w:rPr>
          <w:rFonts w:cs="Arial"/>
          <w:color w:val="1F3864" w:themeColor="accent1" w:themeShade="80"/>
        </w:rPr>
        <w:t>agri-food</w:t>
      </w:r>
      <w:proofErr w:type="spellEnd"/>
      <w:r w:rsidR="00DD7683" w:rsidRPr="00A61F1A">
        <w:rPr>
          <w:rFonts w:cs="Arial"/>
          <w:color w:val="1F3864" w:themeColor="accent1" w:themeShade="80"/>
        </w:rPr>
        <w:t xml:space="preserve"> supply chain through enhanced co-operation and communication between/ within </w:t>
      </w:r>
      <w:r w:rsidR="00DD7683" w:rsidRPr="00A61F1A">
        <w:rPr>
          <w:rFonts w:cs="Arial"/>
          <w:bCs/>
          <w:color w:val="1F3864" w:themeColor="accent1" w:themeShade="80"/>
        </w:rPr>
        <w:t>sectors).</w:t>
      </w:r>
    </w:p>
    <w:p w:rsidR="003C393B" w:rsidRDefault="003C393B" w:rsidP="00E91D60">
      <w:pPr>
        <w:autoSpaceDE w:val="0"/>
        <w:autoSpaceDN w:val="0"/>
        <w:adjustRightInd w:val="0"/>
        <w:rPr>
          <w:rFonts w:cs="Arial"/>
          <w:b/>
          <w:sz w:val="28"/>
          <w:szCs w:val="28"/>
        </w:rPr>
      </w:pPr>
    </w:p>
    <w:p w:rsidR="0072544B" w:rsidRDefault="0072544B" w:rsidP="00E91D60">
      <w:pPr>
        <w:autoSpaceDE w:val="0"/>
        <w:autoSpaceDN w:val="0"/>
        <w:adjustRightInd w:val="0"/>
        <w:rPr>
          <w:rFonts w:cs="Arial"/>
          <w:b/>
          <w:sz w:val="28"/>
          <w:szCs w:val="28"/>
        </w:rPr>
      </w:pPr>
      <w:r w:rsidRPr="0072544B">
        <w:rPr>
          <w:rFonts w:cs="Arial"/>
          <w:b/>
          <w:sz w:val="28"/>
          <w:szCs w:val="28"/>
        </w:rPr>
        <w:t>Sexual orientation</w:t>
      </w:r>
    </w:p>
    <w:p w:rsidR="00193302" w:rsidRPr="00C91AD6" w:rsidRDefault="00193302" w:rsidP="00193302">
      <w:pPr>
        <w:rPr>
          <w:color w:val="002060"/>
          <w:szCs w:val="24"/>
        </w:rPr>
      </w:pPr>
      <w:r w:rsidRPr="00C91AD6">
        <w:rPr>
          <w:rFonts w:cs="Arial"/>
          <w:color w:val="002060"/>
          <w:szCs w:val="24"/>
        </w:rPr>
        <w:t xml:space="preserve">Needs/experiences – </w:t>
      </w:r>
      <w:r w:rsidR="00DD7683" w:rsidRPr="00C91AD6">
        <w:rPr>
          <w:color w:val="002060"/>
          <w:szCs w:val="24"/>
        </w:rPr>
        <w:t>This proposed policy</w:t>
      </w:r>
      <w:r w:rsidR="00DD7683">
        <w:rPr>
          <w:rFonts w:cs="Arial"/>
        </w:rPr>
        <w:t xml:space="preserve"> </w:t>
      </w:r>
      <w:r w:rsidR="00DD7683" w:rsidRPr="00A61F1A">
        <w:rPr>
          <w:rFonts w:cs="Arial"/>
          <w:color w:val="1F3864" w:themeColor="accent1" w:themeShade="80"/>
        </w:rPr>
        <w:t xml:space="preserve">aims to raise the profile of quality regional local food and increase its consumption within NI, </w:t>
      </w:r>
      <w:proofErr w:type="spellStart"/>
      <w:r w:rsidR="00DD7683" w:rsidRPr="00A61F1A">
        <w:rPr>
          <w:rFonts w:cs="Arial"/>
          <w:color w:val="1F3864" w:themeColor="accent1" w:themeShade="80"/>
        </w:rPr>
        <w:t>RoI</w:t>
      </w:r>
      <w:proofErr w:type="spellEnd"/>
      <w:r w:rsidR="00DD7683" w:rsidRPr="00A61F1A">
        <w:rPr>
          <w:rFonts w:cs="Arial"/>
          <w:color w:val="1F3864" w:themeColor="accent1" w:themeShade="80"/>
        </w:rPr>
        <w:t xml:space="preserve"> and GB through achievement of the programme objectives (assisting the NI </w:t>
      </w:r>
      <w:proofErr w:type="spellStart"/>
      <w:r w:rsidR="00DD7683" w:rsidRPr="00A61F1A">
        <w:rPr>
          <w:rFonts w:cs="Arial"/>
          <w:color w:val="1F3864" w:themeColor="accent1" w:themeShade="80"/>
        </w:rPr>
        <w:t>agri-food</w:t>
      </w:r>
      <w:proofErr w:type="spellEnd"/>
      <w:r w:rsidR="00DD7683" w:rsidRPr="00A61F1A">
        <w:rPr>
          <w:rFonts w:cs="Arial"/>
          <w:color w:val="1F3864" w:themeColor="accent1" w:themeShade="80"/>
        </w:rPr>
        <w:t xml:space="preserve"> industry to develop and expand profitable and sustainable markets; developing a sustainable and thriving rural economy by raising the profile of quality NI food; and increasing integration and efficiency within the NI </w:t>
      </w:r>
      <w:proofErr w:type="spellStart"/>
      <w:r w:rsidR="00DD7683" w:rsidRPr="00A61F1A">
        <w:rPr>
          <w:rFonts w:cs="Arial"/>
          <w:color w:val="1F3864" w:themeColor="accent1" w:themeShade="80"/>
        </w:rPr>
        <w:t>agri-food</w:t>
      </w:r>
      <w:proofErr w:type="spellEnd"/>
      <w:r w:rsidR="00DD7683" w:rsidRPr="00A61F1A">
        <w:rPr>
          <w:rFonts w:cs="Arial"/>
          <w:color w:val="1F3864" w:themeColor="accent1" w:themeShade="80"/>
        </w:rPr>
        <w:t xml:space="preserve"> supply chain through enhanced co-operation and communication between/ within </w:t>
      </w:r>
      <w:r w:rsidR="00DD7683" w:rsidRPr="00A61F1A">
        <w:rPr>
          <w:rFonts w:cs="Arial"/>
          <w:bCs/>
          <w:color w:val="1F3864" w:themeColor="accent1" w:themeShade="80"/>
        </w:rPr>
        <w:t>sectors).</w:t>
      </w:r>
    </w:p>
    <w:p w:rsidR="003C393B" w:rsidRPr="00C91AD6" w:rsidRDefault="003C393B" w:rsidP="00E91D60">
      <w:pPr>
        <w:autoSpaceDE w:val="0"/>
        <w:autoSpaceDN w:val="0"/>
        <w:adjustRightInd w:val="0"/>
        <w:rPr>
          <w:rFonts w:cs="Arial"/>
          <w:b/>
          <w:color w:val="002060"/>
          <w:sz w:val="28"/>
          <w:szCs w:val="28"/>
        </w:rPr>
      </w:pPr>
    </w:p>
    <w:p w:rsidR="00DB3ADD" w:rsidRDefault="00FD767F" w:rsidP="004F4E04">
      <w:pPr>
        <w:autoSpaceDE w:val="0"/>
        <w:autoSpaceDN w:val="0"/>
        <w:adjustRightInd w:val="0"/>
        <w:rPr>
          <w:rFonts w:cs="Arial"/>
          <w:b/>
          <w:sz w:val="28"/>
          <w:szCs w:val="28"/>
        </w:rPr>
      </w:pPr>
      <w:r w:rsidRPr="0072544B">
        <w:rPr>
          <w:rFonts w:cs="Arial"/>
          <w:b/>
          <w:sz w:val="28"/>
          <w:szCs w:val="28"/>
        </w:rPr>
        <w:t>Men and Women Generally</w:t>
      </w:r>
      <w:r w:rsidR="007C1262">
        <w:rPr>
          <w:rFonts w:cs="Arial"/>
          <w:b/>
          <w:sz w:val="28"/>
          <w:szCs w:val="28"/>
        </w:rPr>
        <w:t xml:space="preserve"> </w:t>
      </w:r>
    </w:p>
    <w:p w:rsidR="00193302" w:rsidRPr="00C91AD6" w:rsidRDefault="00193302" w:rsidP="00193302">
      <w:pPr>
        <w:rPr>
          <w:color w:val="002060"/>
          <w:szCs w:val="24"/>
        </w:rPr>
      </w:pPr>
      <w:r w:rsidRPr="00C91AD6">
        <w:rPr>
          <w:rFonts w:cs="Arial"/>
          <w:color w:val="002060"/>
          <w:szCs w:val="24"/>
        </w:rPr>
        <w:t xml:space="preserve">Needs/experiences – </w:t>
      </w:r>
      <w:r w:rsidR="00DD7683" w:rsidRPr="00C91AD6">
        <w:rPr>
          <w:color w:val="002060"/>
          <w:szCs w:val="24"/>
        </w:rPr>
        <w:t>This proposed policy</w:t>
      </w:r>
      <w:r w:rsidR="00DD7683">
        <w:rPr>
          <w:rFonts w:cs="Arial"/>
        </w:rPr>
        <w:t xml:space="preserve"> </w:t>
      </w:r>
      <w:r w:rsidR="00DD7683" w:rsidRPr="00A61F1A">
        <w:rPr>
          <w:rFonts w:cs="Arial"/>
          <w:color w:val="1F3864" w:themeColor="accent1" w:themeShade="80"/>
        </w:rPr>
        <w:t xml:space="preserve">aims to raise the profile of quality regional local food and increase its consumption within NI, </w:t>
      </w:r>
      <w:proofErr w:type="spellStart"/>
      <w:r w:rsidR="00DD7683" w:rsidRPr="00A61F1A">
        <w:rPr>
          <w:rFonts w:cs="Arial"/>
          <w:color w:val="1F3864" w:themeColor="accent1" w:themeShade="80"/>
        </w:rPr>
        <w:t>RoI</w:t>
      </w:r>
      <w:proofErr w:type="spellEnd"/>
      <w:r w:rsidR="00DD7683" w:rsidRPr="00A61F1A">
        <w:rPr>
          <w:rFonts w:cs="Arial"/>
          <w:color w:val="1F3864" w:themeColor="accent1" w:themeShade="80"/>
        </w:rPr>
        <w:t xml:space="preserve"> and GB through achievement of the programme objectives (assisting the NI </w:t>
      </w:r>
      <w:proofErr w:type="spellStart"/>
      <w:r w:rsidR="00DD7683" w:rsidRPr="00A61F1A">
        <w:rPr>
          <w:rFonts w:cs="Arial"/>
          <w:color w:val="1F3864" w:themeColor="accent1" w:themeShade="80"/>
        </w:rPr>
        <w:t>agri-food</w:t>
      </w:r>
      <w:proofErr w:type="spellEnd"/>
      <w:r w:rsidR="00DD7683" w:rsidRPr="00A61F1A">
        <w:rPr>
          <w:rFonts w:cs="Arial"/>
          <w:color w:val="1F3864" w:themeColor="accent1" w:themeShade="80"/>
        </w:rPr>
        <w:t xml:space="preserve"> industry to develop and expand profitable and sustainable markets; developing a sustainable and thriving rural economy by raising the profile of quality NI food; and increasing integration and efficiency within the NI </w:t>
      </w:r>
      <w:proofErr w:type="spellStart"/>
      <w:r w:rsidR="00DD7683" w:rsidRPr="00A61F1A">
        <w:rPr>
          <w:rFonts w:cs="Arial"/>
          <w:color w:val="1F3864" w:themeColor="accent1" w:themeShade="80"/>
        </w:rPr>
        <w:t>agri-food</w:t>
      </w:r>
      <w:proofErr w:type="spellEnd"/>
      <w:r w:rsidR="00DD7683" w:rsidRPr="00A61F1A">
        <w:rPr>
          <w:rFonts w:cs="Arial"/>
          <w:color w:val="1F3864" w:themeColor="accent1" w:themeShade="80"/>
        </w:rPr>
        <w:t xml:space="preserve"> supply chain through enhanced co-operation and communication between/ within </w:t>
      </w:r>
      <w:r w:rsidR="00DD7683" w:rsidRPr="00A61F1A">
        <w:rPr>
          <w:rFonts w:cs="Arial"/>
          <w:bCs/>
          <w:color w:val="1F3864" w:themeColor="accent1" w:themeShade="80"/>
        </w:rPr>
        <w:t>sectors).</w:t>
      </w:r>
    </w:p>
    <w:p w:rsidR="00DD7FC0" w:rsidRDefault="00DD7FC0" w:rsidP="00504F14">
      <w:pPr>
        <w:autoSpaceDE w:val="0"/>
        <w:autoSpaceDN w:val="0"/>
        <w:adjustRightInd w:val="0"/>
        <w:rPr>
          <w:rFonts w:cs="Arial"/>
          <w:b/>
          <w:color w:val="002060"/>
          <w:sz w:val="28"/>
          <w:szCs w:val="28"/>
        </w:rPr>
      </w:pPr>
    </w:p>
    <w:p w:rsidR="005D3B39" w:rsidRDefault="005D3B39" w:rsidP="00504F14">
      <w:pPr>
        <w:autoSpaceDE w:val="0"/>
        <w:autoSpaceDN w:val="0"/>
        <w:adjustRightInd w:val="0"/>
        <w:rPr>
          <w:rFonts w:cs="Arial"/>
          <w:b/>
          <w:color w:val="002060"/>
          <w:sz w:val="28"/>
          <w:szCs w:val="28"/>
        </w:rPr>
      </w:pPr>
    </w:p>
    <w:p w:rsidR="005D3B39" w:rsidRDefault="005D3B39" w:rsidP="00504F14">
      <w:pPr>
        <w:autoSpaceDE w:val="0"/>
        <w:autoSpaceDN w:val="0"/>
        <w:adjustRightInd w:val="0"/>
        <w:rPr>
          <w:rFonts w:cs="Arial"/>
          <w:b/>
          <w:color w:val="002060"/>
          <w:sz w:val="28"/>
          <w:szCs w:val="28"/>
        </w:rPr>
      </w:pPr>
    </w:p>
    <w:p w:rsidR="005D3B39" w:rsidRDefault="005D3B39" w:rsidP="00504F14">
      <w:pPr>
        <w:autoSpaceDE w:val="0"/>
        <w:autoSpaceDN w:val="0"/>
        <w:adjustRightInd w:val="0"/>
      </w:pPr>
    </w:p>
    <w:p w:rsidR="00DD7FC0" w:rsidRDefault="00DD7FC0" w:rsidP="00DD7FC0">
      <w:pPr>
        <w:autoSpaceDE w:val="0"/>
        <w:autoSpaceDN w:val="0"/>
        <w:adjustRightInd w:val="0"/>
        <w:rPr>
          <w:rFonts w:cs="Arial"/>
          <w:b/>
          <w:sz w:val="28"/>
          <w:szCs w:val="28"/>
        </w:rPr>
      </w:pPr>
      <w:r>
        <w:rPr>
          <w:rFonts w:cs="Arial"/>
          <w:b/>
          <w:sz w:val="28"/>
          <w:szCs w:val="28"/>
        </w:rPr>
        <w:lastRenderedPageBreak/>
        <w:t>Disability</w:t>
      </w:r>
    </w:p>
    <w:p w:rsidR="00193302" w:rsidRPr="00C91AD6" w:rsidRDefault="00193302" w:rsidP="00DD7FC0">
      <w:pPr>
        <w:autoSpaceDE w:val="0"/>
        <w:autoSpaceDN w:val="0"/>
        <w:adjustRightInd w:val="0"/>
        <w:rPr>
          <w:rFonts w:cs="Arial"/>
          <w:b/>
          <w:color w:val="002060"/>
          <w:sz w:val="28"/>
          <w:szCs w:val="28"/>
        </w:rPr>
      </w:pPr>
      <w:r w:rsidRPr="00C91AD6">
        <w:rPr>
          <w:rFonts w:cs="Arial"/>
          <w:color w:val="002060"/>
          <w:szCs w:val="24"/>
        </w:rPr>
        <w:t xml:space="preserve">Needs/experiences – </w:t>
      </w:r>
      <w:r w:rsidR="00DD7683" w:rsidRPr="00C91AD6">
        <w:rPr>
          <w:color w:val="002060"/>
          <w:szCs w:val="24"/>
        </w:rPr>
        <w:t>This proposed policy</w:t>
      </w:r>
      <w:r w:rsidR="00DD7683" w:rsidRPr="00A61F1A">
        <w:rPr>
          <w:rFonts w:cs="Arial"/>
          <w:color w:val="1F3864" w:themeColor="accent1" w:themeShade="80"/>
        </w:rPr>
        <w:t xml:space="preserve"> aims to raise the profile of quality regional local food and increase its consumption within NI, </w:t>
      </w:r>
      <w:proofErr w:type="spellStart"/>
      <w:r w:rsidR="00DD7683" w:rsidRPr="00A61F1A">
        <w:rPr>
          <w:rFonts w:cs="Arial"/>
          <w:color w:val="1F3864" w:themeColor="accent1" w:themeShade="80"/>
        </w:rPr>
        <w:t>RoI</w:t>
      </w:r>
      <w:proofErr w:type="spellEnd"/>
      <w:r w:rsidR="00DD7683" w:rsidRPr="00A61F1A">
        <w:rPr>
          <w:rFonts w:cs="Arial"/>
          <w:color w:val="1F3864" w:themeColor="accent1" w:themeShade="80"/>
        </w:rPr>
        <w:t xml:space="preserve"> and GB through achievement of the programme objectives (assisting the NI </w:t>
      </w:r>
      <w:proofErr w:type="spellStart"/>
      <w:r w:rsidR="00DD7683" w:rsidRPr="00A61F1A">
        <w:rPr>
          <w:rFonts w:cs="Arial"/>
          <w:color w:val="1F3864" w:themeColor="accent1" w:themeShade="80"/>
        </w:rPr>
        <w:t>agri-food</w:t>
      </w:r>
      <w:proofErr w:type="spellEnd"/>
      <w:r w:rsidR="00DD7683" w:rsidRPr="00A61F1A">
        <w:rPr>
          <w:rFonts w:cs="Arial"/>
          <w:color w:val="1F3864" w:themeColor="accent1" w:themeShade="80"/>
        </w:rPr>
        <w:t xml:space="preserve"> industry to develop and expand profitable and sustainable markets; developing a sustainable and thriving rural economy by raising the profile of quality NI food; and increasing integration and efficiency within the NI </w:t>
      </w:r>
      <w:proofErr w:type="spellStart"/>
      <w:r w:rsidR="00DD7683" w:rsidRPr="00A61F1A">
        <w:rPr>
          <w:rFonts w:cs="Arial"/>
          <w:color w:val="1F3864" w:themeColor="accent1" w:themeShade="80"/>
        </w:rPr>
        <w:t>agri-food</w:t>
      </w:r>
      <w:proofErr w:type="spellEnd"/>
      <w:r w:rsidR="00DD7683" w:rsidRPr="00A61F1A">
        <w:rPr>
          <w:rFonts w:cs="Arial"/>
          <w:color w:val="1F3864" w:themeColor="accent1" w:themeShade="80"/>
        </w:rPr>
        <w:t xml:space="preserve"> supply chain through enhanced co-operation and communication between/ within </w:t>
      </w:r>
      <w:r w:rsidR="00DD7683" w:rsidRPr="00A61F1A">
        <w:rPr>
          <w:rFonts w:cs="Arial"/>
          <w:bCs/>
          <w:color w:val="1F3864" w:themeColor="accent1" w:themeShade="80"/>
        </w:rPr>
        <w:t>sectors).</w:t>
      </w:r>
    </w:p>
    <w:p w:rsidR="00DD7FC0" w:rsidRDefault="00DD7FC0" w:rsidP="0072544B"/>
    <w:p w:rsidR="00DD7FC0" w:rsidRDefault="00DD7FC0" w:rsidP="00DD7FC0">
      <w:pPr>
        <w:autoSpaceDE w:val="0"/>
        <w:autoSpaceDN w:val="0"/>
        <w:adjustRightInd w:val="0"/>
        <w:rPr>
          <w:rFonts w:cs="Arial"/>
          <w:b/>
          <w:sz w:val="28"/>
          <w:szCs w:val="28"/>
        </w:rPr>
      </w:pPr>
      <w:r>
        <w:rPr>
          <w:rFonts w:cs="Arial"/>
          <w:b/>
          <w:sz w:val="28"/>
          <w:szCs w:val="28"/>
        </w:rPr>
        <w:t xml:space="preserve">Dependants </w:t>
      </w:r>
    </w:p>
    <w:p w:rsidR="0052404D" w:rsidRPr="00C91AD6" w:rsidRDefault="0052404D" w:rsidP="0052404D">
      <w:pPr>
        <w:autoSpaceDE w:val="0"/>
        <w:autoSpaceDN w:val="0"/>
        <w:adjustRightInd w:val="0"/>
        <w:rPr>
          <w:rFonts w:cs="Arial"/>
          <w:b/>
          <w:color w:val="002060"/>
          <w:sz w:val="28"/>
          <w:szCs w:val="28"/>
        </w:rPr>
      </w:pPr>
      <w:r w:rsidRPr="00C91AD6">
        <w:rPr>
          <w:rFonts w:cs="Arial"/>
          <w:color w:val="002060"/>
          <w:szCs w:val="24"/>
        </w:rPr>
        <w:t xml:space="preserve">Needs/experiences – </w:t>
      </w:r>
      <w:r w:rsidR="00DD7683" w:rsidRPr="00C91AD6">
        <w:rPr>
          <w:color w:val="002060"/>
          <w:szCs w:val="24"/>
        </w:rPr>
        <w:t>This proposed policy</w:t>
      </w:r>
      <w:r w:rsidR="00DD7683">
        <w:rPr>
          <w:rFonts w:cs="Arial"/>
        </w:rPr>
        <w:t xml:space="preserve"> </w:t>
      </w:r>
      <w:r w:rsidR="00DD7683" w:rsidRPr="00A61F1A">
        <w:rPr>
          <w:rFonts w:cs="Arial"/>
          <w:color w:val="1F3864" w:themeColor="accent1" w:themeShade="80"/>
        </w:rPr>
        <w:t xml:space="preserve">aims to raise the profile of quality regional local food and increase its consumption within NI, </w:t>
      </w:r>
      <w:proofErr w:type="spellStart"/>
      <w:r w:rsidR="00DD7683" w:rsidRPr="00A61F1A">
        <w:rPr>
          <w:rFonts w:cs="Arial"/>
          <w:color w:val="1F3864" w:themeColor="accent1" w:themeShade="80"/>
        </w:rPr>
        <w:t>RoI</w:t>
      </w:r>
      <w:proofErr w:type="spellEnd"/>
      <w:r w:rsidR="00DD7683" w:rsidRPr="00A61F1A">
        <w:rPr>
          <w:rFonts w:cs="Arial"/>
          <w:color w:val="1F3864" w:themeColor="accent1" w:themeShade="80"/>
        </w:rPr>
        <w:t xml:space="preserve"> and GB through achievement of the programme objectives (assisting the NI </w:t>
      </w:r>
      <w:proofErr w:type="spellStart"/>
      <w:r w:rsidR="00DD7683" w:rsidRPr="00A61F1A">
        <w:rPr>
          <w:rFonts w:cs="Arial"/>
          <w:color w:val="1F3864" w:themeColor="accent1" w:themeShade="80"/>
        </w:rPr>
        <w:t>agri-food</w:t>
      </w:r>
      <w:proofErr w:type="spellEnd"/>
      <w:r w:rsidR="00DD7683" w:rsidRPr="00A61F1A">
        <w:rPr>
          <w:rFonts w:cs="Arial"/>
          <w:color w:val="1F3864" w:themeColor="accent1" w:themeShade="80"/>
        </w:rPr>
        <w:t xml:space="preserve"> industry to develop and expand profitable and sustainable markets; developing a sustainable and thriving rural economy by raising the profile of quality NI food; and increasing integration and efficiency within the NI </w:t>
      </w:r>
      <w:proofErr w:type="spellStart"/>
      <w:r w:rsidR="00DD7683" w:rsidRPr="00A61F1A">
        <w:rPr>
          <w:rFonts w:cs="Arial"/>
          <w:color w:val="1F3864" w:themeColor="accent1" w:themeShade="80"/>
        </w:rPr>
        <w:t>agri-food</w:t>
      </w:r>
      <w:proofErr w:type="spellEnd"/>
      <w:r w:rsidR="00DD7683" w:rsidRPr="00A61F1A">
        <w:rPr>
          <w:rFonts w:cs="Arial"/>
          <w:color w:val="1F3864" w:themeColor="accent1" w:themeShade="80"/>
        </w:rPr>
        <w:t xml:space="preserve"> supply chain through enhanced co-operation and communication between/ within </w:t>
      </w:r>
      <w:r w:rsidR="00DD7683" w:rsidRPr="00A61F1A">
        <w:rPr>
          <w:rFonts w:cs="Arial"/>
          <w:bCs/>
          <w:color w:val="1F3864" w:themeColor="accent1" w:themeShade="80"/>
        </w:rPr>
        <w:t>sectors).</w:t>
      </w:r>
    </w:p>
    <w:p w:rsidR="0052404D" w:rsidRPr="00C91AD6" w:rsidRDefault="0052404D" w:rsidP="00DD7FC0">
      <w:pPr>
        <w:autoSpaceDE w:val="0"/>
        <w:autoSpaceDN w:val="0"/>
        <w:adjustRightInd w:val="0"/>
        <w:rPr>
          <w:rFonts w:cs="Arial"/>
          <w:b/>
          <w:color w:val="002060"/>
          <w:sz w:val="28"/>
          <w:szCs w:val="28"/>
        </w:rPr>
      </w:pPr>
    </w:p>
    <w:p w:rsidR="00DD7FC0" w:rsidRPr="0072544B" w:rsidRDefault="00DD7FC0" w:rsidP="0072544B"/>
    <w:p w:rsidR="007D34FC" w:rsidRDefault="007D34FC" w:rsidP="00E91D60">
      <w:pPr>
        <w:rPr>
          <w:rFonts w:cs="Arial"/>
          <w:sz w:val="28"/>
          <w:szCs w:val="28"/>
        </w:rPr>
      </w:pPr>
    </w:p>
    <w:p w:rsidR="00DD7683" w:rsidRDefault="00DD7683" w:rsidP="00E91D60">
      <w:pPr>
        <w:rPr>
          <w:rFonts w:cs="Arial"/>
          <w:b/>
          <w:sz w:val="28"/>
          <w:szCs w:val="28"/>
        </w:rPr>
      </w:pPr>
    </w:p>
    <w:p w:rsidR="00A61F1A" w:rsidRDefault="00A61F1A" w:rsidP="00E91D60">
      <w:pPr>
        <w:rPr>
          <w:rFonts w:cs="Arial"/>
          <w:b/>
          <w:sz w:val="28"/>
          <w:szCs w:val="28"/>
        </w:rPr>
      </w:pPr>
    </w:p>
    <w:p w:rsidR="00A61F1A" w:rsidRDefault="00A61F1A" w:rsidP="00E91D60">
      <w:pPr>
        <w:rPr>
          <w:rFonts w:cs="Arial"/>
          <w:b/>
          <w:sz w:val="28"/>
          <w:szCs w:val="28"/>
        </w:rPr>
      </w:pPr>
    </w:p>
    <w:p w:rsidR="00A61F1A" w:rsidRDefault="00A61F1A" w:rsidP="00E91D60">
      <w:pPr>
        <w:rPr>
          <w:rFonts w:cs="Arial"/>
          <w:b/>
          <w:sz w:val="28"/>
          <w:szCs w:val="28"/>
        </w:rPr>
      </w:pPr>
    </w:p>
    <w:p w:rsidR="00A61F1A" w:rsidRDefault="00A61F1A" w:rsidP="00E91D60">
      <w:pPr>
        <w:rPr>
          <w:rFonts w:cs="Arial"/>
          <w:b/>
          <w:sz w:val="28"/>
          <w:szCs w:val="28"/>
        </w:rPr>
      </w:pPr>
    </w:p>
    <w:p w:rsidR="00A61F1A" w:rsidRDefault="00A61F1A" w:rsidP="00E91D60">
      <w:pPr>
        <w:rPr>
          <w:rFonts w:cs="Arial"/>
          <w:b/>
          <w:sz w:val="28"/>
          <w:szCs w:val="28"/>
        </w:rPr>
      </w:pPr>
    </w:p>
    <w:p w:rsidR="00A61F1A" w:rsidRDefault="00A61F1A" w:rsidP="00E91D60">
      <w:pPr>
        <w:rPr>
          <w:rFonts w:cs="Arial"/>
          <w:b/>
          <w:sz w:val="28"/>
          <w:szCs w:val="28"/>
        </w:rPr>
      </w:pPr>
    </w:p>
    <w:p w:rsidR="005D3B39" w:rsidRDefault="005D3B39">
      <w:pPr>
        <w:rPr>
          <w:rFonts w:cs="Arial"/>
          <w:b/>
          <w:sz w:val="28"/>
          <w:szCs w:val="28"/>
        </w:rPr>
      </w:pPr>
      <w:r>
        <w:rPr>
          <w:rFonts w:cs="Arial"/>
          <w:b/>
          <w:sz w:val="28"/>
          <w:szCs w:val="28"/>
        </w:rPr>
        <w:br w:type="page"/>
      </w:r>
    </w:p>
    <w:p w:rsidR="003C393B" w:rsidRDefault="003C393B" w:rsidP="00E91D60">
      <w:pPr>
        <w:rPr>
          <w:rFonts w:cs="Arial"/>
          <w:b/>
          <w:sz w:val="28"/>
          <w:szCs w:val="28"/>
        </w:rPr>
      </w:pPr>
    </w:p>
    <w:p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rsidR="00E91D60" w:rsidRDefault="00E91D60" w:rsidP="00E91D60">
      <w:pPr>
        <w:rPr>
          <w:rFonts w:cs="Arial"/>
          <w:sz w:val="28"/>
          <w:szCs w:val="28"/>
        </w:rPr>
      </w:pPr>
    </w:p>
    <w:p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rsidR="00E91D60" w:rsidRPr="00B81381" w:rsidRDefault="00E91D60" w:rsidP="00E91D60">
      <w:pPr>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rsidR="00E91D60" w:rsidRDefault="00E91D60" w:rsidP="00E91D60">
      <w:pPr>
        <w:autoSpaceDE w:val="0"/>
        <w:autoSpaceDN w:val="0"/>
        <w:adjustRightInd w:val="0"/>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b/>
          <w:sz w:val="28"/>
        </w:rPr>
      </w:pPr>
      <w:r>
        <w:rPr>
          <w:rFonts w:cs="Arial"/>
          <w:b/>
          <w:sz w:val="28"/>
        </w:rPr>
        <w:t>In favour of a ‘major’ impact</w:t>
      </w:r>
    </w:p>
    <w:p w:rsidR="00E91D60" w:rsidRPr="008A3870" w:rsidRDefault="00E91D60" w:rsidP="00E91D60">
      <w:pPr>
        <w:rPr>
          <w:rFonts w:cs="Arial"/>
          <w:b/>
          <w:sz w:val="28"/>
        </w:rPr>
      </w:pPr>
    </w:p>
    <w:p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rsidR="00E91D60" w:rsidRDefault="00E91D60" w:rsidP="00E91D60">
      <w:pPr>
        <w:numPr>
          <w:ilvl w:val="0"/>
          <w:numId w:val="4"/>
        </w:numPr>
        <w:spacing w:after="120"/>
        <w:rPr>
          <w:rFonts w:cs="Arial"/>
          <w:sz w:val="28"/>
        </w:rPr>
      </w:pPr>
      <w:r w:rsidRPr="00921222">
        <w:rPr>
          <w:rFonts w:cs="Arial"/>
          <w:sz w:val="28"/>
        </w:rPr>
        <w:lastRenderedPageBreak/>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rsidR="00E91D60" w:rsidRDefault="00E91D60" w:rsidP="00E91D60">
      <w:pPr>
        <w:numPr>
          <w:ilvl w:val="0"/>
          <w:numId w:val="4"/>
        </w:numPr>
        <w:spacing w:after="120"/>
        <w:rPr>
          <w:rFonts w:cs="Arial"/>
          <w:sz w:val="28"/>
        </w:rPr>
      </w:pPr>
      <w:r>
        <w:rPr>
          <w:rFonts w:cs="Arial"/>
          <w:sz w:val="28"/>
        </w:rPr>
        <w:t>The policy is likely to be challenged by way of judicial review;</w:t>
      </w:r>
    </w:p>
    <w:p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rsidR="00E91D60" w:rsidRDefault="00E91D60" w:rsidP="00E91D60">
      <w:pPr>
        <w:rPr>
          <w:rFonts w:cs="Arial"/>
          <w:b/>
          <w:sz w:val="28"/>
          <w:szCs w:val="28"/>
        </w:rPr>
      </w:pPr>
    </w:p>
    <w:p w:rsidR="00E91D60" w:rsidRPr="00921222" w:rsidRDefault="00E91D60" w:rsidP="00E91D60">
      <w:pPr>
        <w:rPr>
          <w:rFonts w:cs="Arial"/>
          <w:b/>
          <w:sz w:val="28"/>
        </w:rPr>
      </w:pPr>
      <w:r>
        <w:rPr>
          <w:rFonts w:cs="Arial"/>
          <w:b/>
          <w:sz w:val="28"/>
          <w:szCs w:val="28"/>
        </w:rPr>
        <w:t>I</w:t>
      </w:r>
      <w:r>
        <w:rPr>
          <w:rFonts w:cs="Arial"/>
          <w:b/>
          <w:sz w:val="28"/>
        </w:rPr>
        <w:t>n favour of ‘minor’ impact</w:t>
      </w:r>
    </w:p>
    <w:p w:rsidR="00E91D60" w:rsidRPr="00921222" w:rsidRDefault="00E91D60" w:rsidP="00E91D60">
      <w:pPr>
        <w:tabs>
          <w:tab w:val="left" w:pos="567"/>
        </w:tabs>
        <w:ind w:left="142"/>
        <w:rPr>
          <w:rFonts w:cs="Arial"/>
          <w:b/>
          <w:sz w:val="28"/>
        </w:rPr>
      </w:pPr>
    </w:p>
    <w:p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rsidR="00E91D60" w:rsidRDefault="00E91D60" w:rsidP="00E91D60">
      <w:pPr>
        <w:rPr>
          <w:sz w:val="28"/>
          <w:szCs w:val="28"/>
        </w:rPr>
      </w:pPr>
    </w:p>
    <w:p w:rsidR="00E91D60" w:rsidRDefault="00E91D60" w:rsidP="00E91D60">
      <w:pPr>
        <w:rPr>
          <w:b/>
          <w:sz w:val="28"/>
          <w:szCs w:val="28"/>
        </w:rPr>
      </w:pPr>
      <w:r>
        <w:rPr>
          <w:b/>
          <w:sz w:val="28"/>
          <w:szCs w:val="28"/>
        </w:rPr>
        <w:t>In favour of none</w:t>
      </w:r>
    </w:p>
    <w:p w:rsidR="00E91D60" w:rsidRDefault="00E91D60" w:rsidP="00E91D60">
      <w:pPr>
        <w:tabs>
          <w:tab w:val="left" w:pos="360"/>
        </w:tabs>
        <w:rPr>
          <w:b/>
          <w:sz w:val="28"/>
          <w:szCs w:val="28"/>
        </w:rPr>
      </w:pPr>
      <w:r>
        <w:rPr>
          <w:b/>
          <w:sz w:val="28"/>
          <w:szCs w:val="28"/>
        </w:rPr>
        <w:tab/>
      </w:r>
    </w:p>
    <w:p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rsidR="00E91D60" w:rsidRPr="00B81381" w:rsidRDefault="00E91D60" w:rsidP="00E91D60">
      <w:pPr>
        <w:rPr>
          <w:sz w:val="28"/>
          <w:szCs w:val="28"/>
        </w:rPr>
      </w:pPr>
    </w:p>
    <w:p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rsidR="00FA2356" w:rsidRDefault="00FA2356" w:rsidP="00E91D60">
      <w:pPr>
        <w:autoSpaceDE w:val="0"/>
        <w:autoSpaceDN w:val="0"/>
        <w:adjustRightInd w:val="0"/>
        <w:rPr>
          <w:rFonts w:cs="Arial"/>
          <w:sz w:val="28"/>
          <w:szCs w:val="28"/>
        </w:rPr>
      </w:pPr>
    </w:p>
    <w:p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rsidR="00127EA5" w:rsidRDefault="00127EA5" w:rsidP="00E42C80">
      <w:pPr>
        <w:pStyle w:val="ListParagraph"/>
        <w:autoSpaceDE w:val="0"/>
        <w:autoSpaceDN w:val="0"/>
        <w:adjustRightInd w:val="0"/>
        <w:ind w:left="360"/>
        <w:rPr>
          <w:rFonts w:cs="Arial"/>
          <w:bCs/>
          <w:sz w:val="28"/>
          <w:szCs w:val="28"/>
        </w:rPr>
      </w:pPr>
    </w:p>
    <w:p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rsidR="00127EA5" w:rsidRDefault="00127EA5" w:rsidP="00E42C80">
      <w:pPr>
        <w:pStyle w:val="ListParagraph"/>
        <w:autoSpaceDE w:val="0"/>
        <w:autoSpaceDN w:val="0"/>
        <w:adjustRightInd w:val="0"/>
        <w:ind w:left="360"/>
        <w:rPr>
          <w:rFonts w:cs="Arial"/>
          <w:bCs/>
          <w:sz w:val="28"/>
          <w:szCs w:val="28"/>
        </w:rPr>
      </w:pPr>
    </w:p>
    <w:p w:rsidR="00266A2A" w:rsidRDefault="0096413F" w:rsidP="00127EA5">
      <w:pPr>
        <w:pStyle w:val="ListParagraph"/>
        <w:autoSpaceDE w:val="0"/>
        <w:autoSpaceDN w:val="0"/>
        <w:adjustRightInd w:val="0"/>
        <w:ind w:left="360"/>
        <w:rPr>
          <w:rFonts w:cs="Arial"/>
          <w:szCs w:val="24"/>
        </w:rPr>
      </w:pPr>
      <w:r>
        <w:rPr>
          <w:rFonts w:cs="Arial"/>
          <w:bCs/>
          <w:sz w:val="28"/>
          <w:szCs w:val="28"/>
        </w:rPr>
        <w:t xml:space="preserve">Details of the likely policy impacts on </w:t>
      </w:r>
      <w:r w:rsidRPr="0096413F">
        <w:rPr>
          <w:rFonts w:cs="Arial"/>
          <w:b/>
          <w:bCs/>
          <w:sz w:val="28"/>
          <w:szCs w:val="28"/>
        </w:rPr>
        <w:t>Religious belief</w:t>
      </w:r>
      <w:r>
        <w:rPr>
          <w:rFonts w:cs="Arial"/>
          <w:bCs/>
          <w:sz w:val="28"/>
          <w:szCs w:val="28"/>
        </w:rPr>
        <w:t>:</w:t>
      </w:r>
      <w:r w:rsidR="00266A2A">
        <w:rPr>
          <w:rFonts w:cs="Arial"/>
          <w:bCs/>
          <w:sz w:val="28"/>
          <w:szCs w:val="28"/>
        </w:rPr>
        <w:t xml:space="preserve"> </w:t>
      </w:r>
      <w:r w:rsidR="00266A2A" w:rsidRPr="00266A2A">
        <w:rPr>
          <w:rFonts w:cs="Arial"/>
          <w:szCs w:val="24"/>
        </w:rPr>
        <w:t xml:space="preserve"> </w:t>
      </w:r>
    </w:p>
    <w:p w:rsidR="00266A2A" w:rsidRPr="00A84B91" w:rsidRDefault="004941D7" w:rsidP="00127EA5">
      <w:pPr>
        <w:pStyle w:val="ListParagraph"/>
        <w:autoSpaceDE w:val="0"/>
        <w:autoSpaceDN w:val="0"/>
        <w:adjustRightInd w:val="0"/>
        <w:ind w:left="360"/>
        <w:rPr>
          <w:rFonts w:cs="Arial"/>
          <w:color w:val="1F3864" w:themeColor="accent1" w:themeShade="80"/>
          <w:szCs w:val="24"/>
        </w:rPr>
      </w:pPr>
      <w:r w:rsidRPr="00A84B91">
        <w:rPr>
          <w:rFonts w:cs="Arial"/>
          <w:color w:val="1F3864" w:themeColor="accent1" w:themeShade="80"/>
          <w:szCs w:val="24"/>
        </w:rPr>
        <w:t>It is anticipated that participation will reflect the religious beliefs across the NI community of 48% Protestant and 45% Catholic. The Northern Ireland Regional Food Programme (NIRFP) fundin</w:t>
      </w:r>
      <w:r w:rsidR="00A61F1A">
        <w:rPr>
          <w:rFonts w:cs="Arial"/>
          <w:color w:val="1F3864" w:themeColor="accent1" w:themeShade="80"/>
          <w:szCs w:val="24"/>
        </w:rPr>
        <w:t>g is for not for profit organis</w:t>
      </w:r>
      <w:r w:rsidRPr="00A84B91">
        <w:rPr>
          <w:rFonts w:cs="Arial"/>
          <w:color w:val="1F3864" w:themeColor="accent1" w:themeShade="80"/>
          <w:szCs w:val="24"/>
        </w:rPr>
        <w:t>ations across all six counties. In the Letter of Offer the applicants must agree to specific conditions including ‘You must adhere to the requirements of the Fair Employment Acts in force in Northern Ireland’.  This will include adherence to the requirements of the Code of Practice, which complements the existing legislation.</w:t>
      </w:r>
      <w:r w:rsidR="001C6ED5" w:rsidRPr="00A84B91">
        <w:rPr>
          <w:rFonts w:cs="Arial"/>
          <w:color w:val="1F3864" w:themeColor="accent1" w:themeShade="80"/>
          <w:szCs w:val="24"/>
        </w:rPr>
        <w:t xml:space="preserve"> </w:t>
      </w:r>
    </w:p>
    <w:p w:rsidR="001C6ED5" w:rsidRPr="00C91AD6" w:rsidRDefault="001C6ED5" w:rsidP="00127EA5">
      <w:pPr>
        <w:pStyle w:val="ListParagraph"/>
        <w:autoSpaceDE w:val="0"/>
        <w:autoSpaceDN w:val="0"/>
        <w:adjustRightInd w:val="0"/>
        <w:ind w:left="360"/>
        <w:rPr>
          <w:rFonts w:cs="Arial"/>
          <w:bCs/>
          <w:color w:val="002060"/>
          <w:sz w:val="28"/>
          <w:szCs w:val="28"/>
        </w:rPr>
      </w:pPr>
    </w:p>
    <w:p w:rsidR="00E42C80" w:rsidRPr="0096413F" w:rsidRDefault="0096413F" w:rsidP="00127EA5">
      <w:pPr>
        <w:autoSpaceDE w:val="0"/>
        <w:autoSpaceDN w:val="0"/>
        <w:adjustRightInd w:val="0"/>
        <w:ind w:left="360"/>
        <w:rPr>
          <w:rFonts w:cs="Arial"/>
          <w:bCs/>
          <w:sz w:val="28"/>
          <w:szCs w:val="28"/>
        </w:rPr>
      </w:pPr>
      <w:r w:rsidRPr="0096413F">
        <w:rPr>
          <w:rFonts w:cs="Arial"/>
          <w:bCs/>
          <w:sz w:val="28"/>
          <w:szCs w:val="28"/>
        </w:rPr>
        <w:t>What is the l</w:t>
      </w:r>
      <w:r w:rsidR="00E42C80" w:rsidRPr="0096413F">
        <w:rPr>
          <w:rFonts w:cs="Arial"/>
          <w:bCs/>
          <w:sz w:val="28"/>
          <w:szCs w:val="28"/>
        </w:rPr>
        <w:t>evel of impact</w:t>
      </w:r>
      <w:r w:rsidRPr="0096413F">
        <w:rPr>
          <w:rFonts w:cs="Arial"/>
          <w:bCs/>
          <w:sz w:val="28"/>
          <w:szCs w:val="28"/>
        </w:rPr>
        <w:t xml:space="preserve">? </w:t>
      </w:r>
      <w:r>
        <w:rPr>
          <w:rFonts w:cs="Arial"/>
          <w:bCs/>
          <w:sz w:val="28"/>
          <w:szCs w:val="28"/>
        </w:rPr>
        <w:t xml:space="preserve"> </w:t>
      </w:r>
      <w:r w:rsidRPr="00C91AD6">
        <w:rPr>
          <w:rFonts w:cs="Arial"/>
          <w:color w:val="002060"/>
          <w:szCs w:val="24"/>
        </w:rPr>
        <w:t>None</w:t>
      </w:r>
      <w:r w:rsidR="00266A2A">
        <w:rPr>
          <w:rFonts w:cs="Arial"/>
          <w:sz w:val="28"/>
          <w:szCs w:val="28"/>
        </w:rPr>
        <w:t xml:space="preserve">  </w:t>
      </w:r>
    </w:p>
    <w:p w:rsidR="00E42C80" w:rsidRDefault="00E42C80" w:rsidP="00E42C80">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Political Opinion</w:t>
      </w:r>
      <w:r>
        <w:rPr>
          <w:rFonts w:cs="Arial"/>
          <w:bCs/>
          <w:sz w:val="28"/>
          <w:szCs w:val="28"/>
        </w:rPr>
        <w:t>:</w:t>
      </w:r>
      <w:r w:rsidR="00BB0620" w:rsidRPr="00BB0620">
        <w:rPr>
          <w:rFonts w:cs="Arial"/>
          <w:bCs/>
          <w:sz w:val="28"/>
          <w:szCs w:val="28"/>
        </w:rPr>
        <w:t xml:space="preserve"> </w:t>
      </w:r>
    </w:p>
    <w:p w:rsidR="00266A2A" w:rsidRPr="00C91AD6" w:rsidRDefault="00266A2A" w:rsidP="00127EA5">
      <w:pPr>
        <w:pStyle w:val="ListParagraph"/>
        <w:autoSpaceDE w:val="0"/>
        <w:autoSpaceDN w:val="0"/>
        <w:adjustRightInd w:val="0"/>
        <w:ind w:left="360"/>
        <w:rPr>
          <w:rFonts w:cs="Arial"/>
          <w:color w:val="002060"/>
          <w:szCs w:val="24"/>
        </w:rPr>
      </w:pPr>
      <w:r w:rsidRPr="00C91AD6">
        <w:rPr>
          <w:rFonts w:cs="Arial"/>
          <w:color w:val="002060"/>
          <w:szCs w:val="24"/>
        </w:rPr>
        <w:t>In general political belief mirrors religious opinion as above.</w:t>
      </w:r>
    </w:p>
    <w:p w:rsidR="00266A2A" w:rsidRDefault="00266A2A" w:rsidP="00127EA5">
      <w:pPr>
        <w:pStyle w:val="ListParagraph"/>
        <w:autoSpaceDE w:val="0"/>
        <w:autoSpaceDN w:val="0"/>
        <w:adjustRightInd w:val="0"/>
        <w:ind w:left="360"/>
        <w:rPr>
          <w:rFonts w:cs="Arial"/>
          <w:bCs/>
          <w:sz w:val="28"/>
          <w:szCs w:val="28"/>
        </w:rPr>
      </w:pPr>
    </w:p>
    <w:p w:rsidR="0096413F" w:rsidRPr="00C91AD6" w:rsidRDefault="0096413F" w:rsidP="00127EA5">
      <w:pPr>
        <w:autoSpaceDE w:val="0"/>
        <w:autoSpaceDN w:val="0"/>
        <w:adjustRightInd w:val="0"/>
        <w:ind w:left="360"/>
        <w:rPr>
          <w:rFonts w:cs="Arial"/>
          <w:bCs/>
          <w:color w:val="002060"/>
          <w:szCs w:val="24"/>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 xml:space="preserve">None   </w:t>
      </w:r>
    </w:p>
    <w:p w:rsidR="0096413F" w:rsidRDefault="0096413F"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Racial Group</w:t>
      </w:r>
      <w:r>
        <w:rPr>
          <w:rFonts w:cs="Arial"/>
          <w:bCs/>
          <w:sz w:val="28"/>
          <w:szCs w:val="28"/>
        </w:rPr>
        <w:t>:</w:t>
      </w:r>
      <w:r w:rsidR="00266A2A">
        <w:rPr>
          <w:rFonts w:cs="Arial"/>
          <w:bCs/>
          <w:sz w:val="28"/>
          <w:szCs w:val="28"/>
        </w:rPr>
        <w:t xml:space="preserve"> </w:t>
      </w:r>
    </w:p>
    <w:p w:rsidR="00266A2A" w:rsidRPr="00C91AD6" w:rsidRDefault="00266A2A" w:rsidP="00127EA5">
      <w:pPr>
        <w:pStyle w:val="ListParagraph"/>
        <w:autoSpaceDE w:val="0"/>
        <w:autoSpaceDN w:val="0"/>
        <w:adjustRightInd w:val="0"/>
        <w:ind w:left="360"/>
        <w:rPr>
          <w:rFonts w:cs="Arial"/>
          <w:color w:val="002060"/>
          <w:szCs w:val="24"/>
        </w:rPr>
      </w:pPr>
      <w:r w:rsidRPr="00C91AD6">
        <w:rPr>
          <w:rFonts w:cs="Arial"/>
          <w:color w:val="002060"/>
          <w:szCs w:val="24"/>
        </w:rPr>
        <w:t>There is no evidence to suggest there would be a negative differential impact on the equality of opportunity of applicants in different racial groups.</w:t>
      </w:r>
    </w:p>
    <w:p w:rsidR="00266A2A" w:rsidRPr="00BB0620" w:rsidRDefault="00266A2A" w:rsidP="00127EA5">
      <w:pPr>
        <w:pStyle w:val="ListParagraph"/>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 xml:space="preserve">None   </w:t>
      </w:r>
    </w:p>
    <w:p w:rsidR="00BB0620" w:rsidRDefault="00BB0620"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Age</w:t>
      </w:r>
      <w:r>
        <w:rPr>
          <w:rFonts w:cs="Arial"/>
          <w:bCs/>
          <w:sz w:val="28"/>
          <w:szCs w:val="28"/>
        </w:rPr>
        <w:t>:</w:t>
      </w:r>
      <w:r w:rsidR="00266A2A">
        <w:rPr>
          <w:rFonts w:cs="Arial"/>
          <w:bCs/>
          <w:sz w:val="28"/>
          <w:szCs w:val="28"/>
        </w:rPr>
        <w:t xml:space="preserve"> </w:t>
      </w:r>
    </w:p>
    <w:p w:rsidR="00A61F1A" w:rsidRPr="00C91AD6" w:rsidRDefault="00A61F1A" w:rsidP="00A61F1A">
      <w:pPr>
        <w:pStyle w:val="ListParagraph"/>
        <w:autoSpaceDE w:val="0"/>
        <w:autoSpaceDN w:val="0"/>
        <w:adjustRightInd w:val="0"/>
        <w:ind w:left="360"/>
        <w:rPr>
          <w:rFonts w:cs="Arial"/>
          <w:color w:val="002060"/>
          <w:szCs w:val="24"/>
        </w:rPr>
      </w:pPr>
      <w:r w:rsidRPr="00C91AD6">
        <w:rPr>
          <w:rFonts w:cs="Arial"/>
          <w:color w:val="002060"/>
          <w:szCs w:val="24"/>
        </w:rPr>
        <w:t>There is no evidence to suggest there would be a negative differential impact on the equality of opportunity o</w:t>
      </w:r>
      <w:r>
        <w:rPr>
          <w:rFonts w:cs="Arial"/>
          <w:color w:val="002060"/>
          <w:szCs w:val="24"/>
        </w:rPr>
        <w:t>f applicants in different age</w:t>
      </w:r>
      <w:r w:rsidRPr="00C91AD6">
        <w:rPr>
          <w:rFonts w:cs="Arial"/>
          <w:color w:val="002060"/>
          <w:szCs w:val="24"/>
        </w:rPr>
        <w:t xml:space="preserve"> groups.</w:t>
      </w:r>
      <w:r>
        <w:rPr>
          <w:rFonts w:cs="Arial"/>
          <w:color w:val="002060"/>
          <w:szCs w:val="24"/>
        </w:rPr>
        <w:t xml:space="preserve"> Food festivals funded through NIRFP are targeted at the general population including families thereby providing an opportunity to engage all ages and raise awareness of Northern Ireland’s quality regional food and drink.</w:t>
      </w:r>
    </w:p>
    <w:p w:rsidR="001C6ED5" w:rsidRPr="00BB0620" w:rsidRDefault="001C6ED5" w:rsidP="00127EA5">
      <w:pPr>
        <w:pStyle w:val="ListParagraph"/>
        <w:autoSpaceDE w:val="0"/>
        <w:autoSpaceDN w:val="0"/>
        <w:adjustRightInd w:val="0"/>
        <w:ind w:left="360"/>
        <w:rPr>
          <w:rFonts w:cs="Arial"/>
          <w:bCs/>
          <w:sz w:val="28"/>
          <w:szCs w:val="28"/>
        </w:rPr>
      </w:pPr>
    </w:p>
    <w:p w:rsidR="0096413F" w:rsidRPr="00C91AD6" w:rsidRDefault="0096413F" w:rsidP="00127EA5">
      <w:pPr>
        <w:autoSpaceDE w:val="0"/>
        <w:autoSpaceDN w:val="0"/>
        <w:adjustRightInd w:val="0"/>
        <w:ind w:left="360"/>
        <w:rPr>
          <w:rFonts w:cs="Arial"/>
          <w:bCs/>
          <w:color w:val="002060"/>
          <w:szCs w:val="24"/>
        </w:rPr>
      </w:pPr>
      <w:r w:rsidRPr="0096413F">
        <w:rPr>
          <w:rFonts w:cs="Arial"/>
          <w:bCs/>
          <w:sz w:val="28"/>
          <w:szCs w:val="28"/>
        </w:rPr>
        <w:t xml:space="preserve">What is the level of impact? </w:t>
      </w:r>
      <w:r>
        <w:rPr>
          <w:rFonts w:cs="Arial"/>
          <w:bCs/>
          <w:sz w:val="28"/>
          <w:szCs w:val="28"/>
        </w:rPr>
        <w:t xml:space="preserve"> </w:t>
      </w:r>
      <w:r w:rsidR="00A61F1A">
        <w:rPr>
          <w:rFonts w:cs="Arial"/>
          <w:color w:val="002060"/>
          <w:szCs w:val="24"/>
        </w:rPr>
        <w:t>None</w:t>
      </w:r>
      <w:r w:rsidRPr="00C91AD6">
        <w:rPr>
          <w:rFonts w:cs="Arial"/>
          <w:color w:val="002060"/>
          <w:szCs w:val="24"/>
        </w:rPr>
        <w:t xml:space="preserve">  </w:t>
      </w:r>
    </w:p>
    <w:p w:rsidR="00BB0620" w:rsidRDefault="00BB0620"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BB0620">
        <w:rPr>
          <w:rFonts w:cs="Arial"/>
          <w:b/>
          <w:bCs/>
          <w:sz w:val="28"/>
          <w:szCs w:val="28"/>
        </w:rPr>
        <w:t>Marital Status</w:t>
      </w:r>
      <w:r>
        <w:rPr>
          <w:rFonts w:cs="Arial"/>
          <w:bCs/>
          <w:sz w:val="28"/>
          <w:szCs w:val="28"/>
        </w:rPr>
        <w:t>:</w:t>
      </w:r>
      <w:r w:rsidR="00BB0620" w:rsidRPr="00BB0620">
        <w:rPr>
          <w:rFonts w:cs="Arial"/>
          <w:bCs/>
          <w:sz w:val="28"/>
          <w:szCs w:val="28"/>
        </w:rPr>
        <w:t xml:space="preserve"> </w:t>
      </w:r>
    </w:p>
    <w:p w:rsidR="00266A2A" w:rsidRPr="00C91AD6" w:rsidRDefault="00266A2A" w:rsidP="00127EA5">
      <w:pPr>
        <w:pStyle w:val="ListParagraph"/>
        <w:autoSpaceDE w:val="0"/>
        <w:autoSpaceDN w:val="0"/>
        <w:adjustRightInd w:val="0"/>
        <w:ind w:left="360"/>
        <w:rPr>
          <w:rFonts w:cs="Arial"/>
          <w:color w:val="002060"/>
          <w:szCs w:val="24"/>
        </w:rPr>
      </w:pPr>
      <w:r w:rsidRPr="00C91AD6">
        <w:rPr>
          <w:rFonts w:cs="Arial"/>
          <w:color w:val="002060"/>
          <w:szCs w:val="24"/>
        </w:rPr>
        <w:t>We consider that there is no evidence to suggest there would be a negative differential impact on the equality of opportunity of applicants in relation to their marital status.</w:t>
      </w:r>
      <w:r w:rsidR="00A61F1A" w:rsidRPr="00A61F1A">
        <w:rPr>
          <w:rFonts w:cs="Arial"/>
          <w:color w:val="002060"/>
          <w:szCs w:val="24"/>
        </w:rPr>
        <w:t xml:space="preserve"> </w:t>
      </w:r>
      <w:r w:rsidR="00A61F1A">
        <w:rPr>
          <w:rFonts w:cs="Arial"/>
          <w:color w:val="002060"/>
          <w:szCs w:val="24"/>
        </w:rPr>
        <w:t>Food festivals funded through NIRFP are targeted at the general population regardless of marital status thereby providing an opportunity to raise awareness of Northern Ireland’s quality regional food and drink.</w:t>
      </w:r>
    </w:p>
    <w:p w:rsidR="00266A2A" w:rsidRPr="00BB0620" w:rsidRDefault="00266A2A" w:rsidP="00127EA5">
      <w:pPr>
        <w:pStyle w:val="ListParagraph"/>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r>
        <w:rPr>
          <w:rFonts w:cs="Arial"/>
          <w:sz w:val="28"/>
          <w:szCs w:val="28"/>
        </w:rPr>
        <w:t xml:space="preserve">   </w:t>
      </w:r>
    </w:p>
    <w:p w:rsidR="00BB0620" w:rsidRDefault="00BB0620" w:rsidP="00127EA5">
      <w:pPr>
        <w:pStyle w:val="ListParagraph"/>
        <w:autoSpaceDE w:val="0"/>
        <w:autoSpaceDN w:val="0"/>
        <w:adjustRightInd w:val="0"/>
        <w:ind w:left="360"/>
        <w:rPr>
          <w:rFonts w:cs="Arial"/>
          <w:bCs/>
          <w:sz w:val="28"/>
          <w:szCs w:val="28"/>
        </w:rPr>
      </w:pPr>
    </w:p>
    <w:p w:rsidR="00C91AD6" w:rsidRPr="005D3B39" w:rsidRDefault="00C91AD6" w:rsidP="005D3B39">
      <w:pPr>
        <w:autoSpaceDE w:val="0"/>
        <w:autoSpaceDN w:val="0"/>
        <w:adjustRightInd w:val="0"/>
        <w:rPr>
          <w:rFonts w:cs="Arial"/>
          <w:bCs/>
          <w:sz w:val="28"/>
          <w:szCs w:val="28"/>
        </w:rPr>
      </w:pPr>
    </w:p>
    <w:p w:rsidR="00DD62F3" w:rsidRDefault="00DD62F3"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Sexual Orientation</w:t>
      </w:r>
      <w:r>
        <w:rPr>
          <w:rFonts w:cs="Arial"/>
          <w:bCs/>
          <w:sz w:val="28"/>
          <w:szCs w:val="28"/>
        </w:rPr>
        <w:t>:</w:t>
      </w:r>
    </w:p>
    <w:p w:rsidR="00266A2A" w:rsidRDefault="00266A2A" w:rsidP="00127EA5">
      <w:pPr>
        <w:pStyle w:val="ListParagraph"/>
        <w:autoSpaceDE w:val="0"/>
        <w:autoSpaceDN w:val="0"/>
        <w:adjustRightInd w:val="0"/>
        <w:ind w:left="360"/>
        <w:rPr>
          <w:rFonts w:cs="Arial"/>
          <w:color w:val="002060"/>
          <w:szCs w:val="24"/>
        </w:rPr>
      </w:pPr>
      <w:r w:rsidRPr="00C91AD6">
        <w:rPr>
          <w:rFonts w:cs="Arial"/>
          <w:color w:val="002060"/>
          <w:szCs w:val="24"/>
        </w:rPr>
        <w:t>There is no evidence to suggest there would be a negative differential impact on the equality of opportunity of applicants in relation to their sexual orientation.</w:t>
      </w:r>
      <w:r w:rsidR="00205289" w:rsidRPr="00A61F1A">
        <w:rPr>
          <w:rFonts w:cs="Arial"/>
          <w:color w:val="002060"/>
          <w:szCs w:val="24"/>
        </w:rPr>
        <w:t xml:space="preserve"> </w:t>
      </w:r>
      <w:r w:rsidR="00205289">
        <w:rPr>
          <w:rFonts w:cs="Arial"/>
          <w:color w:val="002060"/>
          <w:szCs w:val="24"/>
        </w:rPr>
        <w:t>Food festivals funded through NIRFP are targeted at the general population regardless of sexual orientation thereby providing an opportunity to raise awareness of Northern Ireland’s quality regional food and drink.</w:t>
      </w:r>
    </w:p>
    <w:p w:rsidR="00205289" w:rsidRPr="00C91AD6" w:rsidRDefault="00205289" w:rsidP="00127EA5">
      <w:pPr>
        <w:pStyle w:val="ListParagraph"/>
        <w:autoSpaceDE w:val="0"/>
        <w:autoSpaceDN w:val="0"/>
        <w:adjustRightInd w:val="0"/>
        <w:ind w:left="360"/>
        <w:rPr>
          <w:rFonts w:cs="Arial"/>
          <w:bCs/>
          <w:color w:val="002060"/>
          <w:sz w:val="28"/>
          <w:szCs w:val="28"/>
        </w:rPr>
      </w:pPr>
    </w:p>
    <w:p w:rsidR="00DD62F3" w:rsidRPr="0096413F" w:rsidRDefault="00DD62F3"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 xml:space="preserve">None  </w:t>
      </w:r>
      <w:r>
        <w:rPr>
          <w:rFonts w:cs="Arial"/>
          <w:sz w:val="28"/>
          <w:szCs w:val="28"/>
        </w:rPr>
        <w:t xml:space="preserve"> </w:t>
      </w:r>
    </w:p>
    <w:p w:rsidR="00DD62F3" w:rsidRDefault="00DD62F3"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Men and Women</w:t>
      </w:r>
      <w:r>
        <w:rPr>
          <w:rFonts w:cs="Arial"/>
          <w:bCs/>
          <w:sz w:val="28"/>
          <w:szCs w:val="28"/>
        </w:rPr>
        <w:t>:</w:t>
      </w:r>
      <w:r w:rsidR="00BB0620">
        <w:rPr>
          <w:rFonts w:cs="Arial"/>
          <w:bCs/>
          <w:sz w:val="28"/>
          <w:szCs w:val="28"/>
        </w:rPr>
        <w:t xml:space="preserve"> </w:t>
      </w:r>
    </w:p>
    <w:p w:rsidR="005D3B39" w:rsidRDefault="005D3B39" w:rsidP="005D3B39">
      <w:pPr>
        <w:pStyle w:val="ListParagraph"/>
        <w:autoSpaceDE w:val="0"/>
        <w:autoSpaceDN w:val="0"/>
        <w:adjustRightInd w:val="0"/>
        <w:ind w:left="360"/>
        <w:rPr>
          <w:rFonts w:cs="Arial"/>
          <w:color w:val="002060"/>
          <w:szCs w:val="24"/>
        </w:rPr>
      </w:pPr>
      <w:r w:rsidRPr="00C91AD6">
        <w:rPr>
          <w:rFonts w:cs="Arial"/>
          <w:color w:val="002060"/>
          <w:szCs w:val="24"/>
        </w:rPr>
        <w:t>There is no evidence to suggest there would be a negative differential impact on the equality of opportunity of applicants in relation to their sexual orientation.</w:t>
      </w:r>
      <w:r w:rsidRPr="00A61F1A">
        <w:rPr>
          <w:rFonts w:cs="Arial"/>
          <w:color w:val="002060"/>
          <w:szCs w:val="24"/>
        </w:rPr>
        <w:t xml:space="preserve"> </w:t>
      </w:r>
      <w:r>
        <w:rPr>
          <w:rFonts w:cs="Arial"/>
          <w:color w:val="002060"/>
          <w:szCs w:val="24"/>
        </w:rPr>
        <w:t>Food festivals funded through NIRFP are targeted at the general population regardless of sexual orientation thereby providing an opportunity to raise awareness of Northern Ireland’s quality regional food and drink.</w:t>
      </w:r>
    </w:p>
    <w:p w:rsidR="001C6ED5" w:rsidRDefault="001C6ED5" w:rsidP="005D3B39">
      <w:pPr>
        <w:autoSpaceDE w:val="0"/>
        <w:autoSpaceDN w:val="0"/>
        <w:adjustRightInd w:val="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 w:val="28"/>
          <w:szCs w:val="28"/>
        </w:rPr>
        <w:t>None</w:t>
      </w:r>
      <w:r>
        <w:rPr>
          <w:rFonts w:cs="Arial"/>
          <w:sz w:val="28"/>
          <w:szCs w:val="28"/>
        </w:rPr>
        <w:t xml:space="preserve">   </w:t>
      </w:r>
    </w:p>
    <w:p w:rsidR="00BB0620" w:rsidRDefault="00BB0620"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Disability</w:t>
      </w:r>
      <w:r>
        <w:rPr>
          <w:rFonts w:cs="Arial"/>
          <w:bCs/>
          <w:sz w:val="28"/>
          <w:szCs w:val="28"/>
        </w:rPr>
        <w:t>:</w:t>
      </w:r>
      <w:r w:rsidR="00BB0620">
        <w:rPr>
          <w:rFonts w:cs="Arial"/>
          <w:bCs/>
          <w:sz w:val="28"/>
          <w:szCs w:val="28"/>
        </w:rPr>
        <w:t xml:space="preserve"> </w:t>
      </w:r>
    </w:p>
    <w:p w:rsidR="005D3B39" w:rsidRDefault="005D3B39" w:rsidP="00127EA5">
      <w:pPr>
        <w:pStyle w:val="ListParagraph"/>
        <w:autoSpaceDE w:val="0"/>
        <w:autoSpaceDN w:val="0"/>
        <w:adjustRightInd w:val="0"/>
        <w:ind w:left="360"/>
        <w:rPr>
          <w:rFonts w:cs="Arial"/>
          <w:bCs/>
          <w:sz w:val="28"/>
          <w:szCs w:val="28"/>
        </w:rPr>
      </w:pPr>
      <w:r w:rsidRPr="00C91AD6">
        <w:rPr>
          <w:rFonts w:cs="Arial"/>
          <w:color w:val="002060"/>
          <w:szCs w:val="24"/>
        </w:rPr>
        <w:t>There is no evidence to suggest there would be a negative differential impact on the equality of opportunity of applicants in</w:t>
      </w:r>
      <w:r>
        <w:rPr>
          <w:rFonts w:cs="Arial"/>
          <w:color w:val="002060"/>
          <w:szCs w:val="24"/>
        </w:rPr>
        <w:t xml:space="preserve"> relation to their disabilities</w:t>
      </w:r>
      <w:r w:rsidRPr="00C91AD6">
        <w:rPr>
          <w:rFonts w:cs="Arial"/>
          <w:color w:val="002060"/>
          <w:szCs w:val="24"/>
        </w:rPr>
        <w:t>.</w:t>
      </w:r>
    </w:p>
    <w:p w:rsidR="00D0131A" w:rsidRPr="00BB0620" w:rsidRDefault="00D0131A" w:rsidP="00127EA5">
      <w:pPr>
        <w:pStyle w:val="ListParagraph"/>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p>
    <w:p w:rsidR="00BB0620" w:rsidRDefault="00BB0620"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Dependants</w:t>
      </w:r>
      <w:r>
        <w:rPr>
          <w:rFonts w:cs="Arial"/>
          <w:bCs/>
          <w:sz w:val="28"/>
          <w:szCs w:val="28"/>
        </w:rPr>
        <w:t>:</w:t>
      </w:r>
    </w:p>
    <w:p w:rsidR="00205289" w:rsidRDefault="00205289" w:rsidP="00205289">
      <w:pPr>
        <w:pStyle w:val="ListParagraph"/>
        <w:autoSpaceDE w:val="0"/>
        <w:autoSpaceDN w:val="0"/>
        <w:adjustRightInd w:val="0"/>
        <w:ind w:left="360"/>
        <w:rPr>
          <w:rFonts w:cs="Arial"/>
          <w:color w:val="002060"/>
          <w:szCs w:val="24"/>
        </w:rPr>
      </w:pPr>
      <w:r w:rsidRPr="00C91AD6">
        <w:rPr>
          <w:rFonts w:cs="Arial"/>
          <w:color w:val="002060"/>
          <w:szCs w:val="24"/>
        </w:rPr>
        <w:t>There is no evidence to suggest there would be a negative differential impact on the equality of opportunity of applicants in relation to their</w:t>
      </w:r>
      <w:r>
        <w:rPr>
          <w:rFonts w:cs="Arial"/>
          <w:color w:val="002060"/>
          <w:szCs w:val="24"/>
        </w:rPr>
        <w:t xml:space="preserve"> dependants</w:t>
      </w:r>
      <w:r w:rsidRPr="00C91AD6">
        <w:rPr>
          <w:rFonts w:cs="Arial"/>
          <w:color w:val="002060"/>
          <w:szCs w:val="24"/>
        </w:rPr>
        <w:t>.</w:t>
      </w:r>
      <w:r w:rsidRPr="00A61F1A">
        <w:rPr>
          <w:rFonts w:cs="Arial"/>
          <w:color w:val="002060"/>
          <w:szCs w:val="24"/>
        </w:rPr>
        <w:t xml:space="preserve"> </w:t>
      </w:r>
    </w:p>
    <w:p w:rsidR="00D0131A" w:rsidRPr="00DD62F3" w:rsidRDefault="00D0131A" w:rsidP="00127EA5">
      <w:pPr>
        <w:pStyle w:val="ListParagraph"/>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r w:rsidR="00D0131A">
        <w:rPr>
          <w:rFonts w:cs="Arial"/>
          <w:sz w:val="28"/>
          <w:szCs w:val="28"/>
        </w:rPr>
        <w:t xml:space="preserve">  </w:t>
      </w:r>
    </w:p>
    <w:p w:rsidR="00DD62F3" w:rsidRDefault="00DD62F3" w:rsidP="00127EA5">
      <w:pPr>
        <w:pStyle w:val="ListParagraph"/>
        <w:autoSpaceDE w:val="0"/>
        <w:autoSpaceDN w:val="0"/>
        <w:adjustRightInd w:val="0"/>
        <w:ind w:left="360"/>
        <w:rPr>
          <w:rFonts w:cs="Arial"/>
          <w:bCs/>
          <w:sz w:val="28"/>
          <w:szCs w:val="28"/>
        </w:rPr>
      </w:pPr>
    </w:p>
    <w:p w:rsidR="00127EA5" w:rsidRPr="00C82DA4" w:rsidRDefault="00127EA5" w:rsidP="00E91D60">
      <w:pPr>
        <w:autoSpaceDE w:val="0"/>
        <w:autoSpaceDN w:val="0"/>
        <w:adjustRightInd w:val="0"/>
        <w:rPr>
          <w:rFonts w:cs="Arial"/>
          <w:sz w:val="28"/>
          <w:szCs w:val="28"/>
        </w:rPr>
      </w:pPr>
    </w:p>
    <w:p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Yes/No</w:t>
      </w:r>
      <w:r w:rsidR="00CD4C1B">
        <w:rPr>
          <w:rFonts w:cs="Arial"/>
          <w:bCs/>
          <w:sz w:val="28"/>
          <w:szCs w:val="28"/>
        </w:rPr>
        <w:t xml:space="preserve"> </w:t>
      </w:r>
      <w:r w:rsidR="00CD4C1B" w:rsidRPr="00002A49">
        <w:rPr>
          <w:rFonts w:cs="Arial"/>
          <w:sz w:val="28"/>
          <w:szCs w:val="28"/>
        </w:rPr>
        <w:t>(please delete as appropriate)</w:t>
      </w:r>
    </w:p>
    <w:p w:rsidR="00127EA5" w:rsidRDefault="00127EA5" w:rsidP="00127EA5">
      <w:pPr>
        <w:rPr>
          <w:b/>
          <w:bCs/>
        </w:rPr>
      </w:pPr>
    </w:p>
    <w:p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rsidR="00C91AD6" w:rsidRDefault="00C91AD6" w:rsidP="00A84B91">
      <w:pPr>
        <w:rPr>
          <w:b/>
          <w:bCs/>
          <w:sz w:val="28"/>
          <w:szCs w:val="28"/>
        </w:rPr>
      </w:pPr>
    </w:p>
    <w:p w:rsidR="00C91AD6" w:rsidRPr="00C82DA4" w:rsidRDefault="00C91AD6" w:rsidP="00EA4088">
      <w:pPr>
        <w:ind w:left="360"/>
        <w:rPr>
          <w:b/>
          <w:bCs/>
          <w:sz w:val="28"/>
          <w:szCs w:val="28"/>
        </w:rPr>
      </w:pPr>
    </w:p>
    <w:p w:rsidR="00C82DA4" w:rsidRDefault="00C82DA4" w:rsidP="00EA4088">
      <w:pPr>
        <w:ind w:left="360"/>
        <w:rPr>
          <w:bCs/>
          <w:sz w:val="28"/>
          <w:szCs w:val="28"/>
          <w:u w:val="single"/>
        </w:rPr>
      </w:pPr>
      <w:r w:rsidRPr="00C82DA4">
        <w:rPr>
          <w:b/>
          <w:bCs/>
          <w:sz w:val="28"/>
          <w:szCs w:val="28"/>
        </w:rPr>
        <w:t xml:space="preserve">Religious Belief </w:t>
      </w:r>
      <w:r w:rsidR="00BD2AEC">
        <w:rPr>
          <w:b/>
          <w:bCs/>
          <w:sz w:val="28"/>
          <w:szCs w:val="28"/>
        </w:rPr>
        <w:t xml:space="preserve">- </w:t>
      </w:r>
      <w:r w:rsidR="00651B3B">
        <w:rPr>
          <w:bCs/>
          <w:sz w:val="28"/>
          <w:szCs w:val="28"/>
        </w:rPr>
        <w:t>If Yes</w:t>
      </w:r>
      <w:r w:rsidRPr="00C82DA4">
        <w:rPr>
          <w:bCs/>
          <w:sz w:val="28"/>
          <w:szCs w:val="28"/>
        </w:rPr>
        <w:t xml:space="preserve">, provide </w:t>
      </w:r>
      <w:r w:rsidRPr="00C82DA4">
        <w:rPr>
          <w:bCs/>
          <w:sz w:val="28"/>
          <w:szCs w:val="28"/>
          <w:u w:val="single"/>
        </w:rPr>
        <w:t>details</w:t>
      </w:r>
      <w:r w:rsidR="00BD2AEC">
        <w:rPr>
          <w:bCs/>
          <w:sz w:val="28"/>
          <w:szCs w:val="28"/>
          <w:u w:val="single"/>
        </w:rPr>
        <w:t>:</w:t>
      </w:r>
    </w:p>
    <w:p w:rsidR="00C82DA4" w:rsidRPr="00C91AD6" w:rsidRDefault="00C82DA4" w:rsidP="00EA4088">
      <w:pPr>
        <w:ind w:left="360"/>
        <w:rPr>
          <w:bCs/>
          <w:color w:val="002060"/>
          <w:sz w:val="28"/>
          <w:szCs w:val="28"/>
          <w:u w:val="single"/>
        </w:rPr>
      </w:pPr>
      <w:r w:rsidRPr="00C82DA4">
        <w:rPr>
          <w:bCs/>
          <w:sz w:val="28"/>
          <w:szCs w:val="28"/>
        </w:rPr>
        <w:lastRenderedPageBreak/>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D0131A" w:rsidRPr="00C91AD6">
        <w:rPr>
          <w:rFonts w:cs="Arial"/>
          <w:color w:val="002060"/>
          <w:szCs w:val="24"/>
        </w:rPr>
        <w:t xml:space="preserve">No.  </w:t>
      </w:r>
      <w:r w:rsidR="00A84B91">
        <w:rPr>
          <w:rFonts w:cs="Arial"/>
          <w:color w:val="002060"/>
          <w:szCs w:val="24"/>
        </w:rPr>
        <w:t xml:space="preserve">The Northern Ireland Regional Food Programme </w:t>
      </w:r>
      <w:r w:rsidR="00D0131A" w:rsidRPr="00C91AD6">
        <w:rPr>
          <w:rFonts w:cs="Arial"/>
          <w:color w:val="002060"/>
          <w:szCs w:val="24"/>
        </w:rPr>
        <w:t xml:space="preserve">funding </w:t>
      </w:r>
      <w:r w:rsidR="00A84B91">
        <w:rPr>
          <w:rFonts w:cs="Arial"/>
          <w:color w:val="002060"/>
          <w:szCs w:val="24"/>
        </w:rPr>
        <w:t>is open to all</w:t>
      </w:r>
      <w:r w:rsidR="00D0131A" w:rsidRPr="00C91AD6">
        <w:rPr>
          <w:rFonts w:cs="Arial"/>
          <w:color w:val="002060"/>
          <w:szCs w:val="24"/>
        </w:rPr>
        <w:t xml:space="preserve"> </w:t>
      </w:r>
      <w:r w:rsidR="00A84B91">
        <w:rPr>
          <w:rFonts w:cs="Arial"/>
          <w:color w:val="002060"/>
          <w:szCs w:val="24"/>
        </w:rPr>
        <w:t>“not for profit” organisations</w:t>
      </w:r>
      <w:r w:rsidR="00D0131A" w:rsidRPr="00C91AD6">
        <w:rPr>
          <w:rFonts w:cs="Arial"/>
          <w:color w:val="002060"/>
          <w:szCs w:val="24"/>
        </w:rPr>
        <w:t xml:space="preserve"> from all communities in both urban and rural areas </w:t>
      </w:r>
      <w:r w:rsidR="00A84B91">
        <w:rPr>
          <w:rFonts w:cs="Arial"/>
          <w:color w:val="002060"/>
          <w:szCs w:val="24"/>
        </w:rPr>
        <w:t xml:space="preserve">with </w:t>
      </w:r>
      <w:r w:rsidR="00D0131A" w:rsidRPr="00C91AD6">
        <w:rPr>
          <w:rFonts w:cs="Arial"/>
          <w:color w:val="002060"/>
          <w:szCs w:val="24"/>
        </w:rPr>
        <w:t>members from a diverse range of backgrounds.</w:t>
      </w:r>
    </w:p>
    <w:p w:rsidR="00C82DA4" w:rsidRDefault="00C82DA4" w:rsidP="00EA4088">
      <w:pPr>
        <w:ind w:left="360"/>
        <w:rPr>
          <w:bCs/>
          <w:sz w:val="28"/>
          <w:szCs w:val="28"/>
          <w:u w:val="single"/>
        </w:rPr>
      </w:pPr>
    </w:p>
    <w:p w:rsidR="00C82DA4" w:rsidRPr="00BD2AEC" w:rsidRDefault="000A1318" w:rsidP="00EA4088">
      <w:pPr>
        <w:ind w:left="360"/>
        <w:rPr>
          <w:b/>
          <w:bCs/>
          <w:sz w:val="28"/>
          <w:szCs w:val="28"/>
        </w:rPr>
      </w:pPr>
      <w:r>
        <w:rPr>
          <w:b/>
          <w:bCs/>
          <w:sz w:val="28"/>
          <w:szCs w:val="28"/>
        </w:rPr>
        <w:t>Political Opinion</w:t>
      </w:r>
      <w:r w:rsidR="00C82DA4" w:rsidRPr="00C82DA4">
        <w:rPr>
          <w:b/>
          <w:bCs/>
          <w:sz w:val="28"/>
          <w:szCs w:val="28"/>
        </w:rPr>
        <w:t xml:space="preserve"> </w:t>
      </w:r>
      <w:r w:rsidR="00BD2AEC">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sidR="00BD2AEC">
        <w:rPr>
          <w:bCs/>
          <w:sz w:val="28"/>
          <w:szCs w:val="28"/>
          <w:u w:val="single"/>
        </w:rPr>
        <w:t>:</w:t>
      </w:r>
    </w:p>
    <w:p w:rsidR="00C82DA4" w:rsidRPr="00C91AD6" w:rsidRDefault="00C82DA4" w:rsidP="00EA4088">
      <w:pPr>
        <w:ind w:left="360"/>
        <w:rPr>
          <w:bCs/>
          <w:color w:val="002060"/>
          <w:sz w:val="28"/>
          <w:szCs w:val="28"/>
        </w:rPr>
      </w:pPr>
      <w:r w:rsidRPr="00C82DA4">
        <w:rPr>
          <w:bCs/>
          <w:sz w:val="28"/>
          <w:szCs w:val="28"/>
        </w:rPr>
        <w:t xml:space="preserve">If No, provide </w:t>
      </w:r>
      <w:r w:rsidRPr="00C82DA4">
        <w:rPr>
          <w:bCs/>
          <w:sz w:val="28"/>
          <w:szCs w:val="28"/>
          <w:u w:val="single"/>
        </w:rPr>
        <w:t>reasons</w:t>
      </w:r>
      <w:r w:rsidR="00D0131A" w:rsidRPr="00D0131A">
        <w:rPr>
          <w:rFonts w:cs="Arial"/>
          <w:szCs w:val="24"/>
        </w:rPr>
        <w:t xml:space="preserve"> </w:t>
      </w:r>
      <w:r w:rsidR="00D0131A" w:rsidRPr="00C91AD6">
        <w:rPr>
          <w:rFonts w:cs="Arial"/>
          <w:color w:val="002060"/>
          <w:szCs w:val="24"/>
        </w:rPr>
        <w:t xml:space="preserve">No.  </w:t>
      </w:r>
      <w:r w:rsidR="00A84B91">
        <w:rPr>
          <w:rFonts w:cs="Arial"/>
          <w:color w:val="002060"/>
          <w:szCs w:val="24"/>
        </w:rPr>
        <w:t xml:space="preserve">The Northern Ireland Regional Food Programme </w:t>
      </w:r>
      <w:r w:rsidR="00A84B91" w:rsidRPr="00C91AD6">
        <w:rPr>
          <w:rFonts w:cs="Arial"/>
          <w:color w:val="002060"/>
          <w:szCs w:val="24"/>
        </w:rPr>
        <w:t xml:space="preserve">funding </w:t>
      </w:r>
      <w:r w:rsidR="00A84B91">
        <w:rPr>
          <w:rFonts w:cs="Arial"/>
          <w:color w:val="002060"/>
          <w:szCs w:val="24"/>
        </w:rPr>
        <w:t>is open to all</w:t>
      </w:r>
      <w:r w:rsidR="00A84B91" w:rsidRPr="00C91AD6">
        <w:rPr>
          <w:rFonts w:cs="Arial"/>
          <w:color w:val="002060"/>
          <w:szCs w:val="24"/>
        </w:rPr>
        <w:t xml:space="preserve"> </w:t>
      </w:r>
      <w:r w:rsidR="00A84B91">
        <w:rPr>
          <w:rFonts w:cs="Arial"/>
          <w:color w:val="002060"/>
          <w:szCs w:val="24"/>
        </w:rPr>
        <w:t>“not for profit” organisations</w:t>
      </w:r>
      <w:r w:rsidR="00A84B91" w:rsidRPr="00C91AD6">
        <w:rPr>
          <w:rFonts w:cs="Arial"/>
          <w:color w:val="002060"/>
          <w:szCs w:val="24"/>
        </w:rPr>
        <w:t xml:space="preserve"> from all communities in both urban and rural areas </w:t>
      </w:r>
      <w:r w:rsidR="00A84B91">
        <w:rPr>
          <w:rFonts w:cs="Arial"/>
          <w:color w:val="002060"/>
          <w:szCs w:val="24"/>
        </w:rPr>
        <w:t xml:space="preserve">with </w:t>
      </w:r>
      <w:r w:rsidR="00A84B91" w:rsidRPr="00C91AD6">
        <w:rPr>
          <w:rFonts w:cs="Arial"/>
          <w:color w:val="002060"/>
          <w:szCs w:val="24"/>
        </w:rPr>
        <w:t>members from a diverse range of backgrounds.</w:t>
      </w:r>
    </w:p>
    <w:p w:rsidR="000A1318" w:rsidRDefault="000A1318" w:rsidP="00EA4088">
      <w:pPr>
        <w:ind w:left="360"/>
        <w:rPr>
          <w:b/>
          <w:bCs/>
          <w:sz w:val="28"/>
          <w:szCs w:val="28"/>
        </w:rPr>
      </w:pPr>
    </w:p>
    <w:p w:rsidR="00C82DA4" w:rsidRPr="00BD2AEC" w:rsidRDefault="00BD2AEC" w:rsidP="00EA4088">
      <w:pPr>
        <w:ind w:left="360"/>
        <w:rPr>
          <w:b/>
          <w:bCs/>
          <w:sz w:val="28"/>
          <w:szCs w:val="28"/>
        </w:rPr>
      </w:pPr>
      <w:r>
        <w:rPr>
          <w:b/>
          <w:bCs/>
          <w:sz w:val="28"/>
          <w:szCs w:val="28"/>
        </w:rPr>
        <w:t xml:space="preserve">Racial Group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C82DA4" w:rsidRPr="00C91AD6" w:rsidRDefault="00C82DA4" w:rsidP="00EA4088">
      <w:pPr>
        <w:ind w:left="360"/>
        <w:rPr>
          <w:bCs/>
          <w:color w:val="002060"/>
          <w:sz w:val="28"/>
          <w:szCs w:val="28"/>
        </w:rPr>
      </w:pPr>
      <w:r w:rsidRPr="00C82DA4">
        <w:rPr>
          <w:bCs/>
          <w:sz w:val="28"/>
          <w:szCs w:val="28"/>
        </w:rPr>
        <w:t xml:space="preserve">If No, provide </w:t>
      </w:r>
      <w:r w:rsidRPr="00C82DA4">
        <w:rPr>
          <w:bCs/>
          <w:sz w:val="28"/>
          <w:szCs w:val="28"/>
          <w:u w:val="single"/>
        </w:rPr>
        <w:t>reasons</w:t>
      </w:r>
      <w:r w:rsidR="00D0131A" w:rsidRPr="00D0131A">
        <w:rPr>
          <w:rFonts w:cs="Arial"/>
          <w:szCs w:val="24"/>
        </w:rPr>
        <w:t xml:space="preserve"> </w:t>
      </w:r>
      <w:r w:rsidR="00D0131A" w:rsidRPr="00C91AD6">
        <w:rPr>
          <w:rFonts w:cs="Arial"/>
          <w:color w:val="002060"/>
          <w:szCs w:val="24"/>
        </w:rPr>
        <w:t xml:space="preserve">No.  </w:t>
      </w:r>
      <w:r w:rsidR="00A84B91">
        <w:rPr>
          <w:rFonts w:cs="Arial"/>
          <w:color w:val="002060"/>
          <w:szCs w:val="24"/>
        </w:rPr>
        <w:t xml:space="preserve">The NI regional food programme </w:t>
      </w:r>
      <w:r w:rsidR="00A84B91" w:rsidRPr="00C91AD6">
        <w:rPr>
          <w:rFonts w:cs="Arial"/>
          <w:color w:val="002060"/>
          <w:szCs w:val="24"/>
        </w:rPr>
        <w:t xml:space="preserve">funding </w:t>
      </w:r>
      <w:r w:rsidR="00A84B91">
        <w:rPr>
          <w:rFonts w:cs="Arial"/>
          <w:color w:val="002060"/>
          <w:szCs w:val="24"/>
        </w:rPr>
        <w:t>is open to all</w:t>
      </w:r>
      <w:r w:rsidR="00A84B91" w:rsidRPr="00C91AD6">
        <w:rPr>
          <w:rFonts w:cs="Arial"/>
          <w:color w:val="002060"/>
          <w:szCs w:val="24"/>
        </w:rPr>
        <w:t xml:space="preserve"> </w:t>
      </w:r>
      <w:r w:rsidR="00A84B91">
        <w:rPr>
          <w:rFonts w:cs="Arial"/>
          <w:color w:val="002060"/>
          <w:szCs w:val="24"/>
        </w:rPr>
        <w:t>“not for profit” organisations</w:t>
      </w:r>
      <w:r w:rsidR="00A84B91" w:rsidRPr="00C91AD6">
        <w:rPr>
          <w:rFonts w:cs="Arial"/>
          <w:color w:val="002060"/>
          <w:szCs w:val="24"/>
        </w:rPr>
        <w:t xml:space="preserve"> from all communities in both urban and rural areas </w:t>
      </w:r>
      <w:r w:rsidR="00A84B91">
        <w:rPr>
          <w:rFonts w:cs="Arial"/>
          <w:color w:val="002060"/>
          <w:szCs w:val="24"/>
        </w:rPr>
        <w:t xml:space="preserve">with </w:t>
      </w:r>
      <w:r w:rsidR="00A84B91" w:rsidRPr="00C91AD6">
        <w:rPr>
          <w:rFonts w:cs="Arial"/>
          <w:color w:val="002060"/>
          <w:szCs w:val="24"/>
        </w:rPr>
        <w:t>members from a diverse range of backgrounds.</w:t>
      </w:r>
      <w:r w:rsidR="00A84B91">
        <w:rPr>
          <w:rFonts w:cs="Arial"/>
          <w:color w:val="002060"/>
          <w:szCs w:val="24"/>
        </w:rPr>
        <w:t xml:space="preserve"> In recen</w:t>
      </w:r>
      <w:r w:rsidR="00205289">
        <w:rPr>
          <w:rFonts w:cs="Arial"/>
          <w:color w:val="002060"/>
          <w:szCs w:val="24"/>
        </w:rPr>
        <w:t xml:space="preserve">t years, the Belfast </w:t>
      </w:r>
      <w:proofErr w:type="spellStart"/>
      <w:r w:rsidR="00205289">
        <w:rPr>
          <w:rFonts w:cs="Arial"/>
          <w:color w:val="002060"/>
          <w:szCs w:val="24"/>
        </w:rPr>
        <w:t>Mela</w:t>
      </w:r>
      <w:proofErr w:type="spellEnd"/>
      <w:r w:rsidR="00205289">
        <w:rPr>
          <w:rFonts w:cs="Arial"/>
          <w:color w:val="002060"/>
          <w:szCs w:val="24"/>
        </w:rPr>
        <w:t xml:space="preserve">, an arts festival celebrating </w:t>
      </w:r>
      <w:r w:rsidR="00A84B91">
        <w:rPr>
          <w:rFonts w:cs="Arial"/>
          <w:color w:val="002060"/>
          <w:szCs w:val="24"/>
        </w:rPr>
        <w:t>cultural diversity, have been successful applicants of this funding.</w:t>
      </w:r>
    </w:p>
    <w:p w:rsidR="000A1318" w:rsidRDefault="000A1318" w:rsidP="00EA4088">
      <w:pPr>
        <w:ind w:left="360"/>
        <w:rPr>
          <w:b/>
          <w:bCs/>
          <w:sz w:val="28"/>
          <w:szCs w:val="28"/>
        </w:rPr>
      </w:pPr>
    </w:p>
    <w:p w:rsidR="00C82DA4" w:rsidRPr="00BD2AEC" w:rsidRDefault="00BD2AEC" w:rsidP="00EA4088">
      <w:pPr>
        <w:ind w:left="360"/>
        <w:rPr>
          <w:b/>
          <w:bCs/>
          <w:sz w:val="28"/>
          <w:szCs w:val="28"/>
        </w:rPr>
      </w:pPr>
      <w:r>
        <w:rPr>
          <w:b/>
          <w:bCs/>
          <w:sz w:val="28"/>
          <w:szCs w:val="28"/>
        </w:rPr>
        <w:t>Age</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0A1318" w:rsidRDefault="005D3B39" w:rsidP="00EA4088">
      <w:pPr>
        <w:ind w:left="360"/>
        <w:rPr>
          <w:rFonts w:cs="Arial"/>
          <w:color w:val="002060"/>
          <w:szCs w:val="24"/>
        </w:rPr>
      </w:pPr>
      <w:r w:rsidRPr="00C82DA4">
        <w:rPr>
          <w:bCs/>
          <w:sz w:val="28"/>
          <w:szCs w:val="28"/>
        </w:rPr>
        <w:t xml:space="preserve">If No, provide </w:t>
      </w:r>
      <w:r w:rsidRPr="00C82DA4">
        <w:rPr>
          <w:bCs/>
          <w:sz w:val="28"/>
          <w:szCs w:val="28"/>
          <w:u w:val="single"/>
        </w:rPr>
        <w:t>reasons</w:t>
      </w:r>
      <w:r w:rsidRPr="00D0131A">
        <w:rPr>
          <w:rFonts w:cs="Arial"/>
          <w:szCs w:val="24"/>
        </w:rPr>
        <w:t xml:space="preserve"> </w:t>
      </w:r>
      <w:r w:rsidR="00A84B91">
        <w:rPr>
          <w:rFonts w:cs="Arial"/>
          <w:color w:val="002060"/>
          <w:szCs w:val="24"/>
        </w:rPr>
        <w:t>No -</w:t>
      </w:r>
      <w:r w:rsidR="00A84B91" w:rsidRPr="00A84B91">
        <w:rPr>
          <w:rFonts w:cs="Arial"/>
          <w:color w:val="002060"/>
          <w:szCs w:val="24"/>
        </w:rPr>
        <w:t xml:space="preserve"> </w:t>
      </w:r>
      <w:r w:rsidR="00A84B91">
        <w:rPr>
          <w:rFonts w:cs="Arial"/>
          <w:color w:val="002060"/>
          <w:szCs w:val="24"/>
        </w:rPr>
        <w:t xml:space="preserve">The NI regional food programme </w:t>
      </w:r>
      <w:r w:rsidR="00A84B91" w:rsidRPr="00C91AD6">
        <w:rPr>
          <w:rFonts w:cs="Arial"/>
          <w:color w:val="002060"/>
          <w:szCs w:val="24"/>
        </w:rPr>
        <w:t xml:space="preserve">funding </w:t>
      </w:r>
      <w:r w:rsidR="00A84B91">
        <w:rPr>
          <w:rFonts w:cs="Arial"/>
          <w:color w:val="002060"/>
          <w:szCs w:val="24"/>
        </w:rPr>
        <w:t>is open to all</w:t>
      </w:r>
      <w:r w:rsidR="00A84B91" w:rsidRPr="00C91AD6">
        <w:rPr>
          <w:rFonts w:cs="Arial"/>
          <w:color w:val="002060"/>
          <w:szCs w:val="24"/>
        </w:rPr>
        <w:t xml:space="preserve"> </w:t>
      </w:r>
      <w:r w:rsidR="00A84B91">
        <w:rPr>
          <w:rFonts w:cs="Arial"/>
          <w:color w:val="002060"/>
          <w:szCs w:val="24"/>
        </w:rPr>
        <w:t>“not for profit” organisations</w:t>
      </w:r>
      <w:r w:rsidR="00A84B91" w:rsidRPr="00C91AD6">
        <w:rPr>
          <w:rFonts w:cs="Arial"/>
          <w:color w:val="002060"/>
          <w:szCs w:val="24"/>
        </w:rPr>
        <w:t xml:space="preserve"> from all communities in both urban and rural areas </w:t>
      </w:r>
      <w:r w:rsidR="00A84B91">
        <w:rPr>
          <w:rFonts w:cs="Arial"/>
          <w:color w:val="002060"/>
          <w:szCs w:val="24"/>
        </w:rPr>
        <w:t xml:space="preserve">with </w:t>
      </w:r>
      <w:r w:rsidR="00A84B91" w:rsidRPr="00C91AD6">
        <w:rPr>
          <w:rFonts w:cs="Arial"/>
          <w:color w:val="002060"/>
          <w:szCs w:val="24"/>
        </w:rPr>
        <w:t xml:space="preserve">members from </w:t>
      </w:r>
      <w:r w:rsidR="00205289">
        <w:rPr>
          <w:rFonts w:cs="Arial"/>
          <w:color w:val="002060"/>
          <w:szCs w:val="24"/>
        </w:rPr>
        <w:t xml:space="preserve">a wide range of </w:t>
      </w:r>
      <w:r w:rsidR="00A84B91">
        <w:rPr>
          <w:rFonts w:cs="Arial"/>
          <w:color w:val="002060"/>
          <w:szCs w:val="24"/>
        </w:rPr>
        <w:t>age groups</w:t>
      </w:r>
      <w:r w:rsidR="00A84B91" w:rsidRPr="00C91AD6">
        <w:rPr>
          <w:rFonts w:cs="Arial"/>
          <w:color w:val="002060"/>
          <w:szCs w:val="24"/>
        </w:rPr>
        <w:t>.</w:t>
      </w:r>
    </w:p>
    <w:p w:rsidR="00A84B91" w:rsidRDefault="00A84B91" w:rsidP="00EA4088">
      <w:pPr>
        <w:ind w:left="360"/>
        <w:rPr>
          <w:b/>
          <w:bCs/>
          <w:sz w:val="28"/>
          <w:szCs w:val="28"/>
        </w:rPr>
      </w:pPr>
    </w:p>
    <w:p w:rsidR="00C82DA4" w:rsidRPr="00BD2AEC" w:rsidRDefault="00BD2AEC" w:rsidP="00EA4088">
      <w:pPr>
        <w:ind w:left="360"/>
        <w:rPr>
          <w:b/>
          <w:bCs/>
          <w:sz w:val="28"/>
          <w:szCs w:val="28"/>
        </w:rPr>
      </w:pPr>
      <w:r>
        <w:rPr>
          <w:b/>
          <w:bCs/>
          <w:sz w:val="28"/>
          <w:szCs w:val="28"/>
        </w:rPr>
        <w:t>Marital Status</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C82DA4" w:rsidRPr="00C91AD6" w:rsidRDefault="00C82DA4" w:rsidP="00EA4088">
      <w:pPr>
        <w:ind w:left="360"/>
        <w:rPr>
          <w:bCs/>
          <w:color w:val="002060"/>
          <w:sz w:val="28"/>
          <w:szCs w:val="28"/>
        </w:rPr>
      </w:pPr>
      <w:r w:rsidRPr="00C82DA4">
        <w:rPr>
          <w:bCs/>
          <w:sz w:val="28"/>
          <w:szCs w:val="28"/>
        </w:rPr>
        <w:t xml:space="preserve">If No, provide </w:t>
      </w:r>
      <w:r w:rsidRPr="00C82DA4">
        <w:rPr>
          <w:bCs/>
          <w:sz w:val="28"/>
          <w:szCs w:val="28"/>
          <w:u w:val="single"/>
        </w:rPr>
        <w:t>reasons</w:t>
      </w:r>
      <w:r w:rsidR="00D0131A" w:rsidRPr="00D0131A">
        <w:rPr>
          <w:rFonts w:cs="Arial"/>
          <w:szCs w:val="24"/>
        </w:rPr>
        <w:t xml:space="preserve"> </w:t>
      </w:r>
      <w:r w:rsidR="00D0131A" w:rsidRPr="00C91AD6">
        <w:rPr>
          <w:rFonts w:cs="Arial"/>
          <w:color w:val="002060"/>
          <w:szCs w:val="24"/>
        </w:rPr>
        <w:t xml:space="preserve">No.  </w:t>
      </w:r>
      <w:r w:rsidR="00A84B91">
        <w:rPr>
          <w:rFonts w:cs="Arial"/>
          <w:color w:val="002060"/>
          <w:szCs w:val="24"/>
        </w:rPr>
        <w:t xml:space="preserve">The NI regional food programme </w:t>
      </w:r>
      <w:r w:rsidR="00A84B91" w:rsidRPr="00C91AD6">
        <w:rPr>
          <w:rFonts w:cs="Arial"/>
          <w:color w:val="002060"/>
          <w:szCs w:val="24"/>
        </w:rPr>
        <w:t xml:space="preserve">funding </w:t>
      </w:r>
      <w:r w:rsidR="00A84B91">
        <w:rPr>
          <w:rFonts w:cs="Arial"/>
          <w:color w:val="002060"/>
          <w:szCs w:val="24"/>
        </w:rPr>
        <w:t>is open to all</w:t>
      </w:r>
      <w:r w:rsidR="00A84B91" w:rsidRPr="00C91AD6">
        <w:rPr>
          <w:rFonts w:cs="Arial"/>
          <w:color w:val="002060"/>
          <w:szCs w:val="24"/>
        </w:rPr>
        <w:t xml:space="preserve"> </w:t>
      </w:r>
      <w:r w:rsidR="00A84B91">
        <w:rPr>
          <w:rFonts w:cs="Arial"/>
          <w:color w:val="002060"/>
          <w:szCs w:val="24"/>
        </w:rPr>
        <w:t>“not for profit” organisations</w:t>
      </w:r>
      <w:r w:rsidR="00A84B91" w:rsidRPr="00C91AD6">
        <w:rPr>
          <w:rFonts w:cs="Arial"/>
          <w:color w:val="002060"/>
          <w:szCs w:val="24"/>
        </w:rPr>
        <w:t xml:space="preserve"> from all communities in both urban and rural areas</w:t>
      </w:r>
      <w:r w:rsidR="000A0731">
        <w:rPr>
          <w:rFonts w:cs="Arial"/>
          <w:color w:val="002060"/>
          <w:szCs w:val="24"/>
        </w:rPr>
        <w:t xml:space="preserve"> irrespective of marital status</w:t>
      </w:r>
      <w:r w:rsidR="00A84B91" w:rsidRPr="00C91AD6">
        <w:rPr>
          <w:rFonts w:cs="Arial"/>
          <w:color w:val="002060"/>
          <w:szCs w:val="24"/>
        </w:rPr>
        <w:t>.</w:t>
      </w:r>
    </w:p>
    <w:p w:rsidR="000A1318" w:rsidRDefault="000A1318" w:rsidP="00EA4088">
      <w:pPr>
        <w:ind w:left="360"/>
        <w:rPr>
          <w:b/>
          <w:bCs/>
          <w:sz w:val="28"/>
          <w:szCs w:val="28"/>
        </w:rPr>
      </w:pPr>
    </w:p>
    <w:p w:rsidR="00C82DA4" w:rsidRPr="00BD2AEC" w:rsidRDefault="00BD2AEC" w:rsidP="00EA4088">
      <w:pPr>
        <w:ind w:left="360"/>
        <w:rPr>
          <w:b/>
          <w:bCs/>
          <w:sz w:val="28"/>
          <w:szCs w:val="28"/>
        </w:rPr>
      </w:pPr>
      <w:r>
        <w:rPr>
          <w:b/>
          <w:bCs/>
          <w:sz w:val="28"/>
          <w:szCs w:val="28"/>
        </w:rPr>
        <w:t>Sexual Orientation</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C82DA4" w:rsidRPr="00C91AD6" w:rsidRDefault="00C82DA4" w:rsidP="00EA4088">
      <w:pPr>
        <w:ind w:left="360"/>
        <w:rPr>
          <w:bCs/>
          <w:color w:val="002060"/>
          <w:sz w:val="28"/>
          <w:szCs w:val="28"/>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D0131A" w:rsidRPr="00C91AD6">
        <w:rPr>
          <w:rFonts w:cs="Arial"/>
          <w:color w:val="002060"/>
          <w:szCs w:val="24"/>
        </w:rPr>
        <w:t xml:space="preserve">No. </w:t>
      </w:r>
      <w:r w:rsidR="00A84B91">
        <w:rPr>
          <w:rFonts w:cs="Arial"/>
          <w:color w:val="002060"/>
          <w:szCs w:val="24"/>
        </w:rPr>
        <w:t xml:space="preserve">The NI regional food programme </w:t>
      </w:r>
      <w:r w:rsidR="00A84B91" w:rsidRPr="00C91AD6">
        <w:rPr>
          <w:rFonts w:cs="Arial"/>
          <w:color w:val="002060"/>
          <w:szCs w:val="24"/>
        </w:rPr>
        <w:t xml:space="preserve">funding </w:t>
      </w:r>
      <w:r w:rsidR="00A84B91">
        <w:rPr>
          <w:rFonts w:cs="Arial"/>
          <w:color w:val="002060"/>
          <w:szCs w:val="24"/>
        </w:rPr>
        <w:t>is open to all</w:t>
      </w:r>
      <w:r w:rsidR="00A84B91" w:rsidRPr="00C91AD6">
        <w:rPr>
          <w:rFonts w:cs="Arial"/>
          <w:color w:val="002060"/>
          <w:szCs w:val="24"/>
        </w:rPr>
        <w:t xml:space="preserve"> </w:t>
      </w:r>
      <w:r w:rsidR="00A84B91">
        <w:rPr>
          <w:rFonts w:cs="Arial"/>
          <w:color w:val="002060"/>
          <w:szCs w:val="24"/>
        </w:rPr>
        <w:t>“not for profit” organisations</w:t>
      </w:r>
      <w:r w:rsidR="00A84B91" w:rsidRPr="00C91AD6">
        <w:rPr>
          <w:rFonts w:cs="Arial"/>
          <w:color w:val="002060"/>
          <w:szCs w:val="24"/>
        </w:rPr>
        <w:t xml:space="preserve"> from all communities in both urban and rural areas</w:t>
      </w:r>
      <w:r w:rsidR="000A0731">
        <w:rPr>
          <w:rFonts w:cs="Arial"/>
          <w:color w:val="002060"/>
          <w:szCs w:val="24"/>
        </w:rPr>
        <w:t xml:space="preserve"> irrespective of sexual orientation</w:t>
      </w:r>
      <w:r w:rsidR="00A84B91" w:rsidRPr="00C91AD6">
        <w:rPr>
          <w:rFonts w:cs="Arial"/>
          <w:color w:val="002060"/>
          <w:szCs w:val="24"/>
        </w:rPr>
        <w:t>.</w:t>
      </w:r>
    </w:p>
    <w:p w:rsidR="000A1318" w:rsidRDefault="000A1318" w:rsidP="00EA4088">
      <w:pPr>
        <w:ind w:left="360"/>
        <w:rPr>
          <w:b/>
          <w:bCs/>
          <w:sz w:val="28"/>
          <w:szCs w:val="28"/>
        </w:rPr>
      </w:pPr>
    </w:p>
    <w:p w:rsidR="00C82DA4" w:rsidRPr="00C82DA4" w:rsidRDefault="00BD2AEC" w:rsidP="00EA4088">
      <w:pPr>
        <w:ind w:left="360"/>
        <w:rPr>
          <w:bCs/>
          <w:sz w:val="28"/>
          <w:szCs w:val="28"/>
        </w:rPr>
      </w:pPr>
      <w:r>
        <w:rPr>
          <w:b/>
          <w:bCs/>
          <w:sz w:val="28"/>
          <w:szCs w:val="28"/>
        </w:rPr>
        <w:t xml:space="preserve">Men and Women generally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C82DA4" w:rsidRDefault="00C82DA4" w:rsidP="00EA4088">
      <w:pPr>
        <w:ind w:left="360"/>
        <w:rPr>
          <w:rFonts w:cs="Arial"/>
          <w:color w:val="002060"/>
          <w:szCs w:val="24"/>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D0131A" w:rsidRPr="00C91AD6">
        <w:rPr>
          <w:rFonts w:cs="Arial"/>
          <w:color w:val="002060"/>
          <w:szCs w:val="24"/>
        </w:rPr>
        <w:t xml:space="preserve">No.  </w:t>
      </w:r>
      <w:r w:rsidR="00A84B91">
        <w:rPr>
          <w:rFonts w:cs="Arial"/>
          <w:color w:val="002060"/>
          <w:szCs w:val="24"/>
        </w:rPr>
        <w:t xml:space="preserve">The NI regional food programme </w:t>
      </w:r>
      <w:r w:rsidR="00A84B91" w:rsidRPr="00C91AD6">
        <w:rPr>
          <w:rFonts w:cs="Arial"/>
          <w:color w:val="002060"/>
          <w:szCs w:val="24"/>
        </w:rPr>
        <w:t xml:space="preserve">funding </w:t>
      </w:r>
      <w:r w:rsidR="00A84B91">
        <w:rPr>
          <w:rFonts w:cs="Arial"/>
          <w:color w:val="002060"/>
          <w:szCs w:val="24"/>
        </w:rPr>
        <w:t>is open to all</w:t>
      </w:r>
      <w:r w:rsidR="00A84B91" w:rsidRPr="00C91AD6">
        <w:rPr>
          <w:rFonts w:cs="Arial"/>
          <w:color w:val="002060"/>
          <w:szCs w:val="24"/>
        </w:rPr>
        <w:t xml:space="preserve"> </w:t>
      </w:r>
      <w:r w:rsidR="00A84B91">
        <w:rPr>
          <w:rFonts w:cs="Arial"/>
          <w:color w:val="002060"/>
          <w:szCs w:val="24"/>
        </w:rPr>
        <w:t>“not for profit” organisations</w:t>
      </w:r>
      <w:r w:rsidR="00A84B91" w:rsidRPr="00C91AD6">
        <w:rPr>
          <w:rFonts w:cs="Arial"/>
          <w:color w:val="002060"/>
          <w:szCs w:val="24"/>
        </w:rPr>
        <w:t xml:space="preserve"> from all communities in both urban and rural areas</w:t>
      </w:r>
      <w:r w:rsidR="000A0731">
        <w:rPr>
          <w:rFonts w:cs="Arial"/>
          <w:color w:val="002060"/>
          <w:szCs w:val="24"/>
        </w:rPr>
        <w:t xml:space="preserve"> irrespective of gender</w:t>
      </w:r>
      <w:r w:rsidR="00A84B91" w:rsidRPr="00C91AD6">
        <w:rPr>
          <w:rFonts w:cs="Arial"/>
          <w:color w:val="002060"/>
          <w:szCs w:val="24"/>
        </w:rPr>
        <w:t>.</w:t>
      </w:r>
    </w:p>
    <w:p w:rsidR="000A1318" w:rsidRDefault="000A1318" w:rsidP="00A84B91">
      <w:pPr>
        <w:rPr>
          <w:b/>
          <w:bCs/>
          <w:sz w:val="28"/>
          <w:szCs w:val="28"/>
        </w:rPr>
      </w:pPr>
    </w:p>
    <w:p w:rsidR="00C82DA4" w:rsidRPr="00BD2AEC" w:rsidRDefault="00BD2AEC" w:rsidP="00EA4088">
      <w:pPr>
        <w:ind w:left="360"/>
        <w:rPr>
          <w:b/>
          <w:bCs/>
          <w:sz w:val="28"/>
          <w:szCs w:val="28"/>
        </w:rPr>
      </w:pPr>
      <w:r>
        <w:rPr>
          <w:b/>
          <w:bCs/>
          <w:sz w:val="28"/>
          <w:szCs w:val="28"/>
        </w:rPr>
        <w:t>Disability</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0A1318" w:rsidRDefault="00A84B91" w:rsidP="00EA4088">
      <w:pPr>
        <w:ind w:left="360"/>
        <w:rPr>
          <w:rFonts w:cs="Arial"/>
          <w:color w:val="002060"/>
          <w:szCs w:val="24"/>
        </w:rPr>
      </w:pPr>
      <w:r>
        <w:rPr>
          <w:rFonts w:cs="Arial"/>
          <w:color w:val="002060"/>
          <w:szCs w:val="24"/>
        </w:rPr>
        <w:t xml:space="preserve">No - The NI regional food programme </w:t>
      </w:r>
      <w:r w:rsidRPr="00C91AD6">
        <w:rPr>
          <w:rFonts w:cs="Arial"/>
          <w:color w:val="002060"/>
          <w:szCs w:val="24"/>
        </w:rPr>
        <w:t xml:space="preserve">funding </w:t>
      </w:r>
      <w:r>
        <w:rPr>
          <w:rFonts w:cs="Arial"/>
          <w:color w:val="002060"/>
          <w:szCs w:val="24"/>
        </w:rPr>
        <w:t>is open to all</w:t>
      </w:r>
      <w:r w:rsidRPr="00C91AD6">
        <w:rPr>
          <w:rFonts w:cs="Arial"/>
          <w:color w:val="002060"/>
          <w:szCs w:val="24"/>
        </w:rPr>
        <w:t xml:space="preserve"> </w:t>
      </w:r>
      <w:r>
        <w:rPr>
          <w:rFonts w:cs="Arial"/>
          <w:color w:val="002060"/>
          <w:szCs w:val="24"/>
        </w:rPr>
        <w:t>“not for profit” organisations</w:t>
      </w:r>
      <w:r w:rsidRPr="00C91AD6">
        <w:rPr>
          <w:rFonts w:cs="Arial"/>
          <w:color w:val="002060"/>
          <w:szCs w:val="24"/>
        </w:rPr>
        <w:t xml:space="preserve"> from all communities in both urban and rural areas </w:t>
      </w:r>
      <w:r>
        <w:rPr>
          <w:rFonts w:cs="Arial"/>
          <w:color w:val="002060"/>
          <w:szCs w:val="24"/>
        </w:rPr>
        <w:t xml:space="preserve">with </w:t>
      </w:r>
      <w:r w:rsidRPr="00C91AD6">
        <w:rPr>
          <w:rFonts w:cs="Arial"/>
          <w:color w:val="002060"/>
          <w:szCs w:val="24"/>
        </w:rPr>
        <w:t>members from a diverse range of backgrounds</w:t>
      </w:r>
      <w:r w:rsidR="000A0731">
        <w:rPr>
          <w:rFonts w:cs="Arial"/>
          <w:color w:val="002060"/>
          <w:szCs w:val="24"/>
        </w:rPr>
        <w:t>, irrespective of disability</w:t>
      </w:r>
      <w:r w:rsidRPr="00C91AD6">
        <w:rPr>
          <w:rFonts w:cs="Arial"/>
          <w:color w:val="002060"/>
          <w:szCs w:val="24"/>
        </w:rPr>
        <w:t>.</w:t>
      </w:r>
    </w:p>
    <w:p w:rsidR="000A0731" w:rsidRDefault="000A0731" w:rsidP="00EA4088">
      <w:pPr>
        <w:ind w:left="360"/>
        <w:rPr>
          <w:b/>
          <w:bCs/>
          <w:sz w:val="28"/>
          <w:szCs w:val="28"/>
        </w:rPr>
      </w:pPr>
    </w:p>
    <w:p w:rsidR="00C82DA4" w:rsidRPr="00C82DA4" w:rsidRDefault="00BD2AEC" w:rsidP="00EA4088">
      <w:pPr>
        <w:ind w:left="360"/>
        <w:rPr>
          <w:bCs/>
          <w:sz w:val="28"/>
          <w:szCs w:val="28"/>
        </w:rPr>
      </w:pPr>
      <w:r>
        <w:rPr>
          <w:b/>
          <w:bCs/>
          <w:sz w:val="28"/>
          <w:szCs w:val="28"/>
        </w:rPr>
        <w:t xml:space="preserve">Dependants - </w:t>
      </w:r>
      <w:r w:rsidR="00651B3B">
        <w:rPr>
          <w:bCs/>
          <w:sz w:val="28"/>
          <w:szCs w:val="28"/>
        </w:rPr>
        <w:t xml:space="preserve">If </w:t>
      </w:r>
      <w:proofErr w:type="gramStart"/>
      <w:r w:rsidR="00651B3B">
        <w:rPr>
          <w:bCs/>
          <w:sz w:val="28"/>
          <w:szCs w:val="28"/>
        </w:rPr>
        <w:t>Yes</w:t>
      </w:r>
      <w:proofErr w:type="gramEnd"/>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C82DA4" w:rsidRPr="00C91AD6" w:rsidRDefault="00C82DA4" w:rsidP="00EA4088">
      <w:pPr>
        <w:ind w:left="360"/>
        <w:rPr>
          <w:bCs/>
          <w:color w:val="002060"/>
          <w:sz w:val="28"/>
          <w:szCs w:val="28"/>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27160D" w:rsidRPr="00C91AD6">
        <w:rPr>
          <w:rFonts w:cs="Arial"/>
          <w:color w:val="002060"/>
          <w:szCs w:val="24"/>
        </w:rPr>
        <w:t xml:space="preserve">No. </w:t>
      </w:r>
      <w:r w:rsidR="00A84B91">
        <w:rPr>
          <w:rFonts w:cs="Arial"/>
          <w:color w:val="002060"/>
          <w:szCs w:val="24"/>
        </w:rPr>
        <w:t xml:space="preserve">The NI regional food programme </w:t>
      </w:r>
      <w:r w:rsidR="00A84B91" w:rsidRPr="00C91AD6">
        <w:rPr>
          <w:rFonts w:cs="Arial"/>
          <w:color w:val="002060"/>
          <w:szCs w:val="24"/>
        </w:rPr>
        <w:t xml:space="preserve">funding </w:t>
      </w:r>
      <w:r w:rsidR="00A84B91">
        <w:rPr>
          <w:rFonts w:cs="Arial"/>
          <w:color w:val="002060"/>
          <w:szCs w:val="24"/>
        </w:rPr>
        <w:t>is open to all</w:t>
      </w:r>
      <w:r w:rsidR="00A84B91" w:rsidRPr="00C91AD6">
        <w:rPr>
          <w:rFonts w:cs="Arial"/>
          <w:color w:val="002060"/>
          <w:szCs w:val="24"/>
        </w:rPr>
        <w:t xml:space="preserve"> </w:t>
      </w:r>
      <w:r w:rsidR="00A84B91">
        <w:rPr>
          <w:rFonts w:cs="Arial"/>
          <w:color w:val="002060"/>
          <w:szCs w:val="24"/>
        </w:rPr>
        <w:t>“not for profit” organisations</w:t>
      </w:r>
      <w:r w:rsidR="00A84B91" w:rsidRPr="00C91AD6">
        <w:rPr>
          <w:rFonts w:cs="Arial"/>
          <w:color w:val="002060"/>
          <w:szCs w:val="24"/>
        </w:rPr>
        <w:t xml:space="preserve"> from all communities in both urban and rural areas </w:t>
      </w:r>
      <w:r w:rsidR="00A84B91">
        <w:rPr>
          <w:rFonts w:cs="Arial"/>
          <w:color w:val="002060"/>
          <w:szCs w:val="24"/>
        </w:rPr>
        <w:t xml:space="preserve">with </w:t>
      </w:r>
      <w:r w:rsidR="00A84B91" w:rsidRPr="00C91AD6">
        <w:rPr>
          <w:rFonts w:cs="Arial"/>
          <w:color w:val="002060"/>
          <w:szCs w:val="24"/>
        </w:rPr>
        <w:t>members from a diverse range of backgrounds</w:t>
      </w:r>
      <w:r w:rsidR="000A0731">
        <w:rPr>
          <w:rFonts w:cs="Arial"/>
          <w:color w:val="002060"/>
          <w:szCs w:val="24"/>
        </w:rPr>
        <w:t>, irrespective of number of dependants.</w:t>
      </w:r>
    </w:p>
    <w:p w:rsidR="00C82DA4" w:rsidRPr="00C91AD6" w:rsidRDefault="00C82DA4" w:rsidP="00127EA5">
      <w:pPr>
        <w:rPr>
          <w:bCs/>
          <w:color w:val="002060"/>
          <w:sz w:val="28"/>
          <w:szCs w:val="28"/>
        </w:rPr>
      </w:pPr>
    </w:p>
    <w:p w:rsidR="00E513EE" w:rsidRDefault="00E513EE" w:rsidP="00127EA5">
      <w:pPr>
        <w:rPr>
          <w:bCs/>
          <w:sz w:val="28"/>
          <w:szCs w:val="28"/>
        </w:rPr>
      </w:pPr>
    </w:p>
    <w:p w:rsidR="00F41683" w:rsidRPr="00C82DA4" w:rsidRDefault="00F41683" w:rsidP="00127EA5">
      <w:pPr>
        <w:rPr>
          <w:bCs/>
          <w:sz w:val="28"/>
          <w:szCs w:val="28"/>
        </w:rPr>
      </w:pPr>
    </w:p>
    <w:p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rsidR="008779A1" w:rsidRPr="00F41683" w:rsidRDefault="008779A1" w:rsidP="00F41683">
      <w:pPr>
        <w:autoSpaceDE w:val="0"/>
        <w:autoSpaceDN w:val="0"/>
        <w:adjustRightInd w:val="0"/>
        <w:rPr>
          <w:rFonts w:cs="Arial"/>
          <w:bCs/>
          <w:sz w:val="28"/>
          <w:szCs w:val="28"/>
        </w:rPr>
      </w:pPr>
    </w:p>
    <w:p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rsidR="008779A1" w:rsidRPr="008779A1" w:rsidRDefault="008779A1" w:rsidP="008779A1">
      <w:pPr>
        <w:autoSpaceDE w:val="0"/>
        <w:autoSpaceDN w:val="0"/>
        <w:adjustRightInd w:val="0"/>
        <w:rPr>
          <w:rFonts w:cs="Arial"/>
          <w:bCs/>
          <w:sz w:val="28"/>
          <w:szCs w:val="28"/>
        </w:rPr>
      </w:pPr>
    </w:p>
    <w:p w:rsidR="00D0131A"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Pr="0096413F">
        <w:rPr>
          <w:rFonts w:cs="Arial"/>
          <w:b/>
          <w:bCs/>
          <w:sz w:val="28"/>
          <w:szCs w:val="28"/>
        </w:rPr>
        <w:t>Religious belief</w:t>
      </w:r>
      <w:r>
        <w:rPr>
          <w:rFonts w:cs="Arial"/>
          <w:bCs/>
          <w:sz w:val="28"/>
          <w:szCs w:val="28"/>
        </w:rPr>
        <w:t xml:space="preserve">: </w:t>
      </w:r>
    </w:p>
    <w:p w:rsidR="008779A1" w:rsidRPr="000A0731" w:rsidRDefault="000A0731" w:rsidP="008779A1">
      <w:pPr>
        <w:pStyle w:val="ListParagraph"/>
        <w:autoSpaceDE w:val="0"/>
        <w:autoSpaceDN w:val="0"/>
        <w:adjustRightInd w:val="0"/>
        <w:ind w:left="360"/>
        <w:rPr>
          <w:rFonts w:cs="Arial"/>
          <w:bCs/>
          <w:color w:val="002060"/>
          <w:sz w:val="28"/>
          <w:szCs w:val="28"/>
        </w:rPr>
      </w:pPr>
      <w:r w:rsidRPr="000A0731">
        <w:rPr>
          <w:rFonts w:cs="Arial"/>
          <w:color w:val="002060"/>
          <w:szCs w:val="24"/>
        </w:rPr>
        <w:t>This policy provides</w:t>
      </w:r>
      <w:r w:rsidR="00205289" w:rsidRPr="000A0731">
        <w:rPr>
          <w:rFonts w:cs="Arial"/>
          <w:color w:val="002060"/>
          <w:szCs w:val="24"/>
        </w:rPr>
        <w:t xml:space="preserve"> funding for NIRFP applicants and is open to all not for profit organisations.</w:t>
      </w:r>
      <w:r w:rsidR="00205289" w:rsidRPr="000A0731">
        <w:rPr>
          <w:color w:val="002060"/>
          <w:szCs w:val="24"/>
        </w:rPr>
        <w:t xml:space="preserve"> </w:t>
      </w:r>
      <w:r w:rsidR="00205289" w:rsidRPr="000A0731">
        <w:rPr>
          <w:rFonts w:cs="Arial"/>
          <w:color w:val="002060"/>
          <w:szCs w:val="24"/>
        </w:rPr>
        <w:t xml:space="preserve">Applications are welcome from all communities in both urban and rural areas and are committed to attracting new applicants by offering a more favourable rate than established projects that had received support in the past. Groups of people from mixed religion come together to develop their application for </w:t>
      </w:r>
      <w:r w:rsidR="007B29E0">
        <w:rPr>
          <w:rFonts w:cs="Arial"/>
          <w:color w:val="002060"/>
          <w:szCs w:val="24"/>
        </w:rPr>
        <w:t>NIRFP funding</w:t>
      </w:r>
      <w:r w:rsidR="00205289" w:rsidRPr="000A0731">
        <w:rPr>
          <w:rFonts w:cs="Arial"/>
          <w:color w:val="002060"/>
          <w:szCs w:val="24"/>
        </w:rPr>
        <w:t>.  This is likely to improve trust and good relations within councils, agricultural show societies and other</w:t>
      </w:r>
      <w:r w:rsidR="007B29E0">
        <w:rPr>
          <w:rFonts w:cs="Arial"/>
          <w:color w:val="002060"/>
          <w:szCs w:val="24"/>
        </w:rPr>
        <w:t xml:space="preserve"> groups/organisation seeking to apply</w:t>
      </w:r>
      <w:r w:rsidR="00205289" w:rsidRPr="000A0731">
        <w:rPr>
          <w:rFonts w:cs="Arial"/>
          <w:color w:val="002060"/>
          <w:szCs w:val="24"/>
        </w:rPr>
        <w:t>.</w:t>
      </w:r>
    </w:p>
    <w:p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Minor</w:t>
      </w:r>
      <w:r>
        <w:rPr>
          <w:rFonts w:cs="Arial"/>
          <w:sz w:val="28"/>
          <w:szCs w:val="28"/>
        </w:rPr>
        <w:t xml:space="preserve">  </w:t>
      </w:r>
    </w:p>
    <w:p w:rsidR="008779A1" w:rsidRDefault="008779A1" w:rsidP="008779A1">
      <w:pPr>
        <w:pStyle w:val="ListParagraph"/>
        <w:autoSpaceDE w:val="0"/>
        <w:autoSpaceDN w:val="0"/>
        <w:adjustRightInd w:val="0"/>
        <w:ind w:left="360"/>
        <w:rPr>
          <w:rFonts w:cs="Arial"/>
          <w:bCs/>
          <w:sz w:val="28"/>
          <w:szCs w:val="28"/>
        </w:rPr>
      </w:pPr>
    </w:p>
    <w:p w:rsidR="00D0131A"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Political Opinion</w:t>
      </w:r>
      <w:r>
        <w:rPr>
          <w:rFonts w:cs="Arial"/>
          <w:bCs/>
          <w:sz w:val="28"/>
          <w:szCs w:val="28"/>
        </w:rPr>
        <w:t>:</w:t>
      </w:r>
      <w:r w:rsidRPr="00BB0620">
        <w:rPr>
          <w:rFonts w:cs="Arial"/>
          <w:bCs/>
          <w:sz w:val="28"/>
          <w:szCs w:val="28"/>
        </w:rPr>
        <w:t xml:space="preserve"> </w:t>
      </w:r>
    </w:p>
    <w:p w:rsidR="007B29E0" w:rsidRPr="000A0731" w:rsidRDefault="007B29E0" w:rsidP="007B29E0">
      <w:pPr>
        <w:pStyle w:val="ListParagraph"/>
        <w:autoSpaceDE w:val="0"/>
        <w:autoSpaceDN w:val="0"/>
        <w:adjustRightInd w:val="0"/>
        <w:ind w:left="360"/>
        <w:rPr>
          <w:rFonts w:cs="Arial"/>
          <w:bCs/>
          <w:color w:val="002060"/>
          <w:sz w:val="28"/>
          <w:szCs w:val="28"/>
        </w:rPr>
      </w:pPr>
      <w:r w:rsidRPr="000A0731">
        <w:rPr>
          <w:rFonts w:cs="Arial"/>
          <w:color w:val="002060"/>
          <w:szCs w:val="24"/>
        </w:rPr>
        <w:t>This policy provides funding for NIRFP applicants and is open to all not for profit organisations.</w:t>
      </w:r>
      <w:r w:rsidRPr="000A0731">
        <w:rPr>
          <w:color w:val="002060"/>
          <w:szCs w:val="24"/>
        </w:rPr>
        <w:t xml:space="preserve"> </w:t>
      </w:r>
      <w:r w:rsidRPr="000A0731">
        <w:rPr>
          <w:rFonts w:cs="Arial"/>
          <w:color w:val="002060"/>
          <w:szCs w:val="24"/>
        </w:rPr>
        <w:t xml:space="preserve">Applications are welcome from all communities in both urban and rural areas and are committed to attracting new applicants by offering a more favourable rate than established projects that had received support in the past. </w:t>
      </w:r>
      <w:r>
        <w:rPr>
          <w:rFonts w:cs="Arial"/>
          <w:color w:val="002060"/>
          <w:szCs w:val="24"/>
        </w:rPr>
        <w:t xml:space="preserve">Groups of people with differing political opinions </w:t>
      </w:r>
      <w:r w:rsidRPr="000A0731">
        <w:rPr>
          <w:rFonts w:cs="Arial"/>
          <w:color w:val="002060"/>
          <w:szCs w:val="24"/>
        </w:rPr>
        <w:t xml:space="preserve">come together to develop their application for </w:t>
      </w:r>
      <w:r>
        <w:rPr>
          <w:rFonts w:cs="Arial"/>
          <w:color w:val="002060"/>
          <w:szCs w:val="24"/>
        </w:rPr>
        <w:t>NIRFP funding</w:t>
      </w:r>
      <w:r w:rsidRPr="000A0731">
        <w:rPr>
          <w:rFonts w:cs="Arial"/>
          <w:color w:val="002060"/>
          <w:szCs w:val="24"/>
        </w:rPr>
        <w:t>.  This is likely to improve trust and good relations within councils, agricultural show societies and other</w:t>
      </w:r>
      <w:r>
        <w:rPr>
          <w:rFonts w:cs="Arial"/>
          <w:color w:val="002060"/>
          <w:szCs w:val="24"/>
        </w:rPr>
        <w:t xml:space="preserve"> groups/organisation seeking to apply</w:t>
      </w:r>
      <w:r w:rsidRPr="000A0731">
        <w:rPr>
          <w:rFonts w:cs="Arial"/>
          <w:color w:val="002060"/>
          <w:szCs w:val="24"/>
        </w:rPr>
        <w:t>.</w:t>
      </w:r>
    </w:p>
    <w:p w:rsidR="007B29E0" w:rsidRDefault="007B29E0" w:rsidP="008779A1">
      <w:pPr>
        <w:pStyle w:val="ListParagraph"/>
        <w:autoSpaceDE w:val="0"/>
        <w:autoSpaceDN w:val="0"/>
        <w:adjustRightInd w:val="0"/>
        <w:ind w:left="360"/>
        <w:rPr>
          <w:rFonts w:cs="Arial"/>
          <w:bCs/>
          <w:sz w:val="28"/>
          <w:szCs w:val="28"/>
        </w:rPr>
      </w:pPr>
    </w:p>
    <w:p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Minor</w:t>
      </w:r>
      <w:r w:rsidRPr="00231693">
        <w:rPr>
          <w:rFonts w:cs="Arial"/>
          <w:color w:val="002060"/>
          <w:sz w:val="28"/>
          <w:szCs w:val="28"/>
        </w:rPr>
        <w:t xml:space="preserve"> </w:t>
      </w:r>
      <w:r>
        <w:rPr>
          <w:rFonts w:cs="Arial"/>
          <w:sz w:val="28"/>
          <w:szCs w:val="28"/>
        </w:rPr>
        <w:t xml:space="preserve"> </w:t>
      </w:r>
    </w:p>
    <w:p w:rsidR="008779A1" w:rsidRDefault="008779A1" w:rsidP="008779A1">
      <w:pPr>
        <w:pStyle w:val="ListParagraph"/>
        <w:autoSpaceDE w:val="0"/>
        <w:autoSpaceDN w:val="0"/>
        <w:adjustRightInd w:val="0"/>
        <w:ind w:left="36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Racial Group</w:t>
      </w:r>
      <w:r>
        <w:rPr>
          <w:rFonts w:cs="Arial"/>
          <w:bCs/>
          <w:sz w:val="28"/>
          <w:szCs w:val="28"/>
        </w:rPr>
        <w:t xml:space="preserve">: </w:t>
      </w:r>
    </w:p>
    <w:p w:rsidR="00D0131A" w:rsidRPr="00231693" w:rsidRDefault="00D0131A" w:rsidP="008779A1">
      <w:pPr>
        <w:pStyle w:val="ListParagraph"/>
        <w:autoSpaceDE w:val="0"/>
        <w:autoSpaceDN w:val="0"/>
        <w:adjustRightInd w:val="0"/>
        <w:ind w:left="360"/>
        <w:rPr>
          <w:rFonts w:cs="Arial"/>
          <w:bCs/>
          <w:color w:val="002060"/>
          <w:sz w:val="28"/>
          <w:szCs w:val="28"/>
        </w:rPr>
      </w:pPr>
      <w:r w:rsidRPr="00231693">
        <w:rPr>
          <w:rFonts w:cs="Arial"/>
          <w:color w:val="002060"/>
          <w:szCs w:val="24"/>
        </w:rPr>
        <w:t>There is likely to be no impact as almost all members will be from the same racial group.</w:t>
      </w:r>
    </w:p>
    <w:p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r w:rsidR="00D0131A">
        <w:rPr>
          <w:rFonts w:cs="Arial"/>
          <w:sz w:val="28"/>
          <w:szCs w:val="28"/>
        </w:rPr>
        <w:t xml:space="preserve"> </w:t>
      </w:r>
    </w:p>
    <w:p w:rsidR="008779A1" w:rsidRDefault="008779A1" w:rsidP="008779A1"/>
    <w:p w:rsidR="008779A1" w:rsidRDefault="008779A1" w:rsidP="008779A1"/>
    <w:p w:rsidR="00E91D60" w:rsidRDefault="00E91D60" w:rsidP="00E91D60"/>
    <w:p w:rsidR="00231693" w:rsidRDefault="00231693" w:rsidP="00E91D60"/>
    <w:p w:rsidR="00231693" w:rsidRDefault="00231693" w:rsidP="00E91D60"/>
    <w:p w:rsidR="00231693" w:rsidRDefault="00231693" w:rsidP="00E91D60"/>
    <w:p w:rsidR="00231693" w:rsidRDefault="00231693" w:rsidP="00E91D60"/>
    <w:p w:rsidR="00231693" w:rsidRDefault="00231693" w:rsidP="00E91D60"/>
    <w:p w:rsidR="00231693" w:rsidRDefault="00231693" w:rsidP="00E91D60"/>
    <w:p w:rsidR="00231693" w:rsidRDefault="00231693" w:rsidP="00E91D60"/>
    <w:p w:rsidR="00231693" w:rsidRDefault="00231693" w:rsidP="00E91D60"/>
    <w:p w:rsidR="00231693" w:rsidRDefault="00231693" w:rsidP="00E91D60"/>
    <w:p w:rsidR="00231693" w:rsidRDefault="00231693" w:rsidP="00E91D60"/>
    <w:p w:rsidR="000A0731" w:rsidRDefault="000A0731" w:rsidP="00E91D60"/>
    <w:p w:rsidR="000A0731" w:rsidRDefault="000A0731" w:rsidP="00E91D60"/>
    <w:p w:rsidR="000A0731" w:rsidRDefault="000A0731" w:rsidP="00E91D60"/>
    <w:p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rsidR="006A1D34" w:rsidRDefault="006A1D34" w:rsidP="006A1D34">
      <w:pPr>
        <w:pStyle w:val="ListParagraph"/>
        <w:ind w:left="360"/>
        <w:rPr>
          <w:rFonts w:cs="Arial"/>
          <w:b/>
          <w:bCs/>
          <w:sz w:val="28"/>
          <w:szCs w:val="28"/>
        </w:rPr>
      </w:pPr>
    </w:p>
    <w:p w:rsidR="00231693" w:rsidRPr="00231693" w:rsidRDefault="006A1D34" w:rsidP="00231693">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rsidR="00231693" w:rsidRDefault="00231693" w:rsidP="00EA4088">
      <w:pPr>
        <w:rPr>
          <w:b/>
          <w:bCs/>
          <w:sz w:val="28"/>
          <w:szCs w:val="28"/>
        </w:rPr>
      </w:pPr>
    </w:p>
    <w:p w:rsidR="00231693" w:rsidRDefault="00EA4088" w:rsidP="00EA4088">
      <w:pPr>
        <w:ind w:left="360"/>
        <w:rPr>
          <w:rFonts w:cs="Arial"/>
          <w:szCs w:val="24"/>
        </w:rPr>
      </w:pPr>
      <w:r w:rsidRPr="00C82DA4">
        <w:rPr>
          <w:b/>
          <w:bCs/>
          <w:sz w:val="28"/>
          <w:szCs w:val="28"/>
        </w:rPr>
        <w:t xml:space="preserve">Religious Belief </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r w:rsidR="0089775D" w:rsidRPr="0089775D">
        <w:rPr>
          <w:rFonts w:cs="Arial"/>
          <w:szCs w:val="24"/>
        </w:rPr>
        <w:t xml:space="preserve"> </w:t>
      </w:r>
    </w:p>
    <w:p w:rsidR="00231693" w:rsidRDefault="00231693" w:rsidP="00EA4088">
      <w:pPr>
        <w:ind w:left="360"/>
        <w:rPr>
          <w:rFonts w:cs="Arial"/>
          <w:szCs w:val="24"/>
        </w:rPr>
      </w:pPr>
    </w:p>
    <w:p w:rsidR="00EA4088" w:rsidRDefault="0089775D" w:rsidP="00EA4088">
      <w:pPr>
        <w:ind w:left="360"/>
        <w:rPr>
          <w:rFonts w:cs="Arial"/>
          <w:color w:val="002060"/>
          <w:szCs w:val="24"/>
        </w:rPr>
      </w:pPr>
      <w:r w:rsidRPr="00231693">
        <w:rPr>
          <w:rFonts w:cs="Arial"/>
          <w:color w:val="002060"/>
          <w:szCs w:val="24"/>
        </w:rPr>
        <w:t>Yes - With the</w:t>
      </w:r>
      <w:r w:rsidR="00286B0D">
        <w:rPr>
          <w:rFonts w:cs="Arial"/>
          <w:color w:val="002060"/>
          <w:szCs w:val="24"/>
        </w:rPr>
        <w:t xml:space="preserve"> NIRFP</w:t>
      </w:r>
      <w:r w:rsidRPr="00231693">
        <w:rPr>
          <w:rFonts w:cs="Arial"/>
          <w:color w:val="002060"/>
          <w:szCs w:val="24"/>
        </w:rPr>
        <w:t xml:space="preserve"> funding it is reasonable to assume good relations </w:t>
      </w:r>
      <w:r w:rsidR="00286B0D">
        <w:rPr>
          <w:rFonts w:cs="Arial"/>
          <w:color w:val="002060"/>
          <w:szCs w:val="24"/>
        </w:rPr>
        <w:t xml:space="preserve">within the organisations and communities/businesses </w:t>
      </w:r>
      <w:r w:rsidR="00205289">
        <w:rPr>
          <w:rFonts w:cs="Arial"/>
          <w:color w:val="002060"/>
          <w:szCs w:val="24"/>
        </w:rPr>
        <w:t xml:space="preserve">will be sustained </w:t>
      </w:r>
      <w:r w:rsidRPr="00231693">
        <w:rPr>
          <w:rFonts w:cs="Arial"/>
          <w:color w:val="002060"/>
          <w:szCs w:val="24"/>
        </w:rPr>
        <w:t>with and beyond the funding both socially and from a business perspective.</w:t>
      </w:r>
      <w:r w:rsidR="00205289" w:rsidRPr="00205289">
        <w:rPr>
          <w:rFonts w:cs="Arial"/>
          <w:szCs w:val="24"/>
        </w:rPr>
        <w:t xml:space="preserve"> </w:t>
      </w:r>
    </w:p>
    <w:p w:rsidR="00231693" w:rsidRPr="00231693" w:rsidRDefault="00231693" w:rsidP="00EA4088">
      <w:pPr>
        <w:ind w:left="360"/>
        <w:rPr>
          <w:bCs/>
          <w:color w:val="002060"/>
          <w:sz w:val="28"/>
          <w:szCs w:val="28"/>
          <w:u w:val="single"/>
        </w:rPr>
      </w:pPr>
    </w:p>
    <w:p w:rsidR="00EA4088" w:rsidRDefault="00EA4088" w:rsidP="00EA4088">
      <w:pPr>
        <w:ind w:left="360"/>
        <w:rPr>
          <w:bCs/>
          <w:sz w:val="28"/>
          <w:szCs w:val="28"/>
          <w:u w:val="single"/>
        </w:rPr>
      </w:pPr>
      <w:r w:rsidRPr="00C82DA4">
        <w:rPr>
          <w:bCs/>
          <w:sz w:val="28"/>
          <w:szCs w:val="28"/>
        </w:rPr>
        <w:t xml:space="preserve">If No, provide </w:t>
      </w:r>
      <w:r w:rsidRPr="00C82DA4">
        <w:rPr>
          <w:bCs/>
          <w:sz w:val="28"/>
          <w:szCs w:val="28"/>
          <w:u w:val="single"/>
        </w:rPr>
        <w:t>reasons</w:t>
      </w:r>
      <w:r>
        <w:rPr>
          <w:bCs/>
          <w:sz w:val="28"/>
          <w:szCs w:val="28"/>
          <w:u w:val="single"/>
        </w:rPr>
        <w:t>:</w:t>
      </w:r>
    </w:p>
    <w:p w:rsidR="00EA4088" w:rsidRDefault="00EA4088" w:rsidP="00EA4088">
      <w:pPr>
        <w:ind w:left="360"/>
        <w:rPr>
          <w:bCs/>
          <w:sz w:val="28"/>
          <w:szCs w:val="28"/>
          <w:u w:val="single"/>
        </w:rPr>
      </w:pPr>
    </w:p>
    <w:p w:rsidR="00231693" w:rsidRDefault="00EA4088" w:rsidP="00EA4088">
      <w:pPr>
        <w:ind w:left="360"/>
        <w:rPr>
          <w:rFonts w:cs="Arial"/>
          <w:szCs w:val="24"/>
        </w:rPr>
      </w:pPr>
      <w:r>
        <w:rPr>
          <w:b/>
          <w:bCs/>
          <w:sz w:val="28"/>
          <w:szCs w:val="28"/>
        </w:rPr>
        <w:t>Political Opinion</w:t>
      </w:r>
      <w:r w:rsidRPr="00C82DA4">
        <w:rPr>
          <w:b/>
          <w:bCs/>
          <w:sz w:val="28"/>
          <w:szCs w:val="28"/>
        </w:rPr>
        <w:t xml:space="preserve"> </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r w:rsidR="0089775D" w:rsidRPr="0089775D">
        <w:rPr>
          <w:rFonts w:cs="Arial"/>
          <w:szCs w:val="24"/>
        </w:rPr>
        <w:t xml:space="preserve"> </w:t>
      </w:r>
    </w:p>
    <w:p w:rsidR="00231693" w:rsidRDefault="00231693" w:rsidP="00EA4088">
      <w:pPr>
        <w:ind w:left="360"/>
        <w:rPr>
          <w:rFonts w:cs="Arial"/>
          <w:szCs w:val="24"/>
        </w:rPr>
      </w:pPr>
    </w:p>
    <w:p w:rsidR="00EA4088" w:rsidRDefault="0089775D" w:rsidP="00EA4088">
      <w:pPr>
        <w:ind w:left="360"/>
        <w:rPr>
          <w:rFonts w:cs="Arial"/>
          <w:color w:val="002060"/>
          <w:szCs w:val="24"/>
        </w:rPr>
      </w:pPr>
      <w:r w:rsidRPr="00231693">
        <w:rPr>
          <w:rFonts w:cs="Arial"/>
          <w:color w:val="002060"/>
          <w:szCs w:val="24"/>
        </w:rPr>
        <w:t xml:space="preserve">Yes - With the </w:t>
      </w:r>
      <w:r w:rsidR="00286B0D">
        <w:rPr>
          <w:rFonts w:cs="Arial"/>
          <w:color w:val="002060"/>
          <w:szCs w:val="24"/>
        </w:rPr>
        <w:t xml:space="preserve">NIRFP </w:t>
      </w:r>
      <w:r w:rsidRPr="00231693">
        <w:rPr>
          <w:rFonts w:cs="Arial"/>
          <w:color w:val="002060"/>
          <w:szCs w:val="24"/>
        </w:rPr>
        <w:t xml:space="preserve">funding it is reasonable to assume good relations </w:t>
      </w:r>
      <w:r w:rsidR="00286B0D">
        <w:rPr>
          <w:rFonts w:cs="Arial"/>
          <w:color w:val="002060"/>
          <w:szCs w:val="24"/>
        </w:rPr>
        <w:t xml:space="preserve">within the organisations and communities/businesses </w:t>
      </w:r>
      <w:r w:rsidRPr="00231693">
        <w:rPr>
          <w:rFonts w:cs="Arial"/>
          <w:color w:val="002060"/>
          <w:szCs w:val="24"/>
        </w:rPr>
        <w:t>will be sustained out with and beyond the funding both socially and from a business perspective.</w:t>
      </w:r>
    </w:p>
    <w:p w:rsidR="00231693" w:rsidRPr="00BD2AEC" w:rsidRDefault="00231693" w:rsidP="00EA4088">
      <w:pPr>
        <w:ind w:left="360"/>
        <w:rPr>
          <w:b/>
          <w:bCs/>
          <w:sz w:val="28"/>
          <w:szCs w:val="28"/>
        </w:rPr>
      </w:pPr>
    </w:p>
    <w:p w:rsidR="00EA4088" w:rsidRPr="00C82DA4" w:rsidRDefault="00EA4088" w:rsidP="00EA4088">
      <w:pPr>
        <w:ind w:left="360"/>
        <w:rPr>
          <w:bCs/>
          <w:sz w:val="28"/>
          <w:szCs w:val="28"/>
        </w:rPr>
      </w:pPr>
      <w:r w:rsidRPr="00C82DA4">
        <w:rPr>
          <w:bCs/>
          <w:sz w:val="28"/>
          <w:szCs w:val="28"/>
        </w:rPr>
        <w:t xml:space="preserve">If No, provide </w:t>
      </w:r>
      <w:r w:rsidRPr="00C82DA4">
        <w:rPr>
          <w:bCs/>
          <w:sz w:val="28"/>
          <w:szCs w:val="28"/>
          <w:u w:val="single"/>
        </w:rPr>
        <w:t>reasons</w:t>
      </w:r>
    </w:p>
    <w:p w:rsidR="00EA4088" w:rsidRDefault="00EA4088" w:rsidP="00EA4088">
      <w:pPr>
        <w:ind w:left="360"/>
        <w:rPr>
          <w:b/>
          <w:bCs/>
          <w:sz w:val="28"/>
          <w:szCs w:val="28"/>
        </w:rPr>
      </w:pPr>
    </w:p>
    <w:p w:rsidR="00EA4088" w:rsidRPr="00BD2AEC" w:rsidRDefault="00EA4088" w:rsidP="00EA4088">
      <w:pPr>
        <w:ind w:left="360"/>
        <w:rPr>
          <w:b/>
          <w:bCs/>
          <w:sz w:val="28"/>
          <w:szCs w:val="28"/>
        </w:rPr>
      </w:pPr>
      <w:r>
        <w:rPr>
          <w:b/>
          <w:bCs/>
          <w:sz w:val="28"/>
          <w:szCs w:val="28"/>
        </w:rPr>
        <w:t xml:space="preserve">Racial Group -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p>
    <w:p w:rsidR="00231693" w:rsidRDefault="00EA4088" w:rsidP="00EA4088">
      <w:pPr>
        <w:ind w:left="360"/>
        <w:rPr>
          <w:rFonts w:cs="Arial"/>
          <w:szCs w:val="24"/>
        </w:rPr>
      </w:pPr>
      <w:r w:rsidRPr="00C82DA4">
        <w:rPr>
          <w:bCs/>
          <w:sz w:val="28"/>
          <w:szCs w:val="28"/>
        </w:rPr>
        <w:t xml:space="preserve">If No, provide </w:t>
      </w:r>
      <w:r w:rsidRPr="00C82DA4">
        <w:rPr>
          <w:bCs/>
          <w:sz w:val="28"/>
          <w:szCs w:val="28"/>
          <w:u w:val="single"/>
        </w:rPr>
        <w:t>reasons</w:t>
      </w:r>
      <w:r w:rsidR="0089775D" w:rsidRPr="0089775D">
        <w:rPr>
          <w:rFonts w:cs="Arial"/>
          <w:szCs w:val="24"/>
        </w:rPr>
        <w:t xml:space="preserve"> </w:t>
      </w:r>
    </w:p>
    <w:p w:rsidR="00231693" w:rsidRDefault="00231693" w:rsidP="00EA4088">
      <w:pPr>
        <w:ind w:left="360"/>
        <w:rPr>
          <w:rFonts w:cs="Arial"/>
          <w:szCs w:val="24"/>
        </w:rPr>
      </w:pPr>
    </w:p>
    <w:p w:rsidR="005867B1" w:rsidRPr="00231693" w:rsidRDefault="0089775D" w:rsidP="00EA4088">
      <w:pPr>
        <w:ind w:left="360"/>
        <w:rPr>
          <w:rFonts w:cs="Arial"/>
          <w:color w:val="002060"/>
          <w:szCs w:val="24"/>
        </w:rPr>
      </w:pPr>
      <w:r w:rsidRPr="00231693">
        <w:rPr>
          <w:rFonts w:cs="Arial"/>
          <w:color w:val="002060"/>
          <w:szCs w:val="24"/>
        </w:rPr>
        <w:t>No - The 2001/02 Social Survey of Farmers and Farm Families across Northern Ireland (most recent) outlined that the farming population was overwhelmingly white and that there was no difference in racial group by type or size of farm.</w:t>
      </w:r>
    </w:p>
    <w:p w:rsidR="00EA4088" w:rsidRPr="00C82DA4" w:rsidRDefault="00EA4088" w:rsidP="00EA4088">
      <w:pPr>
        <w:ind w:left="360"/>
        <w:rPr>
          <w:bCs/>
          <w:sz w:val="28"/>
          <w:szCs w:val="28"/>
        </w:rPr>
      </w:pPr>
    </w:p>
    <w:p w:rsidR="006A1D34" w:rsidRPr="008C67A9" w:rsidRDefault="006A1D34" w:rsidP="006A1D34">
      <w:pPr>
        <w:pStyle w:val="ListParagraph"/>
        <w:ind w:left="360"/>
        <w:rPr>
          <w:b/>
          <w:bCs/>
        </w:rPr>
      </w:pPr>
    </w:p>
    <w:p w:rsidR="00E91D60" w:rsidRDefault="00E91D60" w:rsidP="00E91D60"/>
    <w:p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rsidR="00E91D60" w:rsidRDefault="00E91D60" w:rsidP="00E91D60"/>
    <w:p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rsidR="00DD7FC0" w:rsidRDefault="00DD7FC0" w:rsidP="00E91D60">
      <w:pPr>
        <w:autoSpaceDE w:val="0"/>
        <w:autoSpaceDN w:val="0"/>
        <w:adjustRightInd w:val="0"/>
        <w:rPr>
          <w:rFonts w:cs="Arial"/>
          <w:sz w:val="28"/>
          <w:szCs w:val="28"/>
        </w:rPr>
      </w:pPr>
    </w:p>
    <w:p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rsidR="00E91D60" w:rsidRPr="00FA0121" w:rsidRDefault="00E91D60" w:rsidP="00E91D60">
      <w:pPr>
        <w:autoSpaceDE w:val="0"/>
        <w:autoSpaceDN w:val="0"/>
        <w:adjustRightInd w:val="0"/>
        <w:rPr>
          <w:rFonts w:cs="Arial"/>
          <w:sz w:val="28"/>
          <w:szCs w:val="28"/>
        </w:rPr>
      </w:pPr>
    </w:p>
    <w:p w:rsidR="00E91D60" w:rsidRPr="00F36F5D" w:rsidRDefault="00E91D60" w:rsidP="00E91D60">
      <w:pPr>
        <w:autoSpaceDE w:val="0"/>
        <w:autoSpaceDN w:val="0"/>
        <w:adjustRightInd w:val="0"/>
        <w:rPr>
          <w:rFonts w:cs="Arial"/>
          <w:sz w:val="28"/>
          <w:szCs w:val="28"/>
        </w:rPr>
      </w:pPr>
      <w:r w:rsidRPr="00F36F5D">
        <w:rPr>
          <w:rFonts w:cs="Arial"/>
          <w:sz w:val="28"/>
          <w:szCs w:val="28"/>
        </w:rPr>
        <w:t xml:space="preserve">Provide details of data on the impact of the policy on people with multiple identities. </w:t>
      </w:r>
      <w:r>
        <w:rPr>
          <w:rFonts w:cs="Arial"/>
          <w:sz w:val="28"/>
          <w:szCs w:val="28"/>
        </w:rPr>
        <w:t xml:space="preserve"> </w:t>
      </w:r>
      <w:r w:rsidRPr="00F36F5D">
        <w:rPr>
          <w:rFonts w:cs="Arial"/>
          <w:sz w:val="28"/>
          <w:szCs w:val="28"/>
        </w:rPr>
        <w:t xml:space="preserve">Specify relevant </w:t>
      </w:r>
      <w:smartTag w:uri="urn:schemas-microsoft-com:office:smarttags" w:element="PersonName">
        <w:r>
          <w:rPr>
            <w:rFonts w:cs="Arial"/>
            <w:sz w:val="28"/>
            <w:szCs w:val="28"/>
          </w:rPr>
          <w:t>S</w:t>
        </w:r>
        <w:r w:rsidRPr="00F36F5D">
          <w:rPr>
            <w:rFonts w:cs="Arial"/>
            <w:sz w:val="28"/>
            <w:szCs w:val="28"/>
          </w:rPr>
          <w:t>ection 75</w:t>
        </w:r>
      </w:smartTag>
      <w:r w:rsidRPr="00F36F5D">
        <w:rPr>
          <w:rFonts w:cs="Arial"/>
          <w:sz w:val="28"/>
          <w:szCs w:val="28"/>
        </w:rPr>
        <w:t xml:space="preserve"> categories concerned</w:t>
      </w:r>
      <w:r>
        <w:rPr>
          <w:rFonts w:cs="Arial"/>
          <w:sz w:val="28"/>
          <w:szCs w:val="28"/>
        </w:rPr>
        <w:t>.</w:t>
      </w:r>
    </w:p>
    <w:p w:rsidR="007A5778" w:rsidRDefault="007A5778" w:rsidP="00E91D60">
      <w:pPr>
        <w:autoSpaceDE w:val="0"/>
        <w:autoSpaceDN w:val="0"/>
        <w:adjustRightInd w:val="0"/>
      </w:pPr>
    </w:p>
    <w:p w:rsidR="00133E60" w:rsidRDefault="00133E60" w:rsidP="00E91D60">
      <w:pPr>
        <w:autoSpaceDE w:val="0"/>
        <w:autoSpaceDN w:val="0"/>
        <w:adjustRightInd w:val="0"/>
      </w:pPr>
    </w:p>
    <w:p w:rsidR="00286B0D" w:rsidRPr="00205289" w:rsidRDefault="00286B0D" w:rsidP="00E91D60">
      <w:pPr>
        <w:autoSpaceDE w:val="0"/>
        <w:autoSpaceDN w:val="0"/>
        <w:adjustRightInd w:val="0"/>
        <w:rPr>
          <w:color w:val="1F3864" w:themeColor="accent1" w:themeShade="80"/>
        </w:rPr>
      </w:pPr>
      <w:r w:rsidRPr="00205289">
        <w:rPr>
          <w:rFonts w:cs="Arial"/>
          <w:color w:val="1F3864" w:themeColor="accent1" w:themeShade="80"/>
          <w:szCs w:val="24"/>
        </w:rPr>
        <w:t xml:space="preserve">Groups of people with a range of multiple identities come together to develop their application for </w:t>
      </w:r>
      <w:r w:rsidR="007B29E0">
        <w:rPr>
          <w:rFonts w:cs="Arial"/>
          <w:color w:val="1F3864" w:themeColor="accent1" w:themeShade="80"/>
          <w:szCs w:val="24"/>
        </w:rPr>
        <w:t>NIRFP funding</w:t>
      </w:r>
      <w:r w:rsidRPr="00205289">
        <w:rPr>
          <w:rFonts w:cs="Arial"/>
          <w:color w:val="1F3864" w:themeColor="accent1" w:themeShade="80"/>
          <w:szCs w:val="24"/>
        </w:rPr>
        <w:t>.  This is likely to improve trust and good relations within councils, agricultural show societies and other</w:t>
      </w:r>
      <w:r w:rsidR="007B29E0">
        <w:rPr>
          <w:rFonts w:cs="Arial"/>
          <w:color w:val="1F3864" w:themeColor="accent1" w:themeShade="80"/>
          <w:szCs w:val="24"/>
        </w:rPr>
        <w:t xml:space="preserve"> groups/organisations seeking to apply</w:t>
      </w:r>
      <w:r w:rsidRPr="00205289">
        <w:rPr>
          <w:rFonts w:cs="Arial"/>
          <w:color w:val="1F3864" w:themeColor="accent1" w:themeShade="80"/>
          <w:szCs w:val="24"/>
        </w:rPr>
        <w:t>.</w:t>
      </w:r>
    </w:p>
    <w:p w:rsidR="00286B0D" w:rsidRDefault="00286B0D" w:rsidP="00E91D60">
      <w:pPr>
        <w:autoSpaceDE w:val="0"/>
        <w:autoSpaceDN w:val="0"/>
        <w:adjustRightInd w:val="0"/>
      </w:pPr>
    </w:p>
    <w:p w:rsidR="00286B0D" w:rsidRDefault="00286B0D" w:rsidP="00E91D60">
      <w:pPr>
        <w:autoSpaceDE w:val="0"/>
        <w:autoSpaceDN w:val="0"/>
        <w:adjustRightInd w:val="0"/>
      </w:pPr>
    </w:p>
    <w:p w:rsidR="00286B0D" w:rsidRDefault="00286B0D" w:rsidP="00E91D60">
      <w:pPr>
        <w:autoSpaceDE w:val="0"/>
        <w:autoSpaceDN w:val="0"/>
        <w:adjustRightInd w:val="0"/>
      </w:pPr>
    </w:p>
    <w:p w:rsidR="00286B0D" w:rsidRDefault="00286B0D" w:rsidP="00E91D60">
      <w:pPr>
        <w:autoSpaceDE w:val="0"/>
        <w:autoSpaceDN w:val="0"/>
        <w:adjustRightInd w:val="0"/>
      </w:pPr>
    </w:p>
    <w:p w:rsidR="00133E60" w:rsidRDefault="00133E60" w:rsidP="00133E60">
      <w:pPr>
        <w:pStyle w:val="DARDEqualityText"/>
        <w:spacing w:line="240" w:lineRule="auto"/>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rsidR="006F0634" w:rsidRDefault="006F0634" w:rsidP="00133E60">
      <w:pPr>
        <w:pStyle w:val="DARDEqualityTextBold"/>
        <w:spacing w:before="300" w:line="240" w:lineRule="auto"/>
        <w:rPr>
          <w:color w:val="2F5496" w:themeColor="accent1" w:themeShade="BF"/>
        </w:rPr>
      </w:pPr>
    </w:p>
    <w:p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rsidR="006F0634" w:rsidRPr="00133E60" w:rsidRDefault="006F0634" w:rsidP="006F0634">
      <w:pPr>
        <w:pStyle w:val="DARDEqualityTextBold"/>
        <w:spacing w:line="240" w:lineRule="auto"/>
        <w:rPr>
          <w:b w:val="0"/>
          <w:color w:val="2F5496" w:themeColor="accent1" w:themeShade="BF"/>
        </w:rPr>
      </w:pPr>
    </w:p>
    <w:p w:rsidR="00133E60" w:rsidRDefault="00133E60" w:rsidP="00133E60">
      <w:pPr>
        <w:pStyle w:val="DARDEqualityText"/>
        <w:numPr>
          <w:ilvl w:val="0"/>
          <w:numId w:val="14"/>
        </w:numPr>
        <w:tabs>
          <w:tab w:val="left" w:pos="426"/>
        </w:tabs>
        <w:spacing w:after="200" w:line="240" w:lineRule="auto"/>
      </w:pPr>
      <w:r>
        <w:t xml:space="preserve">Does this proposed policy or decision provide an opportunity for DAERA to better </w:t>
      </w:r>
      <w:r w:rsidRPr="00011002">
        <w:rPr>
          <w:b/>
        </w:rPr>
        <w:t>promote positive attitudes</w:t>
      </w:r>
      <w:r>
        <w:t xml:space="preserve"> towards disabled people? </w:t>
      </w:r>
    </w:p>
    <w:p w:rsidR="00133E60" w:rsidRPr="00D115BB" w:rsidRDefault="00D115BB" w:rsidP="00205289">
      <w:pPr>
        <w:pStyle w:val="DARDEqualityText"/>
        <w:tabs>
          <w:tab w:val="left" w:pos="426"/>
        </w:tabs>
        <w:spacing w:after="200"/>
        <w:rPr>
          <w:color w:val="002060"/>
        </w:rPr>
      </w:pPr>
      <w:r w:rsidRPr="00D115BB">
        <w:rPr>
          <w:color w:val="002060"/>
          <w:sz w:val="24"/>
        </w:rPr>
        <w:t xml:space="preserve">The 2021/2022 </w:t>
      </w:r>
      <w:r w:rsidR="00205289" w:rsidRPr="00D115BB">
        <w:rPr>
          <w:color w:val="002060"/>
          <w:sz w:val="24"/>
          <w:szCs w:val="24"/>
        </w:rPr>
        <w:t xml:space="preserve">Regional Food </w:t>
      </w:r>
      <w:r w:rsidRPr="00D115BB">
        <w:rPr>
          <w:color w:val="002060"/>
          <w:sz w:val="24"/>
          <w:szCs w:val="24"/>
        </w:rPr>
        <w:t>Programme</w:t>
      </w:r>
      <w:r w:rsidR="00205289" w:rsidRPr="00D115BB">
        <w:rPr>
          <w:color w:val="002060"/>
        </w:rPr>
        <w:t xml:space="preserve"> </w:t>
      </w:r>
      <w:r w:rsidR="00205289" w:rsidRPr="00D115BB">
        <w:rPr>
          <w:color w:val="002060"/>
          <w:sz w:val="24"/>
          <w:szCs w:val="24"/>
        </w:rPr>
        <w:t xml:space="preserve">will have no effect on any of the relevant groups, </w:t>
      </w:r>
      <w:proofErr w:type="spellStart"/>
      <w:r w:rsidR="00205289" w:rsidRPr="00D115BB">
        <w:rPr>
          <w:color w:val="002060"/>
          <w:sz w:val="24"/>
          <w:szCs w:val="24"/>
        </w:rPr>
        <w:t>organisations</w:t>
      </w:r>
      <w:proofErr w:type="spellEnd"/>
      <w:r w:rsidR="00205289" w:rsidRPr="00D115BB">
        <w:rPr>
          <w:color w:val="002060"/>
          <w:sz w:val="24"/>
          <w:szCs w:val="24"/>
        </w:rPr>
        <w:t xml:space="preserve"> or individuals irrespective of any Section 75 category, nor society generally, and will provide no opportunity to better promote positive attitudes towards disabled people.</w:t>
      </w:r>
    </w:p>
    <w:p w:rsidR="00133E60" w:rsidRDefault="00133E60" w:rsidP="00133E60">
      <w:pPr>
        <w:pStyle w:val="DARDEqualityText"/>
        <w:tabs>
          <w:tab w:val="left" w:pos="426"/>
        </w:tabs>
        <w:spacing w:after="200" w:line="240" w:lineRule="auto"/>
        <w:ind w:left="462" w:hanging="462"/>
      </w:pPr>
      <w:r>
        <w:t>6.</w:t>
      </w:r>
      <w:r>
        <w:tab/>
        <w:t xml:space="preserve">Does this proposed policy or decision provide an opportunity to actively </w:t>
      </w:r>
      <w:r w:rsidRPr="00011002">
        <w:rPr>
          <w:b/>
        </w:rPr>
        <w:t>increase the participation</w:t>
      </w:r>
      <w:r>
        <w:t xml:space="preserve"> by disabled people in public life? </w:t>
      </w:r>
    </w:p>
    <w:p w:rsidR="00205289" w:rsidRDefault="00205289" w:rsidP="00205289">
      <w:pPr>
        <w:pStyle w:val="DARDEqualityText"/>
        <w:tabs>
          <w:tab w:val="left" w:pos="426"/>
        </w:tabs>
        <w:spacing w:after="200"/>
        <w:rPr>
          <w:sz w:val="24"/>
          <w:szCs w:val="24"/>
        </w:rPr>
      </w:pPr>
      <w:r w:rsidRPr="00D115BB">
        <w:rPr>
          <w:color w:val="002060"/>
          <w:sz w:val="24"/>
          <w:szCs w:val="24"/>
        </w:rPr>
        <w:t>The NIRFP is open for everyone and all applications will be equally valued, irrespective of disability. The funding provided by DAERA provides the applicants with capacity to further implement opportunities for everyone, whatever their disability.</w:t>
      </w:r>
    </w:p>
    <w:p w:rsidR="00E91D60" w:rsidRPr="00205289" w:rsidRDefault="00E91D60" w:rsidP="00205289">
      <w:pPr>
        <w:pStyle w:val="DARDEqualityText"/>
        <w:tabs>
          <w:tab w:val="left" w:pos="426"/>
        </w:tabs>
        <w:spacing w:after="200"/>
      </w:pPr>
      <w:r>
        <w:rPr>
          <w:rFonts w:cs="Arial"/>
          <w:b/>
          <w:szCs w:val="28"/>
        </w:rPr>
        <w:lastRenderedPageBreak/>
        <w:t>Part 3. Screening decision</w:t>
      </w:r>
    </w:p>
    <w:p w:rsidR="00231693" w:rsidRDefault="00231693"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sz w:val="28"/>
          <w:szCs w:val="28"/>
        </w:rPr>
      </w:pPr>
    </w:p>
    <w:p w:rsidR="00262807" w:rsidRPr="008925FE" w:rsidRDefault="00262807" w:rsidP="00262807">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p>
    <w:p w:rsidR="00262807" w:rsidRDefault="00262807" w:rsidP="00262807">
      <w:pPr>
        <w:rPr>
          <w:rFonts w:cs="Arial"/>
          <w:sz w:val="28"/>
          <w:szCs w:val="28"/>
        </w:rPr>
      </w:pPr>
    </w:p>
    <w:p w:rsidR="008B1BE3" w:rsidRDefault="00DF7B5B" w:rsidP="008B1BE3">
      <w:pPr>
        <w:autoSpaceDE w:val="0"/>
        <w:autoSpaceDN w:val="0"/>
        <w:adjustRightInd w:val="0"/>
        <w:rPr>
          <w:szCs w:val="28"/>
        </w:rPr>
      </w:pPr>
      <w:r>
        <w:rPr>
          <w:color w:val="002060"/>
          <w:szCs w:val="24"/>
        </w:rPr>
        <w:t>N/A</w:t>
      </w:r>
    </w:p>
    <w:p w:rsidR="00262807" w:rsidRDefault="00262807" w:rsidP="00262807">
      <w:pPr>
        <w:autoSpaceDE w:val="0"/>
        <w:autoSpaceDN w:val="0"/>
        <w:adjustRightInd w:val="0"/>
        <w:rPr>
          <w:rFonts w:cs="Arial"/>
          <w:sz w:val="28"/>
          <w:szCs w:val="28"/>
        </w:rPr>
      </w:pPr>
    </w:p>
    <w:p w:rsidR="00262807" w:rsidRPr="008925FE" w:rsidRDefault="00262807" w:rsidP="00262807">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Pr="008925FE">
        <w:rPr>
          <w:rFonts w:cs="Arial"/>
          <w:b/>
          <w:sz w:val="28"/>
          <w:szCs w:val="28"/>
        </w:rPr>
        <w:t xml:space="preserve"> - please provide details.</w:t>
      </w:r>
    </w:p>
    <w:p w:rsidR="00262807" w:rsidRDefault="00262807" w:rsidP="00262807">
      <w:pPr>
        <w:autoSpaceDE w:val="0"/>
        <w:autoSpaceDN w:val="0"/>
        <w:adjustRightInd w:val="0"/>
        <w:rPr>
          <w:rFonts w:cs="Arial"/>
          <w:sz w:val="28"/>
          <w:szCs w:val="28"/>
        </w:rPr>
      </w:pPr>
    </w:p>
    <w:p w:rsidR="00262807" w:rsidRPr="00205289" w:rsidRDefault="00205289" w:rsidP="00262807">
      <w:pPr>
        <w:autoSpaceDE w:val="0"/>
        <w:autoSpaceDN w:val="0"/>
        <w:adjustRightInd w:val="0"/>
        <w:rPr>
          <w:rFonts w:cs="Arial"/>
          <w:color w:val="1F3864" w:themeColor="accent1" w:themeShade="80"/>
          <w:sz w:val="28"/>
          <w:szCs w:val="28"/>
        </w:rPr>
      </w:pPr>
      <w:r w:rsidRPr="00205289">
        <w:rPr>
          <w:color w:val="1F3864" w:themeColor="accent1" w:themeShade="80"/>
          <w:sz w:val="22"/>
          <w:szCs w:val="22"/>
        </w:rPr>
        <w:t>The successful applicants in receipt of the funding will promote the completion of Section 75 monitoring forms. This data will be used to monitor any impacts on these groups that may arise because of the NIRFP funding. Where adverse or positive impacts are noted, NIRFP will introduce any mitigations deemed to be necessary.</w:t>
      </w:r>
    </w:p>
    <w:p w:rsidR="00262807" w:rsidRDefault="00262807" w:rsidP="00262807">
      <w:pPr>
        <w:autoSpaceDE w:val="0"/>
        <w:autoSpaceDN w:val="0"/>
        <w:adjustRightInd w:val="0"/>
        <w:rPr>
          <w:rFonts w:cs="Arial"/>
          <w:sz w:val="28"/>
          <w:szCs w:val="28"/>
        </w:rPr>
      </w:pPr>
    </w:p>
    <w:p w:rsidR="00262807" w:rsidRDefault="00262807" w:rsidP="00262807">
      <w:pPr>
        <w:autoSpaceDE w:val="0"/>
        <w:autoSpaceDN w:val="0"/>
        <w:adjustRightInd w:val="0"/>
        <w:rPr>
          <w:rFonts w:cs="Arial"/>
          <w:sz w:val="28"/>
          <w:szCs w:val="28"/>
        </w:rPr>
      </w:pPr>
    </w:p>
    <w:p w:rsidR="00262807" w:rsidRPr="008925FE" w:rsidRDefault="00262807" w:rsidP="00262807">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p>
    <w:p w:rsidR="00FA2356" w:rsidRDefault="00FA2356" w:rsidP="00E91D60">
      <w:pPr>
        <w:autoSpaceDE w:val="0"/>
        <w:autoSpaceDN w:val="0"/>
        <w:adjustRightInd w:val="0"/>
        <w:rPr>
          <w:rFonts w:cs="Arial"/>
          <w:sz w:val="28"/>
          <w:szCs w:val="28"/>
        </w:rPr>
      </w:pPr>
    </w:p>
    <w:p w:rsidR="007A5778" w:rsidRPr="008B1BE3" w:rsidRDefault="00262807" w:rsidP="00E91D60">
      <w:pPr>
        <w:autoSpaceDE w:val="0"/>
        <w:autoSpaceDN w:val="0"/>
        <w:adjustRightInd w:val="0"/>
        <w:rPr>
          <w:rFonts w:cs="Arial"/>
          <w:b/>
          <w:color w:val="44546A" w:themeColor="text2"/>
          <w:szCs w:val="24"/>
        </w:rPr>
      </w:pPr>
      <w:r w:rsidRPr="008B1BE3">
        <w:rPr>
          <w:rFonts w:cs="Arial"/>
          <w:color w:val="44546A" w:themeColor="text2"/>
          <w:szCs w:val="24"/>
        </w:rPr>
        <w:t xml:space="preserve">N/A </w:t>
      </w:r>
    </w:p>
    <w:p w:rsidR="007A5778" w:rsidRDefault="007A5778" w:rsidP="00E91D60">
      <w:pPr>
        <w:autoSpaceDE w:val="0"/>
        <w:autoSpaceDN w:val="0"/>
        <w:adjustRightInd w:val="0"/>
        <w:rPr>
          <w:rFonts w:cs="Arial"/>
          <w:b/>
          <w:sz w:val="28"/>
          <w:szCs w:val="28"/>
        </w:rPr>
      </w:pPr>
    </w:p>
    <w:p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7" w:history="1">
        <w:r w:rsidR="00DD7FC0" w:rsidRPr="00F66F0D">
          <w:rPr>
            <w:rStyle w:val="Hyperlink"/>
            <w:rFonts w:cs="Arial"/>
            <w:color w:val="0070C0"/>
            <w:sz w:val="28"/>
            <w:szCs w:val="28"/>
          </w:rPr>
          <w:t>A Practical Guide to Equality Impact Assessment</w:t>
        </w:r>
      </w:hyperlink>
    </w:p>
    <w:p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rsidR="00E91D60" w:rsidRDefault="00E91D60" w:rsidP="00E91D60">
      <w:pPr>
        <w:autoSpaceDE w:val="0"/>
        <w:autoSpaceDN w:val="0"/>
        <w:adjustRightInd w:val="0"/>
        <w:rPr>
          <w:rFonts w:cs="Arial"/>
          <w:b/>
          <w:sz w:val="28"/>
          <w:szCs w:val="28"/>
        </w:rPr>
      </w:pPr>
    </w:p>
    <w:p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E91D60" w:rsidRPr="00FA0121"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Can the policy/decision be amended or changed or an alternative policy introduced to better promote equality of opportunity and/or good relations? </w:t>
      </w:r>
      <w:r w:rsidR="008B1BE3" w:rsidRPr="008B1BE3">
        <w:rPr>
          <w:rFonts w:cs="Arial"/>
          <w:color w:val="44546A" w:themeColor="text2"/>
          <w:sz w:val="28"/>
          <w:szCs w:val="28"/>
        </w:rPr>
        <w:t>No</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If so, </w:t>
      </w:r>
      <w:r w:rsidRPr="00C81F6B">
        <w:rPr>
          <w:rFonts w:cs="Arial"/>
          <w:b/>
          <w:bCs/>
          <w:sz w:val="28"/>
          <w:szCs w:val="28"/>
        </w:rPr>
        <w:t>give the reasons</w:t>
      </w:r>
      <w:r w:rsidR="00C81F6B">
        <w:rPr>
          <w:rFonts w:cs="Arial"/>
          <w:b/>
          <w:sz w:val="28"/>
          <w:szCs w:val="28"/>
        </w:rPr>
        <w:t xml:space="preserve"> </w:t>
      </w:r>
      <w:r w:rsidRPr="00FA0121">
        <w:rPr>
          <w:rFonts w:cs="Arial"/>
          <w:sz w:val="28"/>
          <w:szCs w:val="28"/>
        </w:rPr>
        <w:t>to support your decision, together with the proposed changes/amendments or alternative policy.</w:t>
      </w:r>
    </w:p>
    <w:p w:rsidR="0089775D" w:rsidRPr="00FA0121" w:rsidRDefault="0089775D" w:rsidP="00E91D60">
      <w:pPr>
        <w:autoSpaceDE w:val="0"/>
        <w:autoSpaceDN w:val="0"/>
        <w:adjustRightInd w:val="0"/>
        <w:rPr>
          <w:rFonts w:cs="Arial"/>
          <w:sz w:val="28"/>
          <w:szCs w:val="28"/>
        </w:rPr>
      </w:pPr>
    </w:p>
    <w:p w:rsidR="00231693" w:rsidRDefault="00231693" w:rsidP="00E91D60">
      <w:pPr>
        <w:autoSpaceDE w:val="0"/>
        <w:autoSpaceDN w:val="0"/>
        <w:adjustRightInd w:val="0"/>
        <w:rPr>
          <w:rFonts w:cs="Arial"/>
          <w:b/>
          <w:sz w:val="28"/>
          <w:szCs w:val="28"/>
        </w:rPr>
      </w:pPr>
    </w:p>
    <w:p w:rsidR="00FA2356" w:rsidRPr="003A3717" w:rsidRDefault="003A3717" w:rsidP="00E91D60">
      <w:pPr>
        <w:autoSpaceDE w:val="0"/>
        <w:autoSpaceDN w:val="0"/>
        <w:adjustRightInd w:val="0"/>
        <w:rPr>
          <w:rFonts w:cs="Arial"/>
          <w:b/>
          <w:color w:val="1F3864" w:themeColor="accent1" w:themeShade="80"/>
          <w:sz w:val="28"/>
          <w:szCs w:val="28"/>
        </w:rPr>
      </w:pPr>
      <w:r w:rsidRPr="003A3717">
        <w:rPr>
          <w:color w:val="1F3864" w:themeColor="accent1" w:themeShade="80"/>
          <w:sz w:val="22"/>
          <w:szCs w:val="22"/>
        </w:rPr>
        <w:t>The successful applicants in receipt of the funding will promote good relations. Where adverse or positive impacts are noted, NIRFP will introduce any mitigations deemed to be necessary.</w:t>
      </w:r>
    </w:p>
    <w:p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rsidR="00E91D60" w:rsidRPr="00F70DA4" w:rsidRDefault="00E91D60" w:rsidP="00E91D60">
      <w:pPr>
        <w:autoSpaceDE w:val="0"/>
        <w:autoSpaceDN w:val="0"/>
        <w:adjustRightInd w:val="0"/>
        <w:jc w:val="both"/>
        <w:rPr>
          <w:rFonts w:cs="Arial"/>
          <w:b/>
          <w:sz w:val="28"/>
          <w:szCs w:val="28"/>
        </w:rPr>
      </w:pPr>
    </w:p>
    <w:p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rsidR="00E91D60" w:rsidRPr="008A3870" w:rsidRDefault="00E91D60" w:rsidP="00E91D60">
      <w:pPr>
        <w:rPr>
          <w:rFonts w:cs="Arial"/>
          <w:sz w:val="28"/>
        </w:rPr>
      </w:pPr>
    </w:p>
    <w:p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rsidR="00E91D60" w:rsidRPr="008A3870" w:rsidRDefault="00E91D60" w:rsidP="00E91D60">
      <w:pPr>
        <w:rPr>
          <w:rFonts w:cs="Arial"/>
          <w:sz w:val="28"/>
        </w:rPr>
      </w:pPr>
    </w:p>
    <w:p w:rsidR="00E91D60" w:rsidRPr="008A3870" w:rsidRDefault="00E91D60" w:rsidP="00E91D60">
      <w:pPr>
        <w:pStyle w:val="BodyTextIndent2"/>
        <w:ind w:left="0" w:firstLine="0"/>
        <w:rPr>
          <w:szCs w:val="28"/>
        </w:rPr>
      </w:pPr>
      <w:r w:rsidRPr="008A3870">
        <w:rPr>
          <w:szCs w:val="28"/>
        </w:rPr>
        <w:t xml:space="preserve">On a scale of 1-3, with 1 being the lowest priority and 3 being the highest, assess the policy in terms of its priority for </w:t>
      </w:r>
      <w:r>
        <w:rPr>
          <w:szCs w:val="28"/>
        </w:rPr>
        <w:t>e</w:t>
      </w:r>
      <w:r w:rsidRPr="008A3870">
        <w:rPr>
          <w:szCs w:val="28"/>
        </w:rPr>
        <w:t xml:space="preserve">quality </w:t>
      </w:r>
      <w:r>
        <w:rPr>
          <w:szCs w:val="28"/>
        </w:rPr>
        <w:t>i</w:t>
      </w:r>
      <w:r w:rsidRPr="008A3870">
        <w:rPr>
          <w:szCs w:val="28"/>
        </w:rPr>
        <w:t xml:space="preserve">mpact </w:t>
      </w:r>
      <w:r>
        <w:rPr>
          <w:szCs w:val="28"/>
        </w:rPr>
        <w:t>a</w:t>
      </w:r>
      <w:r w:rsidRPr="008A3870">
        <w:rPr>
          <w:szCs w:val="28"/>
        </w:rPr>
        <w:t>ssessment.</w:t>
      </w:r>
    </w:p>
    <w:p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rsidTr="00890DE7">
        <w:trPr>
          <w:trHeight w:val="471"/>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8A1FD4" w:rsidP="00E43D7A">
            <w:pPr>
              <w:numPr>
                <w:ilvl w:val="12"/>
                <w:numId w:val="0"/>
              </w:numPr>
              <w:spacing w:before="120" w:after="120"/>
              <w:rPr>
                <w:sz w:val="28"/>
                <w:szCs w:val="28"/>
                <w:highlight w:val="yellow"/>
              </w:rPr>
            </w:pPr>
            <w:r w:rsidRPr="00F33FA2">
              <w:rPr>
                <w:sz w:val="28"/>
                <w:szCs w:val="28"/>
              </w:rPr>
              <w:t>1</w:t>
            </w:r>
          </w:p>
        </w:tc>
      </w:tr>
      <w:tr w:rsidR="00E91D60" w:rsidRPr="00BE7B0F" w:rsidTr="00890DE7">
        <w:trPr>
          <w:trHeight w:val="473"/>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F33FA2" w:rsidRDefault="008A1FD4" w:rsidP="00E43D7A">
            <w:pPr>
              <w:numPr>
                <w:ilvl w:val="12"/>
                <w:numId w:val="0"/>
              </w:numPr>
              <w:rPr>
                <w:sz w:val="28"/>
                <w:szCs w:val="28"/>
              </w:rPr>
            </w:pPr>
            <w:r w:rsidRPr="00F33FA2">
              <w:rPr>
                <w:sz w:val="28"/>
                <w:szCs w:val="28"/>
              </w:rPr>
              <w:t>1</w:t>
            </w:r>
          </w:p>
          <w:p w:rsidR="00E91D60" w:rsidRPr="00BE7B0F" w:rsidRDefault="00E91D60" w:rsidP="00E43D7A">
            <w:pPr>
              <w:numPr>
                <w:ilvl w:val="12"/>
                <w:numId w:val="0"/>
              </w:numPr>
              <w:rPr>
                <w:sz w:val="28"/>
                <w:szCs w:val="28"/>
                <w:highlight w:val="yellow"/>
              </w:rPr>
            </w:pPr>
          </w:p>
        </w:tc>
      </w:tr>
      <w:tr w:rsidR="00E91D60" w:rsidRPr="007279F4" w:rsidTr="00890DE7">
        <w:trPr>
          <w:trHeight w:val="717"/>
        </w:trPr>
        <w:tc>
          <w:tcPr>
            <w:tcW w:w="7920" w:type="dxa"/>
            <w:tcBorders>
              <w:top w:val="single" w:sz="2" w:space="0" w:color="auto"/>
              <w:left w:val="single" w:sz="2" w:space="0" w:color="auto"/>
              <w:bottom w:val="single" w:sz="2" w:space="0" w:color="auto"/>
              <w:right w:val="single" w:sz="2" w:space="0" w:color="auto"/>
            </w:tcBorders>
          </w:tcPr>
          <w:p w:rsidR="00E91D60" w:rsidRDefault="00E91D60" w:rsidP="00E43D7A">
            <w:pPr>
              <w:numPr>
                <w:ilvl w:val="12"/>
                <w:numId w:val="0"/>
              </w:numPr>
              <w:spacing w:before="120" w:after="120"/>
              <w:rPr>
                <w:sz w:val="28"/>
                <w:szCs w:val="28"/>
              </w:rPr>
            </w:pPr>
            <w:r w:rsidRPr="00F70DA4">
              <w:rPr>
                <w:sz w:val="28"/>
                <w:szCs w:val="28"/>
              </w:rPr>
              <w:t>Effect on people’s daily lives</w:t>
            </w:r>
          </w:p>
          <w:p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8A1FD4" w:rsidP="00E43D7A">
            <w:pPr>
              <w:numPr>
                <w:ilvl w:val="12"/>
                <w:numId w:val="0"/>
              </w:numPr>
              <w:rPr>
                <w:sz w:val="28"/>
                <w:szCs w:val="28"/>
              </w:rPr>
            </w:pPr>
            <w:r>
              <w:rPr>
                <w:sz w:val="28"/>
                <w:szCs w:val="28"/>
              </w:rPr>
              <w:t>1</w:t>
            </w:r>
          </w:p>
          <w:p w:rsidR="00E91D60" w:rsidRPr="007279F4" w:rsidRDefault="00E91D60" w:rsidP="00E43D7A">
            <w:pPr>
              <w:numPr>
                <w:ilvl w:val="12"/>
                <w:numId w:val="0"/>
              </w:numPr>
              <w:rPr>
                <w:sz w:val="28"/>
                <w:szCs w:val="28"/>
              </w:rPr>
            </w:pPr>
          </w:p>
        </w:tc>
      </w:tr>
      <w:tr w:rsidR="00E91D6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8A1FD4" w:rsidP="00E43D7A">
            <w:pPr>
              <w:numPr>
                <w:ilvl w:val="12"/>
                <w:numId w:val="0"/>
              </w:numPr>
              <w:rPr>
                <w:sz w:val="28"/>
                <w:szCs w:val="28"/>
              </w:rPr>
            </w:pPr>
            <w:r>
              <w:rPr>
                <w:sz w:val="28"/>
                <w:szCs w:val="28"/>
              </w:rPr>
              <w:t>1</w:t>
            </w:r>
          </w:p>
        </w:tc>
      </w:tr>
      <w:tr w:rsidR="00DD7FC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DD7FC0" w:rsidRPr="007279F4" w:rsidRDefault="008A1FD4" w:rsidP="00E43D7A">
            <w:pPr>
              <w:numPr>
                <w:ilvl w:val="12"/>
                <w:numId w:val="0"/>
              </w:numPr>
              <w:rPr>
                <w:sz w:val="28"/>
                <w:szCs w:val="28"/>
              </w:rPr>
            </w:pPr>
            <w:r>
              <w:rPr>
                <w:sz w:val="28"/>
                <w:szCs w:val="28"/>
              </w:rPr>
              <w:t>4</w:t>
            </w:r>
          </w:p>
        </w:tc>
      </w:tr>
    </w:tbl>
    <w:p w:rsidR="00E91D60" w:rsidRDefault="00E91D60" w:rsidP="00E91D60">
      <w:pPr>
        <w:pStyle w:val="BodyTextIndent2"/>
        <w:ind w:left="0"/>
        <w:rPr>
          <w:b/>
        </w:rPr>
      </w:pPr>
    </w:p>
    <w:p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rsidR="00E91D60" w:rsidRPr="001C7651" w:rsidRDefault="00E91D60" w:rsidP="00E91D60">
      <w:pPr>
        <w:numPr>
          <w:ilvl w:val="12"/>
          <w:numId w:val="0"/>
        </w:numPr>
      </w:pPr>
    </w:p>
    <w:p w:rsidR="00E91D60" w:rsidRDefault="00E91D60" w:rsidP="00E91D60">
      <w:pPr>
        <w:pStyle w:val="BodyTextIndent2"/>
        <w:ind w:left="0" w:firstLine="0"/>
        <w:rPr>
          <w:szCs w:val="28"/>
        </w:rPr>
      </w:pPr>
      <w:r w:rsidRPr="001C7651">
        <w:rPr>
          <w:szCs w:val="28"/>
        </w:rPr>
        <w:t xml:space="preserve">Is the policy affected by timetables established by other relevant </w:t>
      </w:r>
      <w:r>
        <w:rPr>
          <w:szCs w:val="28"/>
        </w:rPr>
        <w:t>public authorities?</w:t>
      </w:r>
      <w:r w:rsidR="00F33FA2">
        <w:rPr>
          <w:szCs w:val="28"/>
        </w:rPr>
        <w:t xml:space="preserve"> </w:t>
      </w:r>
      <w:r w:rsidR="00F33FA2" w:rsidRPr="00F33FA2">
        <w:rPr>
          <w:color w:val="002060"/>
          <w:szCs w:val="28"/>
        </w:rPr>
        <w:t>No</w:t>
      </w:r>
      <w:r w:rsidR="00F33FA2">
        <w:rPr>
          <w:szCs w:val="28"/>
        </w:rPr>
        <w:t xml:space="preserve"> </w:t>
      </w:r>
    </w:p>
    <w:p w:rsidR="00E91D60" w:rsidRPr="001C7651" w:rsidRDefault="00E91D60" w:rsidP="00E91D60">
      <w:pPr>
        <w:pStyle w:val="BodyTextIndent2"/>
        <w:ind w:left="0" w:firstLine="0"/>
      </w:pPr>
      <w:r w:rsidRPr="001C7651">
        <w:rPr>
          <w:szCs w:val="28"/>
        </w:rPr>
        <w:tab/>
      </w:r>
      <w:r>
        <w:tab/>
      </w:r>
      <w:r>
        <w:tab/>
      </w:r>
      <w:r>
        <w:tab/>
      </w:r>
      <w:r>
        <w:tab/>
      </w:r>
      <w:r>
        <w:tab/>
      </w:r>
      <w:r>
        <w:tab/>
      </w:r>
      <w:r>
        <w:tab/>
      </w:r>
      <w:r>
        <w:tab/>
      </w:r>
    </w:p>
    <w:p w:rsidR="00E91D60" w:rsidRPr="0081374C" w:rsidRDefault="00E91D60" w:rsidP="00E91D60">
      <w:pPr>
        <w:autoSpaceDE w:val="0"/>
        <w:autoSpaceDN w:val="0"/>
        <w:adjustRightInd w:val="0"/>
        <w:rPr>
          <w:sz w:val="28"/>
          <w:szCs w:val="28"/>
        </w:rPr>
      </w:pPr>
      <w:r w:rsidRPr="001C7651">
        <w:rPr>
          <w:sz w:val="28"/>
          <w:szCs w:val="28"/>
        </w:rPr>
        <w:t>If yes, please provide details</w:t>
      </w:r>
      <w:r w:rsidR="00C2631D">
        <w:rPr>
          <w:sz w:val="28"/>
          <w:szCs w:val="28"/>
        </w:rPr>
        <w:t>.</w:t>
      </w:r>
    </w:p>
    <w:p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rsidR="00E91D60" w:rsidRPr="001C7651" w:rsidRDefault="00E91D60" w:rsidP="00E91D60">
      <w:pPr>
        <w:autoSpaceDE w:val="0"/>
        <w:autoSpaceDN w:val="0"/>
        <w:adjustRightInd w:val="0"/>
        <w:rPr>
          <w:rFonts w:cs="Arial"/>
          <w:sz w:val="28"/>
          <w:szCs w:val="28"/>
        </w:rPr>
      </w:pPr>
    </w:p>
    <w:p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rsidR="00FF0E8B" w:rsidRDefault="00FF0E8B" w:rsidP="00FF0E8B">
      <w:pPr>
        <w:rPr>
          <w:rStyle w:val="DARDEqualityTextBoldChar"/>
          <w:b w:val="0"/>
        </w:rPr>
      </w:pPr>
    </w:p>
    <w:p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FF0E8B" w:rsidRPr="004830AF" w:rsidRDefault="00FF0E8B" w:rsidP="00FF0E8B">
      <w:pPr>
        <w:rPr>
          <w:rFonts w:cs="Arial"/>
          <w:i/>
          <w:sz w:val="28"/>
          <w:szCs w:val="28"/>
        </w:rPr>
      </w:pPr>
    </w:p>
    <w:p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FF0E8B" w:rsidRDefault="00FF0E8B" w:rsidP="00FF0E8B">
      <w:pPr>
        <w:rPr>
          <w:rStyle w:val="DARDEqualityTextBoldChar"/>
          <w:b w:val="0"/>
        </w:rPr>
      </w:pPr>
    </w:p>
    <w:p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8" w:history="1">
        <w:r w:rsidRPr="00DD7FC0">
          <w:rPr>
            <w:rStyle w:val="Hyperlink"/>
            <w:rFonts w:cs="Arial"/>
            <w:sz w:val="28"/>
            <w:szCs w:val="28"/>
          </w:rPr>
          <w:t>ECNI Monitoring Guidance for Public Authorities</w:t>
        </w:r>
      </w:hyperlink>
      <w:r w:rsidRPr="001C7651">
        <w:rPr>
          <w:rFonts w:cs="Arial"/>
          <w:sz w:val="28"/>
          <w:szCs w:val="28"/>
        </w:rPr>
        <w:t xml:space="preserve"> </w:t>
      </w:r>
    </w:p>
    <w:p w:rsidR="00FF0E8B" w:rsidRDefault="00FF0E8B" w:rsidP="00FF0E8B">
      <w:pPr>
        <w:rPr>
          <w:rStyle w:val="DARDEqualityTextBoldChar"/>
          <w:b w:val="0"/>
        </w:rPr>
      </w:pPr>
    </w:p>
    <w:p w:rsidR="00FF0E8B" w:rsidRPr="00FF0E8B" w:rsidRDefault="00FF0E8B" w:rsidP="00FF0E8B">
      <w:pPr>
        <w:rPr>
          <w:rFonts w:cs="Arial"/>
          <w:color w:val="2F5496" w:themeColor="accent1" w:themeShade="BF"/>
          <w:sz w:val="28"/>
          <w:szCs w:val="28"/>
        </w:rPr>
      </w:pPr>
      <w:r w:rsidRPr="00FF0E8B">
        <w:rPr>
          <w:rStyle w:val="DARDEqualityTextBoldChar"/>
          <w:color w:val="2F5496" w:themeColor="accent1" w:themeShade="BF"/>
        </w:rPr>
        <w:t>Outline what data you will collect in the future in order to monitor the impact of this policy or decision on equality, good relations and disability duties</w:t>
      </w:r>
      <w:r w:rsidRPr="00FF0E8B">
        <w:rPr>
          <w:rFonts w:cs="Arial"/>
          <w:color w:val="2F5496" w:themeColor="accent1" w:themeShade="BF"/>
          <w:sz w:val="28"/>
          <w:szCs w:val="28"/>
        </w:rPr>
        <w:t>.</w:t>
      </w:r>
    </w:p>
    <w:p w:rsidR="00FF0E8B" w:rsidRDefault="00FF0E8B"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p>
    <w:p w:rsidR="0089775D" w:rsidRDefault="00FF0E8B" w:rsidP="00E91D60">
      <w:pPr>
        <w:autoSpaceDE w:val="0"/>
        <w:autoSpaceDN w:val="0"/>
        <w:adjustRightInd w:val="0"/>
        <w:rPr>
          <w:szCs w:val="24"/>
        </w:rPr>
      </w:pPr>
      <w:r>
        <w:rPr>
          <w:rFonts w:cs="Arial"/>
          <w:sz w:val="28"/>
          <w:szCs w:val="28"/>
        </w:rPr>
        <w:t>Equality:</w:t>
      </w:r>
      <w:r w:rsidR="0089775D" w:rsidRPr="0089775D">
        <w:rPr>
          <w:szCs w:val="24"/>
        </w:rPr>
        <w:t xml:space="preserve"> </w:t>
      </w:r>
    </w:p>
    <w:p w:rsidR="003A3717" w:rsidRPr="003A3717" w:rsidRDefault="003A3717" w:rsidP="003A3717">
      <w:pPr>
        <w:pStyle w:val="DARDEqualityText"/>
        <w:spacing w:before="100"/>
        <w:rPr>
          <w:color w:val="1F3864" w:themeColor="accent1" w:themeShade="80"/>
          <w:sz w:val="24"/>
          <w:szCs w:val="24"/>
        </w:rPr>
      </w:pPr>
      <w:r w:rsidRPr="003A3717">
        <w:rPr>
          <w:color w:val="1F3864" w:themeColor="accent1" w:themeShade="80"/>
          <w:sz w:val="24"/>
          <w:szCs w:val="24"/>
        </w:rPr>
        <w:t>Successful applicants in receipt of the funding will promote the completion of Section 75 monitoring forms. This data will be used to monitor any impacts on these groups that may arise because of the NIRFP funding. Where adverse or positive impacts are noted, NIRFP will introduce any mitigations deemed to be necessary.</w:t>
      </w:r>
    </w:p>
    <w:p w:rsidR="00FF0E8B" w:rsidRDefault="00FF0E8B" w:rsidP="00E91D60">
      <w:pPr>
        <w:autoSpaceDE w:val="0"/>
        <w:autoSpaceDN w:val="0"/>
        <w:adjustRightInd w:val="0"/>
        <w:rPr>
          <w:rFonts w:cs="Arial"/>
          <w:sz w:val="28"/>
          <w:szCs w:val="28"/>
        </w:rPr>
      </w:pPr>
    </w:p>
    <w:p w:rsidR="0089775D" w:rsidRDefault="00FF0E8B" w:rsidP="00E91D60">
      <w:pPr>
        <w:autoSpaceDE w:val="0"/>
        <w:autoSpaceDN w:val="0"/>
        <w:adjustRightInd w:val="0"/>
        <w:rPr>
          <w:szCs w:val="24"/>
        </w:rPr>
      </w:pPr>
      <w:r>
        <w:rPr>
          <w:rFonts w:cs="Arial"/>
          <w:sz w:val="28"/>
          <w:szCs w:val="28"/>
        </w:rPr>
        <w:t>Good Relations:</w:t>
      </w:r>
      <w:r w:rsidR="0089775D" w:rsidRPr="0089775D">
        <w:rPr>
          <w:szCs w:val="24"/>
        </w:rPr>
        <w:t xml:space="preserve"> </w:t>
      </w:r>
    </w:p>
    <w:p w:rsidR="00FF0E8B" w:rsidRPr="00F33FA2" w:rsidRDefault="0089775D" w:rsidP="003A3717">
      <w:pPr>
        <w:autoSpaceDE w:val="0"/>
        <w:autoSpaceDN w:val="0"/>
        <w:adjustRightInd w:val="0"/>
        <w:spacing w:line="360" w:lineRule="auto"/>
        <w:rPr>
          <w:rFonts w:cs="Arial"/>
          <w:color w:val="002060"/>
          <w:sz w:val="28"/>
          <w:szCs w:val="28"/>
        </w:rPr>
      </w:pPr>
      <w:r w:rsidRPr="00F33FA2">
        <w:rPr>
          <w:color w:val="002060"/>
          <w:szCs w:val="24"/>
        </w:rPr>
        <w:t>Evaluation of good relations will be undertaken as part of the interim and post project evaluation under non-monetary benefits.</w:t>
      </w:r>
      <w:r w:rsidR="00286B0D" w:rsidRPr="00286B0D">
        <w:rPr>
          <w:rFonts w:cs="Arial"/>
          <w:szCs w:val="24"/>
        </w:rPr>
        <w:t xml:space="preserve"> </w:t>
      </w:r>
    </w:p>
    <w:p w:rsidR="00FF0E8B" w:rsidRDefault="00FF0E8B" w:rsidP="00E91D60">
      <w:pPr>
        <w:autoSpaceDE w:val="0"/>
        <w:autoSpaceDN w:val="0"/>
        <w:adjustRightInd w:val="0"/>
        <w:rPr>
          <w:rFonts w:cs="Arial"/>
          <w:sz w:val="28"/>
          <w:szCs w:val="28"/>
        </w:rPr>
      </w:pPr>
    </w:p>
    <w:p w:rsidR="0089775D" w:rsidRDefault="00FF0E8B" w:rsidP="00E91D60">
      <w:pPr>
        <w:autoSpaceDE w:val="0"/>
        <w:autoSpaceDN w:val="0"/>
        <w:adjustRightInd w:val="0"/>
        <w:rPr>
          <w:szCs w:val="24"/>
        </w:rPr>
      </w:pPr>
      <w:r>
        <w:rPr>
          <w:rFonts w:cs="Arial"/>
          <w:sz w:val="28"/>
          <w:szCs w:val="28"/>
        </w:rPr>
        <w:t>Disability Duties:</w:t>
      </w:r>
      <w:r w:rsidR="0089775D" w:rsidRPr="0089775D">
        <w:rPr>
          <w:szCs w:val="24"/>
        </w:rPr>
        <w:t xml:space="preserve"> </w:t>
      </w:r>
    </w:p>
    <w:p w:rsidR="00FF0E8B" w:rsidRPr="003A3717" w:rsidRDefault="003A3717" w:rsidP="003A3717">
      <w:pPr>
        <w:autoSpaceDE w:val="0"/>
        <w:autoSpaceDN w:val="0"/>
        <w:adjustRightInd w:val="0"/>
        <w:spacing w:line="360" w:lineRule="auto"/>
        <w:rPr>
          <w:rFonts w:cs="Arial"/>
          <w:color w:val="1F3864" w:themeColor="accent1" w:themeShade="80"/>
          <w:szCs w:val="24"/>
        </w:rPr>
      </w:pPr>
      <w:r w:rsidRPr="003A3717">
        <w:rPr>
          <w:color w:val="1F3864" w:themeColor="accent1" w:themeShade="80"/>
          <w:szCs w:val="24"/>
        </w:rPr>
        <w:t>The successful applicants in receipt of the funding will promote disability duties. Where adverse or positive impacts are noted, NIRFP will introduce any mitigations deemed to be necessary.</w:t>
      </w:r>
    </w:p>
    <w:p w:rsidR="00E91D60" w:rsidRPr="001C7651" w:rsidRDefault="00E91D60" w:rsidP="00E91D60">
      <w:pPr>
        <w:autoSpaceDE w:val="0"/>
        <w:autoSpaceDN w:val="0"/>
        <w:adjustRightInd w:val="0"/>
        <w:rPr>
          <w:rFonts w:cs="Arial"/>
          <w:sz w:val="28"/>
          <w:szCs w:val="28"/>
        </w:rPr>
      </w:pPr>
    </w:p>
    <w:p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rsidR="00044701" w:rsidRDefault="00044701" w:rsidP="00044701">
      <w:pPr>
        <w:pStyle w:val="BodyTextIndent2"/>
        <w:ind w:left="0" w:firstLine="0"/>
        <w:rPr>
          <w:b/>
        </w:rPr>
      </w:pPr>
    </w:p>
    <w:p w:rsidR="00044701" w:rsidRDefault="00044701" w:rsidP="006F0634">
      <w:pPr>
        <w:pStyle w:val="DARDEqualityText"/>
        <w:numPr>
          <w:ilvl w:val="0"/>
          <w:numId w:val="14"/>
        </w:numPr>
        <w:tabs>
          <w:tab w:val="left" w:pos="448"/>
        </w:tabs>
        <w:spacing w:after="100" w:line="240" w:lineRule="auto"/>
        <w:rPr>
          <w:b/>
          <w:color w:val="2F5496" w:themeColor="accent1" w:themeShade="BF"/>
        </w:rPr>
      </w:pPr>
      <w:r w:rsidRPr="00044701">
        <w:rPr>
          <w:b/>
          <w:color w:val="2F5496" w:themeColor="accent1" w:themeShade="BF"/>
        </w:rPr>
        <w:t xml:space="preserve">The Human Rights Act (HRA) 1998 brings the European Convention on Human Rights (ECHR) into UK law and it applies in N Ireland.  Indicate below by deleting Yes / No as appropriate, any potential </w:t>
      </w:r>
      <w:r w:rsidRPr="00044701">
        <w:rPr>
          <w:b/>
          <w:i/>
          <w:color w:val="2F5496" w:themeColor="accent1" w:themeShade="BF"/>
          <w:u w:val="single"/>
        </w:rPr>
        <w:t>adverse impacts</w:t>
      </w:r>
      <w:r w:rsidRPr="00044701">
        <w:rPr>
          <w:b/>
          <w:color w:val="2F5496" w:themeColor="accent1" w:themeShade="BF"/>
        </w:rPr>
        <w:t xml:space="preserve"> that the policy or decision may have in relation to human rights issues.</w:t>
      </w:r>
    </w:p>
    <w:p w:rsidR="006F0634" w:rsidRDefault="006F0634" w:rsidP="006F0634">
      <w:pPr>
        <w:pStyle w:val="DARDEqualityText"/>
        <w:tabs>
          <w:tab w:val="left" w:pos="448"/>
        </w:tabs>
        <w:spacing w:after="100" w:line="240" w:lineRule="auto"/>
        <w:rPr>
          <w:b/>
          <w:color w:val="2F5496" w:themeColor="accent1" w:themeShade="BF"/>
        </w:rPr>
      </w:pPr>
    </w:p>
    <w:p w:rsidR="006F0634" w:rsidRPr="00044701" w:rsidRDefault="006F0634" w:rsidP="006F0634">
      <w:pPr>
        <w:pStyle w:val="DARDEqualityText"/>
        <w:tabs>
          <w:tab w:val="left" w:pos="448"/>
        </w:tabs>
        <w:spacing w:after="100" w:line="240" w:lineRule="auto"/>
        <w:rPr>
          <w:b/>
          <w:color w:val="2F5496" w:themeColor="accent1" w:themeShade="BF"/>
        </w:rPr>
      </w:pPr>
    </w:p>
    <w:p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rsidR="00044701" w:rsidRPr="006F0634" w:rsidRDefault="00044701"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rsidTr="006F0634">
        <w:trPr>
          <w:trHeight w:val="907"/>
        </w:trPr>
        <w:tc>
          <w:tcPr>
            <w:tcW w:w="6204" w:type="dxa"/>
          </w:tcPr>
          <w:p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 xml:space="preserve"> 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 xml:space="preserve"> 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 xml:space="preserve"> 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lastRenderedPageBreak/>
              <w:t>Right to freedom of thought, conscience and religion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bl>
    <w:p w:rsidR="006F0634" w:rsidRPr="006F0634" w:rsidRDefault="006F0634"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rsidR="00044701" w:rsidRPr="006F0634" w:rsidRDefault="00044701" w:rsidP="00044701">
      <w:pPr>
        <w:pStyle w:val="DARDEqualityText"/>
        <w:tabs>
          <w:tab w:val="left" w:pos="448"/>
        </w:tabs>
        <w:ind w:left="448" w:hanging="448"/>
        <w:rPr>
          <w:rFonts w:cs="Arial"/>
          <w:color w:val="000080"/>
          <w:szCs w:val="28"/>
        </w:rPr>
      </w:pPr>
    </w:p>
    <w:p w:rsidR="006F0634" w:rsidRPr="00F33FA2" w:rsidRDefault="00207AB6" w:rsidP="00F33FA2">
      <w:pPr>
        <w:pStyle w:val="DARDEqualityText"/>
        <w:tabs>
          <w:tab w:val="left" w:pos="448"/>
        </w:tabs>
        <w:ind w:left="448" w:hanging="22"/>
        <w:rPr>
          <w:rFonts w:cs="Arial"/>
          <w:color w:val="002060"/>
          <w:szCs w:val="28"/>
        </w:rPr>
      </w:pPr>
      <w:r w:rsidRPr="00D03AFD">
        <w:rPr>
          <w:color w:val="002060"/>
          <w:sz w:val="24"/>
          <w:szCs w:val="24"/>
        </w:rPr>
        <w:t>No adverse impact on Human Rights have been identified</w:t>
      </w:r>
      <w:r w:rsidRPr="00F33FA2">
        <w:rPr>
          <w:color w:val="002060"/>
        </w:rPr>
        <w:t>.</w:t>
      </w:r>
    </w:p>
    <w:p w:rsidR="006F0634" w:rsidRPr="006F0634" w:rsidRDefault="006F0634" w:rsidP="00D03AFD">
      <w:pPr>
        <w:pStyle w:val="DARDEqualityText"/>
        <w:tabs>
          <w:tab w:val="left" w:pos="448"/>
        </w:tabs>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rsidR="00044701" w:rsidRPr="00DD697A" w:rsidRDefault="00044701" w:rsidP="00044701">
      <w:pPr>
        <w:pStyle w:val="DARDEqualityText"/>
        <w:tabs>
          <w:tab w:val="left" w:pos="448"/>
        </w:tabs>
        <w:ind w:left="448" w:hanging="448"/>
        <w:rPr>
          <w:color w:val="000080"/>
        </w:rPr>
      </w:pPr>
    </w:p>
    <w:p w:rsidR="00044701" w:rsidRDefault="00044701" w:rsidP="00044701"/>
    <w:p w:rsidR="00044701" w:rsidRPr="00D03AFD" w:rsidRDefault="00207AB6" w:rsidP="00F33FA2">
      <w:pPr>
        <w:pStyle w:val="BodyTextIndent2"/>
        <w:ind w:left="0" w:firstLine="426"/>
        <w:rPr>
          <w:b/>
          <w:color w:val="002060"/>
          <w:sz w:val="24"/>
          <w:szCs w:val="24"/>
        </w:rPr>
      </w:pPr>
      <w:r w:rsidRPr="00D03AFD">
        <w:rPr>
          <w:color w:val="002060"/>
          <w:sz w:val="24"/>
          <w:szCs w:val="24"/>
        </w:rPr>
        <w:t>The policy does not create opportunity to promote human rights.</w:t>
      </w:r>
    </w:p>
    <w:p w:rsidR="00044701" w:rsidRPr="00D03AFD" w:rsidRDefault="00044701" w:rsidP="000D08B0">
      <w:pPr>
        <w:pStyle w:val="BodyTextIndent2"/>
        <w:ind w:left="0" w:firstLine="0"/>
        <w:rPr>
          <w:b/>
          <w:sz w:val="24"/>
          <w:szCs w:val="24"/>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rsidR="000D08B0" w:rsidRDefault="000D08B0" w:rsidP="000D08B0">
      <w:pPr>
        <w:jc w:val="center"/>
        <w:rPr>
          <w:b/>
          <w:sz w:val="28"/>
        </w:rPr>
      </w:pPr>
    </w:p>
    <w:p w:rsidR="000D08B0" w:rsidRDefault="000D08B0" w:rsidP="000D08B0">
      <w:pPr>
        <w:pStyle w:val="DARDEqualityText"/>
        <w:spacing w:line="240" w:lineRule="auto"/>
      </w:pPr>
      <w:r>
        <w:t>Before signing off this screening template please confirm that you have completed all the actions listed below.</w:t>
      </w:r>
    </w:p>
    <w:p w:rsidR="000D08B0" w:rsidRDefault="000D08B0" w:rsidP="000D08B0">
      <w:pPr>
        <w:pStyle w:val="DARDEqualityText"/>
        <w:spacing w:line="240" w:lineRule="auto"/>
      </w:pPr>
    </w:p>
    <w:p w:rsidR="000D08B0" w:rsidRDefault="000D08B0" w:rsidP="000D08B0">
      <w:pPr>
        <w:pStyle w:val="DARDEqualityText"/>
        <w:spacing w:line="240" w:lineRule="auto"/>
      </w:pPr>
      <w:r>
        <w:t>I can confirm that all the actions listed below have been completed –</w:t>
      </w:r>
    </w:p>
    <w:p w:rsidR="000D08B0" w:rsidRDefault="000D08B0" w:rsidP="000D08B0">
      <w:pPr>
        <w:pStyle w:val="DARDEqualityText"/>
        <w:spacing w:line="240" w:lineRule="auto"/>
      </w:pPr>
    </w:p>
    <w:p w:rsidR="000D08B0" w:rsidRDefault="000D08B0" w:rsidP="000D08B0">
      <w:pPr>
        <w:pStyle w:val="DARDEqualityText"/>
        <w:numPr>
          <w:ilvl w:val="0"/>
          <w:numId w:val="19"/>
        </w:numPr>
        <w:spacing w:line="240" w:lineRule="auto"/>
      </w:pPr>
      <w:r>
        <w:t>I have explained any technical issues in plain English (easily understood by a 12 year old)</w:t>
      </w:r>
    </w:p>
    <w:p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rsidR="000D08B0" w:rsidRDefault="000D08B0" w:rsidP="000D08B0">
      <w:pPr>
        <w:pStyle w:val="DARDEqualityText"/>
        <w:numPr>
          <w:ilvl w:val="0"/>
          <w:numId w:val="19"/>
        </w:numPr>
        <w:spacing w:line="240" w:lineRule="auto"/>
      </w:pPr>
      <w:r>
        <w:t>I have added evidence and explained my assessments in full</w:t>
      </w:r>
    </w:p>
    <w:p w:rsidR="000D08B0" w:rsidRDefault="000D08B0" w:rsidP="000D08B0">
      <w:pPr>
        <w:pStyle w:val="DARDEqualityText"/>
        <w:numPr>
          <w:ilvl w:val="0"/>
          <w:numId w:val="19"/>
        </w:numPr>
        <w:spacing w:line="240" w:lineRule="auto"/>
      </w:pPr>
      <w:r>
        <w:t>I have provided a brief note to justify my decision to ‘Screen In’ or ‘Screen Out’</w:t>
      </w:r>
    </w:p>
    <w:p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rsidR="00D43490" w:rsidRDefault="00D43490" w:rsidP="00E91D60">
      <w:pPr>
        <w:pStyle w:val="BodyTextIndent2"/>
        <w:rPr>
          <w:b/>
        </w:rPr>
      </w:pPr>
    </w:p>
    <w:p w:rsidR="00D43490" w:rsidRDefault="00D43490" w:rsidP="00D43490">
      <w:pPr>
        <w:pStyle w:val="BodyTextIndent2"/>
        <w:ind w:left="426"/>
        <w:rPr>
          <w:b/>
        </w:rPr>
      </w:pPr>
      <w:r>
        <w:rPr>
          <w:b/>
        </w:rPr>
        <w:t>Screening assessment completed by (Staff Officer level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00F33FA2">
        <w:t>Albert Johnston</w:t>
      </w:r>
      <w:r w:rsidR="00F33FA2">
        <w:tab/>
      </w:r>
      <w:r w:rsidR="00F33FA2">
        <w:tab/>
      </w:r>
      <w:r w:rsidR="00F33FA2">
        <w:tab/>
      </w:r>
      <w:r w:rsidR="00F33FA2">
        <w:tab/>
      </w:r>
      <w:r>
        <w:rPr>
          <w:b/>
        </w:rPr>
        <w:t>Grade:</w:t>
      </w:r>
      <w:r w:rsidR="00F33FA2">
        <w:rPr>
          <w:b/>
        </w:rPr>
        <w:t xml:space="preserve"> I</w:t>
      </w:r>
      <w:r w:rsidRPr="00D43490">
        <w:t xml:space="preserve"> </w:t>
      </w:r>
    </w:p>
    <w:p w:rsidR="00D43490" w:rsidRDefault="00D43490" w:rsidP="00F33FA2">
      <w:pPr>
        <w:pStyle w:val="BodyTextIndent2"/>
        <w:ind w:left="426"/>
        <w:rPr>
          <w:b/>
        </w:rPr>
      </w:pPr>
      <w:r>
        <w:rPr>
          <w:b/>
        </w:rPr>
        <w:t>Branch:</w:t>
      </w:r>
      <w:r w:rsidR="00F33FA2">
        <w:rPr>
          <w:b/>
        </w:rPr>
        <w:tab/>
      </w:r>
      <w:proofErr w:type="spellStart"/>
      <w:r w:rsidR="00F33FA2">
        <w:t>Agri-food</w:t>
      </w:r>
      <w:proofErr w:type="spellEnd"/>
      <w:r w:rsidR="00F33FA2">
        <w:t xml:space="preserve"> Support Branch</w:t>
      </w:r>
      <w:r w:rsidRPr="00D43490">
        <w:t xml:space="preserve"> </w:t>
      </w:r>
    </w:p>
    <w:p w:rsidR="00D43490" w:rsidRDefault="00D43490" w:rsidP="00D43490">
      <w:pPr>
        <w:pStyle w:val="BodyTextIndent2"/>
        <w:ind w:left="426"/>
        <w:rPr>
          <w:b/>
        </w:rPr>
      </w:pPr>
    </w:p>
    <w:p w:rsidR="00D43490" w:rsidRDefault="00D43490" w:rsidP="00D43490">
      <w:pPr>
        <w:pStyle w:val="BodyTextIndent2"/>
        <w:ind w:left="426"/>
        <w:rPr>
          <w:b/>
        </w:rPr>
      </w:pPr>
      <w:r>
        <w:rPr>
          <w:b/>
        </w:rPr>
        <w:t>Signature:</w:t>
      </w:r>
      <w:r w:rsidRPr="00D43490">
        <w:t xml:space="preserve"> </w:t>
      </w:r>
      <w:r w:rsidR="00F33FA2">
        <w:rPr>
          <w:rFonts w:ascii="System" w:hAnsi="System" w:cs="System"/>
          <w:b/>
          <w:bCs/>
          <w:noProof/>
          <w:sz w:val="20"/>
          <w:lang w:eastAsia="en-GB"/>
        </w:rPr>
        <w:drawing>
          <wp:inline distT="0" distB="0" distL="0" distR="0" wp14:anchorId="06FEE240" wp14:editId="2FFFA50F">
            <wp:extent cx="1140460" cy="44196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0460" cy="441960"/>
                    </a:xfrm>
                    <a:prstGeom prst="rect">
                      <a:avLst/>
                    </a:prstGeom>
                    <a:noFill/>
                    <a:ln>
                      <a:noFill/>
                    </a:ln>
                  </pic:spPr>
                </pic:pic>
              </a:graphicData>
            </a:graphic>
          </wp:inline>
        </w:drawing>
      </w:r>
    </w:p>
    <w:p w:rsidR="00D43490" w:rsidRDefault="00D43490" w:rsidP="00E91D60">
      <w:pPr>
        <w:pStyle w:val="BodyTextIndent2"/>
        <w:rPr>
          <w:b/>
        </w:rPr>
      </w:pPr>
    </w:p>
    <w:p w:rsidR="00D43490" w:rsidRDefault="00D43490" w:rsidP="00E91D60">
      <w:pPr>
        <w:pStyle w:val="BodyTextIndent2"/>
        <w:rPr>
          <w:b/>
        </w:rPr>
      </w:pPr>
    </w:p>
    <w:p w:rsidR="00D43490" w:rsidRDefault="00D43490" w:rsidP="00E91D60">
      <w:pPr>
        <w:pStyle w:val="BodyTextIndent2"/>
        <w:rPr>
          <w:b/>
        </w:rPr>
      </w:pPr>
    </w:p>
    <w:p w:rsidR="00D43490" w:rsidRDefault="00D43490" w:rsidP="00D43490">
      <w:pPr>
        <w:pStyle w:val="BodyTextIndent2"/>
        <w:ind w:left="142" w:hanging="76"/>
        <w:rPr>
          <w:b/>
        </w:rPr>
      </w:pPr>
      <w:r>
        <w:rPr>
          <w:b/>
        </w:rPr>
        <w:t>Screening decision approved by (must be Grade 3 /Deputy Secretary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00D03AFD">
        <w:t>Norman Fulton</w:t>
      </w:r>
      <w:r w:rsidRPr="00D43490">
        <w:tab/>
      </w:r>
      <w:r w:rsidRPr="00D43490">
        <w:tab/>
      </w:r>
      <w:r w:rsidRPr="00D43490">
        <w:tab/>
      </w:r>
      <w:r w:rsidRPr="00D43490">
        <w:tab/>
      </w:r>
      <w:r w:rsidRPr="00D43490">
        <w:tab/>
      </w:r>
      <w:r w:rsidRPr="00D43490">
        <w:tab/>
      </w:r>
      <w:r>
        <w:rPr>
          <w:b/>
        </w:rPr>
        <w:t>Grade:</w:t>
      </w:r>
      <w:r w:rsidRPr="00D43490">
        <w:t xml:space="preserve"> </w:t>
      </w:r>
      <w:r w:rsidR="00D03AFD">
        <w:t xml:space="preserve">Grade 3 </w:t>
      </w:r>
    </w:p>
    <w:p w:rsidR="00D43490" w:rsidRDefault="00D43490" w:rsidP="00D43490">
      <w:pPr>
        <w:pStyle w:val="BodyTextIndent2"/>
        <w:ind w:left="426"/>
        <w:rPr>
          <w:b/>
        </w:rPr>
      </w:pPr>
      <w:r>
        <w:rPr>
          <w:b/>
        </w:rPr>
        <w:t>Branch:</w:t>
      </w:r>
      <w:r w:rsidRPr="00D43490">
        <w:t xml:space="preserve"> </w:t>
      </w:r>
      <w:r w:rsidR="00D03AFD">
        <w:tab/>
        <w:t xml:space="preserve">Food and Farming Group </w:t>
      </w:r>
    </w:p>
    <w:p w:rsidR="00D43490" w:rsidRDefault="00D43490" w:rsidP="00D43490">
      <w:pPr>
        <w:pStyle w:val="BodyTextIndent2"/>
        <w:ind w:left="426"/>
        <w:rPr>
          <w:b/>
        </w:rPr>
      </w:pPr>
    </w:p>
    <w:p w:rsidR="00D43490" w:rsidRDefault="00D43490" w:rsidP="00D43490">
      <w:pPr>
        <w:pStyle w:val="BodyTextIndent2"/>
        <w:ind w:left="426"/>
      </w:pPr>
      <w:r>
        <w:rPr>
          <w:b/>
        </w:rPr>
        <w:t>Signature:</w:t>
      </w:r>
      <w:r w:rsidRPr="00D43490">
        <w:t xml:space="preserve"> </w:t>
      </w:r>
      <w:bookmarkStart w:id="0" w:name="_GoBack"/>
      <w:bookmarkEnd w:id="0"/>
      <w:r w:rsidR="00556067" w:rsidRPr="00556067">
        <w:rPr>
          <w:lang w:val="en-US"/>
        </w:rPr>
        <w:object w:dxaOrig="14010" w:dyaOrig="6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7.65pt;height:72.45pt" o:ole="" fillcolor="window">
            <v:imagedata r:id="rId20" o:title=""/>
          </v:shape>
          <o:OLEObject Type="Embed" ProgID="PBrush" ShapeID="_x0000_i1026" DrawAspect="Content" ObjectID="_1682504005" r:id="rId21"/>
        </w:object>
      </w:r>
    </w:p>
    <w:p w:rsidR="00F750E7" w:rsidRDefault="00F750E7" w:rsidP="00D43490">
      <w:pPr>
        <w:pStyle w:val="BodyTextIndent2"/>
        <w:ind w:left="426"/>
        <w:rPr>
          <w:b/>
        </w:rPr>
      </w:pPr>
    </w:p>
    <w:p w:rsidR="00257A84" w:rsidRDefault="00257A84" w:rsidP="00D43490">
      <w:pPr>
        <w:pStyle w:val="BodyTextIndent2"/>
        <w:ind w:left="426"/>
        <w:rPr>
          <w:b/>
        </w:rPr>
      </w:pPr>
    </w:p>
    <w:p w:rsidR="00D43490" w:rsidRDefault="00D43490" w:rsidP="00D43490">
      <w:pPr>
        <w:pStyle w:val="BodyTextIndent2"/>
        <w:ind w:left="284"/>
        <w:rPr>
          <w:b/>
        </w:rPr>
      </w:pPr>
    </w:p>
    <w:p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rsidR="00F750E7" w:rsidRDefault="00F750E7" w:rsidP="00DE29A9">
      <w:pPr>
        <w:rPr>
          <w:rFonts w:cs="Arial"/>
          <w:sz w:val="28"/>
          <w:szCs w:val="28"/>
        </w:rPr>
      </w:pPr>
    </w:p>
    <w:p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22"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rsidR="00F750E7" w:rsidRDefault="00F750E7" w:rsidP="00F750E7">
      <w:pPr>
        <w:pStyle w:val="DARDEqualityText"/>
        <w:rPr>
          <w:color w:val="142062"/>
        </w:rPr>
      </w:pPr>
    </w:p>
    <w:p w:rsidR="006F0634" w:rsidRDefault="006F0634" w:rsidP="00F750E7">
      <w:pPr>
        <w:pStyle w:val="DARDEqualityText"/>
        <w:rPr>
          <w:color w:val="142062"/>
        </w:rPr>
      </w:pPr>
    </w:p>
    <w:p w:rsidR="00F750E7" w:rsidRDefault="00F750E7" w:rsidP="00F750E7">
      <w:pPr>
        <w:pStyle w:val="DARDEqualityText"/>
      </w:pPr>
      <w:r>
        <w:tab/>
      </w:r>
      <w:r>
        <w:object w:dxaOrig="1728" w:dyaOrig="1105" w14:anchorId="44096513">
          <v:shape id="_x0000_i1025" type="#_x0000_t75" style="width:86.6pt;height:55.6pt" o:ole="">
            <v:imagedata r:id="rId23" o:title=""/>
          </v:shape>
          <o:OLEObject Type="Embed" ProgID="Package" ShapeID="_x0000_i1025" DrawAspect="Icon" ObjectID="_1682504006" r:id="rId24"/>
        </w:object>
      </w:r>
    </w:p>
    <w:p w:rsidR="00F750E7" w:rsidRDefault="00F750E7" w:rsidP="00F750E7">
      <w:pPr>
        <w:pStyle w:val="DARDEqualityText"/>
      </w:pPr>
    </w:p>
    <w:p w:rsidR="00F750E7" w:rsidRDefault="00F750E7" w:rsidP="00F750E7">
      <w:pPr>
        <w:pStyle w:val="DARDEqualityText"/>
      </w:pPr>
      <w:r>
        <w:t xml:space="preserve">For more information about equality screening, contact – </w:t>
      </w:r>
    </w:p>
    <w:p w:rsidR="00F750E7" w:rsidRDefault="00F750E7" w:rsidP="00F750E7">
      <w:pPr>
        <w:pStyle w:val="DARDEqualityText"/>
        <w:spacing w:line="240" w:lineRule="auto"/>
      </w:pPr>
      <w:r>
        <w:t>DAERA Equality Unit</w:t>
      </w:r>
    </w:p>
    <w:p w:rsidR="00F750E7" w:rsidRDefault="00F750E7" w:rsidP="00F750E7">
      <w:pPr>
        <w:rPr>
          <w:rFonts w:cs="Arial"/>
          <w:sz w:val="28"/>
          <w:szCs w:val="28"/>
          <w:lang w:val="en"/>
        </w:rPr>
      </w:pPr>
      <w:r>
        <w:rPr>
          <w:rFonts w:cs="Arial"/>
          <w:sz w:val="28"/>
          <w:szCs w:val="28"/>
          <w:lang w:val="en"/>
        </w:rPr>
        <w:t>Equality, Diversity &amp; Public Appointments Branch</w:t>
      </w:r>
    </w:p>
    <w:p w:rsidR="00F750E7" w:rsidRDefault="00F750E7" w:rsidP="00F750E7">
      <w:pPr>
        <w:rPr>
          <w:rFonts w:cs="Arial"/>
          <w:sz w:val="28"/>
          <w:szCs w:val="28"/>
          <w:lang w:val="en"/>
        </w:rPr>
      </w:pPr>
      <w:proofErr w:type="spellStart"/>
      <w:r>
        <w:rPr>
          <w:rFonts w:cs="Arial"/>
          <w:sz w:val="28"/>
          <w:szCs w:val="28"/>
          <w:lang w:val="en"/>
        </w:rPr>
        <w:t>Ballykelly</w:t>
      </w:r>
      <w:proofErr w:type="spellEnd"/>
      <w:r>
        <w:rPr>
          <w:rFonts w:cs="Arial"/>
          <w:sz w:val="28"/>
          <w:szCs w:val="28"/>
          <w:lang w:val="en"/>
        </w:rPr>
        <w:t xml:space="preserve"> House</w:t>
      </w:r>
    </w:p>
    <w:p w:rsidR="00F750E7" w:rsidRDefault="00F750E7" w:rsidP="00F750E7">
      <w:pPr>
        <w:rPr>
          <w:rFonts w:cs="Arial"/>
          <w:sz w:val="28"/>
          <w:szCs w:val="28"/>
          <w:lang w:val="en"/>
        </w:rPr>
      </w:pPr>
      <w:r>
        <w:rPr>
          <w:rFonts w:cs="Arial"/>
          <w:sz w:val="28"/>
          <w:szCs w:val="28"/>
          <w:lang w:val="en"/>
        </w:rPr>
        <w:t xml:space="preserve">111 </w:t>
      </w:r>
      <w:proofErr w:type="spellStart"/>
      <w:r>
        <w:rPr>
          <w:rFonts w:cs="Arial"/>
          <w:sz w:val="28"/>
          <w:szCs w:val="28"/>
          <w:lang w:val="en"/>
        </w:rPr>
        <w:t>Ballykelly</w:t>
      </w:r>
      <w:proofErr w:type="spellEnd"/>
      <w:r>
        <w:rPr>
          <w:rFonts w:cs="Arial"/>
          <w:sz w:val="28"/>
          <w:szCs w:val="28"/>
          <w:lang w:val="en"/>
        </w:rPr>
        <w:t xml:space="preserve"> Road</w:t>
      </w:r>
    </w:p>
    <w:p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rsidR="00F750E7" w:rsidRDefault="00F750E7" w:rsidP="00F750E7">
      <w:pPr>
        <w:rPr>
          <w:rFonts w:cs="Arial"/>
          <w:sz w:val="28"/>
          <w:szCs w:val="28"/>
          <w:lang w:val="en"/>
        </w:rPr>
      </w:pPr>
    </w:p>
    <w:p w:rsidR="00F750E7" w:rsidRDefault="00F750E7" w:rsidP="00F750E7">
      <w:pPr>
        <w:rPr>
          <w:rStyle w:val="Hyperlink"/>
          <w:lang w:val="en-US"/>
        </w:rPr>
      </w:pPr>
      <w:r>
        <w:rPr>
          <w:rFonts w:cs="Arial"/>
          <w:sz w:val="28"/>
          <w:szCs w:val="28"/>
          <w:lang w:val="en"/>
        </w:rPr>
        <w:t xml:space="preserve">Email: </w:t>
      </w:r>
      <w:hyperlink r:id="rId25" w:history="1">
        <w:r w:rsidRPr="00CD6F15">
          <w:rPr>
            <w:rStyle w:val="Hyperlink"/>
            <w:rFonts w:cs="Arial"/>
            <w:sz w:val="28"/>
            <w:szCs w:val="28"/>
          </w:rPr>
          <w:t>equality@daera-ni.gov.uk</w:t>
        </w:r>
      </w:hyperlink>
    </w:p>
    <w:p w:rsidR="00F750E7" w:rsidRDefault="00F750E7" w:rsidP="00F750E7">
      <w:pPr>
        <w:rPr>
          <w:rStyle w:val="Hyperlink"/>
          <w:rFonts w:cs="Arial"/>
          <w:sz w:val="28"/>
          <w:szCs w:val="28"/>
        </w:rPr>
      </w:pPr>
    </w:p>
    <w:p w:rsidR="00F750E7" w:rsidRDefault="00F750E7" w:rsidP="00F750E7">
      <w:pPr>
        <w:rPr>
          <w:rStyle w:val="Hyperlink"/>
          <w:rFonts w:cs="Arial"/>
          <w:sz w:val="28"/>
          <w:szCs w:val="28"/>
        </w:rPr>
      </w:pPr>
      <w:r>
        <w:rPr>
          <w:rStyle w:val="Hyperlink"/>
          <w:rFonts w:cs="Arial"/>
          <w:sz w:val="28"/>
          <w:szCs w:val="28"/>
        </w:rPr>
        <w:t>Tel: 028 7744 2027</w:t>
      </w:r>
    </w:p>
    <w:p w:rsidR="00F750E7" w:rsidRDefault="00F750E7"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6F0634">
      <w:pPr>
        <w:pStyle w:val="DARDEqualityText"/>
        <w:spacing w:before="100" w:line="240" w:lineRule="auto"/>
        <w:rPr>
          <w:szCs w:val="28"/>
        </w:rPr>
      </w:pPr>
      <w:r>
        <w:rPr>
          <w:noProof/>
          <w:sz w:val="56"/>
          <w:lang w:val="en-GB" w:eastAsia="en-GB"/>
        </w:rPr>
        <w:drawing>
          <wp:inline distT="0" distB="0" distL="0" distR="0" wp14:anchorId="3777634B" wp14:editId="7A290278">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6F0634" w:rsidRDefault="006F0634" w:rsidP="006F0634">
      <w:pPr>
        <w:pStyle w:val="DARDEqualityText"/>
        <w:spacing w:before="100"/>
        <w:rPr>
          <w:b/>
          <w:szCs w:val="28"/>
        </w:rPr>
      </w:pPr>
      <w:r w:rsidRPr="000A1FB1">
        <w:rPr>
          <w:b/>
          <w:szCs w:val="28"/>
        </w:rPr>
        <w:t>Annex A</w:t>
      </w:r>
    </w:p>
    <w:p w:rsidR="006F0634" w:rsidRDefault="006F0634" w:rsidP="006F0634">
      <w:pPr>
        <w:shd w:val="clear" w:color="auto" w:fill="FFFFFF"/>
        <w:spacing w:line="360" w:lineRule="auto"/>
        <w:outlineLvl w:val="4"/>
        <w:rPr>
          <w:rFonts w:cs="Arial"/>
          <w:b/>
          <w:iCs/>
          <w:color w:val="000000"/>
          <w:sz w:val="23"/>
          <w:szCs w:val="23"/>
          <w:u w:val="single"/>
          <w:lang w:val="en" w:eastAsia="en-GB"/>
        </w:rPr>
      </w:pPr>
    </w:p>
    <w:p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 xml:space="preserve">Prohibition of slavery and forced </w:t>
      </w:r>
      <w:proofErr w:type="spellStart"/>
      <w:r w:rsidRPr="000111C8">
        <w:rPr>
          <w:rFonts w:cs="Arial"/>
          <w:b/>
          <w:i/>
          <w:iCs/>
          <w:color w:val="000000"/>
          <w:sz w:val="23"/>
          <w:szCs w:val="23"/>
          <w:lang w:val="en" w:eastAsia="en-GB"/>
        </w:rPr>
        <w:t>labour</w:t>
      </w:r>
      <w:proofErr w:type="spellEnd"/>
    </w:p>
    <w:p w:rsidR="006F0634" w:rsidRPr="000111C8" w:rsidRDefault="006F0634" w:rsidP="006F0634">
      <w:pPr>
        <w:shd w:val="clear" w:color="auto" w:fill="FFFFFF"/>
        <w:spacing w:line="360" w:lineRule="auto"/>
        <w:outlineLvl w:val="4"/>
        <w:rPr>
          <w:rFonts w:cs="Arial"/>
          <w:i/>
          <w:iCs/>
          <w:color w:val="000000"/>
          <w:sz w:val="23"/>
          <w:szCs w:val="23"/>
          <w:lang w:val="en" w:eastAsia="en-GB"/>
        </w:rPr>
      </w:pP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 xml:space="preserve">No one shall be required to perform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For the purpose of this Article the term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 shall not include:</w:t>
      </w:r>
      <w:r w:rsidRPr="00053BBE">
        <w:rPr>
          <w:rFonts w:cs="Arial"/>
          <w:b/>
          <w:bCs/>
          <w:vanish/>
          <w:color w:val="FFFFFF"/>
          <w:sz w:val="23"/>
          <w:szCs w:val="23"/>
          <w:shd w:val="clear" w:color="auto" w:fill="660066"/>
          <w:lang w:val="en" w:eastAsia="en-GB"/>
        </w:rPr>
        <w:t>E+W+S+N.I.</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w:t>
      </w:r>
      <w:proofErr w:type="spellStart"/>
      <w:r w:rsidRPr="000111C8">
        <w:rPr>
          <w:rFonts w:cs="Arial"/>
          <w:color w:val="000000"/>
          <w:sz w:val="23"/>
          <w:szCs w:val="23"/>
          <w:lang w:val="en" w:eastAsia="en-GB"/>
        </w:rPr>
        <w:t>recognised</w:t>
      </w:r>
      <w:proofErr w:type="spellEnd"/>
      <w:r w:rsidRPr="000111C8">
        <w:rPr>
          <w:rFonts w:cs="Arial"/>
          <w:color w:val="000000"/>
          <w:sz w:val="23"/>
          <w:szCs w:val="23"/>
          <w:lang w:val="en" w:eastAsia="en-GB"/>
        </w:rPr>
        <w:t>, service exacted instead of compulsory military service;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cs="Arial"/>
          <w:color w:val="000000"/>
          <w:sz w:val="23"/>
          <w:szCs w:val="23"/>
          <w:lang w:val="en" w:eastAsia="en-GB"/>
        </w:rPr>
        <w:t>authorised</w:t>
      </w:r>
      <w:proofErr w:type="spellEnd"/>
      <w:r w:rsidRPr="00053BBE">
        <w:rPr>
          <w:rFonts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rsidR="006F0634"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cs="Arial"/>
          <w:color w:val="000000"/>
          <w:sz w:val="23"/>
          <w:szCs w:val="23"/>
          <w:lang w:val="en" w:eastAsia="en-GB"/>
        </w:rPr>
        <w:t>recognised</w:t>
      </w:r>
      <w:proofErr w:type="spellEnd"/>
      <w:r w:rsidRPr="00053BBE">
        <w:rPr>
          <w:rFonts w:cs="Arial"/>
          <w:color w:val="000000"/>
          <w:sz w:val="23"/>
          <w:szCs w:val="23"/>
          <w:lang w:val="en" w:eastAsia="en-GB"/>
        </w:rPr>
        <w:t xml:space="preserve">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nations.</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There shall be no interference by a public authority with the exercise of this right except such as is in accordance with the law and is necessary in a democratic society in the interests of national security, public safety or the economic well-being of the country, for </w:t>
      </w:r>
      <w:r w:rsidRPr="00053BBE">
        <w:rPr>
          <w:rFonts w:cs="Arial"/>
          <w:color w:val="000000"/>
          <w:sz w:val="23"/>
          <w:szCs w:val="23"/>
          <w:lang w:val="en" w:eastAsia="en-GB"/>
        </w:rPr>
        <w:lastRenderedPageBreak/>
        <w:t>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lastRenderedPageBreak/>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rsidR="006F0634" w:rsidRDefault="006F0634" w:rsidP="006F0634">
      <w:pPr>
        <w:shd w:val="clear" w:color="auto" w:fill="FFFFFF"/>
        <w:spacing w:line="360" w:lineRule="auto"/>
        <w:ind w:left="1224"/>
        <w:jc w:val="both"/>
        <w:rPr>
          <w:rFonts w:cs="Arial"/>
          <w:color w:val="000000"/>
          <w:sz w:val="23"/>
          <w:szCs w:val="23"/>
          <w:lang w:val="en" w:eastAsia="en-GB"/>
        </w:rPr>
      </w:pPr>
    </w:p>
    <w:p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cs="Arial"/>
          <w:color w:val="000000"/>
          <w:sz w:val="23"/>
          <w:szCs w:val="23"/>
          <w:lang w:val="en" w:eastAsia="en-GB"/>
        </w:rPr>
        <w:t>colour</w:t>
      </w:r>
      <w:proofErr w:type="spellEnd"/>
      <w:r w:rsidRPr="000111C8">
        <w:rPr>
          <w:rFonts w:cs="Arial"/>
          <w:color w:val="000000"/>
          <w:sz w:val="23"/>
          <w:szCs w:val="23"/>
          <w:lang w:val="en" w:eastAsia="en-GB"/>
        </w:rPr>
        <w:t>, language, religion, political or other opinion, national or social origin, association with a national minority, property, birth or other status.</w:t>
      </w: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Pr="00053BBE" w:rsidRDefault="006F0634" w:rsidP="006F0634">
      <w:pPr>
        <w:spacing w:line="360" w:lineRule="auto"/>
        <w:rPr>
          <w:rFonts w:cs="Arial"/>
          <w:b/>
          <w:sz w:val="23"/>
          <w:szCs w:val="23"/>
        </w:rPr>
      </w:pPr>
      <w:r w:rsidRPr="00053BBE">
        <w:rPr>
          <w:rFonts w:cs="Arial"/>
          <w:b/>
          <w:sz w:val="23"/>
          <w:szCs w:val="23"/>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6F0634" w:rsidRDefault="006F0634" w:rsidP="00DE29A9">
      <w:pPr>
        <w:rPr>
          <w:rFonts w:cs="Arial"/>
          <w:sz w:val="28"/>
          <w:szCs w:val="28"/>
        </w:rPr>
      </w:pPr>
    </w:p>
    <w:sectPr w:rsidR="006F0634" w:rsidSect="00E91D60">
      <w:footerReference w:type="even" r:id="rId27"/>
      <w:footerReference w:type="default" r:id="rId28"/>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56C" w:rsidRDefault="008A156C">
      <w:r>
        <w:separator/>
      </w:r>
    </w:p>
  </w:endnote>
  <w:endnote w:type="continuationSeparator" w:id="0">
    <w:p w:rsidR="008A156C" w:rsidRDefault="008A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ED5" w:rsidRDefault="00DE0ED5"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0ED5" w:rsidRDefault="00DE0ED5"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ED5" w:rsidRDefault="00DE0ED5"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6067">
      <w:rPr>
        <w:rStyle w:val="PageNumber"/>
        <w:noProof/>
      </w:rPr>
      <w:t>31</w:t>
    </w:r>
    <w:r>
      <w:rPr>
        <w:rStyle w:val="PageNumber"/>
      </w:rPr>
      <w:fldChar w:fldCharType="end"/>
    </w:r>
  </w:p>
  <w:p w:rsidR="00DE0ED5" w:rsidRDefault="00DE0ED5"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56C" w:rsidRDefault="008A156C">
      <w:r>
        <w:separator/>
      </w:r>
    </w:p>
  </w:footnote>
  <w:footnote w:type="continuationSeparator" w:id="0">
    <w:p w:rsidR="008A156C" w:rsidRDefault="008A1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D92EE7"/>
    <w:multiLevelType w:val="hybridMultilevel"/>
    <w:tmpl w:val="6E621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690F22"/>
    <w:multiLevelType w:val="hybridMultilevel"/>
    <w:tmpl w:val="92928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E764819"/>
    <w:multiLevelType w:val="hybridMultilevel"/>
    <w:tmpl w:val="5466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AB3988"/>
    <w:multiLevelType w:val="hybridMultilevel"/>
    <w:tmpl w:val="AC3E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F760FF"/>
    <w:multiLevelType w:val="hybridMultilevel"/>
    <w:tmpl w:val="CCE4C776"/>
    <w:lvl w:ilvl="0" w:tplc="08090001">
      <w:start w:val="1"/>
      <w:numFmt w:val="bullet"/>
      <w:lvlText w:val=""/>
      <w:lvlJc w:val="left"/>
      <w:pPr>
        <w:ind w:left="720" w:hanging="360"/>
      </w:pPr>
      <w:rPr>
        <w:rFonts w:ascii="Symbol" w:hAnsi="Symbol" w:hint="default"/>
      </w:rPr>
    </w:lvl>
    <w:lvl w:ilvl="1" w:tplc="C474337A">
      <w:start w:val="1"/>
      <w:numFmt w:val="bullet"/>
      <w:pStyle w:val="ListBullet"/>
      <w:lvlText w:val=""/>
      <w:lvlJc w:val="left"/>
      <w:pPr>
        <w:tabs>
          <w:tab w:val="num" w:pos="1440"/>
        </w:tabs>
        <w:ind w:left="1440" w:hanging="360"/>
      </w:pPr>
      <w:rPr>
        <w:rFonts w:ascii="Symbol" w:hAnsi="Symbol" w:hint="default"/>
        <w:color w:val="auto"/>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BC7F67"/>
    <w:multiLevelType w:val="hybridMultilevel"/>
    <w:tmpl w:val="739E03A0"/>
    <w:lvl w:ilvl="0" w:tplc="0809000F">
      <w:start w:val="1"/>
      <w:numFmt w:val="decimal"/>
      <w:lvlText w:val="%1."/>
      <w:lvlJc w:val="left"/>
      <w:pPr>
        <w:ind w:left="1450" w:hanging="360"/>
      </w:pPr>
      <w:rPr>
        <w:rFonts w:hint="default"/>
        <w:color w:val="auto"/>
      </w:rPr>
    </w:lvl>
    <w:lvl w:ilvl="1" w:tplc="08090019" w:tentative="1">
      <w:start w:val="1"/>
      <w:numFmt w:val="bullet"/>
      <w:lvlText w:val="o"/>
      <w:lvlJc w:val="left"/>
      <w:pPr>
        <w:ind w:left="2388" w:hanging="360"/>
      </w:pPr>
      <w:rPr>
        <w:rFonts w:ascii="Courier New" w:hAnsi="Courier New" w:cs="Courier New" w:hint="default"/>
      </w:rPr>
    </w:lvl>
    <w:lvl w:ilvl="2" w:tplc="0809001B" w:tentative="1">
      <w:start w:val="1"/>
      <w:numFmt w:val="bullet"/>
      <w:lvlText w:val=""/>
      <w:lvlJc w:val="left"/>
      <w:pPr>
        <w:ind w:left="3108" w:hanging="360"/>
      </w:pPr>
      <w:rPr>
        <w:rFonts w:ascii="Wingdings" w:hAnsi="Wingdings" w:hint="default"/>
      </w:rPr>
    </w:lvl>
    <w:lvl w:ilvl="3" w:tplc="0809000F" w:tentative="1">
      <w:start w:val="1"/>
      <w:numFmt w:val="bullet"/>
      <w:lvlText w:val=""/>
      <w:lvlJc w:val="left"/>
      <w:pPr>
        <w:ind w:left="3828" w:hanging="360"/>
      </w:pPr>
      <w:rPr>
        <w:rFonts w:ascii="Symbol" w:hAnsi="Symbol" w:hint="default"/>
      </w:rPr>
    </w:lvl>
    <w:lvl w:ilvl="4" w:tplc="08090019" w:tentative="1">
      <w:start w:val="1"/>
      <w:numFmt w:val="bullet"/>
      <w:lvlText w:val="o"/>
      <w:lvlJc w:val="left"/>
      <w:pPr>
        <w:ind w:left="4548" w:hanging="360"/>
      </w:pPr>
      <w:rPr>
        <w:rFonts w:ascii="Courier New" w:hAnsi="Courier New" w:cs="Courier New" w:hint="default"/>
      </w:rPr>
    </w:lvl>
    <w:lvl w:ilvl="5" w:tplc="0809001B" w:tentative="1">
      <w:start w:val="1"/>
      <w:numFmt w:val="bullet"/>
      <w:lvlText w:val=""/>
      <w:lvlJc w:val="left"/>
      <w:pPr>
        <w:ind w:left="5268" w:hanging="360"/>
      </w:pPr>
      <w:rPr>
        <w:rFonts w:ascii="Wingdings" w:hAnsi="Wingdings" w:hint="default"/>
      </w:rPr>
    </w:lvl>
    <w:lvl w:ilvl="6" w:tplc="0809000F" w:tentative="1">
      <w:start w:val="1"/>
      <w:numFmt w:val="bullet"/>
      <w:lvlText w:val=""/>
      <w:lvlJc w:val="left"/>
      <w:pPr>
        <w:ind w:left="5988" w:hanging="360"/>
      </w:pPr>
      <w:rPr>
        <w:rFonts w:ascii="Symbol" w:hAnsi="Symbol" w:hint="default"/>
      </w:rPr>
    </w:lvl>
    <w:lvl w:ilvl="7" w:tplc="08090019" w:tentative="1">
      <w:start w:val="1"/>
      <w:numFmt w:val="bullet"/>
      <w:lvlText w:val="o"/>
      <w:lvlJc w:val="left"/>
      <w:pPr>
        <w:ind w:left="6708" w:hanging="360"/>
      </w:pPr>
      <w:rPr>
        <w:rFonts w:ascii="Courier New" w:hAnsi="Courier New" w:cs="Courier New" w:hint="default"/>
      </w:rPr>
    </w:lvl>
    <w:lvl w:ilvl="8" w:tplc="0809001B" w:tentative="1">
      <w:start w:val="1"/>
      <w:numFmt w:val="bullet"/>
      <w:lvlText w:val=""/>
      <w:lvlJc w:val="left"/>
      <w:pPr>
        <w:ind w:left="7428" w:hanging="360"/>
      </w:pPr>
      <w:rPr>
        <w:rFonts w:ascii="Wingdings" w:hAnsi="Wingdings" w:hint="default"/>
      </w:rPr>
    </w:lvl>
  </w:abstractNum>
  <w:abstractNum w:abstractNumId="25"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7A3AF4"/>
    <w:multiLevelType w:val="hybridMultilevel"/>
    <w:tmpl w:val="E81E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5636E0"/>
    <w:multiLevelType w:val="hybridMultilevel"/>
    <w:tmpl w:val="F176C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5" w15:restartNumberingAfterBreak="0">
    <w:nsid w:val="71940EFA"/>
    <w:multiLevelType w:val="hybridMultilevel"/>
    <w:tmpl w:val="7FEE6C7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FF420D7E">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D86AA6"/>
    <w:multiLevelType w:val="hybridMultilevel"/>
    <w:tmpl w:val="5E4E3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6"/>
  </w:num>
  <w:num w:numId="3">
    <w:abstractNumId w:val="31"/>
  </w:num>
  <w:num w:numId="4">
    <w:abstractNumId w:val="23"/>
  </w:num>
  <w:num w:numId="5">
    <w:abstractNumId w:val="33"/>
  </w:num>
  <w:num w:numId="6">
    <w:abstractNumId w:val="0"/>
  </w:num>
  <w:num w:numId="7">
    <w:abstractNumId w:val="22"/>
  </w:num>
  <w:num w:numId="8">
    <w:abstractNumId w:val="18"/>
  </w:num>
  <w:num w:numId="9">
    <w:abstractNumId w:val="8"/>
  </w:num>
  <w:num w:numId="10">
    <w:abstractNumId w:val="16"/>
  </w:num>
  <w:num w:numId="11">
    <w:abstractNumId w:val="26"/>
  </w:num>
  <w:num w:numId="12">
    <w:abstractNumId w:val="7"/>
  </w:num>
  <w:num w:numId="13">
    <w:abstractNumId w:val="9"/>
  </w:num>
  <w:num w:numId="14">
    <w:abstractNumId w:val="5"/>
  </w:num>
  <w:num w:numId="15">
    <w:abstractNumId w:val="12"/>
  </w:num>
  <w:num w:numId="16">
    <w:abstractNumId w:val="30"/>
  </w:num>
  <w:num w:numId="17">
    <w:abstractNumId w:val="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4"/>
  </w:num>
  <w:num w:numId="21">
    <w:abstractNumId w:val="3"/>
  </w:num>
  <w:num w:numId="22">
    <w:abstractNumId w:val="17"/>
  </w:num>
  <w:num w:numId="23">
    <w:abstractNumId w:val="28"/>
  </w:num>
  <w:num w:numId="24">
    <w:abstractNumId w:val="19"/>
  </w:num>
  <w:num w:numId="25">
    <w:abstractNumId w:val="21"/>
  </w:num>
  <w:num w:numId="26">
    <w:abstractNumId w:val="27"/>
  </w:num>
  <w:num w:numId="27">
    <w:abstractNumId w:val="15"/>
  </w:num>
  <w:num w:numId="28">
    <w:abstractNumId w:val="2"/>
  </w:num>
  <w:num w:numId="29">
    <w:abstractNumId w:val="37"/>
  </w:num>
  <w:num w:numId="30">
    <w:abstractNumId w:val="1"/>
  </w:num>
  <w:num w:numId="31">
    <w:abstractNumId w:val="29"/>
  </w:num>
  <w:num w:numId="32">
    <w:abstractNumId w:val="6"/>
  </w:num>
  <w:num w:numId="33">
    <w:abstractNumId w:val="13"/>
  </w:num>
  <w:num w:numId="3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3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155D6"/>
    <w:rsid w:val="00027BD2"/>
    <w:rsid w:val="000406B1"/>
    <w:rsid w:val="00044701"/>
    <w:rsid w:val="000A0731"/>
    <w:rsid w:val="000A1318"/>
    <w:rsid w:val="000D08B0"/>
    <w:rsid w:val="000E6B30"/>
    <w:rsid w:val="001167B8"/>
    <w:rsid w:val="00120373"/>
    <w:rsid w:val="001238AD"/>
    <w:rsid w:val="00127EA5"/>
    <w:rsid w:val="00133E60"/>
    <w:rsid w:val="00142190"/>
    <w:rsid w:val="0016040E"/>
    <w:rsid w:val="0017404D"/>
    <w:rsid w:val="00181C5A"/>
    <w:rsid w:val="00193302"/>
    <w:rsid w:val="00193D98"/>
    <w:rsid w:val="001A3183"/>
    <w:rsid w:val="001B3ADB"/>
    <w:rsid w:val="001C296F"/>
    <w:rsid w:val="001C2ED3"/>
    <w:rsid w:val="001C6ED5"/>
    <w:rsid w:val="00204175"/>
    <w:rsid w:val="00205289"/>
    <w:rsid w:val="00205FB6"/>
    <w:rsid w:val="00207AB6"/>
    <w:rsid w:val="00212D85"/>
    <w:rsid w:val="00231693"/>
    <w:rsid w:val="002417CA"/>
    <w:rsid w:val="00241E67"/>
    <w:rsid w:val="00257A84"/>
    <w:rsid w:val="00262807"/>
    <w:rsid w:val="002642CD"/>
    <w:rsid w:val="00266A2A"/>
    <w:rsid w:val="002675A3"/>
    <w:rsid w:val="0027160D"/>
    <w:rsid w:val="00286B0D"/>
    <w:rsid w:val="002A69AD"/>
    <w:rsid w:val="002A748F"/>
    <w:rsid w:val="002A7A59"/>
    <w:rsid w:val="002B5CB3"/>
    <w:rsid w:val="002C45F8"/>
    <w:rsid w:val="002C7091"/>
    <w:rsid w:val="002D5771"/>
    <w:rsid w:val="002E1017"/>
    <w:rsid w:val="002E6D9F"/>
    <w:rsid w:val="002F3D15"/>
    <w:rsid w:val="002F40CF"/>
    <w:rsid w:val="00301C84"/>
    <w:rsid w:val="00317544"/>
    <w:rsid w:val="00345283"/>
    <w:rsid w:val="00357871"/>
    <w:rsid w:val="00377651"/>
    <w:rsid w:val="00390DDC"/>
    <w:rsid w:val="003A3717"/>
    <w:rsid w:val="003B0CAA"/>
    <w:rsid w:val="003C0DF4"/>
    <w:rsid w:val="003C393B"/>
    <w:rsid w:val="003D07DE"/>
    <w:rsid w:val="003E5E97"/>
    <w:rsid w:val="00427DC6"/>
    <w:rsid w:val="00447E02"/>
    <w:rsid w:val="00453279"/>
    <w:rsid w:val="00483EE5"/>
    <w:rsid w:val="004941D7"/>
    <w:rsid w:val="004A00E4"/>
    <w:rsid w:val="004D6111"/>
    <w:rsid w:val="004E3127"/>
    <w:rsid w:val="004F4E04"/>
    <w:rsid w:val="00504F14"/>
    <w:rsid w:val="00507978"/>
    <w:rsid w:val="0052404D"/>
    <w:rsid w:val="00552452"/>
    <w:rsid w:val="00556067"/>
    <w:rsid w:val="005762B3"/>
    <w:rsid w:val="0058579E"/>
    <w:rsid w:val="005867B1"/>
    <w:rsid w:val="00597601"/>
    <w:rsid w:val="005A3DFA"/>
    <w:rsid w:val="005B0505"/>
    <w:rsid w:val="005B5F80"/>
    <w:rsid w:val="005D3B39"/>
    <w:rsid w:val="00601709"/>
    <w:rsid w:val="006124D8"/>
    <w:rsid w:val="006225F2"/>
    <w:rsid w:val="00634177"/>
    <w:rsid w:val="00651B3B"/>
    <w:rsid w:val="00652558"/>
    <w:rsid w:val="0066640B"/>
    <w:rsid w:val="00671348"/>
    <w:rsid w:val="0067155F"/>
    <w:rsid w:val="00677060"/>
    <w:rsid w:val="006A1D34"/>
    <w:rsid w:val="006B7C27"/>
    <w:rsid w:val="006F0634"/>
    <w:rsid w:val="00705AB1"/>
    <w:rsid w:val="007067B2"/>
    <w:rsid w:val="00720BBE"/>
    <w:rsid w:val="0072544B"/>
    <w:rsid w:val="007264CD"/>
    <w:rsid w:val="00746432"/>
    <w:rsid w:val="00756820"/>
    <w:rsid w:val="00760276"/>
    <w:rsid w:val="00776185"/>
    <w:rsid w:val="00792F80"/>
    <w:rsid w:val="00793070"/>
    <w:rsid w:val="007943ED"/>
    <w:rsid w:val="007A1826"/>
    <w:rsid w:val="007A5778"/>
    <w:rsid w:val="007B29E0"/>
    <w:rsid w:val="007C1262"/>
    <w:rsid w:val="007C42D1"/>
    <w:rsid w:val="007D043A"/>
    <w:rsid w:val="007D28E8"/>
    <w:rsid w:val="007D2AB1"/>
    <w:rsid w:val="007D34FC"/>
    <w:rsid w:val="007D7CD6"/>
    <w:rsid w:val="007F7AD9"/>
    <w:rsid w:val="008067AA"/>
    <w:rsid w:val="00813A0A"/>
    <w:rsid w:val="00824EEA"/>
    <w:rsid w:val="00837F11"/>
    <w:rsid w:val="008519EB"/>
    <w:rsid w:val="0086119A"/>
    <w:rsid w:val="00861BDA"/>
    <w:rsid w:val="00870403"/>
    <w:rsid w:val="0087101B"/>
    <w:rsid w:val="008765CE"/>
    <w:rsid w:val="008779A1"/>
    <w:rsid w:val="00890DE7"/>
    <w:rsid w:val="0089572F"/>
    <w:rsid w:val="0089775D"/>
    <w:rsid w:val="008A156C"/>
    <w:rsid w:val="008A1FD4"/>
    <w:rsid w:val="008B1BE3"/>
    <w:rsid w:val="008B28FC"/>
    <w:rsid w:val="008C1263"/>
    <w:rsid w:val="008C67A9"/>
    <w:rsid w:val="008D2F82"/>
    <w:rsid w:val="008F1C94"/>
    <w:rsid w:val="008F4488"/>
    <w:rsid w:val="009007A5"/>
    <w:rsid w:val="00914890"/>
    <w:rsid w:val="00915285"/>
    <w:rsid w:val="00924727"/>
    <w:rsid w:val="00930D32"/>
    <w:rsid w:val="0096413F"/>
    <w:rsid w:val="009929CE"/>
    <w:rsid w:val="009B32E0"/>
    <w:rsid w:val="009B5371"/>
    <w:rsid w:val="009B7559"/>
    <w:rsid w:val="009C1453"/>
    <w:rsid w:val="009C4E91"/>
    <w:rsid w:val="009D2C0A"/>
    <w:rsid w:val="009D617C"/>
    <w:rsid w:val="009F483F"/>
    <w:rsid w:val="00A01F72"/>
    <w:rsid w:val="00A16FDC"/>
    <w:rsid w:val="00A25EF3"/>
    <w:rsid w:val="00A33916"/>
    <w:rsid w:val="00A427E3"/>
    <w:rsid w:val="00A45D6A"/>
    <w:rsid w:val="00A61F1A"/>
    <w:rsid w:val="00A65BE9"/>
    <w:rsid w:val="00A84B91"/>
    <w:rsid w:val="00AB06E9"/>
    <w:rsid w:val="00AB18B0"/>
    <w:rsid w:val="00B04968"/>
    <w:rsid w:val="00B1472D"/>
    <w:rsid w:val="00B14FB3"/>
    <w:rsid w:val="00B23478"/>
    <w:rsid w:val="00B66165"/>
    <w:rsid w:val="00B81FC3"/>
    <w:rsid w:val="00B82F88"/>
    <w:rsid w:val="00B85758"/>
    <w:rsid w:val="00B92E4E"/>
    <w:rsid w:val="00BB0620"/>
    <w:rsid w:val="00BD0D1A"/>
    <w:rsid w:val="00BD2AEC"/>
    <w:rsid w:val="00C02636"/>
    <w:rsid w:val="00C0511A"/>
    <w:rsid w:val="00C1174C"/>
    <w:rsid w:val="00C21A24"/>
    <w:rsid w:val="00C2631D"/>
    <w:rsid w:val="00C26CA1"/>
    <w:rsid w:val="00C81F6B"/>
    <w:rsid w:val="00C82DA4"/>
    <w:rsid w:val="00C91AD6"/>
    <w:rsid w:val="00CA53A3"/>
    <w:rsid w:val="00CB0C34"/>
    <w:rsid w:val="00CB647A"/>
    <w:rsid w:val="00CD4C1B"/>
    <w:rsid w:val="00CF0B02"/>
    <w:rsid w:val="00CF211F"/>
    <w:rsid w:val="00D0131A"/>
    <w:rsid w:val="00D03AFD"/>
    <w:rsid w:val="00D115BB"/>
    <w:rsid w:val="00D25A10"/>
    <w:rsid w:val="00D43490"/>
    <w:rsid w:val="00D4612A"/>
    <w:rsid w:val="00D46B1A"/>
    <w:rsid w:val="00D47B3D"/>
    <w:rsid w:val="00D6128C"/>
    <w:rsid w:val="00D6158A"/>
    <w:rsid w:val="00D75CEB"/>
    <w:rsid w:val="00D84F5B"/>
    <w:rsid w:val="00D86393"/>
    <w:rsid w:val="00DB3ADD"/>
    <w:rsid w:val="00DC330B"/>
    <w:rsid w:val="00DD0BFD"/>
    <w:rsid w:val="00DD62F3"/>
    <w:rsid w:val="00DD6798"/>
    <w:rsid w:val="00DD7683"/>
    <w:rsid w:val="00DD7FC0"/>
    <w:rsid w:val="00DE0ED5"/>
    <w:rsid w:val="00DE29A9"/>
    <w:rsid w:val="00DF7B5B"/>
    <w:rsid w:val="00E11477"/>
    <w:rsid w:val="00E24836"/>
    <w:rsid w:val="00E26640"/>
    <w:rsid w:val="00E42C80"/>
    <w:rsid w:val="00E43D7A"/>
    <w:rsid w:val="00E507FC"/>
    <w:rsid w:val="00E513EE"/>
    <w:rsid w:val="00E62217"/>
    <w:rsid w:val="00E75604"/>
    <w:rsid w:val="00E774BC"/>
    <w:rsid w:val="00E8677C"/>
    <w:rsid w:val="00E91D60"/>
    <w:rsid w:val="00E939C5"/>
    <w:rsid w:val="00EA4088"/>
    <w:rsid w:val="00EE207A"/>
    <w:rsid w:val="00EF4FBB"/>
    <w:rsid w:val="00F15713"/>
    <w:rsid w:val="00F20FA5"/>
    <w:rsid w:val="00F32AA1"/>
    <w:rsid w:val="00F33FA2"/>
    <w:rsid w:val="00F41683"/>
    <w:rsid w:val="00F425E4"/>
    <w:rsid w:val="00F53682"/>
    <w:rsid w:val="00F66F0D"/>
    <w:rsid w:val="00F750E7"/>
    <w:rsid w:val="00F922C9"/>
    <w:rsid w:val="00F9355E"/>
    <w:rsid w:val="00FA2356"/>
    <w:rsid w:val="00FA448F"/>
    <w:rsid w:val="00FD767F"/>
    <w:rsid w:val="00FF0E8B"/>
    <w:rsid w:val="00FF1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paragraph" w:customStyle="1" w:styleId="Default">
    <w:name w:val="Default"/>
    <w:rsid w:val="00CB0C34"/>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aliases w:val="Footnote"/>
    <w:basedOn w:val="Normal"/>
    <w:link w:val="FootnoteTextChar"/>
    <w:qFormat/>
    <w:rsid w:val="00CB0C34"/>
    <w:rPr>
      <w:rFonts w:ascii="Times" w:eastAsia="Times" w:hAnsi="Times"/>
      <w:sz w:val="20"/>
      <w:lang w:val="en-US"/>
    </w:rPr>
  </w:style>
  <w:style w:type="character" w:customStyle="1" w:styleId="FootnoteTextChar">
    <w:name w:val="Footnote Text Char"/>
    <w:aliases w:val="Footnote Char"/>
    <w:basedOn w:val="DefaultParagraphFont"/>
    <w:link w:val="FootnoteText"/>
    <w:rsid w:val="00CB0C34"/>
    <w:rPr>
      <w:rFonts w:ascii="Times" w:eastAsia="Times" w:hAnsi="Times"/>
      <w:lang w:val="en-US" w:eastAsia="en-US"/>
    </w:rPr>
  </w:style>
  <w:style w:type="character" w:styleId="FootnoteReference">
    <w:name w:val="footnote reference"/>
    <w:uiPriority w:val="99"/>
    <w:rsid w:val="00CB0C34"/>
    <w:rPr>
      <w:vertAlign w:val="superscript"/>
    </w:rPr>
  </w:style>
  <w:style w:type="paragraph" w:styleId="NormalWeb">
    <w:name w:val="Normal (Web)"/>
    <w:basedOn w:val="Normal"/>
    <w:uiPriority w:val="99"/>
    <w:unhideWhenUsed/>
    <w:rsid w:val="00CB0C34"/>
    <w:pPr>
      <w:spacing w:before="100" w:beforeAutospacing="1" w:after="100" w:afterAutospacing="1"/>
    </w:pPr>
    <w:rPr>
      <w:rFonts w:ascii="Times New Roman" w:hAnsi="Times New Roman"/>
      <w:szCs w:val="24"/>
      <w:lang w:eastAsia="en-GB"/>
    </w:rPr>
  </w:style>
  <w:style w:type="paragraph" w:styleId="Revision">
    <w:name w:val="Revision"/>
    <w:hidden/>
    <w:uiPriority w:val="99"/>
    <w:semiHidden/>
    <w:rsid w:val="00262807"/>
    <w:rPr>
      <w:rFonts w:ascii="Arial" w:hAnsi="Arial"/>
      <w:sz w:val="24"/>
      <w:lang w:eastAsia="en-US"/>
    </w:rPr>
  </w:style>
  <w:style w:type="paragraph" w:styleId="ListBullet">
    <w:name w:val="List Bullet"/>
    <w:basedOn w:val="Normal"/>
    <w:unhideWhenUsed/>
    <w:rsid w:val="00A25EF3"/>
    <w:pPr>
      <w:numPr>
        <w:ilvl w:val="1"/>
        <w:numId w:val="34"/>
      </w:numPr>
      <w:spacing w:after="240"/>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nis2.nisra.gov.uk/public/Theme.aspx?themeNumber=74&amp;themeName=Population" TargetMode="External"/><Relationship Id="rId18" Type="http://schemas.openxmlformats.org/officeDocument/2006/relationships/hyperlink" Target="https://www.equalityni.org/ECNI/media/ECNI/Publications/Employers%20and%20Service%20Providers/S75MonitoringGuidance2007.pdf?ext=.pdf"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www.niassembly.gov.uk/globalassets/documents/raise/publications/2013/general/russell3013.pdf" TargetMode="External"/><Relationship Id="rId17" Type="http://schemas.openxmlformats.org/officeDocument/2006/relationships/hyperlink" Target="https://www.equalityni.org/ECNI/media/ECNI/Publications/Employers%20and%20Service%20Providers/PracticalGuidanceonEQIA2005.pdf?ext=.pdf" TargetMode="External"/><Relationship Id="rId25"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hyperlink" Target="https://www.nisra.gov.uk/sites/nisra.gov.uk/files/publications/MYE19-Bulletin.pdf"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sra.gov.uk/statistics/census/2011-census" TargetMode="Externa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s://www.daera-ni.gov.uk/sites/default/files/publications/daera/17.18.088%20EU%20Farm%20Structure%20Survey%202016%20V2.pdf" TargetMode="External"/><Relationship Id="rId23" Type="http://schemas.openxmlformats.org/officeDocument/2006/relationships/image" Target="media/image4.emf"/><Relationship Id="rId28" Type="http://schemas.openxmlformats.org/officeDocument/2006/relationships/footer" Target="footer2.xml"/><Relationship Id="rId10" Type="http://schemas.openxmlformats.org/officeDocument/2006/relationships/hyperlink" Target="https://www.daera-ni.gov.uk/sites/default/files/publications/dard/2014-2020-rdp-final-eqia-report.pdf"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https://www.daera-ni.gov.uk/sites/default/files/publications/daera/17.18.088%20EU%20Farm%20Structure%20Survey%202016%20V2.pdf" TargetMode="External"/><Relationship Id="rId22" Type="http://schemas.openxmlformats.org/officeDocument/2006/relationships/hyperlink" Target="mailto:equality@daera-ni.gov.uk"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C093D-9451-4DB6-A301-70D473EB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8623</Words>
  <Characters>49156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57664</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Fulton, Norman</cp:lastModifiedBy>
  <cp:revision>3</cp:revision>
  <dcterms:created xsi:type="dcterms:W3CDTF">2021-05-05T16:17:00Z</dcterms:created>
  <dcterms:modified xsi:type="dcterms:W3CDTF">2021-05-14T12:26:00Z</dcterms:modified>
</cp:coreProperties>
</file>