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B9A43"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52DDD"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B11204">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w:t>
      </w:r>
      <w:proofErr w:type="gramStart"/>
      <w:r w:rsidRPr="00B23A0C">
        <w:t>make an assessment of</w:t>
      </w:r>
      <w:proofErr w:type="gramEnd"/>
      <w:r w:rsidRPr="00B23A0C">
        <w:t xml:space="preserve">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t>
      </w:r>
      <w:proofErr w:type="gramStart"/>
      <w:r w:rsidRPr="00B23A0C">
        <w:t>whether or not</w:t>
      </w:r>
      <w:proofErr w:type="gramEnd"/>
      <w:r w:rsidRPr="00B23A0C">
        <w:t xml:space="preserve">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w:t>
      </w:r>
      <w:proofErr w:type="gramStart"/>
      <w:r w:rsidRPr="00B23A0C">
        <w:t>verifies</w:t>
      </w:r>
      <w:proofErr w:type="gramEnd"/>
      <w:r w:rsidRPr="00B23A0C">
        <w:t xml:space="preserve">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w:t>
      </w:r>
      <w:proofErr w:type="gramStart"/>
      <w:r w:rsidRPr="00FA0121">
        <w:t>step by step</w:t>
      </w:r>
      <w:proofErr w:type="gramEnd"/>
      <w:r w:rsidRPr="00FA0121">
        <w:t xml:space="preserve">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14DC5061" w:rsidR="00F465EC" w:rsidRPr="00F465EC" w:rsidRDefault="00B9055C" w:rsidP="00F465EC">
            <w:pPr>
              <w:pStyle w:val="DAERABodyText14pt"/>
            </w:pPr>
            <w:r>
              <w:t>Additional Quota Allocation 2024</w:t>
            </w:r>
            <w:r w:rsidR="004B3BAC">
              <w:t>: Irish Sea Herring &amp; Nephrops</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6D8D47CA" w:rsidR="00F465EC" w:rsidRPr="00F465EC" w:rsidRDefault="00B9055C" w:rsidP="003F41DB">
            <w:pPr>
              <w:pStyle w:val="DAERABodyText14pt"/>
            </w:pPr>
            <w:r>
              <w:t>Revised</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1B9F9054" w14:textId="06E90897" w:rsidR="00B9055C" w:rsidRPr="0026641E" w:rsidRDefault="00B9055C" w:rsidP="00B9055C">
            <w:pPr>
              <w:spacing w:after="200" w:line="276" w:lineRule="auto"/>
              <w:rPr>
                <w:rFonts w:ascii="Arial" w:hAnsi="Arial" w:cs="Arial"/>
                <w:sz w:val="28"/>
                <w:szCs w:val="28"/>
              </w:rPr>
            </w:pPr>
            <w:r w:rsidRPr="0026641E">
              <w:rPr>
                <w:rFonts w:ascii="Arial" w:hAnsi="Arial" w:cs="Arial"/>
                <w:sz w:val="28"/>
                <w:szCs w:val="28"/>
              </w:rPr>
              <w:t xml:space="preserve">Following EU Exit, the UK as an independent coastal state has more control over some fish stocks in UK Waters and has annually increasing quota for some stocks until 2026. This increase is known as ‘Additional Quota’ (AQ) and is detailed in the Trade and Cooperation Agreement (TCA) annexes.  This is in addition to ‘Existing Quota’ (EQ) which was quota that was in place during EU membership. </w:t>
            </w:r>
            <w:r w:rsidR="00EA7099">
              <w:rPr>
                <w:rFonts w:ascii="Arial" w:hAnsi="Arial" w:cs="Arial"/>
                <w:sz w:val="28"/>
                <w:szCs w:val="28"/>
              </w:rPr>
              <w:t>It is the Department’s responsibility to ensure that AQ is allocated in line with the objectives as set out in the Fisheries Act 2020.</w:t>
            </w:r>
          </w:p>
          <w:p w14:paraId="6C156692" w14:textId="04DD8852" w:rsidR="00EA7099" w:rsidRDefault="00B9055C" w:rsidP="00B9055C">
            <w:pPr>
              <w:spacing w:after="200" w:line="276" w:lineRule="auto"/>
              <w:rPr>
                <w:rFonts w:ascii="Arial" w:hAnsi="Arial" w:cs="Arial"/>
                <w:sz w:val="28"/>
                <w:szCs w:val="28"/>
              </w:rPr>
            </w:pPr>
            <w:r w:rsidRPr="0026641E">
              <w:rPr>
                <w:rFonts w:ascii="Arial" w:hAnsi="Arial" w:cs="Arial"/>
                <w:sz w:val="28"/>
                <w:szCs w:val="28"/>
              </w:rPr>
              <w:lastRenderedPageBreak/>
              <w:t xml:space="preserve">In previous years, the allocation of this additional quota has been somewhat controversial </w:t>
            </w:r>
            <w:r w:rsidR="00EA7099">
              <w:rPr>
                <w:rFonts w:ascii="Arial" w:hAnsi="Arial" w:cs="Arial"/>
                <w:sz w:val="28"/>
                <w:szCs w:val="28"/>
              </w:rPr>
              <w:t>conflicting views from the fishing sector</w:t>
            </w:r>
            <w:r w:rsidRPr="0026641E">
              <w:rPr>
                <w:rFonts w:ascii="Arial" w:hAnsi="Arial" w:cs="Arial"/>
                <w:sz w:val="28"/>
                <w:szCs w:val="28"/>
              </w:rPr>
              <w:t xml:space="preserve">. </w:t>
            </w:r>
          </w:p>
          <w:p w14:paraId="0D947155" w14:textId="77777777" w:rsidR="00EA7099" w:rsidRDefault="00B9055C" w:rsidP="00B9055C">
            <w:pPr>
              <w:spacing w:after="200" w:line="276" w:lineRule="auto"/>
              <w:rPr>
                <w:rFonts w:ascii="Arial" w:hAnsi="Arial" w:cs="Arial"/>
                <w:sz w:val="28"/>
                <w:szCs w:val="28"/>
              </w:rPr>
            </w:pPr>
            <w:r w:rsidRPr="0026641E">
              <w:rPr>
                <w:rFonts w:ascii="Arial" w:hAnsi="Arial" w:cs="Arial"/>
                <w:sz w:val="28"/>
                <w:szCs w:val="28"/>
              </w:rPr>
              <w:t xml:space="preserve">The proposed revised method of allocation seeks to </w:t>
            </w:r>
            <w:r w:rsidR="00877536" w:rsidRPr="0026641E">
              <w:rPr>
                <w:rFonts w:ascii="Arial" w:hAnsi="Arial" w:cs="Arial"/>
                <w:sz w:val="28"/>
                <w:szCs w:val="28"/>
              </w:rPr>
              <w:t xml:space="preserve">enable Producer Organisations to apply to acquire additional fishing quota for Irish Sea Nephrops and Herring (with a view to extending this to other species in subsequent years). </w:t>
            </w:r>
            <w:r w:rsidR="00EA7099">
              <w:rPr>
                <w:rFonts w:ascii="Arial" w:hAnsi="Arial" w:cs="Arial"/>
                <w:sz w:val="28"/>
                <w:szCs w:val="28"/>
              </w:rPr>
              <w:t xml:space="preserve">A small amount will be set aside for the non-sector (not represented by POs), this will be reflective of their allocation for previous years. </w:t>
            </w:r>
          </w:p>
          <w:p w14:paraId="69EB8990" w14:textId="074FA4CD" w:rsidR="00B9055C" w:rsidRPr="0026641E" w:rsidRDefault="00877536" w:rsidP="00B9055C">
            <w:pPr>
              <w:spacing w:after="200" w:line="276" w:lineRule="auto"/>
              <w:rPr>
                <w:rFonts w:ascii="Arial" w:hAnsi="Arial" w:cs="Arial"/>
                <w:sz w:val="28"/>
                <w:szCs w:val="28"/>
              </w:rPr>
            </w:pPr>
            <w:r w:rsidRPr="0026641E">
              <w:rPr>
                <w:rFonts w:ascii="Arial" w:hAnsi="Arial" w:cs="Arial"/>
                <w:sz w:val="28"/>
                <w:szCs w:val="28"/>
              </w:rPr>
              <w:t>These applications will be assessed in line with Section 25 of the Fisheries Act 2020. This will ensure not only that applications are compliant with the criteria but also that everyone within the Producer Organisation and those who are non-members each get the opportunity to obtain a portion of additional quota.</w:t>
            </w:r>
            <w:r w:rsidR="00540687" w:rsidRPr="0026641E">
              <w:rPr>
                <w:rFonts w:ascii="Arial" w:hAnsi="Arial" w:cs="Arial"/>
                <w:sz w:val="28"/>
                <w:szCs w:val="28"/>
              </w:rPr>
              <w:t xml:space="preserve"> This process will also be audited </w:t>
            </w:r>
            <w:r w:rsidR="00EA7099">
              <w:rPr>
                <w:rFonts w:ascii="Arial" w:hAnsi="Arial" w:cs="Arial"/>
                <w:sz w:val="28"/>
                <w:szCs w:val="28"/>
              </w:rPr>
              <w:t xml:space="preserve">by Departmental officials </w:t>
            </w:r>
            <w:r w:rsidR="00540687" w:rsidRPr="0026641E">
              <w:rPr>
                <w:rFonts w:ascii="Arial" w:hAnsi="Arial" w:cs="Arial"/>
                <w:sz w:val="28"/>
                <w:szCs w:val="28"/>
              </w:rPr>
              <w:t>on an annual basis.</w:t>
            </w:r>
          </w:p>
          <w:p w14:paraId="0AD6BD79" w14:textId="77777777" w:rsidR="00F465EC" w:rsidRPr="00F465EC" w:rsidRDefault="00F465EC" w:rsidP="003F41DB">
            <w:pPr>
              <w:pStyle w:val="DAERABodyText14pt"/>
            </w:pPr>
          </w:p>
        </w:tc>
      </w:tr>
    </w:tbl>
    <w:p w14:paraId="7ADA419D" w14:textId="77777777" w:rsidR="00071BB0" w:rsidRDefault="00071BB0"/>
    <w:p w14:paraId="22141BB3" w14:textId="77777777" w:rsidR="00071BB0" w:rsidRDefault="00071BB0"/>
    <w:p w14:paraId="07047359" w14:textId="4D58DAFC" w:rsidR="006060C3" w:rsidRDefault="00F465EC" w:rsidP="006060C3">
      <w:pPr>
        <w:pStyle w:val="DAERABodyText14pt"/>
        <w:rPr>
          <w:b/>
          <w:bCs/>
        </w:rPr>
      </w:pPr>
      <w:bookmarkStart w:id="0" w:name="_Hlk166154919"/>
      <w:r w:rsidRPr="00F465EC">
        <w:rPr>
          <w:b/>
          <w:bCs/>
        </w:rPr>
        <w:t>Are there any Section 75 categories which might be expected to benefit from the intended policy?</w:t>
      </w:r>
      <w:r w:rsidR="006060C3">
        <w:rPr>
          <w:b/>
          <w:bCs/>
        </w:rPr>
        <w:t xml:space="preserve">     </w:t>
      </w:r>
      <w:bookmarkEnd w:id="0"/>
      <w:r w:rsidR="00004B63">
        <w:rPr>
          <w:b/>
          <w:bCs/>
        </w:rPr>
        <w:fldChar w:fldCharType="begin">
          <w:ffData>
            <w:name w:val="Check1"/>
            <w:enabled/>
            <w:calcOnExit w:val="0"/>
            <w:checkBox>
              <w:sizeAuto/>
              <w:default w:val="0"/>
            </w:checkBox>
          </w:ffData>
        </w:fldChar>
      </w:r>
      <w:r w:rsidR="00004B63">
        <w:rPr>
          <w:b/>
          <w:bCs/>
        </w:rPr>
        <w:instrText xml:space="preserve"> FORMCHECKBOX </w:instrText>
      </w:r>
      <w:r w:rsidR="00406623">
        <w:rPr>
          <w:b/>
          <w:bCs/>
        </w:rPr>
      </w:r>
      <w:r w:rsidR="00406623">
        <w:rPr>
          <w:b/>
          <w:bCs/>
        </w:rPr>
        <w:fldChar w:fldCharType="separate"/>
      </w:r>
      <w:r w:rsidR="00004B63">
        <w:rPr>
          <w:b/>
          <w:bCs/>
        </w:rPr>
        <w:fldChar w:fldCharType="end"/>
      </w:r>
      <w:proofErr w:type="gramStart"/>
      <w:r w:rsidR="006060C3" w:rsidRPr="00127EA5">
        <w:rPr>
          <w:bCs/>
        </w:rPr>
        <w:t>Yes</w:t>
      </w:r>
      <w:proofErr w:type="gramEnd"/>
      <w:r w:rsidR="006060C3">
        <w:rPr>
          <w:bCs/>
        </w:rPr>
        <w:t xml:space="preserve"> </w:t>
      </w:r>
      <w:r w:rsidR="006060C3">
        <w:rPr>
          <w:bCs/>
        </w:rPr>
        <w:tab/>
      </w:r>
      <w:r w:rsidR="00004B63">
        <w:rPr>
          <w:b/>
          <w:bCs/>
        </w:rPr>
        <w:t>X</w:t>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334A5E7E" w:rsidR="00F465EC" w:rsidRPr="00F465EC" w:rsidRDefault="00540687" w:rsidP="00F465EC">
            <w:pPr>
              <w:pStyle w:val="DAERABodyText14pt"/>
            </w:pPr>
            <w:r w:rsidRPr="00540687">
              <w:t xml:space="preserve">The beneficiaries of the </w:t>
            </w:r>
            <w:r>
              <w:t>application process</w:t>
            </w:r>
            <w:r w:rsidRPr="00540687">
              <w:t xml:space="preserve"> may include individual fishers, fishing and seafood businesses and other organisations involved in marine and fishing activities. It is expected that the </w:t>
            </w:r>
            <w:r w:rsidR="00EA7099">
              <w:t>policy</w:t>
            </w:r>
            <w:r w:rsidRPr="00540687">
              <w:t xml:space="preserve"> will benefit a diverse range of individuals across all s75 categories in NI.</w:t>
            </w:r>
            <w:r w:rsidR="00004B63">
              <w:t xml:space="preserve"> The process does not benefit any Section 75 category over another</w:t>
            </w:r>
            <w:r w:rsidR="00EA7099">
              <w:t>.</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2AD39D17" w:rsidR="00F465EC" w:rsidRPr="00F465EC" w:rsidRDefault="00540687" w:rsidP="0026641E">
            <w:pPr>
              <w:pStyle w:val="DAERABodyText14pt"/>
              <w:tabs>
                <w:tab w:val="left" w:pos="3950"/>
              </w:tabs>
            </w:pPr>
            <w:r>
              <w:t>DAERA</w:t>
            </w:r>
            <w:r w:rsidR="00004B63">
              <w:t xml:space="preserve"> M</w:t>
            </w:r>
            <w:r w:rsidR="004B3BAC">
              <w:t xml:space="preserve">arine and </w:t>
            </w:r>
            <w:r w:rsidR="00004B63">
              <w:t>F</w:t>
            </w:r>
            <w:r w:rsidR="004B3BAC">
              <w:t xml:space="preserve">isheries </w:t>
            </w:r>
            <w:r w:rsidR="00004B63">
              <w:t>D</w:t>
            </w:r>
            <w:r w:rsidR="004B3BAC">
              <w:t>ivision</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16C4D13B" w:rsidR="00F465EC" w:rsidRPr="00F465EC" w:rsidRDefault="00540687" w:rsidP="003F41DB">
            <w:pPr>
              <w:pStyle w:val="DAERABodyText14pt"/>
            </w:pPr>
            <w:r>
              <w:lastRenderedPageBreak/>
              <w:t>DAERA</w:t>
            </w:r>
            <w:r w:rsidR="00004B63">
              <w:t xml:space="preserve"> MFD</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169FBECB" w:rsidR="00F465EC" w:rsidRPr="00F465EC" w:rsidRDefault="00F465EC" w:rsidP="00F465EC">
      <w:pPr>
        <w:pStyle w:val="DAERABodyText14pt"/>
        <w:rPr>
          <w:b/>
          <w:bCs/>
        </w:rPr>
      </w:pPr>
      <w:bookmarkStart w:id="1" w:name="_Hlk166155162"/>
      <w:r w:rsidRPr="00F465EC">
        <w:rPr>
          <w:b/>
          <w:bCs/>
        </w:rPr>
        <w:t>Are there any factors which could contribute to/detract from the intended aim/outcome of the policy/decision?</w:t>
      </w:r>
      <w:r w:rsidR="006060C3">
        <w:rPr>
          <w:b/>
          <w:bCs/>
        </w:rPr>
        <w:t xml:space="preserve">  </w:t>
      </w:r>
      <w:bookmarkEnd w:id="1"/>
      <w:r w:rsidR="00540687">
        <w:rPr>
          <w:b/>
          <w:bCs/>
        </w:rPr>
        <w:t>X</w:t>
      </w:r>
      <w:r w:rsidR="006060C3">
        <w:rPr>
          <w:b/>
          <w:bCs/>
        </w:rPr>
        <w:t xml:space="preserve"> </w:t>
      </w:r>
      <w:r w:rsidR="006060C3" w:rsidRPr="00127EA5">
        <w:rPr>
          <w:bCs/>
        </w:rPr>
        <w:t>Yes</w:t>
      </w:r>
      <w:r w:rsidR="006060C3">
        <w:rPr>
          <w:bCs/>
        </w:rPr>
        <w:t xml:space="preserve">   </w:t>
      </w:r>
      <w:bookmarkStart w:id="2" w:name="_Hlk166155314"/>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406623">
        <w:rPr>
          <w:b/>
          <w:bCs/>
        </w:rPr>
      </w:r>
      <w:r w:rsidR="00406623">
        <w:rPr>
          <w:b/>
          <w:bCs/>
        </w:rPr>
        <w:fldChar w:fldCharType="separate"/>
      </w:r>
      <w:r w:rsidR="006060C3">
        <w:rPr>
          <w:b/>
          <w:bCs/>
        </w:rPr>
        <w:fldChar w:fldCharType="end"/>
      </w:r>
      <w:r w:rsidR="006060C3">
        <w:rPr>
          <w:b/>
          <w:bCs/>
        </w:rPr>
        <w:t xml:space="preserve"> </w:t>
      </w:r>
      <w:bookmarkEnd w:id="2"/>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09B40BF6"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004B63">
        <w:rPr>
          <w:b/>
          <w:bCs/>
        </w:rPr>
        <w:fldChar w:fldCharType="begin">
          <w:ffData>
            <w:name w:val="Check1"/>
            <w:enabled/>
            <w:calcOnExit w:val="0"/>
            <w:checkBox>
              <w:sizeAuto/>
              <w:default w:val="0"/>
            </w:checkBox>
          </w:ffData>
        </w:fldChar>
      </w:r>
      <w:r w:rsidR="00004B63">
        <w:rPr>
          <w:b/>
          <w:bCs/>
        </w:rPr>
        <w:instrText xml:space="preserve"> FORMCHECKBOX </w:instrText>
      </w:r>
      <w:r w:rsidR="00406623">
        <w:rPr>
          <w:b/>
          <w:bCs/>
        </w:rPr>
      </w:r>
      <w:r w:rsidR="00406623">
        <w:rPr>
          <w:b/>
          <w:bCs/>
        </w:rPr>
        <w:fldChar w:fldCharType="separate"/>
      </w:r>
      <w:r w:rsidR="00004B63">
        <w:rPr>
          <w:b/>
          <w:bCs/>
        </w:rPr>
        <w:fldChar w:fldCharType="end"/>
      </w:r>
    </w:p>
    <w:p w14:paraId="67BCB69E" w14:textId="5731E3CC" w:rsidR="00F465EC" w:rsidRPr="00F465EC" w:rsidRDefault="00F465EC" w:rsidP="00F465EC">
      <w:pPr>
        <w:pStyle w:val="DAERABodyText14pt"/>
        <w:rPr>
          <w:b/>
          <w:bCs/>
        </w:rPr>
      </w:pPr>
      <w:r w:rsidRPr="00F465EC">
        <w:rPr>
          <w:b/>
          <w:bCs/>
        </w:rPr>
        <w:t>Legislative</w:t>
      </w:r>
      <w:r w:rsidR="007948B9">
        <w:rPr>
          <w:b/>
          <w:bCs/>
        </w:rPr>
        <w:tab/>
      </w:r>
      <w:r w:rsidR="00540687">
        <w:rPr>
          <w:b/>
          <w:bCs/>
        </w:rPr>
        <w:t>X</w:t>
      </w:r>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2C1CE73B" w:rsidR="00095279" w:rsidRDefault="00004B63" w:rsidP="00F465EC">
            <w:pPr>
              <w:pStyle w:val="DAERABodyText14pt"/>
              <w:rPr>
                <w:b/>
                <w:bCs/>
              </w:rPr>
            </w:pPr>
            <w:r>
              <w:rPr>
                <w:b/>
                <w:bCs/>
              </w:rPr>
              <w:t>Legal challenge</w:t>
            </w:r>
            <w:r w:rsidR="00EA7099">
              <w:rPr>
                <w:b/>
                <w:bCs/>
              </w:rPr>
              <w:t xml:space="preserve"> – in 2023 one of the POs threatened legal action if AQ was not allocated to a specific group within the industry. This new process is unlikely to attract the same legal challenge however other industry representatives may wish to challenge the process.</w:t>
            </w: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7E75803D" w14:textId="77777777" w:rsidR="004B1E13" w:rsidRDefault="004B1E13" w:rsidP="004B1E13">
      <w:pPr>
        <w:pStyle w:val="DAERASubHeader"/>
      </w:pPr>
    </w:p>
    <w:p w14:paraId="44A6FC50" w14:textId="77777777" w:rsidR="004B1E13" w:rsidRDefault="004B1E13" w:rsidP="004B1E13">
      <w:pPr>
        <w:pStyle w:val="DAERASubHeade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8578387"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406623">
        <w:rPr>
          <w:b/>
          <w:bCs/>
        </w:rPr>
      </w:r>
      <w:r w:rsidR="00406623">
        <w:rPr>
          <w:b/>
          <w:bCs/>
        </w:rPr>
        <w:fldChar w:fldCharType="separate"/>
      </w:r>
      <w:r>
        <w:rPr>
          <w:b/>
          <w:bCs/>
        </w:rPr>
        <w:fldChar w:fldCharType="end"/>
      </w:r>
    </w:p>
    <w:p w14:paraId="3881B179" w14:textId="12E91DF8"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540687">
        <w:rPr>
          <w:b/>
          <w:bCs/>
        </w:rPr>
        <w:t>X</w:t>
      </w:r>
    </w:p>
    <w:p w14:paraId="38C58796" w14:textId="2B173FDC" w:rsidR="004B1E13" w:rsidRPr="004B1E13" w:rsidRDefault="004B1E13" w:rsidP="004B1E13">
      <w:pPr>
        <w:pStyle w:val="DAERABodyText14pt"/>
        <w:rPr>
          <w:b/>
          <w:bCs/>
        </w:rPr>
      </w:pPr>
      <w:r w:rsidRPr="004B1E13">
        <w:rPr>
          <w:b/>
          <w:bCs/>
        </w:rPr>
        <w:t>Other public sector organisations</w:t>
      </w:r>
      <w:r>
        <w:rPr>
          <w:b/>
          <w:bCs/>
        </w:rPr>
        <w:tab/>
      </w:r>
      <w:r w:rsidR="00004B63">
        <w:rPr>
          <w:b/>
          <w:bCs/>
        </w:rPr>
        <w:fldChar w:fldCharType="begin">
          <w:ffData>
            <w:name w:val="Check1"/>
            <w:enabled/>
            <w:calcOnExit w:val="0"/>
            <w:checkBox>
              <w:sizeAuto/>
              <w:default w:val="0"/>
            </w:checkBox>
          </w:ffData>
        </w:fldChar>
      </w:r>
      <w:r w:rsidR="00004B63">
        <w:rPr>
          <w:b/>
          <w:bCs/>
        </w:rPr>
        <w:instrText xml:space="preserve"> FORMCHECKBOX </w:instrText>
      </w:r>
      <w:r w:rsidR="00406623">
        <w:rPr>
          <w:b/>
          <w:bCs/>
        </w:rPr>
      </w:r>
      <w:r w:rsidR="00406623">
        <w:rPr>
          <w:b/>
          <w:bCs/>
        </w:rPr>
        <w:fldChar w:fldCharType="separate"/>
      </w:r>
      <w:r w:rsidR="00004B63">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406623">
        <w:rPr>
          <w:b/>
          <w:bCs/>
        </w:rPr>
      </w:r>
      <w:r w:rsidR="00406623">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75CC2543" w:rsidR="004B1E13" w:rsidRPr="00DC50B5" w:rsidRDefault="00540687" w:rsidP="00DC50B5">
            <w:pPr>
              <w:pStyle w:val="DAERABodyText14pt"/>
            </w:pPr>
            <w:r>
              <w:lastRenderedPageBreak/>
              <w:t>The main service users are those within the marine and sea fisheries, aquaculture and seafood sectors</w:t>
            </w:r>
            <w:r w:rsidR="00004B63">
              <w:t>.</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34C764DC" w:rsidR="00DC50B5" w:rsidRPr="00DC50B5" w:rsidRDefault="00470499" w:rsidP="00DC50B5">
            <w:pPr>
              <w:pStyle w:val="DAERABodyText14pt"/>
            </w:pPr>
            <w:r>
              <w:t>CMO Regulations (Common Organisation of the Markets – management of Producer Organisations)</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15D1810E" w:rsidR="00DC50B5" w:rsidRPr="00DC50B5" w:rsidRDefault="00470499" w:rsidP="00DC50B5">
            <w:pPr>
              <w:pStyle w:val="DAERABodyText14pt"/>
            </w:pPr>
            <w:r>
              <w:t>UK Government</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21FFF4FA" w14:textId="575E1E85" w:rsidR="00540687" w:rsidRPr="00456CCE" w:rsidRDefault="00EA7099" w:rsidP="00540687">
            <w:pPr>
              <w:spacing w:before="240" w:after="240"/>
              <w:rPr>
                <w:rFonts w:ascii="Arial" w:hAnsi="Arial" w:cs="Arial"/>
                <w:sz w:val="28"/>
                <w:szCs w:val="28"/>
              </w:rPr>
            </w:pPr>
            <w:r>
              <w:rPr>
                <w:rFonts w:ascii="Arial" w:hAnsi="Arial" w:cs="Arial"/>
                <w:sz w:val="28"/>
                <w:szCs w:val="28"/>
              </w:rPr>
              <w:t xml:space="preserve">There is limited information available on the religious beliefs of those within the fishing industry in Northern Ireland. </w:t>
            </w:r>
            <w:r w:rsidR="00540687" w:rsidRPr="00456CCE">
              <w:rPr>
                <w:rFonts w:ascii="Arial" w:hAnsi="Arial" w:cs="Arial"/>
                <w:sz w:val="28"/>
                <w:szCs w:val="28"/>
              </w:rPr>
              <w:t xml:space="preserve">Those working in the sea fishing, industry, are </w:t>
            </w:r>
            <w:r>
              <w:rPr>
                <w:rFonts w:ascii="Arial" w:hAnsi="Arial" w:cs="Arial"/>
                <w:sz w:val="28"/>
                <w:szCs w:val="28"/>
              </w:rPr>
              <w:t xml:space="preserve">likely to be </w:t>
            </w:r>
            <w:r w:rsidR="00540687" w:rsidRPr="00456CCE">
              <w:rPr>
                <w:rFonts w:ascii="Arial" w:hAnsi="Arial" w:cs="Arial"/>
                <w:sz w:val="28"/>
                <w:szCs w:val="28"/>
              </w:rPr>
              <w:t xml:space="preserve">representative of the range of religious beliefs that are evident in NI. </w:t>
            </w:r>
          </w:p>
          <w:p w14:paraId="3C485956" w14:textId="77777777" w:rsidR="00470499" w:rsidRPr="00470499" w:rsidRDefault="00540687" w:rsidP="00470499">
            <w:pPr>
              <w:spacing w:before="240" w:after="240"/>
              <w:rPr>
                <w:rFonts w:ascii="Arial" w:hAnsi="Arial" w:cs="Arial"/>
                <w:sz w:val="28"/>
                <w:szCs w:val="28"/>
              </w:rPr>
            </w:pPr>
            <w:r w:rsidRPr="00861453">
              <w:rPr>
                <w:rFonts w:ascii="Arial" w:hAnsi="Arial" w:cs="Arial"/>
                <w:sz w:val="28"/>
                <w:szCs w:val="28"/>
              </w:rPr>
              <w:lastRenderedPageBreak/>
              <w:t>The 20</w:t>
            </w:r>
            <w:r>
              <w:rPr>
                <w:rFonts w:ascii="Arial" w:hAnsi="Arial" w:cs="Arial"/>
                <w:sz w:val="28"/>
                <w:szCs w:val="28"/>
              </w:rPr>
              <w:t>2</w:t>
            </w:r>
            <w:r w:rsidRPr="00861453">
              <w:rPr>
                <w:rFonts w:ascii="Arial" w:hAnsi="Arial" w:cs="Arial"/>
                <w:sz w:val="28"/>
                <w:szCs w:val="28"/>
              </w:rPr>
              <w:t>1 Census of Northern Ireland found that 4</w:t>
            </w:r>
            <w:r>
              <w:rPr>
                <w:rFonts w:ascii="Arial" w:hAnsi="Arial" w:cs="Arial"/>
                <w:sz w:val="28"/>
                <w:szCs w:val="28"/>
              </w:rPr>
              <w:t>6</w:t>
            </w:r>
            <w:r w:rsidRPr="00861453">
              <w:rPr>
                <w:rFonts w:ascii="Arial" w:hAnsi="Arial" w:cs="Arial"/>
                <w:sz w:val="28"/>
                <w:szCs w:val="28"/>
              </w:rPr>
              <w:t xml:space="preserve">% of the population were either Catholic or brought up as </w:t>
            </w:r>
            <w:r>
              <w:rPr>
                <w:rFonts w:ascii="Arial" w:hAnsi="Arial" w:cs="Arial"/>
                <w:sz w:val="28"/>
                <w:szCs w:val="28"/>
              </w:rPr>
              <w:t>C</w:t>
            </w:r>
            <w:r w:rsidRPr="00861453">
              <w:rPr>
                <w:rFonts w:ascii="Arial" w:hAnsi="Arial" w:cs="Arial"/>
                <w:sz w:val="28"/>
                <w:szCs w:val="28"/>
              </w:rPr>
              <w:t>atholic, while 4</w:t>
            </w:r>
            <w:r>
              <w:rPr>
                <w:rFonts w:ascii="Arial" w:hAnsi="Arial" w:cs="Arial"/>
                <w:sz w:val="28"/>
                <w:szCs w:val="28"/>
              </w:rPr>
              <w:t>3</w:t>
            </w:r>
            <w:r w:rsidRPr="00861453">
              <w:rPr>
                <w:rFonts w:ascii="Arial" w:hAnsi="Arial" w:cs="Arial"/>
                <w:sz w:val="28"/>
                <w:szCs w:val="28"/>
              </w:rPr>
              <w:t xml:space="preserve">% belonged to or were </w:t>
            </w:r>
            <w:r w:rsidRPr="00470499">
              <w:rPr>
                <w:rFonts w:ascii="Arial" w:hAnsi="Arial" w:cs="Arial"/>
                <w:sz w:val="28"/>
                <w:szCs w:val="28"/>
              </w:rPr>
              <w:t xml:space="preserve">brought up in Protestant, Other Christian or Christian-related denominations. </w:t>
            </w:r>
          </w:p>
          <w:p w14:paraId="5DAFDBB3" w14:textId="6F376C73" w:rsidR="00DC50B5" w:rsidRPr="00DC50B5" w:rsidRDefault="00540687" w:rsidP="00470499">
            <w:pPr>
              <w:spacing w:before="240" w:after="240"/>
            </w:pPr>
            <w:r w:rsidRPr="00470499">
              <w:rPr>
                <w:rFonts w:ascii="Arial" w:hAnsi="Arial" w:cs="Arial"/>
                <w:sz w:val="28"/>
                <w:szCs w:val="28"/>
              </w:rPr>
              <w:t>A further 1% belonged to or had been brought up in other religions or philosophies, while 9% neither belonged to, nor had been brought up in, a religion.</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67468D03" w14:textId="7948300D" w:rsidR="00470499" w:rsidRDefault="00EA7099" w:rsidP="00470499">
            <w:pPr>
              <w:spacing w:before="240" w:after="240"/>
              <w:rPr>
                <w:rFonts w:ascii="Arial" w:hAnsi="Arial" w:cs="Arial"/>
                <w:sz w:val="28"/>
                <w:szCs w:val="28"/>
              </w:rPr>
            </w:pPr>
            <w:r>
              <w:rPr>
                <w:rFonts w:ascii="Arial" w:hAnsi="Arial" w:cs="Arial"/>
                <w:sz w:val="28"/>
                <w:szCs w:val="28"/>
              </w:rPr>
              <w:t xml:space="preserve">There is no specific information available on those working within the NI fishing industry in relation to political beliefs. </w:t>
            </w:r>
            <w:r w:rsidR="00540687" w:rsidRPr="00456CCE">
              <w:rPr>
                <w:rFonts w:ascii="Arial" w:hAnsi="Arial" w:cs="Arial"/>
                <w:sz w:val="28"/>
                <w:szCs w:val="28"/>
              </w:rPr>
              <w:t>Those working in the industry, are</w:t>
            </w:r>
            <w:r w:rsidR="00361F5F">
              <w:rPr>
                <w:rFonts w:ascii="Arial" w:hAnsi="Arial" w:cs="Arial"/>
                <w:sz w:val="28"/>
                <w:szCs w:val="28"/>
              </w:rPr>
              <w:t xml:space="preserve"> likely to be</w:t>
            </w:r>
            <w:r w:rsidR="00540687" w:rsidRPr="00456CCE">
              <w:rPr>
                <w:rFonts w:ascii="Arial" w:hAnsi="Arial" w:cs="Arial"/>
                <w:sz w:val="28"/>
                <w:szCs w:val="28"/>
              </w:rPr>
              <w:t xml:space="preserve"> representative of the range of </w:t>
            </w:r>
            <w:r w:rsidR="00540687">
              <w:rPr>
                <w:rFonts w:ascii="Arial" w:hAnsi="Arial" w:cs="Arial"/>
                <w:sz w:val="28"/>
                <w:szCs w:val="28"/>
              </w:rPr>
              <w:t>political opinions</w:t>
            </w:r>
            <w:r w:rsidR="00540687" w:rsidRPr="00456CCE">
              <w:rPr>
                <w:rFonts w:ascii="Arial" w:hAnsi="Arial" w:cs="Arial"/>
                <w:sz w:val="28"/>
                <w:szCs w:val="28"/>
              </w:rPr>
              <w:t xml:space="preserve"> that are evident in NI.</w:t>
            </w:r>
          </w:p>
          <w:p w14:paraId="446D4A77" w14:textId="16878002" w:rsidR="00DC50B5" w:rsidRPr="00DC50B5" w:rsidRDefault="00540687" w:rsidP="00470499">
            <w:pPr>
              <w:spacing w:before="240" w:after="240"/>
            </w:pPr>
            <w:r w:rsidRPr="00470499">
              <w:rPr>
                <w:rFonts w:ascii="Arial" w:hAnsi="Arial" w:cs="Arial"/>
                <w:sz w:val="28"/>
                <w:szCs w:val="28"/>
              </w:rPr>
              <w:t>The Northern Ireland life and Times Survey 2022 found that 26% of the NI population describe themselves as nationalist, 31% as unionist and 38% held neither political opinion.</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16531B12" w14:textId="77777777" w:rsidR="00540687" w:rsidRPr="00861453" w:rsidRDefault="00540687" w:rsidP="00540687">
            <w:pPr>
              <w:spacing w:before="240" w:after="240"/>
              <w:rPr>
                <w:rFonts w:ascii="Arial" w:hAnsi="Arial" w:cs="Arial"/>
                <w:sz w:val="28"/>
                <w:szCs w:val="28"/>
              </w:rPr>
            </w:pPr>
            <w:r w:rsidRPr="00861453">
              <w:rPr>
                <w:rFonts w:ascii="Arial" w:hAnsi="Arial" w:cs="Arial"/>
                <w:sz w:val="28"/>
                <w:szCs w:val="28"/>
              </w:rPr>
              <w:t xml:space="preserve">Many crew </w:t>
            </w:r>
            <w:r>
              <w:rPr>
                <w:rFonts w:ascii="Arial" w:hAnsi="Arial" w:cs="Arial"/>
                <w:sz w:val="28"/>
                <w:szCs w:val="28"/>
              </w:rPr>
              <w:t xml:space="preserve">working onboard the fishing vessels in the Northern Ireland fleet </w:t>
            </w:r>
            <w:r w:rsidRPr="00861453">
              <w:rPr>
                <w:rFonts w:ascii="Arial" w:hAnsi="Arial" w:cs="Arial"/>
                <w:sz w:val="28"/>
                <w:szCs w:val="28"/>
              </w:rPr>
              <w:t>are EU and non-EEA nationals.</w:t>
            </w:r>
          </w:p>
          <w:p w14:paraId="0D4251CA" w14:textId="77777777" w:rsidR="00540687" w:rsidRPr="00861453" w:rsidRDefault="00540687" w:rsidP="00540687">
            <w:pPr>
              <w:spacing w:before="240" w:after="240"/>
              <w:rPr>
                <w:rFonts w:ascii="Arial" w:hAnsi="Arial" w:cs="Arial"/>
                <w:sz w:val="28"/>
                <w:szCs w:val="28"/>
              </w:rPr>
            </w:pPr>
            <w:r w:rsidRPr="00861453">
              <w:rPr>
                <w:rFonts w:ascii="Arial" w:hAnsi="Arial" w:cs="Arial"/>
                <w:sz w:val="28"/>
                <w:szCs w:val="28"/>
              </w:rPr>
              <w:t>The 20</w:t>
            </w:r>
            <w:r>
              <w:rPr>
                <w:rFonts w:ascii="Arial" w:hAnsi="Arial" w:cs="Arial"/>
                <w:sz w:val="28"/>
                <w:szCs w:val="28"/>
              </w:rPr>
              <w:t>2</w:t>
            </w:r>
            <w:r w:rsidRPr="00861453">
              <w:rPr>
                <w:rFonts w:ascii="Arial" w:hAnsi="Arial" w:cs="Arial"/>
                <w:sz w:val="28"/>
                <w:szCs w:val="28"/>
              </w:rPr>
              <w:t>1 Census of Northern Ireland found that 9</w:t>
            </w:r>
            <w:r>
              <w:rPr>
                <w:rFonts w:ascii="Arial" w:hAnsi="Arial" w:cs="Arial"/>
                <w:sz w:val="28"/>
                <w:szCs w:val="28"/>
              </w:rPr>
              <w:t>7</w:t>
            </w:r>
            <w:r w:rsidRPr="00861453">
              <w:rPr>
                <w:rFonts w:ascii="Arial" w:hAnsi="Arial" w:cs="Arial"/>
                <w:sz w:val="28"/>
                <w:szCs w:val="28"/>
              </w:rPr>
              <w:t xml:space="preserve">% of the population state their ethnic origin to be white. </w:t>
            </w:r>
          </w:p>
          <w:p w14:paraId="38B9D2E7" w14:textId="77777777" w:rsidR="00470499" w:rsidRPr="00470499" w:rsidRDefault="00540687" w:rsidP="00470499">
            <w:pPr>
              <w:spacing w:before="240" w:after="240"/>
              <w:rPr>
                <w:rFonts w:ascii="Arial" w:hAnsi="Arial" w:cs="Arial"/>
                <w:sz w:val="28"/>
                <w:szCs w:val="28"/>
              </w:rPr>
            </w:pPr>
            <w:r w:rsidRPr="00D8335E">
              <w:rPr>
                <w:rFonts w:ascii="Arial" w:hAnsi="Arial" w:cs="Arial"/>
                <w:sz w:val="28"/>
                <w:szCs w:val="28"/>
              </w:rPr>
              <w:t xml:space="preserve">The </w:t>
            </w:r>
            <w:proofErr w:type="spellStart"/>
            <w:r w:rsidRPr="00D8335E">
              <w:rPr>
                <w:rFonts w:ascii="Arial" w:hAnsi="Arial" w:cs="Arial"/>
                <w:sz w:val="28"/>
                <w:szCs w:val="28"/>
              </w:rPr>
              <w:t>Seafish</w:t>
            </w:r>
            <w:proofErr w:type="spellEnd"/>
            <w:r w:rsidRPr="00D8335E">
              <w:rPr>
                <w:rFonts w:ascii="Arial" w:hAnsi="Arial" w:cs="Arial"/>
                <w:sz w:val="28"/>
                <w:szCs w:val="28"/>
              </w:rPr>
              <w:t xml:space="preserve"> survey of 2021 gathered data from a sample of </w:t>
            </w:r>
            <w:r w:rsidRPr="00D8335E">
              <w:rPr>
                <w:rFonts w:ascii="Arial" w:hAnsi="Arial" w:cs="Arial"/>
                <w:bCs/>
                <w:sz w:val="28"/>
                <w:szCs w:val="28"/>
              </w:rPr>
              <w:t>268 vessels (32 from NI) and 788 workers (154 from NI) across the UK catching sector</w:t>
            </w:r>
            <w:r w:rsidRPr="00D8335E">
              <w:rPr>
                <w:rFonts w:ascii="Arial" w:hAnsi="Arial" w:cs="Arial"/>
                <w:sz w:val="28"/>
                <w:szCs w:val="28"/>
              </w:rPr>
              <w:t>. Th</w:t>
            </w:r>
            <w:r>
              <w:rPr>
                <w:rFonts w:ascii="Arial" w:hAnsi="Arial" w:cs="Arial"/>
                <w:sz w:val="28"/>
                <w:szCs w:val="28"/>
              </w:rPr>
              <w:t>e</w:t>
            </w:r>
            <w:r w:rsidRPr="00D8335E">
              <w:rPr>
                <w:rFonts w:ascii="Arial" w:hAnsi="Arial" w:cs="Arial"/>
                <w:sz w:val="28"/>
                <w:szCs w:val="28"/>
              </w:rPr>
              <w:t xml:space="preserve"> survey found that the majority (64%) of workers in the sample were from the UK. The most common other nationalities of workers in the sample were </w:t>
            </w:r>
            <w:r w:rsidRPr="00470499">
              <w:rPr>
                <w:rFonts w:ascii="Arial" w:hAnsi="Arial" w:cs="Arial"/>
                <w:sz w:val="28"/>
                <w:szCs w:val="28"/>
              </w:rPr>
              <w:t xml:space="preserve">Philippines (11%), Ghana (7%), Latvia and Indonesia (5% each). </w:t>
            </w:r>
          </w:p>
          <w:p w14:paraId="2EEA5458" w14:textId="7DB8E1C2" w:rsidR="00DC50B5" w:rsidRPr="00DC50B5" w:rsidRDefault="00540687" w:rsidP="00470499">
            <w:pPr>
              <w:spacing w:before="240" w:after="240"/>
            </w:pPr>
            <w:r w:rsidRPr="00470499">
              <w:rPr>
                <w:rFonts w:ascii="Arial" w:hAnsi="Arial" w:cs="Arial"/>
                <w:sz w:val="28"/>
                <w:szCs w:val="28"/>
              </w:rPr>
              <w:t xml:space="preserve">The </w:t>
            </w:r>
            <w:proofErr w:type="spellStart"/>
            <w:r w:rsidRPr="00470499">
              <w:rPr>
                <w:rFonts w:ascii="Arial" w:hAnsi="Arial" w:cs="Arial"/>
                <w:sz w:val="28"/>
                <w:szCs w:val="28"/>
              </w:rPr>
              <w:t>Seafish</w:t>
            </w:r>
            <w:proofErr w:type="spellEnd"/>
            <w:r w:rsidRPr="00470499">
              <w:rPr>
                <w:rFonts w:ascii="Arial" w:hAnsi="Arial" w:cs="Arial"/>
                <w:sz w:val="28"/>
                <w:szCs w:val="28"/>
              </w:rPr>
              <w:t xml:space="preserve"> survey of 2021 reported that Northern Irish vessels had the highest proportion of workers from outside the UK (61% of all workers on these vessels). Most were from the Philippines and Ghana.</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5F7B51BB" w14:textId="77777777" w:rsidR="00470499" w:rsidRPr="00470499" w:rsidRDefault="00540687" w:rsidP="00470499">
            <w:pPr>
              <w:spacing w:before="240" w:after="240"/>
              <w:rPr>
                <w:rFonts w:ascii="Arial" w:hAnsi="Arial" w:cs="Arial"/>
                <w:sz w:val="28"/>
                <w:szCs w:val="28"/>
              </w:rPr>
            </w:pPr>
            <w:r w:rsidRPr="00861453">
              <w:rPr>
                <w:rFonts w:ascii="Arial" w:hAnsi="Arial" w:cs="Arial"/>
                <w:sz w:val="28"/>
                <w:szCs w:val="28"/>
              </w:rPr>
              <w:lastRenderedPageBreak/>
              <w:t>The 20</w:t>
            </w:r>
            <w:r>
              <w:rPr>
                <w:rFonts w:ascii="Arial" w:hAnsi="Arial" w:cs="Arial"/>
                <w:sz w:val="28"/>
                <w:szCs w:val="28"/>
              </w:rPr>
              <w:t>2</w:t>
            </w:r>
            <w:r w:rsidRPr="00861453">
              <w:rPr>
                <w:rFonts w:ascii="Arial" w:hAnsi="Arial" w:cs="Arial"/>
                <w:sz w:val="28"/>
                <w:szCs w:val="28"/>
              </w:rPr>
              <w:t xml:space="preserve">1 Census of Northern Ireland showed that around </w:t>
            </w:r>
            <w:r>
              <w:rPr>
                <w:rFonts w:ascii="Arial" w:hAnsi="Arial" w:cs="Arial"/>
                <w:sz w:val="28"/>
                <w:szCs w:val="28"/>
              </w:rPr>
              <w:t>30</w:t>
            </w:r>
            <w:r w:rsidRPr="00861453">
              <w:rPr>
                <w:rFonts w:ascii="Arial" w:hAnsi="Arial" w:cs="Arial"/>
                <w:sz w:val="28"/>
                <w:szCs w:val="28"/>
              </w:rPr>
              <w:t xml:space="preserve">% of the </w:t>
            </w:r>
            <w:r w:rsidRPr="00470499">
              <w:rPr>
                <w:rFonts w:ascii="Arial" w:hAnsi="Arial" w:cs="Arial"/>
                <w:sz w:val="28"/>
                <w:szCs w:val="28"/>
              </w:rPr>
              <w:t>population was 55 years or older and around 44% were under 35 years old.</w:t>
            </w:r>
          </w:p>
          <w:p w14:paraId="6E7CFB92" w14:textId="07839F1A" w:rsidR="00DC50B5" w:rsidRPr="00DC50B5" w:rsidRDefault="00540687" w:rsidP="00470499">
            <w:pPr>
              <w:spacing w:before="240" w:after="240"/>
            </w:pPr>
            <w:r w:rsidRPr="00470499">
              <w:rPr>
                <w:rFonts w:ascii="Arial" w:hAnsi="Arial" w:cs="Arial"/>
                <w:sz w:val="28"/>
                <w:szCs w:val="28"/>
              </w:rPr>
              <w:t xml:space="preserve">The </w:t>
            </w:r>
            <w:proofErr w:type="spellStart"/>
            <w:r w:rsidRPr="00470499">
              <w:rPr>
                <w:rFonts w:ascii="Arial" w:hAnsi="Arial" w:cs="Arial"/>
                <w:sz w:val="28"/>
                <w:szCs w:val="28"/>
              </w:rPr>
              <w:t>Seafish</w:t>
            </w:r>
            <w:proofErr w:type="spellEnd"/>
            <w:r w:rsidRPr="00470499">
              <w:rPr>
                <w:rFonts w:ascii="Arial" w:hAnsi="Arial" w:cs="Arial"/>
                <w:sz w:val="28"/>
                <w:szCs w:val="28"/>
              </w:rPr>
              <w:t xml:space="preserve"> survey of 2021 reported that the average age of workers in the sample was 40 years and the age profile in the sample varied by job position, with younger people working as deckhands, whilst skippers and owners were in older age groups.</w:t>
            </w:r>
            <w:r w:rsidRPr="00D74F4E">
              <w:rPr>
                <w:rFonts w:cs="Arial"/>
                <w:szCs w:val="28"/>
              </w:rPr>
              <w:t xml:space="preserve">  </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41F18383" w14:textId="701EB934" w:rsidR="00470499" w:rsidRPr="00470499" w:rsidRDefault="00361F5F" w:rsidP="00470499">
            <w:pPr>
              <w:spacing w:before="240" w:after="240"/>
              <w:rPr>
                <w:rFonts w:ascii="Arial" w:hAnsi="Arial" w:cs="Arial"/>
                <w:sz w:val="28"/>
                <w:szCs w:val="28"/>
              </w:rPr>
            </w:pPr>
            <w:r>
              <w:rPr>
                <w:rFonts w:ascii="Arial" w:hAnsi="Arial" w:cs="Arial"/>
                <w:sz w:val="28"/>
                <w:szCs w:val="28"/>
              </w:rPr>
              <w:t>No specific information is available on the martial status of those working in the fishing industry, it is likely that t</w:t>
            </w:r>
            <w:r w:rsidR="00540687" w:rsidRPr="00456CCE">
              <w:rPr>
                <w:rFonts w:ascii="Arial" w:hAnsi="Arial" w:cs="Arial"/>
                <w:sz w:val="28"/>
                <w:szCs w:val="28"/>
              </w:rPr>
              <w:t xml:space="preserve">hose working in the sea fishing, industry, </w:t>
            </w:r>
            <w:r w:rsidR="00540687" w:rsidRPr="00470499">
              <w:rPr>
                <w:rFonts w:ascii="Arial" w:hAnsi="Arial" w:cs="Arial"/>
                <w:sz w:val="28"/>
                <w:szCs w:val="28"/>
              </w:rPr>
              <w:t xml:space="preserve">are </w:t>
            </w:r>
            <w:r>
              <w:rPr>
                <w:rFonts w:ascii="Arial" w:hAnsi="Arial" w:cs="Arial"/>
                <w:sz w:val="28"/>
                <w:szCs w:val="28"/>
              </w:rPr>
              <w:t xml:space="preserve">broadly </w:t>
            </w:r>
            <w:r w:rsidR="00540687" w:rsidRPr="00470499">
              <w:rPr>
                <w:rFonts w:ascii="Arial" w:hAnsi="Arial" w:cs="Arial"/>
                <w:sz w:val="28"/>
                <w:szCs w:val="28"/>
              </w:rPr>
              <w:t xml:space="preserve">representative of the range of marital statuses that are evident in NI. </w:t>
            </w:r>
          </w:p>
          <w:p w14:paraId="32B80EAF" w14:textId="31F292AB" w:rsidR="00DC50B5" w:rsidRPr="00DC50B5" w:rsidRDefault="00540687" w:rsidP="00470499">
            <w:pPr>
              <w:spacing w:before="240" w:after="240"/>
            </w:pPr>
            <w:r w:rsidRPr="00470499">
              <w:rPr>
                <w:rFonts w:ascii="Arial" w:hAnsi="Arial" w:cs="Arial"/>
                <w:sz w:val="28"/>
                <w:szCs w:val="28"/>
              </w:rPr>
              <w:t>The 2021 Census of Northern Ireland showed that around 46% of the population were married or in a civil partnership, and 38% were single.</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71A5A8B4" w14:textId="100CA1E0" w:rsidR="00540687" w:rsidRPr="00456CCE" w:rsidRDefault="00361F5F" w:rsidP="00540687">
            <w:pPr>
              <w:spacing w:before="240" w:after="240"/>
              <w:rPr>
                <w:rFonts w:ascii="Arial" w:hAnsi="Arial" w:cs="Arial"/>
                <w:sz w:val="28"/>
                <w:szCs w:val="28"/>
              </w:rPr>
            </w:pPr>
            <w:r>
              <w:rPr>
                <w:rFonts w:ascii="Arial" w:hAnsi="Arial" w:cs="Arial"/>
                <w:sz w:val="28"/>
                <w:szCs w:val="28"/>
              </w:rPr>
              <w:t>There is no specific information on the sexual orientation of those working in the NI fishing industry, although t</w:t>
            </w:r>
            <w:r w:rsidR="00540687" w:rsidRPr="00456CCE">
              <w:rPr>
                <w:rFonts w:ascii="Arial" w:hAnsi="Arial" w:cs="Arial"/>
                <w:sz w:val="28"/>
                <w:szCs w:val="28"/>
              </w:rPr>
              <w:t xml:space="preserve">hose working in the sea fishing industry, are </w:t>
            </w:r>
            <w:r>
              <w:rPr>
                <w:rFonts w:ascii="Arial" w:hAnsi="Arial" w:cs="Arial"/>
                <w:sz w:val="28"/>
                <w:szCs w:val="28"/>
              </w:rPr>
              <w:t xml:space="preserve">likely to be broadly </w:t>
            </w:r>
            <w:r w:rsidR="00540687" w:rsidRPr="00456CCE">
              <w:rPr>
                <w:rFonts w:ascii="Arial" w:hAnsi="Arial" w:cs="Arial"/>
                <w:sz w:val="28"/>
                <w:szCs w:val="28"/>
              </w:rPr>
              <w:t xml:space="preserve">representative of the range of </w:t>
            </w:r>
            <w:r w:rsidR="00540687">
              <w:rPr>
                <w:rFonts w:ascii="Arial" w:hAnsi="Arial" w:cs="Arial"/>
                <w:sz w:val="28"/>
                <w:szCs w:val="28"/>
              </w:rPr>
              <w:t>sexual orientations</w:t>
            </w:r>
            <w:r w:rsidR="00540687" w:rsidRPr="00456CCE">
              <w:rPr>
                <w:rFonts w:ascii="Arial" w:hAnsi="Arial" w:cs="Arial"/>
                <w:sz w:val="28"/>
                <w:szCs w:val="28"/>
              </w:rPr>
              <w:t xml:space="preserve"> that are evident in NI. </w:t>
            </w:r>
          </w:p>
          <w:p w14:paraId="77F89D26" w14:textId="77777777" w:rsidR="00470499" w:rsidRPr="00470499" w:rsidRDefault="00540687" w:rsidP="00470499">
            <w:pPr>
              <w:spacing w:before="240" w:after="240"/>
              <w:rPr>
                <w:rFonts w:ascii="Arial" w:hAnsi="Arial" w:cs="Arial"/>
                <w:color w:val="222222"/>
                <w:sz w:val="28"/>
                <w:szCs w:val="28"/>
                <w:shd w:val="clear" w:color="auto" w:fill="FFFFFF"/>
              </w:rPr>
            </w:pPr>
            <w:r>
              <w:rPr>
                <w:rFonts w:ascii="Arial" w:hAnsi="Arial" w:cs="Arial"/>
                <w:sz w:val="28"/>
                <w:szCs w:val="28"/>
              </w:rPr>
              <w:t>The 2021 census c</w:t>
            </w:r>
            <w:r w:rsidRPr="00C86918">
              <w:rPr>
                <w:rFonts w:ascii="Arial" w:hAnsi="Arial" w:cs="Arial"/>
                <w:color w:val="222222"/>
                <w:sz w:val="28"/>
                <w:szCs w:val="28"/>
                <w:shd w:val="clear" w:color="auto" w:fill="FFFFFF"/>
              </w:rPr>
              <w:t>lassifie</w:t>
            </w:r>
            <w:r>
              <w:rPr>
                <w:rFonts w:ascii="Arial" w:hAnsi="Arial" w:cs="Arial"/>
                <w:color w:val="222222"/>
                <w:sz w:val="28"/>
                <w:szCs w:val="28"/>
                <w:shd w:val="clear" w:color="auto" w:fill="FFFFFF"/>
              </w:rPr>
              <w:t>d</w:t>
            </w:r>
            <w:r w:rsidRPr="00C86918">
              <w:rPr>
                <w:rFonts w:ascii="Arial" w:hAnsi="Arial" w:cs="Arial"/>
                <w:color w:val="222222"/>
                <w:sz w:val="28"/>
                <w:szCs w:val="28"/>
                <w:shd w:val="clear" w:color="auto" w:fill="FFFFFF"/>
              </w:rPr>
              <w:t xml:space="preserve"> a person according to their response to the sexual orientation question on the census </w:t>
            </w:r>
            <w:r w:rsidRPr="00470499">
              <w:rPr>
                <w:rFonts w:ascii="Arial" w:hAnsi="Arial" w:cs="Arial"/>
                <w:color w:val="222222"/>
                <w:sz w:val="28"/>
                <w:szCs w:val="28"/>
                <w:shd w:val="clear" w:color="auto" w:fill="FFFFFF"/>
              </w:rPr>
              <w:t xml:space="preserve">questionnaire. </w:t>
            </w:r>
          </w:p>
          <w:p w14:paraId="5D3A2A51" w14:textId="31893665" w:rsidR="00DC50B5" w:rsidRPr="00DC50B5" w:rsidRDefault="00540687" w:rsidP="00470499">
            <w:pPr>
              <w:spacing w:before="240" w:after="240"/>
            </w:pPr>
            <w:r w:rsidRPr="00470499">
              <w:rPr>
                <w:rFonts w:ascii="Arial" w:hAnsi="Arial" w:cs="Arial"/>
                <w:sz w:val="28"/>
                <w:szCs w:val="28"/>
              </w:rPr>
              <w:t xml:space="preserve">The 2021 Census of Northern Ireland showed that around 90% of </w:t>
            </w:r>
            <w:r w:rsidRPr="00470499">
              <w:rPr>
                <w:rFonts w:ascii="Arial" w:hAnsi="Arial" w:cs="Arial"/>
                <w:color w:val="222222"/>
                <w:sz w:val="28"/>
                <w:szCs w:val="28"/>
                <w:shd w:val="clear" w:color="auto" w:fill="FFFFFF"/>
              </w:rPr>
              <w:t>people aged 16 and over</w:t>
            </w:r>
            <w:r w:rsidRPr="00470499">
              <w:rPr>
                <w:rFonts w:ascii="Arial" w:hAnsi="Arial" w:cs="Arial"/>
                <w:sz w:val="28"/>
                <w:szCs w:val="28"/>
              </w:rPr>
              <w:t xml:space="preserve"> classified themselves as straight or heterosexual, and 2% of </w:t>
            </w:r>
            <w:r w:rsidRPr="00470499">
              <w:rPr>
                <w:rFonts w:ascii="Arial" w:hAnsi="Arial" w:cs="Arial"/>
                <w:color w:val="222222"/>
                <w:sz w:val="28"/>
                <w:szCs w:val="28"/>
                <w:shd w:val="clear" w:color="auto" w:fill="FFFFFF"/>
              </w:rPr>
              <w:t>people aged 16 and over</w:t>
            </w:r>
            <w:r w:rsidRPr="00470499">
              <w:rPr>
                <w:rFonts w:ascii="Arial" w:hAnsi="Arial" w:cs="Arial"/>
                <w:sz w:val="28"/>
                <w:szCs w:val="28"/>
              </w:rPr>
              <w:t xml:space="preserve"> classified themselves as Gay, Lesbian, Bisexual or other sexual orientation.</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7C0FF1AD" w14:textId="6E29E3A5" w:rsidR="00540687" w:rsidRDefault="00540687" w:rsidP="00540687">
            <w:pPr>
              <w:pStyle w:val="DAERABodyText14pt"/>
              <w:spacing w:line="240" w:lineRule="auto"/>
            </w:pPr>
            <w:r w:rsidRPr="00D74F4E">
              <w:rPr>
                <w:rFonts w:cs="Arial"/>
                <w:szCs w:val="28"/>
              </w:rPr>
              <w:t xml:space="preserve">The </w:t>
            </w:r>
            <w:proofErr w:type="spellStart"/>
            <w:r w:rsidRPr="00D74F4E">
              <w:rPr>
                <w:rFonts w:cs="Arial"/>
                <w:szCs w:val="28"/>
              </w:rPr>
              <w:t>Seafish</w:t>
            </w:r>
            <w:proofErr w:type="spellEnd"/>
            <w:r w:rsidRPr="00D74F4E">
              <w:rPr>
                <w:rFonts w:cs="Arial"/>
                <w:szCs w:val="28"/>
              </w:rPr>
              <w:t xml:space="preserve"> survey of 2021 reported that almost </w:t>
            </w:r>
            <w:proofErr w:type="gramStart"/>
            <w:r w:rsidRPr="00D74F4E">
              <w:rPr>
                <w:rFonts w:cs="Arial"/>
                <w:szCs w:val="28"/>
              </w:rPr>
              <w:t>all of</w:t>
            </w:r>
            <w:proofErr w:type="gramEnd"/>
            <w:r w:rsidRPr="00D74F4E">
              <w:rPr>
                <w:rFonts w:cs="Arial"/>
                <w:szCs w:val="28"/>
              </w:rPr>
              <w:t xml:space="preserve"> the jobs in the sample were filled by male workers; females occupying 0.5%.</w:t>
            </w:r>
            <w:r>
              <w:rPr>
                <w:rFonts w:cs="Arial"/>
                <w:szCs w:val="28"/>
              </w:rPr>
              <w:t xml:space="preserve"> </w:t>
            </w:r>
            <w:r w:rsidRPr="00D74F4E">
              <w:rPr>
                <w:rFonts w:cs="Arial"/>
                <w:szCs w:val="28"/>
              </w:rPr>
              <w:t xml:space="preserve">The </w:t>
            </w:r>
            <w:proofErr w:type="spellStart"/>
            <w:r w:rsidRPr="00D74F4E">
              <w:rPr>
                <w:rFonts w:cs="Arial"/>
                <w:szCs w:val="28"/>
              </w:rPr>
              <w:t>Seafish</w:t>
            </w:r>
            <w:proofErr w:type="spellEnd"/>
            <w:r w:rsidRPr="00D74F4E">
              <w:rPr>
                <w:rFonts w:cs="Arial"/>
                <w:szCs w:val="28"/>
              </w:rPr>
              <w:t xml:space="preserve"> </w:t>
            </w:r>
            <w:r w:rsidR="00470499" w:rsidRPr="00D74F4E">
              <w:rPr>
                <w:rFonts w:cs="Arial"/>
                <w:szCs w:val="28"/>
              </w:rPr>
              <w:t>survey further</w:t>
            </w:r>
            <w:r>
              <w:rPr>
                <w:rFonts w:cs="Arial"/>
                <w:szCs w:val="28"/>
              </w:rPr>
              <w:t xml:space="preserve"> </w:t>
            </w:r>
            <w:r w:rsidRPr="00D74F4E">
              <w:rPr>
                <w:rFonts w:cs="Arial"/>
                <w:szCs w:val="28"/>
              </w:rPr>
              <w:t xml:space="preserve">reported </w:t>
            </w:r>
            <w:r>
              <w:rPr>
                <w:rFonts w:cs="Arial"/>
                <w:szCs w:val="28"/>
              </w:rPr>
              <w:t>that t</w:t>
            </w:r>
            <w:r>
              <w:t>he largest proportion of female workers (21%) was among ‘other’ roles (including vessel owners and onshore workers).</w:t>
            </w:r>
          </w:p>
          <w:p w14:paraId="2524A6EA" w14:textId="77777777" w:rsidR="00DC50B5" w:rsidRPr="00DC50B5" w:rsidRDefault="00DC50B5" w:rsidP="003F41DB">
            <w:pPr>
              <w:pStyle w:val="DAERABodyText14pt"/>
            </w:pP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5B2F66B6" w14:textId="42EF8EC9" w:rsidR="00551973" w:rsidRPr="00551973" w:rsidRDefault="00540687" w:rsidP="00551973">
            <w:pPr>
              <w:spacing w:before="240" w:after="240"/>
              <w:rPr>
                <w:rFonts w:ascii="Arial" w:hAnsi="Arial" w:cs="Arial"/>
                <w:sz w:val="28"/>
                <w:szCs w:val="28"/>
              </w:rPr>
            </w:pPr>
            <w:r w:rsidRPr="00861453">
              <w:rPr>
                <w:rFonts w:ascii="Arial" w:hAnsi="Arial" w:cs="Arial"/>
                <w:sz w:val="28"/>
                <w:szCs w:val="28"/>
              </w:rPr>
              <w:t xml:space="preserve">No data available. </w:t>
            </w:r>
          </w:p>
          <w:p w14:paraId="42D9A5AA" w14:textId="73D89F40" w:rsidR="00DC50B5" w:rsidRPr="00DC50B5" w:rsidRDefault="00540687" w:rsidP="00551973">
            <w:pPr>
              <w:spacing w:before="240" w:after="240"/>
            </w:pPr>
            <w:r w:rsidRPr="00551973">
              <w:rPr>
                <w:rFonts w:ascii="Arial" w:hAnsi="Arial" w:cs="Arial"/>
                <w:sz w:val="28"/>
                <w:szCs w:val="28"/>
              </w:rPr>
              <w:t xml:space="preserve">The 2021 Census of Northern Ireland showed that around 11% of the population found their </w:t>
            </w:r>
            <w:r w:rsidR="00551973" w:rsidRPr="00551973">
              <w:rPr>
                <w:rFonts w:ascii="Arial" w:hAnsi="Arial" w:cs="Arial"/>
                <w:sz w:val="28"/>
                <w:szCs w:val="28"/>
              </w:rPr>
              <w:t>day-to-day</w:t>
            </w:r>
            <w:r w:rsidRPr="00551973">
              <w:rPr>
                <w:rFonts w:ascii="Arial" w:hAnsi="Arial" w:cs="Arial"/>
                <w:sz w:val="28"/>
                <w:szCs w:val="28"/>
              </w:rPr>
              <w:t xml:space="preserve"> activities to be limited a lot due to a disability and around 13% found their activities limited a little.</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proofErr w:type="gramStart"/>
      <w:r w:rsidRPr="00DC50B5">
        <w:rPr>
          <w:b/>
          <w:bCs/>
        </w:rPr>
        <w:t>Dependants</w:t>
      </w:r>
      <w:proofErr w:type="gramEnd"/>
      <w:r w:rsidRPr="00DC50B5">
        <w:rPr>
          <w:b/>
          <w:bCs/>
        </w:rPr>
        <w:t xml:space="preserve">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5D462193" w14:textId="1216A49C" w:rsidR="00540687" w:rsidRDefault="00540687" w:rsidP="00551973">
            <w:pPr>
              <w:pStyle w:val="DAERABodyText14pt"/>
              <w:spacing w:line="240" w:lineRule="auto"/>
            </w:pPr>
            <w:r>
              <w:t xml:space="preserve">Those working in the sea fishing industry, are </w:t>
            </w:r>
            <w:r w:rsidR="00361F5F">
              <w:t xml:space="preserve">likely to be </w:t>
            </w:r>
            <w:r>
              <w:t xml:space="preserve">representative of the level of people with dependents that are evident in NI. </w:t>
            </w:r>
          </w:p>
          <w:p w14:paraId="299213DC" w14:textId="77777777" w:rsidR="00551973" w:rsidRDefault="00551973" w:rsidP="00551973">
            <w:pPr>
              <w:pStyle w:val="DAERABodyText14pt"/>
              <w:spacing w:line="240" w:lineRule="auto"/>
            </w:pPr>
          </w:p>
          <w:p w14:paraId="1E658BBC" w14:textId="6682EFD9" w:rsidR="00DC50B5" w:rsidRPr="00DC50B5" w:rsidRDefault="00540687" w:rsidP="00551973">
            <w:pPr>
              <w:pStyle w:val="DAERABodyText14pt"/>
              <w:spacing w:line="240" w:lineRule="auto"/>
            </w:pPr>
            <w:r>
              <w:t>The 2021 Census of Northern Ireland showed that 31% of family households contained dependent children.</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proofErr w:type="gramStart"/>
      <w:r w:rsidRPr="00803DE6">
        <w:rPr>
          <w:b/>
          <w:bCs/>
        </w:rPr>
        <w:t>Taking into account</w:t>
      </w:r>
      <w:proofErr w:type="gramEnd"/>
      <w:r w:rsidRPr="00803DE6">
        <w:rPr>
          <w:b/>
          <w:bCs/>
        </w:rPr>
        <w:t xml:space="preserve">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4FD35F1E" w:rsidR="00803DE6" w:rsidRPr="00DC50B5" w:rsidRDefault="00540687" w:rsidP="003F41DB">
            <w:pPr>
              <w:pStyle w:val="DAERABodyText14pt"/>
            </w:pPr>
            <w:r>
              <w:t xml:space="preserve">The application is open to all persons irrespective of their religious belief. </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45A7A3EE" w:rsidR="00803DE6" w:rsidRPr="00DC50B5" w:rsidRDefault="00540687" w:rsidP="003F41DB">
            <w:pPr>
              <w:pStyle w:val="DAERABodyText14pt"/>
            </w:pPr>
            <w:r>
              <w:t>The application is open to all persons irrespective of their political opinion.</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lastRenderedPageBreak/>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208BB7AA" w:rsidR="00803DE6" w:rsidRPr="00DC50B5" w:rsidRDefault="00540687" w:rsidP="003F41DB">
            <w:pPr>
              <w:pStyle w:val="DAERABodyText14pt"/>
            </w:pPr>
            <w:r>
              <w:t>The application is open to all persons irrespective of their racial group.</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7E18FDF4" w:rsidR="00803DE6" w:rsidRPr="00DC50B5" w:rsidRDefault="00540687" w:rsidP="003F41DB">
            <w:pPr>
              <w:pStyle w:val="DAERABodyText14pt"/>
            </w:pPr>
            <w:r>
              <w:t>The application is open to all persons irrespective of their age.</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04173DA9" w:rsidR="00803DE6" w:rsidRPr="00DC50B5" w:rsidRDefault="00540687" w:rsidP="003F41DB">
            <w:pPr>
              <w:pStyle w:val="DAERABodyText14pt"/>
            </w:pPr>
            <w:r>
              <w:t>The application is open to all persons irrespective of their marital status.</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43880037" w:rsidR="00803DE6" w:rsidRPr="00DC50B5" w:rsidRDefault="00540687" w:rsidP="003F41DB">
            <w:pPr>
              <w:pStyle w:val="DAERABodyText14pt"/>
            </w:pPr>
            <w:r>
              <w:t>The application is open to all persons irrespective of their sexual orientation.</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4534A306" w:rsidR="00803DE6" w:rsidRPr="00DC50B5" w:rsidRDefault="00540687" w:rsidP="003F41DB">
            <w:pPr>
              <w:pStyle w:val="DAERABodyText14pt"/>
            </w:pPr>
            <w:r>
              <w:t>The application is open to all persons irrespective of their gender.</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38A97263" w:rsidR="00803DE6" w:rsidRPr="00DC50B5" w:rsidRDefault="00540687" w:rsidP="00551973">
            <w:pPr>
              <w:pStyle w:val="DAERABodyText14pt"/>
              <w:spacing w:line="240" w:lineRule="auto"/>
            </w:pPr>
            <w:r>
              <w:t xml:space="preserve">The application is open to all persons irrespective of the limit to their level of </w:t>
            </w:r>
            <w:r w:rsidR="00551973">
              <w:t>day-to-day</w:t>
            </w:r>
            <w:r>
              <w:t xml:space="preserve"> activity due to disability.</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2508B910" w:rsidR="00803DE6" w:rsidRPr="00DC50B5" w:rsidRDefault="00540687" w:rsidP="00551973">
            <w:pPr>
              <w:pStyle w:val="DAERABodyText14pt"/>
              <w:spacing w:line="240" w:lineRule="auto"/>
            </w:pPr>
            <w:r>
              <w:t>The application is open to all persons irrespective of whether they have dependants.</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 xml:space="preserve">In </w:t>
      </w:r>
      <w:proofErr w:type="gramStart"/>
      <w:r w:rsidRPr="005B2E09">
        <w:t>making a decision</w:t>
      </w:r>
      <w:proofErr w:type="gramEnd"/>
      <w:r w:rsidRPr="005B2E09">
        <w:t xml:space="preserve">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lastRenderedPageBreak/>
        <w:t xml:space="preserve">If the public authority’s conclusion is </w:t>
      </w:r>
      <w:r w:rsidRPr="005B2E09">
        <w:rPr>
          <w:b/>
          <w:bCs/>
          <w:u w:val="single"/>
        </w:rPr>
        <w:t>none</w:t>
      </w:r>
      <w:r w:rsidRPr="005B2E09">
        <w:t xml:space="preserve"> in respect of </w:t>
      </w:r>
      <w:proofErr w:type="gramStart"/>
      <w:r w:rsidRPr="005B2E09">
        <w:t>all of</w:t>
      </w:r>
      <w:proofErr w:type="gramEnd"/>
      <w:r w:rsidRPr="005B2E09">
        <w:t xml:space="preserve">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 xml:space="preserve">The policy is significant in terms of its strategic </w:t>
      </w:r>
      <w:proofErr w:type="gramStart"/>
      <w:r w:rsidRPr="005B2E09">
        <w:t>importance;</w:t>
      </w:r>
      <w:proofErr w:type="gramEnd"/>
    </w:p>
    <w:p w14:paraId="1143EC9F" w14:textId="77777777" w:rsidR="005B2E09" w:rsidRPr="005B2E09" w:rsidRDefault="005B2E09">
      <w:pPr>
        <w:pStyle w:val="DAERABodyText14pt"/>
        <w:numPr>
          <w:ilvl w:val="0"/>
          <w:numId w:val="5"/>
        </w:numPr>
      </w:pPr>
      <w:r w:rsidRPr="005B2E09">
        <w:t xml:space="preserve">Potential equality impacts are unknown, because, for example, there is insufficient data upon which to make an assessment or because they are complex, and it would be appropriate to conduct an equality impact assessment in order to better assess </w:t>
      </w:r>
      <w:proofErr w:type="gramStart"/>
      <w:r w:rsidRPr="005B2E09">
        <w:t>them;</w:t>
      </w:r>
      <w:proofErr w:type="gramEnd"/>
    </w:p>
    <w:p w14:paraId="75D945A2" w14:textId="77777777" w:rsidR="005B2E09" w:rsidRPr="005B2E09" w:rsidRDefault="005B2E09">
      <w:pPr>
        <w:pStyle w:val="DAERABodyText14pt"/>
        <w:numPr>
          <w:ilvl w:val="0"/>
          <w:numId w:val="5"/>
        </w:numPr>
      </w:pPr>
      <w:r w:rsidRPr="005B2E09">
        <w:lastRenderedPageBreak/>
        <w:t xml:space="preserve">Potential equality and/or good relations impacts are likely to be adverse or are likely to be experienced disproportionately by groups of people including those who are marginalised or </w:t>
      </w:r>
      <w:proofErr w:type="gramStart"/>
      <w:r w:rsidRPr="005B2E09">
        <w:t>disadvantaged;</w:t>
      </w:r>
      <w:proofErr w:type="gramEnd"/>
    </w:p>
    <w:p w14:paraId="2B5148B2" w14:textId="77777777" w:rsidR="005B2E09" w:rsidRPr="005B2E09" w:rsidRDefault="005B2E09">
      <w:pPr>
        <w:pStyle w:val="DAERABodyText14pt"/>
        <w:numPr>
          <w:ilvl w:val="0"/>
          <w:numId w:val="5"/>
        </w:numPr>
      </w:pPr>
      <w:r w:rsidRPr="005B2E09">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B2E09">
        <w:t>identities;</w:t>
      </w:r>
      <w:proofErr w:type="gramEnd"/>
    </w:p>
    <w:p w14:paraId="685E9D44" w14:textId="77777777" w:rsidR="005B2E09" w:rsidRPr="005B2E09" w:rsidRDefault="005B2E09">
      <w:pPr>
        <w:pStyle w:val="DAERABodyText14pt"/>
        <w:numPr>
          <w:ilvl w:val="0"/>
          <w:numId w:val="5"/>
        </w:numPr>
      </w:pPr>
      <w:r w:rsidRPr="005B2E09">
        <w:t xml:space="preserve">The policy is likely to be challenged by way of judicial </w:t>
      </w:r>
      <w:proofErr w:type="gramStart"/>
      <w:r w:rsidRPr="005B2E09">
        <w:t>review;</w:t>
      </w:r>
      <w:proofErr w:type="gramEnd"/>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 xml:space="preserve">The policy is not unlawfully discriminatory and any residual potential impacts on people are judged to be </w:t>
      </w:r>
      <w:proofErr w:type="gramStart"/>
      <w:r w:rsidRPr="005B2E09">
        <w:t>negligible;</w:t>
      </w:r>
      <w:proofErr w:type="gramEnd"/>
    </w:p>
    <w:p w14:paraId="2B3B3F52" w14:textId="77777777" w:rsidR="005B2E09" w:rsidRPr="005B2E09" w:rsidRDefault="005B2E09">
      <w:pPr>
        <w:pStyle w:val="DAERABodyText14pt"/>
        <w:numPr>
          <w:ilvl w:val="0"/>
          <w:numId w:val="6"/>
        </w:numPr>
      </w:pPr>
      <w:r w:rsidRPr="005B2E09">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B2E09">
        <w:t>measures;</w:t>
      </w:r>
      <w:proofErr w:type="gramEnd"/>
    </w:p>
    <w:p w14:paraId="1AF8F0AD" w14:textId="77777777" w:rsidR="005B2E09" w:rsidRPr="005B2E09" w:rsidRDefault="005B2E09">
      <w:pPr>
        <w:pStyle w:val="DAERABodyText14pt"/>
        <w:numPr>
          <w:ilvl w:val="0"/>
          <w:numId w:val="6"/>
        </w:numPr>
      </w:pPr>
      <w:r w:rsidRPr="005B2E09">
        <w:t xml:space="preserve">Any asymmetrical equality impacts caused by the policy are intentional because they are specifically designed to promote equality of opportunity for particular groups of disadvantaged </w:t>
      </w:r>
      <w:proofErr w:type="gramStart"/>
      <w:r w:rsidRPr="005B2E09">
        <w:t>people;</w:t>
      </w:r>
      <w:proofErr w:type="gramEnd"/>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lastRenderedPageBreak/>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proofErr w:type="gramStart"/>
      <w:r w:rsidRPr="005B2E09">
        <w:t>Taking into account</w:t>
      </w:r>
      <w:proofErr w:type="gramEnd"/>
      <w:r w:rsidRPr="005B2E09">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46B4B26D" w14:textId="77777777" w:rsidR="001120CB" w:rsidRDefault="001120CB" w:rsidP="005B2E09">
      <w:pPr>
        <w:pStyle w:val="DAERABodyText14pt"/>
      </w:pPr>
    </w:p>
    <w:p w14:paraId="013B038A" w14:textId="77777777" w:rsidR="001120CB" w:rsidRDefault="001120CB" w:rsidP="005B2E09">
      <w:pPr>
        <w:pStyle w:val="DAERABodyText14pt"/>
      </w:pPr>
    </w:p>
    <w:p w14:paraId="2EC11B29" w14:textId="77777777" w:rsidR="001120CB" w:rsidRDefault="001120CB" w:rsidP="005B2E09">
      <w:pPr>
        <w:pStyle w:val="DAERABodyText14pt"/>
      </w:pPr>
    </w:p>
    <w:p w14:paraId="2A038881" w14:textId="77777777" w:rsidR="001120CB" w:rsidRDefault="001120CB" w:rsidP="005B2E09">
      <w:pPr>
        <w:pStyle w:val="DAERABodyText14pt"/>
      </w:pPr>
    </w:p>
    <w:p w14:paraId="47DB229D"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proofErr w:type="gramStart"/>
      <w:r w:rsidRPr="008C2C9A">
        <w:rPr>
          <w:b/>
          <w:bCs/>
          <w:i/>
        </w:rPr>
        <w:t>Religious</w:t>
      </w:r>
      <w:proofErr w:type="gramEnd"/>
      <w:r w:rsidRPr="008C2C9A">
        <w:rPr>
          <w:b/>
          <w:bCs/>
          <w:i/>
        </w:rPr>
        <w:t xml:space="preserve">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5DA41628" w14:textId="7E6E9B1E" w:rsidR="00AB32E4" w:rsidRDefault="00AB32E4" w:rsidP="00AB32E4">
            <w:pPr>
              <w:pStyle w:val="DAERABodyText14pt"/>
              <w:spacing w:line="240" w:lineRule="auto"/>
              <w:rPr>
                <w:rFonts w:cs="Arial"/>
              </w:rPr>
            </w:pPr>
            <w:r w:rsidRPr="002B073A">
              <w:rPr>
                <w:rFonts w:cs="Arial"/>
              </w:rPr>
              <w:t xml:space="preserve">The </w:t>
            </w:r>
            <w:r>
              <w:rPr>
                <w:rFonts w:cs="Arial"/>
              </w:rPr>
              <w:t>policy is to implement a revised method of allocation of additional quota that enables the Department to distribute this quota in line with the criteria as set out in section 25 of the Fisheries Act 2020.</w:t>
            </w:r>
          </w:p>
          <w:p w14:paraId="7AF2EC8C" w14:textId="77777777" w:rsidR="00AB32E4" w:rsidRDefault="00AB32E4" w:rsidP="00AB32E4">
            <w:pPr>
              <w:pStyle w:val="DAERABodyText14pt"/>
              <w:spacing w:line="240" w:lineRule="auto"/>
              <w:rPr>
                <w:rFonts w:cs="Arial"/>
              </w:rPr>
            </w:pPr>
          </w:p>
          <w:p w14:paraId="5469A5E7" w14:textId="372ACF4C" w:rsidR="00AB32E4" w:rsidRDefault="00AB32E4" w:rsidP="00AB32E4">
            <w:pPr>
              <w:pStyle w:val="DAERABodyText14pt"/>
              <w:spacing w:line="240" w:lineRule="auto"/>
              <w:rPr>
                <w:rFonts w:cs="Arial"/>
              </w:rPr>
            </w:pPr>
            <w:r>
              <w:rPr>
                <w:rFonts w:cs="Arial"/>
              </w:rPr>
              <w:lastRenderedPageBreak/>
              <w:t>The revised method of allocation of additional quota will accept applications from any person/organisation regardless of their religious belief.</w:t>
            </w:r>
          </w:p>
          <w:p w14:paraId="399EBCD6" w14:textId="0DB66941" w:rsidR="008C2C9A" w:rsidRPr="00DC50B5" w:rsidRDefault="008C2C9A" w:rsidP="002A10EC">
            <w:pPr>
              <w:pStyle w:val="DAERABodyText14pt"/>
            </w:pPr>
          </w:p>
        </w:tc>
      </w:tr>
    </w:tbl>
    <w:p w14:paraId="37E57F85" w14:textId="77777777" w:rsidR="008C2C9A" w:rsidRDefault="008C2C9A" w:rsidP="008C2C9A">
      <w:pPr>
        <w:pStyle w:val="DAERABodyText14pt"/>
        <w:rPr>
          <w:b/>
          <w:bCs/>
        </w:rPr>
      </w:pPr>
    </w:p>
    <w:p w14:paraId="29BE375A" w14:textId="1999419E"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AB32E4">
        <w:rPr>
          <w:b/>
          <w:bCs/>
        </w:rPr>
        <w:t>X</w:t>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450DFCF3" w14:textId="77777777" w:rsidR="00AB32E4" w:rsidRDefault="00AB32E4" w:rsidP="00AB32E4">
            <w:pPr>
              <w:pStyle w:val="DAERABodyText14pt"/>
              <w:spacing w:line="240" w:lineRule="auto"/>
              <w:rPr>
                <w:rFonts w:cs="Arial"/>
              </w:rPr>
            </w:pPr>
            <w:r w:rsidRPr="002B073A">
              <w:rPr>
                <w:rFonts w:cs="Arial"/>
              </w:rPr>
              <w:t xml:space="preserve">The </w:t>
            </w:r>
            <w:r>
              <w:rPr>
                <w:rFonts w:cs="Arial"/>
              </w:rPr>
              <w:t>policy is to implement a revised method of allocation of additional quota that enables the Department to distribute this quota in line with the criteria as set out in section 25 of the Fisheries Act 2020.</w:t>
            </w:r>
          </w:p>
          <w:p w14:paraId="44ADDE94" w14:textId="77777777" w:rsidR="00AB32E4" w:rsidRDefault="00AB32E4" w:rsidP="00AB32E4">
            <w:pPr>
              <w:pStyle w:val="DAERABodyText14pt"/>
              <w:spacing w:line="240" w:lineRule="auto"/>
              <w:rPr>
                <w:rFonts w:cs="Arial"/>
              </w:rPr>
            </w:pPr>
          </w:p>
          <w:p w14:paraId="5D40A79C" w14:textId="5D9552DD" w:rsidR="00AB32E4" w:rsidRDefault="00AB32E4" w:rsidP="00AB32E4">
            <w:pPr>
              <w:pStyle w:val="DAERABodyText14pt"/>
              <w:spacing w:line="240" w:lineRule="auto"/>
              <w:rPr>
                <w:rFonts w:cs="Arial"/>
              </w:rPr>
            </w:pPr>
            <w:r>
              <w:rPr>
                <w:rFonts w:cs="Arial"/>
              </w:rPr>
              <w:t>The revised method of allocation of additional quota will accept applications from any person/organisation regardless of their political opinion.</w:t>
            </w:r>
          </w:p>
          <w:p w14:paraId="7A11D05F" w14:textId="197BFFB8" w:rsidR="008C2C9A" w:rsidRPr="00DC50B5" w:rsidRDefault="008C2C9A" w:rsidP="002A10EC">
            <w:pPr>
              <w:pStyle w:val="DAERABodyText14pt"/>
            </w:pPr>
          </w:p>
        </w:tc>
      </w:tr>
    </w:tbl>
    <w:p w14:paraId="19C0E8F6" w14:textId="6BBC791B" w:rsidR="001120CB" w:rsidRDefault="001120CB" w:rsidP="008C2C9A">
      <w:pPr>
        <w:pStyle w:val="DAERABodyText14pt"/>
        <w:rPr>
          <w:b/>
          <w:bCs/>
        </w:rPr>
      </w:pPr>
    </w:p>
    <w:p w14:paraId="7772C015" w14:textId="33760D23"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AB32E4">
        <w:rPr>
          <w:b/>
          <w:bCs/>
        </w:rPr>
        <w:t>X</w:t>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1B516B65" w14:textId="77777777" w:rsidR="00AB32E4" w:rsidRDefault="00AB32E4" w:rsidP="00AB32E4">
            <w:pPr>
              <w:pStyle w:val="DAERABodyText14pt"/>
              <w:spacing w:line="240" w:lineRule="auto"/>
              <w:rPr>
                <w:rFonts w:cs="Arial"/>
              </w:rPr>
            </w:pPr>
            <w:r w:rsidRPr="002B073A">
              <w:rPr>
                <w:rFonts w:cs="Arial"/>
              </w:rPr>
              <w:t xml:space="preserve">The </w:t>
            </w:r>
            <w:r>
              <w:rPr>
                <w:rFonts w:cs="Arial"/>
              </w:rPr>
              <w:t>policy is to implement a revised method of allocation of additional quota that enables the Department to distribute this quota in line with the criteria as set out in section 25 of the Fisheries Act 2020.</w:t>
            </w:r>
          </w:p>
          <w:p w14:paraId="1D91CD12" w14:textId="77777777" w:rsidR="00AB32E4" w:rsidRDefault="00AB32E4" w:rsidP="00AB32E4">
            <w:pPr>
              <w:pStyle w:val="DAERABodyText14pt"/>
              <w:spacing w:line="240" w:lineRule="auto"/>
              <w:rPr>
                <w:rFonts w:cs="Arial"/>
              </w:rPr>
            </w:pPr>
          </w:p>
          <w:p w14:paraId="351CF1CD" w14:textId="1E6447EE" w:rsidR="008C2C9A" w:rsidRPr="00AB32E4" w:rsidRDefault="00AB32E4" w:rsidP="00AB32E4">
            <w:pPr>
              <w:pStyle w:val="DAERABodyText14pt"/>
              <w:spacing w:line="240" w:lineRule="auto"/>
              <w:rPr>
                <w:rFonts w:cs="Arial"/>
              </w:rPr>
            </w:pPr>
            <w:r>
              <w:rPr>
                <w:rFonts w:cs="Arial"/>
              </w:rPr>
              <w:t>The revised method of allocation of additional quota will accept applications from any person/organisation regardless of their race.</w:t>
            </w:r>
          </w:p>
        </w:tc>
      </w:tr>
    </w:tbl>
    <w:p w14:paraId="4ED8246C" w14:textId="77777777" w:rsidR="008C2C9A" w:rsidRDefault="008C2C9A" w:rsidP="008C2C9A">
      <w:pPr>
        <w:pStyle w:val="DAERABodyText14pt"/>
        <w:rPr>
          <w:b/>
          <w:bCs/>
        </w:rPr>
      </w:pPr>
    </w:p>
    <w:p w14:paraId="283BE7F5" w14:textId="40130C5C"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AB32E4">
        <w:rPr>
          <w:b/>
          <w:bCs/>
        </w:rPr>
        <w:t>X</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4E8329AA" w14:textId="77777777" w:rsidR="00AB32E4" w:rsidRDefault="00AB32E4" w:rsidP="00AB32E4">
            <w:pPr>
              <w:pStyle w:val="DAERABodyText14pt"/>
              <w:spacing w:line="240" w:lineRule="auto"/>
              <w:rPr>
                <w:rFonts w:cs="Arial"/>
              </w:rPr>
            </w:pPr>
            <w:r w:rsidRPr="002B073A">
              <w:rPr>
                <w:rFonts w:cs="Arial"/>
              </w:rPr>
              <w:lastRenderedPageBreak/>
              <w:t xml:space="preserve">The </w:t>
            </w:r>
            <w:r>
              <w:rPr>
                <w:rFonts w:cs="Arial"/>
              </w:rPr>
              <w:t>policy is to implement a revised method of allocation of additional quota that enables the Department to distribute this quota in line with the criteria as set out in section 25 of the Fisheries Act 2020.</w:t>
            </w:r>
          </w:p>
          <w:p w14:paraId="18E24BDB" w14:textId="77777777" w:rsidR="00AB32E4" w:rsidRDefault="00AB32E4" w:rsidP="00AB32E4">
            <w:pPr>
              <w:pStyle w:val="DAERABodyText14pt"/>
              <w:spacing w:line="240" w:lineRule="auto"/>
              <w:rPr>
                <w:rFonts w:cs="Arial"/>
              </w:rPr>
            </w:pPr>
          </w:p>
          <w:p w14:paraId="6607D30C" w14:textId="202C5D9F" w:rsidR="008C2C9A" w:rsidRPr="00AB32E4" w:rsidRDefault="00AB32E4" w:rsidP="00AB32E4">
            <w:pPr>
              <w:pStyle w:val="DAERABodyText14pt"/>
              <w:spacing w:line="240" w:lineRule="auto"/>
              <w:rPr>
                <w:rFonts w:cs="Arial"/>
              </w:rPr>
            </w:pPr>
            <w:r>
              <w:rPr>
                <w:rFonts w:cs="Arial"/>
              </w:rPr>
              <w:t>The revised method of allocation of additional quota will accept applications from any person/organisation regardless of their age.</w:t>
            </w:r>
          </w:p>
        </w:tc>
      </w:tr>
    </w:tbl>
    <w:p w14:paraId="6BB91C1C" w14:textId="77777777" w:rsidR="008C2C9A" w:rsidRDefault="008C2C9A" w:rsidP="008C2C9A">
      <w:pPr>
        <w:pStyle w:val="DAERABodyText14pt"/>
        <w:rPr>
          <w:b/>
          <w:bCs/>
        </w:rPr>
      </w:pPr>
    </w:p>
    <w:p w14:paraId="4EB53CFA" w14:textId="4975CABF"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AB32E4">
        <w:rPr>
          <w:b/>
          <w:bCs/>
        </w:rPr>
        <w:t>X</w:t>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512E637A" w14:textId="77777777" w:rsidR="00AB32E4" w:rsidRDefault="00AB32E4" w:rsidP="00AB32E4">
            <w:pPr>
              <w:pStyle w:val="DAERABodyText14pt"/>
              <w:spacing w:line="240" w:lineRule="auto"/>
              <w:rPr>
                <w:rFonts w:cs="Arial"/>
              </w:rPr>
            </w:pPr>
            <w:r w:rsidRPr="002B073A">
              <w:rPr>
                <w:rFonts w:cs="Arial"/>
              </w:rPr>
              <w:t xml:space="preserve">The </w:t>
            </w:r>
            <w:r>
              <w:rPr>
                <w:rFonts w:cs="Arial"/>
              </w:rPr>
              <w:t>policy is to implement a revised method of allocation of additional quota that enables the Department to distribute this quota in line with the criteria as set out in section 25 of the Fisheries Act 2020.</w:t>
            </w:r>
          </w:p>
          <w:p w14:paraId="7BAB1B1B" w14:textId="77777777" w:rsidR="00AB32E4" w:rsidRDefault="00AB32E4" w:rsidP="00AB32E4">
            <w:pPr>
              <w:pStyle w:val="DAERABodyText14pt"/>
              <w:spacing w:line="240" w:lineRule="auto"/>
              <w:rPr>
                <w:rFonts w:cs="Arial"/>
              </w:rPr>
            </w:pPr>
          </w:p>
          <w:p w14:paraId="2D4B8150" w14:textId="2E6C5283" w:rsidR="008C2C9A" w:rsidRPr="00AB32E4" w:rsidRDefault="00AB32E4" w:rsidP="00AB32E4">
            <w:pPr>
              <w:pStyle w:val="DAERABodyText14pt"/>
              <w:spacing w:line="240" w:lineRule="auto"/>
              <w:rPr>
                <w:rFonts w:cs="Arial"/>
              </w:rPr>
            </w:pPr>
            <w:r>
              <w:rPr>
                <w:rFonts w:cs="Arial"/>
              </w:rPr>
              <w:t>The revised method of allocation of additional quota will accept applications from any person/organisation regardless of their marital status.</w:t>
            </w:r>
          </w:p>
        </w:tc>
      </w:tr>
    </w:tbl>
    <w:p w14:paraId="30A9A027" w14:textId="77777777" w:rsidR="008C2C9A" w:rsidRDefault="008C2C9A" w:rsidP="008C2C9A">
      <w:pPr>
        <w:pStyle w:val="DAERABodyText14pt"/>
        <w:rPr>
          <w:b/>
          <w:bCs/>
        </w:rPr>
      </w:pPr>
    </w:p>
    <w:p w14:paraId="2EAE267B" w14:textId="5DC8CC6A"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AB32E4">
        <w:rPr>
          <w:b/>
          <w:bCs/>
        </w:rPr>
        <w:t>X</w:t>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64586F07" w14:textId="77777777" w:rsidR="00AB32E4" w:rsidRDefault="00AB32E4" w:rsidP="00AB32E4">
            <w:pPr>
              <w:pStyle w:val="DAERABodyText14pt"/>
              <w:spacing w:line="240" w:lineRule="auto"/>
              <w:rPr>
                <w:rFonts w:cs="Arial"/>
              </w:rPr>
            </w:pPr>
            <w:r w:rsidRPr="002B073A">
              <w:rPr>
                <w:rFonts w:cs="Arial"/>
              </w:rPr>
              <w:t xml:space="preserve">The </w:t>
            </w:r>
            <w:r>
              <w:rPr>
                <w:rFonts w:cs="Arial"/>
              </w:rPr>
              <w:t>policy is to implement a revised method of allocation of additional quota that enables the Department to distribute this quota in line with the criteria as set out in section 25 of the Fisheries Act 2020.</w:t>
            </w:r>
          </w:p>
          <w:p w14:paraId="2FA83EB4" w14:textId="77777777" w:rsidR="00AB32E4" w:rsidRDefault="00AB32E4" w:rsidP="00AB32E4">
            <w:pPr>
              <w:pStyle w:val="DAERABodyText14pt"/>
              <w:spacing w:line="240" w:lineRule="auto"/>
              <w:rPr>
                <w:rFonts w:cs="Arial"/>
              </w:rPr>
            </w:pPr>
          </w:p>
          <w:p w14:paraId="437FF4C5" w14:textId="0291AE3F" w:rsidR="008C2C9A" w:rsidRPr="00AB32E4" w:rsidRDefault="00AB32E4" w:rsidP="00AB32E4">
            <w:pPr>
              <w:pStyle w:val="DAERABodyText14pt"/>
              <w:spacing w:line="240" w:lineRule="auto"/>
              <w:rPr>
                <w:rFonts w:cs="Arial"/>
              </w:rPr>
            </w:pPr>
            <w:r>
              <w:rPr>
                <w:rFonts w:cs="Arial"/>
              </w:rPr>
              <w:t>The revised method of allocation of additional quota will accept applications from any person/organisation regardless of their sexual orientation.</w:t>
            </w:r>
          </w:p>
        </w:tc>
      </w:tr>
    </w:tbl>
    <w:p w14:paraId="46523D29" w14:textId="77777777" w:rsidR="008C2C9A" w:rsidRDefault="008C2C9A" w:rsidP="008C2C9A">
      <w:pPr>
        <w:pStyle w:val="DAERABodyText14pt"/>
        <w:rPr>
          <w:b/>
          <w:bCs/>
        </w:rPr>
      </w:pPr>
    </w:p>
    <w:p w14:paraId="03255064" w14:textId="65DF3D26"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proofErr w:type="gramStart"/>
      <w:r w:rsidR="00632EDE">
        <w:t>N</w:t>
      </w:r>
      <w:r w:rsidR="00632EDE" w:rsidRPr="00390DDC">
        <w:t>on</w:t>
      </w:r>
      <w:r w:rsidR="00AB32E4">
        <w:t>e</w:t>
      </w:r>
      <w:proofErr w:type="gramEnd"/>
      <w:r w:rsidR="00AB32E4">
        <w:t xml:space="preserve"> X</w:t>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394F3B75" w14:textId="77777777" w:rsidR="00AB32E4" w:rsidRDefault="00AB32E4" w:rsidP="00AB32E4">
            <w:pPr>
              <w:pStyle w:val="DAERABodyText14pt"/>
              <w:spacing w:line="240" w:lineRule="auto"/>
              <w:rPr>
                <w:rFonts w:cs="Arial"/>
              </w:rPr>
            </w:pPr>
            <w:r w:rsidRPr="002B073A">
              <w:rPr>
                <w:rFonts w:cs="Arial"/>
              </w:rPr>
              <w:lastRenderedPageBreak/>
              <w:t xml:space="preserve">The </w:t>
            </w:r>
            <w:r>
              <w:rPr>
                <w:rFonts w:cs="Arial"/>
              </w:rPr>
              <w:t>policy is to implement a revised method of allocation of additional quota that enables the Department to distribute this quota in line with the criteria as set out in section 25 of the Fisheries Act 2020.</w:t>
            </w:r>
          </w:p>
          <w:p w14:paraId="2FA8D77D" w14:textId="77777777" w:rsidR="00AB32E4" w:rsidRDefault="00AB32E4" w:rsidP="00AB32E4">
            <w:pPr>
              <w:pStyle w:val="DAERABodyText14pt"/>
              <w:spacing w:line="240" w:lineRule="auto"/>
              <w:rPr>
                <w:rFonts w:cs="Arial"/>
              </w:rPr>
            </w:pPr>
          </w:p>
          <w:p w14:paraId="0DCC1F49" w14:textId="77777777" w:rsidR="008C2C9A" w:rsidRDefault="00AB32E4" w:rsidP="00AB32E4">
            <w:pPr>
              <w:pStyle w:val="DAERABodyText14pt"/>
              <w:spacing w:line="240" w:lineRule="auto"/>
              <w:rPr>
                <w:rFonts w:cs="Arial"/>
              </w:rPr>
            </w:pPr>
            <w:r>
              <w:rPr>
                <w:rFonts w:cs="Arial"/>
              </w:rPr>
              <w:t>The revised method of allocation of additional quota will accept applications from any person/organisation regardless of their gender.</w:t>
            </w:r>
          </w:p>
          <w:p w14:paraId="1FBDA3D1" w14:textId="77777777" w:rsidR="00AB32E4" w:rsidRDefault="00AB32E4" w:rsidP="00AB32E4">
            <w:pPr>
              <w:pStyle w:val="DAERABodyText14pt"/>
              <w:spacing w:line="240" w:lineRule="auto"/>
              <w:rPr>
                <w:rFonts w:cs="Arial"/>
              </w:rPr>
            </w:pPr>
          </w:p>
          <w:p w14:paraId="544108F9" w14:textId="4AAEA9CE" w:rsidR="00AB32E4" w:rsidRPr="00AB32E4" w:rsidRDefault="00AB32E4" w:rsidP="00AB32E4">
            <w:pPr>
              <w:pStyle w:val="DAERABodyText14pt"/>
              <w:spacing w:line="240" w:lineRule="auto"/>
              <w:rPr>
                <w:rFonts w:cs="Arial"/>
              </w:rPr>
            </w:pPr>
            <w:r w:rsidRPr="008F4E40">
              <w:rPr>
                <w:rFonts w:cs="Arial"/>
              </w:rPr>
              <w:t xml:space="preserve">Due to the nature </w:t>
            </w:r>
            <w:r>
              <w:rPr>
                <w:rFonts w:cs="Arial"/>
              </w:rPr>
              <w:t xml:space="preserve">of the catching industry, </w:t>
            </w:r>
            <w:r w:rsidR="006C3DE5">
              <w:rPr>
                <w:rFonts w:cs="Arial"/>
              </w:rPr>
              <w:t>applications wil</w:t>
            </w:r>
            <w:r>
              <w:rPr>
                <w:rFonts w:cs="Arial"/>
              </w:rPr>
              <w:t>l</w:t>
            </w:r>
            <w:r w:rsidR="006C3DE5">
              <w:rPr>
                <w:rFonts w:cs="Arial"/>
              </w:rPr>
              <w:t xml:space="preserve"> come from </w:t>
            </w:r>
            <w:r>
              <w:rPr>
                <w:rFonts w:cs="Arial"/>
              </w:rPr>
              <w:t xml:space="preserve">owners/skippers of fishing vessels (the majority of which are male). </w:t>
            </w:r>
            <w:proofErr w:type="gramStart"/>
            <w:r>
              <w:rPr>
                <w:rFonts w:cs="Arial"/>
              </w:rPr>
              <w:t>However</w:t>
            </w:r>
            <w:proofErr w:type="gramEnd"/>
            <w:r>
              <w:rPr>
                <w:rFonts w:cs="Arial"/>
              </w:rPr>
              <w:t xml:space="preserve"> the</w:t>
            </w:r>
            <w:r w:rsidR="006C3DE5">
              <w:rPr>
                <w:rFonts w:cs="Arial"/>
              </w:rPr>
              <w:t xml:space="preserve"> application process</w:t>
            </w:r>
            <w:r>
              <w:rPr>
                <w:rFonts w:cs="Arial"/>
              </w:rPr>
              <w:t xml:space="preserve"> does not </w:t>
            </w:r>
            <w:r w:rsidRPr="008F4E40">
              <w:rPr>
                <w:rFonts w:cs="Arial"/>
              </w:rPr>
              <w:t>impact on equality of opportunity</w:t>
            </w:r>
            <w:r w:rsidR="006C3DE5">
              <w:rPr>
                <w:rFonts w:cs="Arial"/>
              </w:rPr>
              <w:t>.</w:t>
            </w:r>
          </w:p>
        </w:tc>
      </w:tr>
    </w:tbl>
    <w:p w14:paraId="147891C3" w14:textId="77777777" w:rsidR="008C2C9A" w:rsidRDefault="008C2C9A" w:rsidP="008C2C9A">
      <w:pPr>
        <w:pStyle w:val="DAERABodyText14pt"/>
        <w:rPr>
          <w:b/>
          <w:bCs/>
        </w:rPr>
      </w:pPr>
    </w:p>
    <w:p w14:paraId="49AFA3F2" w14:textId="0E0E8600"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406623">
        <w:rPr>
          <w:b/>
          <w:bCs/>
        </w:rPr>
      </w:r>
      <w:r w:rsidR="00406623">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406623">
        <w:rPr>
          <w:b/>
          <w:bCs/>
        </w:rPr>
      </w:r>
      <w:r w:rsidR="00406623">
        <w:rPr>
          <w:b/>
          <w:bCs/>
        </w:rPr>
        <w:fldChar w:fldCharType="separate"/>
      </w:r>
      <w:r w:rsidR="008C2C9A">
        <w:rPr>
          <w:b/>
          <w:bCs/>
        </w:rPr>
        <w:fldChar w:fldCharType="end"/>
      </w:r>
      <w:r w:rsidR="008C2C9A">
        <w:rPr>
          <w:b/>
          <w:bCs/>
        </w:rPr>
        <w:t xml:space="preserve"> </w:t>
      </w:r>
      <w:r w:rsidR="00632EDE">
        <w:rPr>
          <w:b/>
          <w:bCs/>
        </w:rPr>
        <w:t xml:space="preserve"> </w:t>
      </w:r>
      <w:proofErr w:type="gramStart"/>
      <w:r w:rsidR="008C2C9A">
        <w:t>N</w:t>
      </w:r>
      <w:r w:rsidR="008C2C9A" w:rsidRPr="00390DDC">
        <w:t>one</w:t>
      </w:r>
      <w:proofErr w:type="gramEnd"/>
      <w:r w:rsidR="008C2C9A">
        <w:t xml:space="preserve"> </w:t>
      </w:r>
      <w:r w:rsidR="00AB32E4">
        <w:rPr>
          <w:b/>
          <w:bCs/>
        </w:rPr>
        <w:t>X</w:t>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4004025C" w14:textId="77777777" w:rsidR="00AB32E4" w:rsidRDefault="00AB32E4" w:rsidP="00AB32E4">
            <w:pPr>
              <w:pStyle w:val="DAERABodyText14pt"/>
              <w:spacing w:line="240" w:lineRule="auto"/>
              <w:rPr>
                <w:rFonts w:cs="Arial"/>
              </w:rPr>
            </w:pPr>
            <w:r w:rsidRPr="002B073A">
              <w:rPr>
                <w:rFonts w:cs="Arial"/>
              </w:rPr>
              <w:t xml:space="preserve">The </w:t>
            </w:r>
            <w:r>
              <w:rPr>
                <w:rFonts w:cs="Arial"/>
              </w:rPr>
              <w:t>policy is to implement a revised method of allocation of additional quota that enables the Department to distribute this quota in line with the criteria as set out in section 25 of the Fisheries Act 2020.</w:t>
            </w:r>
          </w:p>
          <w:p w14:paraId="74DB6952" w14:textId="77777777" w:rsidR="00AB32E4" w:rsidRDefault="00AB32E4" w:rsidP="00AB32E4">
            <w:pPr>
              <w:pStyle w:val="DAERABodyText14pt"/>
              <w:spacing w:line="240" w:lineRule="auto"/>
              <w:rPr>
                <w:rFonts w:cs="Arial"/>
              </w:rPr>
            </w:pPr>
          </w:p>
          <w:p w14:paraId="3657149A" w14:textId="201495A8" w:rsidR="00AB32E4" w:rsidRDefault="00AB32E4" w:rsidP="00AB32E4">
            <w:pPr>
              <w:pStyle w:val="DAERABodyText14pt"/>
              <w:spacing w:line="240" w:lineRule="auto"/>
              <w:rPr>
                <w:rFonts w:cs="Arial"/>
              </w:rPr>
            </w:pPr>
            <w:r>
              <w:rPr>
                <w:rFonts w:cs="Arial"/>
              </w:rPr>
              <w:t xml:space="preserve">The revised method of allocation of additional quota will accept applications from any person/organisation regardless of the limit of their level of </w:t>
            </w:r>
            <w:r w:rsidR="00551973">
              <w:rPr>
                <w:rFonts w:cs="Arial"/>
              </w:rPr>
              <w:t>day-to-day</w:t>
            </w:r>
            <w:r>
              <w:rPr>
                <w:rFonts w:cs="Arial"/>
              </w:rPr>
              <w:t xml:space="preserve"> activity.</w:t>
            </w:r>
          </w:p>
          <w:p w14:paraId="45BE2678" w14:textId="77777777" w:rsidR="00AB32E4" w:rsidRDefault="00AB32E4" w:rsidP="00AB32E4">
            <w:pPr>
              <w:pStyle w:val="DAERABodyText14pt"/>
              <w:spacing w:line="240" w:lineRule="auto"/>
              <w:rPr>
                <w:rFonts w:cs="Arial"/>
              </w:rPr>
            </w:pPr>
          </w:p>
          <w:p w14:paraId="09648E70" w14:textId="68533188" w:rsidR="008C2C9A" w:rsidRPr="00AB32E4" w:rsidRDefault="00AB32E4" w:rsidP="00AB32E4">
            <w:pPr>
              <w:pStyle w:val="DAERABodyText14pt"/>
              <w:spacing w:line="240" w:lineRule="auto"/>
              <w:rPr>
                <w:rFonts w:cs="Arial"/>
              </w:rPr>
            </w:pPr>
            <w:r w:rsidRPr="008328C8">
              <w:rPr>
                <w:rFonts w:cs="Arial"/>
              </w:rPr>
              <w:t xml:space="preserve">The </w:t>
            </w:r>
            <w:r>
              <w:rPr>
                <w:rFonts w:cs="Arial"/>
              </w:rPr>
              <w:t xml:space="preserve">application </w:t>
            </w:r>
            <w:r w:rsidRPr="008328C8">
              <w:rPr>
                <w:rFonts w:cs="Arial"/>
              </w:rPr>
              <w:t xml:space="preserve">shall directly and indirectly benefit the fishing industry </w:t>
            </w:r>
            <w:proofErr w:type="gramStart"/>
            <w:r w:rsidRPr="008328C8">
              <w:rPr>
                <w:rFonts w:cs="Arial"/>
              </w:rPr>
              <w:t>as a whole</w:t>
            </w:r>
            <w:r>
              <w:rPr>
                <w:rFonts w:cs="Arial"/>
              </w:rPr>
              <w:t xml:space="preserve"> including</w:t>
            </w:r>
            <w:proofErr w:type="gramEnd"/>
            <w:r>
              <w:rPr>
                <w:rFonts w:cs="Arial"/>
              </w:rPr>
              <w:t xml:space="preserve"> onshore fish processing businesses</w:t>
            </w:r>
            <w:r w:rsidRPr="008328C8">
              <w:rPr>
                <w:rFonts w:cs="Arial"/>
              </w:rPr>
              <w:t xml:space="preserve"> which </w:t>
            </w:r>
            <w:r>
              <w:rPr>
                <w:rFonts w:cs="Arial"/>
              </w:rPr>
              <w:t>may afford employment opportunities for persons with a disability.</w:t>
            </w:r>
          </w:p>
        </w:tc>
      </w:tr>
    </w:tbl>
    <w:p w14:paraId="62D29440" w14:textId="77777777" w:rsidR="008C2C9A" w:rsidRDefault="008C2C9A" w:rsidP="008C2C9A">
      <w:pPr>
        <w:pStyle w:val="DAERABodyText14pt"/>
        <w:rPr>
          <w:b/>
          <w:bCs/>
        </w:rPr>
      </w:pPr>
    </w:p>
    <w:p w14:paraId="19AD5C89" w14:textId="1681D5F4"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6C3DE5">
        <w:rPr>
          <w:b/>
          <w:bCs/>
        </w:rPr>
        <w:t>X</w:t>
      </w:r>
      <w:r w:rsidR="008C2C9A">
        <w:br/>
        <w:t>(select as appropriate)</w:t>
      </w:r>
    </w:p>
    <w:p w14:paraId="2AC3C66B" w14:textId="77777777" w:rsidR="001120CB" w:rsidRDefault="001120CB" w:rsidP="008C2C9A">
      <w:pPr>
        <w:pStyle w:val="DAERABodyText14pt"/>
        <w:rPr>
          <w:bCs/>
        </w:rPr>
      </w:pPr>
    </w:p>
    <w:p w14:paraId="44FC1D96" w14:textId="5E053082" w:rsidR="008C2C9A" w:rsidRPr="00DD62F3" w:rsidRDefault="001120CB" w:rsidP="008C2C9A">
      <w:pPr>
        <w:pStyle w:val="DAERABodyText14pt"/>
        <w:ind w:left="720"/>
        <w:rPr>
          <w:bCs/>
        </w:rPr>
      </w:pPr>
      <w:r w:rsidRPr="00530FFE">
        <w:rPr>
          <w:b/>
          <w:bCs/>
        </w:rPr>
        <w:t xml:space="preserve">Details of the likely policy impacts on </w:t>
      </w:r>
      <w:r w:rsidRPr="00530FFE">
        <w:rPr>
          <w:b/>
          <w:bCs/>
          <w:i/>
        </w:rPr>
        <w:t>Dependants</w:t>
      </w:r>
      <w:r w:rsidRPr="00530FFE">
        <w:rPr>
          <w:b/>
          <w:bCs/>
        </w:rPr>
        <w:t>:</w:t>
      </w:r>
      <w:r>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41130C71" w14:textId="77777777" w:rsidR="00551973" w:rsidRDefault="006C3DE5" w:rsidP="00551973">
            <w:pPr>
              <w:pStyle w:val="DAERABodyText14pt"/>
              <w:spacing w:line="240" w:lineRule="auto"/>
              <w:rPr>
                <w:rFonts w:cs="Arial"/>
              </w:rPr>
            </w:pPr>
            <w:r w:rsidRPr="002B073A">
              <w:rPr>
                <w:rFonts w:cs="Arial"/>
              </w:rPr>
              <w:t xml:space="preserve">The </w:t>
            </w:r>
            <w:r>
              <w:rPr>
                <w:rFonts w:cs="Arial"/>
              </w:rPr>
              <w:t>policy is to implement a revised method of allocation of additional quota that enables the Department to distribute this quota in line with the criteria as set out in section 25 of the Fisheries Act 2020.</w:t>
            </w:r>
          </w:p>
          <w:p w14:paraId="76FAA4D3" w14:textId="77777777" w:rsidR="00551973" w:rsidRDefault="00551973" w:rsidP="00551973">
            <w:pPr>
              <w:pStyle w:val="DAERABodyText14pt"/>
              <w:spacing w:line="240" w:lineRule="auto"/>
              <w:rPr>
                <w:rFonts w:cs="Arial"/>
              </w:rPr>
            </w:pPr>
          </w:p>
          <w:p w14:paraId="1707E55A" w14:textId="108C71E9" w:rsidR="008C2C9A" w:rsidRPr="00DC50B5" w:rsidRDefault="006C3DE5" w:rsidP="00551973">
            <w:pPr>
              <w:pStyle w:val="DAERABodyText14pt"/>
              <w:spacing w:line="240" w:lineRule="auto"/>
            </w:pPr>
            <w:r>
              <w:rPr>
                <w:rFonts w:cs="Arial"/>
              </w:rPr>
              <w:lastRenderedPageBreak/>
              <w:t xml:space="preserve">The revised method of allocation of additional quota will accept applications from any person/organisation regardless of </w:t>
            </w:r>
            <w:proofErr w:type="gramStart"/>
            <w:r>
              <w:rPr>
                <w:rFonts w:cs="Arial"/>
              </w:rPr>
              <w:t>whether or not</w:t>
            </w:r>
            <w:proofErr w:type="gramEnd"/>
            <w:r>
              <w:rPr>
                <w:rFonts w:cs="Arial"/>
              </w:rPr>
              <w:t xml:space="preserve"> they have dependants.</w:t>
            </w:r>
          </w:p>
        </w:tc>
      </w:tr>
    </w:tbl>
    <w:p w14:paraId="1C4257EA" w14:textId="77777777" w:rsidR="008C2C9A" w:rsidRDefault="008C2C9A" w:rsidP="008C2C9A">
      <w:pPr>
        <w:pStyle w:val="DAERABodyText14pt"/>
        <w:rPr>
          <w:b/>
          <w:bCs/>
        </w:rPr>
      </w:pPr>
    </w:p>
    <w:p w14:paraId="6C9256A8" w14:textId="282119BC"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406623">
        <w:rPr>
          <w:b/>
          <w:bCs/>
        </w:rPr>
      </w:r>
      <w:r w:rsidR="00406623">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406623">
        <w:rPr>
          <w:b/>
          <w:bCs/>
        </w:rPr>
      </w:r>
      <w:r w:rsidR="00406623">
        <w:rPr>
          <w:b/>
          <w:bCs/>
        </w:rPr>
        <w:fldChar w:fldCharType="separate"/>
      </w:r>
      <w:r w:rsidR="008C2C9A">
        <w:rPr>
          <w:b/>
          <w:bCs/>
        </w:rPr>
        <w:fldChar w:fldCharType="end"/>
      </w:r>
      <w:r w:rsidR="008C2C9A">
        <w:rPr>
          <w:b/>
          <w:bCs/>
        </w:rPr>
        <w:t xml:space="preserve"> </w:t>
      </w:r>
      <w:proofErr w:type="gramStart"/>
      <w:r w:rsidR="008C2C9A">
        <w:t>N</w:t>
      </w:r>
      <w:r w:rsidR="008C2C9A" w:rsidRPr="00390DDC">
        <w:t>one</w:t>
      </w:r>
      <w:proofErr w:type="gramEnd"/>
      <w:r w:rsidR="008C2C9A">
        <w:t xml:space="preserve"> </w:t>
      </w:r>
      <w:r w:rsidR="006C3DE5">
        <w:rPr>
          <w:b/>
          <w:bCs/>
        </w:rPr>
        <w:t>X</w:t>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1336C3EB"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406623">
        <w:rPr>
          <w:b/>
          <w:bCs/>
        </w:rPr>
      </w:r>
      <w:r w:rsidR="00406623">
        <w:rPr>
          <w:b/>
          <w:bCs/>
        </w:rPr>
        <w:fldChar w:fldCharType="separate"/>
      </w:r>
      <w:r>
        <w:rPr>
          <w:b/>
          <w:bCs/>
        </w:rPr>
        <w:fldChar w:fldCharType="end"/>
      </w:r>
      <w:r>
        <w:rPr>
          <w:b/>
          <w:bCs/>
        </w:rPr>
        <w:t xml:space="preserve"> </w:t>
      </w:r>
      <w:proofErr w:type="gramStart"/>
      <w:r w:rsidR="001120CB" w:rsidRPr="00127EA5">
        <w:rPr>
          <w:bCs/>
        </w:rPr>
        <w:t>Yes</w:t>
      </w:r>
      <w:proofErr w:type="gramEnd"/>
      <w:r>
        <w:rPr>
          <w:bCs/>
        </w:rPr>
        <w:t xml:space="preserve"> </w:t>
      </w:r>
      <w:r>
        <w:rPr>
          <w:bCs/>
        </w:rPr>
        <w:tab/>
      </w:r>
      <w:r w:rsidR="006C3DE5">
        <w:rPr>
          <w:b/>
          <w:bCs/>
        </w:rPr>
        <w:t xml:space="preserve">X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7EC2B55F" w:rsidR="00AA040F" w:rsidRPr="00DC50B5" w:rsidRDefault="006C3DE5" w:rsidP="002A10EC">
            <w:pPr>
              <w:pStyle w:val="DAERABodyText14pt"/>
            </w:pPr>
            <w:r>
              <w:t>N/A</w:t>
            </w: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7B6E2D9E" w14:textId="77777777" w:rsidR="00551973" w:rsidRDefault="006C3DE5" w:rsidP="00551973">
            <w:pPr>
              <w:pStyle w:val="DAERABodyText14pt"/>
              <w:spacing w:line="240" w:lineRule="auto"/>
              <w:rPr>
                <w:rFonts w:cs="Arial"/>
              </w:rPr>
            </w:pPr>
            <w:r>
              <w:rPr>
                <w:rFonts w:cs="Arial"/>
              </w:rPr>
              <w:t xml:space="preserve">The application process enables the Department to allocate additional quota in line with the criteria as set out in section 25 of the Fisheries Act 2020. </w:t>
            </w:r>
          </w:p>
          <w:p w14:paraId="71C9096E" w14:textId="77777777" w:rsidR="00551973" w:rsidRDefault="00551973" w:rsidP="00551973">
            <w:pPr>
              <w:pStyle w:val="DAERABodyText14pt"/>
              <w:spacing w:line="240" w:lineRule="auto"/>
              <w:rPr>
                <w:rFonts w:cs="Arial"/>
              </w:rPr>
            </w:pPr>
          </w:p>
          <w:p w14:paraId="63C91665" w14:textId="0FCE20B2" w:rsidR="00AA040F" w:rsidRPr="00DC50B5" w:rsidRDefault="006C3DE5" w:rsidP="00551973">
            <w:pPr>
              <w:pStyle w:val="DAERABodyText14pt"/>
              <w:spacing w:line="240" w:lineRule="auto"/>
            </w:pPr>
            <w:r>
              <w:rPr>
                <w:rFonts w:cs="Arial"/>
              </w:rPr>
              <w:t xml:space="preserve">Variations in eligibility to promote equality of opportunity would compromise application objectives. Equality is inherent in the application process since the </w:t>
            </w:r>
            <w:r w:rsidRPr="00B8052E">
              <w:rPr>
                <w:rFonts w:cs="Arial"/>
              </w:rPr>
              <w:t xml:space="preserve">eligibility conditions </w:t>
            </w:r>
            <w:r>
              <w:rPr>
                <w:rFonts w:cs="Arial"/>
              </w:rPr>
              <w:t>do not result in differential benefits across any section 75 group within the sectors that are likely to apply for additional quota.</w:t>
            </w: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7A2A88DD" w:rsidR="00AA040F" w:rsidRPr="00DC50B5" w:rsidRDefault="006C3DE5" w:rsidP="002A10EC">
            <w:pPr>
              <w:pStyle w:val="DAERABodyText14pt"/>
            </w:pPr>
            <w:r>
              <w:t>N/A</w:t>
            </w: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1EDF4C5C" w14:textId="77777777" w:rsidR="00551973" w:rsidRDefault="006C3DE5" w:rsidP="00551973">
            <w:pPr>
              <w:pStyle w:val="DAERABodyText14pt"/>
              <w:spacing w:line="240" w:lineRule="auto"/>
              <w:rPr>
                <w:rFonts w:cs="Arial"/>
              </w:rPr>
            </w:pPr>
            <w:r>
              <w:rPr>
                <w:rFonts w:cs="Arial"/>
              </w:rPr>
              <w:lastRenderedPageBreak/>
              <w:t xml:space="preserve">The application process enables the Department to allocate additional quota in line with the criteria as set out in section 25 of the Fisheries Act 2020. </w:t>
            </w:r>
          </w:p>
          <w:p w14:paraId="28FD65CB" w14:textId="77777777" w:rsidR="00551973" w:rsidRDefault="00551973" w:rsidP="00551973">
            <w:pPr>
              <w:pStyle w:val="DAERABodyText14pt"/>
              <w:spacing w:line="240" w:lineRule="auto"/>
              <w:rPr>
                <w:rFonts w:cs="Arial"/>
              </w:rPr>
            </w:pPr>
          </w:p>
          <w:p w14:paraId="6F71A5CC" w14:textId="015EB2C8" w:rsidR="00AA040F" w:rsidRPr="00DC50B5" w:rsidRDefault="006C3DE5" w:rsidP="00551973">
            <w:pPr>
              <w:pStyle w:val="DAERABodyText14pt"/>
              <w:spacing w:line="240" w:lineRule="auto"/>
            </w:pPr>
            <w:r>
              <w:rPr>
                <w:rFonts w:cs="Arial"/>
              </w:rPr>
              <w:t xml:space="preserve">Variations in eligibility to promote equality of opportunity would compromise application objectives. Equality is inherent in the application process since the </w:t>
            </w:r>
            <w:r w:rsidRPr="00B8052E">
              <w:rPr>
                <w:rFonts w:cs="Arial"/>
              </w:rPr>
              <w:t xml:space="preserve">eligibility conditions </w:t>
            </w:r>
            <w:r>
              <w:rPr>
                <w:rFonts w:cs="Arial"/>
              </w:rPr>
              <w:t>do not result in differential benefits across any section 75 group within the sectors that are likely to apply for additional quota.</w:t>
            </w:r>
          </w:p>
        </w:tc>
      </w:tr>
    </w:tbl>
    <w:p w14:paraId="06165B25" w14:textId="5E9F29F8" w:rsidR="001120CB" w:rsidRDefault="00AA040F" w:rsidP="00AA040F">
      <w:pPr>
        <w:pStyle w:val="DAERABodyText14pt"/>
        <w:ind w:left="720"/>
        <w:rPr>
          <w:b/>
          <w:bCs/>
        </w:rPr>
      </w:pPr>
      <w:r>
        <w:rPr>
          <w:b/>
          <w:bCs/>
        </w:rPr>
        <w:br/>
      </w:r>
      <w:r w:rsidR="001120CB" w:rsidRPr="00625F15">
        <w:rPr>
          <w:b/>
          <w:bCs/>
          <w:i/>
          <w:u w:val="single"/>
        </w:rPr>
        <w:t>Racial Group</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7A5A6285" w:rsidR="00AA040F" w:rsidRPr="00DC50B5" w:rsidRDefault="006C3DE5" w:rsidP="002A10EC">
            <w:pPr>
              <w:pStyle w:val="DAERABodyText14pt"/>
            </w:pPr>
            <w:r>
              <w:t>N/A</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39EFE814" w14:textId="77777777" w:rsidR="00551973" w:rsidRDefault="006C3DE5" w:rsidP="00551973">
            <w:pPr>
              <w:pStyle w:val="DAERABodyText14pt"/>
              <w:spacing w:line="240" w:lineRule="auto"/>
              <w:rPr>
                <w:rFonts w:cs="Arial"/>
              </w:rPr>
            </w:pPr>
            <w:r>
              <w:rPr>
                <w:rFonts w:cs="Arial"/>
              </w:rPr>
              <w:t xml:space="preserve">The application process enables the Department to allocate additional quota in line with the criteria as set out in section 25 of the Fisheries Act 2020. </w:t>
            </w:r>
          </w:p>
          <w:p w14:paraId="2A750947" w14:textId="77777777" w:rsidR="00551973" w:rsidRDefault="00551973" w:rsidP="00551973">
            <w:pPr>
              <w:pStyle w:val="DAERABodyText14pt"/>
              <w:spacing w:line="240" w:lineRule="auto"/>
              <w:rPr>
                <w:rFonts w:cs="Arial"/>
              </w:rPr>
            </w:pPr>
          </w:p>
          <w:p w14:paraId="58124B9B" w14:textId="2CF0BC50" w:rsidR="00AA040F" w:rsidRPr="00DC50B5" w:rsidRDefault="006C3DE5" w:rsidP="00551973">
            <w:pPr>
              <w:pStyle w:val="DAERABodyText14pt"/>
              <w:spacing w:line="240" w:lineRule="auto"/>
            </w:pPr>
            <w:r>
              <w:rPr>
                <w:rFonts w:cs="Arial"/>
              </w:rPr>
              <w:t xml:space="preserve">Variations in eligibility to promote equality of opportunity would compromise application objectives. Equality is inherent in the application process since the </w:t>
            </w:r>
            <w:r w:rsidRPr="00B8052E">
              <w:rPr>
                <w:rFonts w:cs="Arial"/>
              </w:rPr>
              <w:t xml:space="preserve">eligibility conditions </w:t>
            </w:r>
            <w:r>
              <w:rPr>
                <w:rFonts w:cs="Arial"/>
              </w:rPr>
              <w:t>do not result in differential benefits across any section 75 group within the sectors that are likely to apply for additional quota.</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729FD127" w:rsidR="00AA040F" w:rsidRPr="00DC50B5" w:rsidRDefault="006C3DE5" w:rsidP="002A10EC">
            <w:pPr>
              <w:pStyle w:val="DAERABodyText14pt"/>
            </w:pPr>
            <w:r>
              <w:t>N/A</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0EC4AFF0" w14:textId="77777777" w:rsidR="00551973" w:rsidRDefault="006C3DE5" w:rsidP="00551973">
            <w:pPr>
              <w:pStyle w:val="DAERABodyText14pt"/>
              <w:spacing w:line="240" w:lineRule="auto"/>
              <w:rPr>
                <w:rFonts w:cs="Arial"/>
              </w:rPr>
            </w:pPr>
            <w:r>
              <w:rPr>
                <w:rFonts w:cs="Arial"/>
              </w:rPr>
              <w:t xml:space="preserve">The application process enables the Department to allocate additional quota in line with the criteria as set out in section 25 of the Fisheries Act 2020. </w:t>
            </w:r>
          </w:p>
          <w:p w14:paraId="5249A07B" w14:textId="77777777" w:rsidR="00551973" w:rsidRDefault="00551973" w:rsidP="00551973">
            <w:pPr>
              <w:pStyle w:val="DAERABodyText14pt"/>
              <w:spacing w:line="240" w:lineRule="auto"/>
              <w:rPr>
                <w:rFonts w:cs="Arial"/>
              </w:rPr>
            </w:pPr>
          </w:p>
          <w:p w14:paraId="6BF7215D" w14:textId="09F3351F" w:rsidR="00AA040F" w:rsidRPr="00DC50B5" w:rsidRDefault="006C3DE5" w:rsidP="00551973">
            <w:pPr>
              <w:pStyle w:val="DAERABodyText14pt"/>
              <w:spacing w:line="240" w:lineRule="auto"/>
            </w:pPr>
            <w:r>
              <w:rPr>
                <w:rFonts w:cs="Arial"/>
              </w:rPr>
              <w:t xml:space="preserve">Variations in eligibility to promote equality of opportunity would compromise application objectives. Equality is inherent in the application process since the </w:t>
            </w:r>
            <w:r w:rsidRPr="00B8052E">
              <w:rPr>
                <w:rFonts w:cs="Arial"/>
              </w:rPr>
              <w:t xml:space="preserve">eligibility conditions </w:t>
            </w:r>
            <w:r>
              <w:rPr>
                <w:rFonts w:cs="Arial"/>
              </w:rPr>
              <w:t>do not result in differential benefits across any section 75 group within the sectors that are likely to apply for additional quota.</w:t>
            </w:r>
          </w:p>
        </w:tc>
      </w:tr>
    </w:tbl>
    <w:p w14:paraId="6ECD210F" w14:textId="2A123389" w:rsidR="001120CB" w:rsidRDefault="00AA040F" w:rsidP="00AA040F">
      <w:pPr>
        <w:pStyle w:val="DAERABodyText14pt"/>
        <w:ind w:left="720"/>
        <w:rPr>
          <w:b/>
          <w:bCs/>
        </w:rPr>
      </w:pPr>
      <w:r>
        <w:rPr>
          <w:b/>
          <w:bCs/>
        </w:rPr>
        <w:lastRenderedPageBreak/>
        <w:br/>
      </w:r>
      <w:r w:rsidR="001120CB" w:rsidRPr="00625F15">
        <w:rPr>
          <w:b/>
          <w:bCs/>
          <w:i/>
          <w:u w:val="single"/>
        </w:rPr>
        <w:t>Marital Status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3A0288B8" w:rsidR="00AA040F" w:rsidRPr="00DC50B5" w:rsidRDefault="006C3DE5" w:rsidP="002A10EC">
            <w:pPr>
              <w:pStyle w:val="DAERABodyText14pt"/>
            </w:pPr>
            <w:r>
              <w:t>N/A</w:t>
            </w:r>
          </w:p>
        </w:tc>
      </w:tr>
    </w:tbl>
    <w:p w14:paraId="656852EA" w14:textId="7079D51D" w:rsidR="001120CB" w:rsidRDefault="00AA040F" w:rsidP="00AA040F">
      <w:pPr>
        <w:pStyle w:val="DAERABodyText14pt"/>
        <w:ind w:left="720"/>
        <w:rPr>
          <w:b/>
          <w:bCs/>
        </w:rPr>
      </w:pPr>
      <w:r>
        <w:rPr>
          <w:b/>
          <w:bCs/>
        </w:rPr>
        <w:br/>
      </w:r>
      <w:r w:rsidR="001120CB" w:rsidRPr="00625F15">
        <w:rPr>
          <w:b/>
          <w:bCs/>
        </w:rPr>
        <w:t xml:space="preserve">If </w:t>
      </w:r>
      <w:proofErr w:type="gramStart"/>
      <w:r w:rsidR="001120CB" w:rsidRPr="00625F15">
        <w:rPr>
          <w:b/>
          <w:bCs/>
        </w:rPr>
        <w:t>No</w:t>
      </w:r>
      <w:proofErr w:type="gramEnd"/>
      <w:r w:rsidR="001120CB" w:rsidRPr="00625F15">
        <w:rPr>
          <w:b/>
          <w:bCs/>
        </w:rPr>
        <w:t>,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6A7C4E79" w14:textId="77777777" w:rsidR="00551973" w:rsidRDefault="006C3DE5" w:rsidP="00551973">
            <w:pPr>
              <w:pStyle w:val="DAERABodyText14pt"/>
              <w:spacing w:line="240" w:lineRule="auto"/>
              <w:rPr>
                <w:rFonts w:cs="Arial"/>
              </w:rPr>
            </w:pPr>
            <w:r>
              <w:rPr>
                <w:rFonts w:cs="Arial"/>
              </w:rPr>
              <w:t xml:space="preserve">The application process enables the Department to allocate additional quota in line with the criteria as set out in section 25 of the Fisheries Act 2020. </w:t>
            </w:r>
          </w:p>
          <w:p w14:paraId="410D4356" w14:textId="77777777" w:rsidR="00551973" w:rsidRDefault="00551973" w:rsidP="00551973">
            <w:pPr>
              <w:pStyle w:val="DAERABodyText14pt"/>
              <w:spacing w:line="240" w:lineRule="auto"/>
              <w:rPr>
                <w:rFonts w:cs="Arial"/>
              </w:rPr>
            </w:pPr>
          </w:p>
          <w:p w14:paraId="54D2C046" w14:textId="44F689B2" w:rsidR="00AA040F" w:rsidRPr="00DC50B5" w:rsidRDefault="006C3DE5" w:rsidP="00551973">
            <w:pPr>
              <w:pStyle w:val="DAERABodyText14pt"/>
              <w:spacing w:line="240" w:lineRule="auto"/>
            </w:pPr>
            <w:r>
              <w:rPr>
                <w:rFonts w:cs="Arial"/>
              </w:rPr>
              <w:t xml:space="preserve">Variations in eligibility to promote equality of opportunity would compromise application objectives. Equality is inherent in the application process since the </w:t>
            </w:r>
            <w:r w:rsidRPr="00B8052E">
              <w:rPr>
                <w:rFonts w:cs="Arial"/>
              </w:rPr>
              <w:t xml:space="preserve">eligibility conditions </w:t>
            </w:r>
            <w:r>
              <w:rPr>
                <w:rFonts w:cs="Arial"/>
              </w:rPr>
              <w:t>do not result in differential benefits across any section 75 group within the sectors that are likely to apply for additional quota.</w:t>
            </w: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7FB12E37" w:rsidR="00AA040F" w:rsidRPr="00DC50B5" w:rsidRDefault="006C3DE5" w:rsidP="002A10EC">
            <w:pPr>
              <w:pStyle w:val="DAERABodyText14pt"/>
            </w:pPr>
            <w:r>
              <w:t>N/A</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0073BB9A" w14:textId="77777777" w:rsidR="00551973" w:rsidRDefault="006C3DE5" w:rsidP="00551973">
            <w:pPr>
              <w:pStyle w:val="DAERABodyText14pt"/>
              <w:spacing w:line="240" w:lineRule="auto"/>
              <w:rPr>
                <w:rFonts w:cs="Arial"/>
              </w:rPr>
            </w:pPr>
            <w:r>
              <w:rPr>
                <w:rFonts w:cs="Arial"/>
              </w:rPr>
              <w:t xml:space="preserve">The application process enables the Department to allocate additional quota in line with the criteria as set out in section 25 of the Fisheries Act 2020. </w:t>
            </w:r>
          </w:p>
          <w:p w14:paraId="633C440A" w14:textId="77777777" w:rsidR="00551973" w:rsidRDefault="00551973" w:rsidP="00551973">
            <w:pPr>
              <w:pStyle w:val="DAERABodyText14pt"/>
              <w:spacing w:line="240" w:lineRule="auto"/>
              <w:rPr>
                <w:rFonts w:cs="Arial"/>
              </w:rPr>
            </w:pPr>
          </w:p>
          <w:p w14:paraId="275EB704" w14:textId="24B23231" w:rsidR="00AA040F" w:rsidRPr="00DC50B5" w:rsidRDefault="006C3DE5" w:rsidP="00551973">
            <w:pPr>
              <w:pStyle w:val="DAERABodyText14pt"/>
              <w:spacing w:line="240" w:lineRule="auto"/>
            </w:pPr>
            <w:r>
              <w:rPr>
                <w:rFonts w:cs="Arial"/>
              </w:rPr>
              <w:t xml:space="preserve">Variations in eligibility to promote equality of opportunity would compromise application objectives. Equality is inherent in the application process since the </w:t>
            </w:r>
            <w:r w:rsidRPr="00B8052E">
              <w:rPr>
                <w:rFonts w:cs="Arial"/>
              </w:rPr>
              <w:t xml:space="preserve">eligibility conditions </w:t>
            </w:r>
            <w:r>
              <w:rPr>
                <w:rFonts w:cs="Arial"/>
              </w:rPr>
              <w:t>do not result in differential benefits across any section 75 group within the sectors that are likely to apply for additional quota.</w:t>
            </w:r>
          </w:p>
        </w:tc>
      </w:tr>
    </w:tbl>
    <w:p w14:paraId="2D25DAAB" w14:textId="00F598F7" w:rsidR="001120CB" w:rsidRDefault="00AA040F" w:rsidP="00AA040F">
      <w:pPr>
        <w:pStyle w:val="DAERABodyText14pt"/>
        <w:ind w:left="720"/>
        <w:rPr>
          <w:b/>
          <w:bCs/>
        </w:rPr>
      </w:pPr>
      <w:r>
        <w:rPr>
          <w:b/>
          <w:bCs/>
        </w:rPr>
        <w:br/>
      </w:r>
      <w:r w:rsidR="001120CB" w:rsidRPr="00625F15">
        <w:rPr>
          <w:b/>
          <w:bCs/>
          <w:i/>
          <w:u w:val="single"/>
        </w:rPr>
        <w:t>Men and Women generally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42DC9298" w:rsidR="00AA040F" w:rsidRPr="00DC50B5" w:rsidRDefault="006C3DE5" w:rsidP="002A10EC">
            <w:pPr>
              <w:pStyle w:val="DAERABodyText14pt"/>
            </w:pPr>
            <w:r>
              <w:t>N/A</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A36E557" w14:textId="77777777" w:rsidR="00551973" w:rsidRDefault="006C3DE5" w:rsidP="00551973">
            <w:pPr>
              <w:pStyle w:val="DAERABodyText14pt"/>
              <w:spacing w:line="240" w:lineRule="auto"/>
              <w:rPr>
                <w:rFonts w:cs="Arial"/>
              </w:rPr>
            </w:pPr>
            <w:r>
              <w:rPr>
                <w:rFonts w:cs="Arial"/>
              </w:rPr>
              <w:lastRenderedPageBreak/>
              <w:t xml:space="preserve">The application process enables the Department to allocate additional quota in line with the criteria as set out in section 25 of the Fisheries Act 2020. </w:t>
            </w:r>
          </w:p>
          <w:p w14:paraId="1E4CD5B3" w14:textId="77777777" w:rsidR="00551973" w:rsidRDefault="00551973" w:rsidP="00551973">
            <w:pPr>
              <w:pStyle w:val="DAERABodyText14pt"/>
              <w:spacing w:line="240" w:lineRule="auto"/>
              <w:rPr>
                <w:rFonts w:cs="Arial"/>
              </w:rPr>
            </w:pPr>
          </w:p>
          <w:p w14:paraId="4EC2B2D2" w14:textId="0A775036" w:rsidR="00AA040F" w:rsidRPr="00DC50B5" w:rsidRDefault="006C3DE5" w:rsidP="00551973">
            <w:pPr>
              <w:pStyle w:val="DAERABodyText14pt"/>
              <w:spacing w:line="240" w:lineRule="auto"/>
            </w:pPr>
            <w:r>
              <w:rPr>
                <w:rFonts w:cs="Arial"/>
              </w:rPr>
              <w:t xml:space="preserve">Variations in eligibility to promote equality of opportunity would compromise application objectives. Equality is inherent in the application process since the </w:t>
            </w:r>
            <w:r w:rsidRPr="00B8052E">
              <w:rPr>
                <w:rFonts w:cs="Arial"/>
              </w:rPr>
              <w:t xml:space="preserve">eligibility conditions </w:t>
            </w:r>
            <w:r>
              <w:rPr>
                <w:rFonts w:cs="Arial"/>
              </w:rPr>
              <w:t>do not result in differential benefits across any section 75 group within the sectors that are likely to apply for additional quota.</w:t>
            </w: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6CDB944D" w:rsidR="00AA040F" w:rsidRPr="00DC50B5" w:rsidRDefault="006C3DE5" w:rsidP="002A10EC">
            <w:pPr>
              <w:pStyle w:val="DAERABodyText14pt"/>
            </w:pPr>
            <w:r>
              <w:t>N/A</w:t>
            </w: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21911B3C" w14:textId="77777777" w:rsidR="00551973" w:rsidRDefault="006C3DE5" w:rsidP="00551973">
            <w:pPr>
              <w:pStyle w:val="DAERABodyText14pt"/>
              <w:spacing w:line="240" w:lineRule="auto"/>
              <w:rPr>
                <w:rFonts w:cs="Arial"/>
              </w:rPr>
            </w:pPr>
            <w:r>
              <w:rPr>
                <w:rFonts w:cs="Arial"/>
              </w:rPr>
              <w:t xml:space="preserve">The application process enables the Department to allocate additional quota in line with the criteria as set out in section 25 of the Fisheries Act 2020. </w:t>
            </w:r>
          </w:p>
          <w:p w14:paraId="0411083E" w14:textId="77777777" w:rsidR="00551973" w:rsidRDefault="00551973" w:rsidP="00551973">
            <w:pPr>
              <w:pStyle w:val="DAERABodyText14pt"/>
              <w:spacing w:line="240" w:lineRule="auto"/>
              <w:rPr>
                <w:rFonts w:cs="Arial"/>
              </w:rPr>
            </w:pPr>
          </w:p>
          <w:p w14:paraId="7A8B70D0" w14:textId="1825FABE" w:rsidR="00AA040F" w:rsidRPr="00DC50B5" w:rsidRDefault="006C3DE5" w:rsidP="00551973">
            <w:pPr>
              <w:pStyle w:val="DAERABodyText14pt"/>
              <w:spacing w:line="240" w:lineRule="auto"/>
            </w:pPr>
            <w:r>
              <w:rPr>
                <w:rFonts w:cs="Arial"/>
              </w:rPr>
              <w:t xml:space="preserve">Variations in eligibility to promote equality of opportunity would compromise application objectives. Equality is inherent in the application process since the </w:t>
            </w:r>
            <w:r w:rsidRPr="00B8052E">
              <w:rPr>
                <w:rFonts w:cs="Arial"/>
              </w:rPr>
              <w:t xml:space="preserve">eligibility conditions </w:t>
            </w:r>
            <w:r>
              <w:rPr>
                <w:rFonts w:cs="Arial"/>
              </w:rPr>
              <w:t>do not result in differential benefits across any section 75 group within the sectors that are likely to apply for additional quota.</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w:t>
      </w:r>
      <w:proofErr w:type="gramStart"/>
      <w:r w:rsidR="001120CB" w:rsidRPr="00625F15">
        <w:rPr>
          <w:b/>
          <w:bCs/>
        </w:rPr>
        <w:t>Yes</w:t>
      </w:r>
      <w:proofErr w:type="gramEnd"/>
      <w:r w:rsidR="001120CB" w:rsidRPr="00625F15">
        <w:rPr>
          <w:b/>
          <w:bCs/>
        </w:rPr>
        <w:t>,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572598E1" w:rsidR="00AA040F" w:rsidRPr="00DC50B5" w:rsidRDefault="006C3DE5" w:rsidP="002A10EC">
            <w:pPr>
              <w:pStyle w:val="DAERABodyText14pt"/>
            </w:pPr>
            <w:r>
              <w:t>N/A</w:t>
            </w: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BC3DF24" w14:textId="77777777" w:rsidR="00551973" w:rsidRDefault="006C3DE5" w:rsidP="00551973">
            <w:pPr>
              <w:pStyle w:val="DAERABodyText14pt"/>
              <w:spacing w:line="240" w:lineRule="auto"/>
              <w:rPr>
                <w:rFonts w:cs="Arial"/>
              </w:rPr>
            </w:pPr>
            <w:r>
              <w:rPr>
                <w:rFonts w:cs="Arial"/>
              </w:rPr>
              <w:t xml:space="preserve">The application process enables the Department to allocate additional quota in line with the criteria as set out in section 25 of the Fisheries Act 2020. </w:t>
            </w:r>
          </w:p>
          <w:p w14:paraId="1F15516C" w14:textId="77777777" w:rsidR="00551973" w:rsidRDefault="00551973" w:rsidP="00551973">
            <w:pPr>
              <w:pStyle w:val="DAERABodyText14pt"/>
              <w:spacing w:line="240" w:lineRule="auto"/>
              <w:rPr>
                <w:rFonts w:cs="Arial"/>
              </w:rPr>
            </w:pPr>
          </w:p>
          <w:p w14:paraId="711D2BDD" w14:textId="31F1AA0C" w:rsidR="00AA040F" w:rsidRPr="00DC50B5" w:rsidRDefault="006C3DE5" w:rsidP="00551973">
            <w:pPr>
              <w:pStyle w:val="DAERABodyText14pt"/>
              <w:spacing w:line="240" w:lineRule="auto"/>
            </w:pPr>
            <w:r>
              <w:rPr>
                <w:rFonts w:cs="Arial"/>
              </w:rPr>
              <w:t xml:space="preserve">Variations in eligibility to promote equality of opportunity would compromise application objectives. Equality is inherent in the application process since the </w:t>
            </w:r>
            <w:r w:rsidRPr="00B8052E">
              <w:rPr>
                <w:rFonts w:cs="Arial"/>
              </w:rPr>
              <w:t xml:space="preserve">eligibility conditions </w:t>
            </w:r>
            <w:r>
              <w:rPr>
                <w:rFonts w:cs="Arial"/>
              </w:rPr>
              <w:t>do not result in differential benefits across any section 75 group within the sectors that are likely to apply for additional quota.</w:t>
            </w:r>
          </w:p>
        </w:tc>
      </w:tr>
    </w:tbl>
    <w:p w14:paraId="3989A8CA" w14:textId="414212D9" w:rsidR="00AA040F" w:rsidRDefault="00AA040F" w:rsidP="00AA040F">
      <w:pPr>
        <w:pStyle w:val="DAERABodyText14pt"/>
        <w:ind w:left="720"/>
        <w:rPr>
          <w:b/>
          <w:bCs/>
        </w:rPr>
      </w:pPr>
      <w:r>
        <w:rPr>
          <w:b/>
          <w:bCs/>
        </w:rPr>
        <w:lastRenderedPageBreak/>
        <w:br/>
      </w:r>
    </w:p>
    <w:p w14:paraId="6DE3CF52" w14:textId="77777777" w:rsidR="00AA040F" w:rsidRDefault="00AA040F" w:rsidP="00AA040F">
      <w:pPr>
        <w:pStyle w:val="DAERABodyText14pt"/>
        <w:ind w:left="720"/>
        <w:rPr>
          <w:b/>
          <w:bCs/>
        </w:rPr>
      </w:pPr>
    </w:p>
    <w:p w14:paraId="1BE639A9" w14:textId="77777777" w:rsidR="00AA040F" w:rsidRDefault="00AA040F" w:rsidP="00AA040F">
      <w:pPr>
        <w:pStyle w:val="DAERABodyText14pt"/>
        <w:ind w:left="720"/>
        <w:rPr>
          <w:b/>
          <w:bCs/>
        </w:rPr>
      </w:pPr>
    </w:p>
    <w:p w14:paraId="088B5435" w14:textId="77777777" w:rsidR="00AA040F" w:rsidRDefault="00AA040F" w:rsidP="00AA040F">
      <w:pPr>
        <w:pStyle w:val="DAERABodyText14pt"/>
        <w:ind w:left="720"/>
        <w:rPr>
          <w:b/>
          <w:bCs/>
        </w:rPr>
      </w:pPr>
    </w:p>
    <w:p w14:paraId="3FDC85F1" w14:textId="77777777" w:rsidR="00AA040F" w:rsidRDefault="00AA040F" w:rsidP="00AA040F">
      <w:pPr>
        <w:pStyle w:val="DAERABodyText14pt"/>
        <w:ind w:left="720"/>
        <w:rPr>
          <w:b/>
          <w:bCs/>
        </w:rPr>
      </w:pPr>
    </w:p>
    <w:p w14:paraId="6F57C550" w14:textId="77777777" w:rsidR="00AA040F" w:rsidRDefault="00AA040F" w:rsidP="00AA040F">
      <w:pPr>
        <w:pStyle w:val="DAERABodyText14pt"/>
        <w:ind w:left="720"/>
        <w:rPr>
          <w:b/>
          <w:bCs/>
        </w:rPr>
      </w:pPr>
    </w:p>
    <w:p w14:paraId="5CD42FB5" w14:textId="77777777" w:rsidR="00AA040F" w:rsidRDefault="00AA040F" w:rsidP="00AA040F">
      <w:pPr>
        <w:pStyle w:val="DAERABodyText14pt"/>
        <w:ind w:left="720"/>
        <w:rPr>
          <w:b/>
          <w:bCs/>
        </w:rPr>
      </w:pPr>
    </w:p>
    <w:p w14:paraId="06772084" w14:textId="77777777" w:rsidR="00AA040F" w:rsidRPr="00625F15"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proofErr w:type="gramStart"/>
      <w:r w:rsidRPr="008925FE">
        <w:rPr>
          <w:b/>
          <w:bCs/>
          <w:i/>
        </w:rPr>
        <w:t>Religious</w:t>
      </w:r>
      <w:proofErr w:type="gramEnd"/>
      <w:r w:rsidRPr="008925FE">
        <w:rPr>
          <w:b/>
          <w:bCs/>
          <w:i/>
        </w:rPr>
        <w:t xml:space="preserve">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3D9B9BE3" w14:textId="6D05D284" w:rsidR="006C3DE5" w:rsidRDefault="006C3DE5" w:rsidP="006C3DE5">
            <w:pPr>
              <w:pStyle w:val="DAERABodyText14pt"/>
              <w:spacing w:line="240" w:lineRule="auto"/>
              <w:rPr>
                <w:rFonts w:cs="Arial"/>
              </w:rPr>
            </w:pPr>
            <w:r w:rsidRPr="002B073A">
              <w:rPr>
                <w:rFonts w:cs="Arial"/>
              </w:rPr>
              <w:t xml:space="preserve">The </w:t>
            </w:r>
            <w:r>
              <w:rPr>
                <w:rFonts w:cs="Arial"/>
              </w:rPr>
              <w:t xml:space="preserve">policy is to introduce an application process that enables the Department to allocate additional quota in line with the criteria as set out in section 25 of the Fisheries Act 2020. </w:t>
            </w:r>
          </w:p>
          <w:p w14:paraId="15B81E65" w14:textId="77777777" w:rsidR="006C3DE5" w:rsidRDefault="006C3DE5" w:rsidP="006C3DE5">
            <w:pPr>
              <w:pStyle w:val="DAERABodyText14pt"/>
              <w:spacing w:line="240" w:lineRule="auto"/>
              <w:rPr>
                <w:rFonts w:cs="Arial"/>
              </w:rPr>
            </w:pPr>
          </w:p>
          <w:p w14:paraId="5372D4BE" w14:textId="62563627" w:rsidR="006C3DE5" w:rsidRDefault="006C3DE5" w:rsidP="006C3DE5">
            <w:pPr>
              <w:pStyle w:val="DAERABodyText14pt"/>
              <w:spacing w:line="240" w:lineRule="auto"/>
              <w:rPr>
                <w:rFonts w:cs="Arial"/>
              </w:rPr>
            </w:pPr>
            <w:r>
              <w:rPr>
                <w:rFonts w:cs="Arial"/>
              </w:rPr>
              <w:t>The application process will accept applications from any person regardless of their religious beliefs.</w:t>
            </w:r>
          </w:p>
          <w:p w14:paraId="775864DF" w14:textId="77777777" w:rsidR="006C3DE5" w:rsidRDefault="006C3DE5" w:rsidP="006C3DE5">
            <w:pPr>
              <w:pStyle w:val="DAERABodyText14pt"/>
              <w:spacing w:line="240" w:lineRule="auto"/>
              <w:rPr>
                <w:rFonts w:cs="Arial"/>
              </w:rPr>
            </w:pPr>
          </w:p>
          <w:p w14:paraId="59449384" w14:textId="28ED6CAA" w:rsidR="00AA040F" w:rsidRPr="00DC50B5" w:rsidRDefault="006C3DE5" w:rsidP="00551973">
            <w:pPr>
              <w:pStyle w:val="DAERABodyText14pt"/>
              <w:spacing w:line="240" w:lineRule="auto"/>
            </w:pPr>
            <w:r>
              <w:rPr>
                <w:rFonts w:cs="Arial"/>
              </w:rPr>
              <w:t>Good relations are likely to be enhanced as all eligible applicants from across the relevant sectors.</w:t>
            </w:r>
          </w:p>
        </w:tc>
      </w:tr>
    </w:tbl>
    <w:p w14:paraId="21A1EEFC" w14:textId="3AEA0CFE"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6C3DE5">
        <w:rPr>
          <w:b/>
          <w:bCs/>
        </w:rPr>
        <w:t>X</w:t>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2A94009F" w14:textId="77777777" w:rsidR="006C3DE5" w:rsidRDefault="006C3DE5" w:rsidP="006C3DE5">
            <w:pPr>
              <w:pStyle w:val="DAERABodyText14pt"/>
              <w:spacing w:line="240" w:lineRule="auto"/>
              <w:rPr>
                <w:rFonts w:cs="Arial"/>
              </w:rPr>
            </w:pPr>
            <w:r w:rsidRPr="002B073A">
              <w:rPr>
                <w:rFonts w:cs="Arial"/>
              </w:rPr>
              <w:lastRenderedPageBreak/>
              <w:t xml:space="preserve">The </w:t>
            </w:r>
            <w:r>
              <w:rPr>
                <w:rFonts w:cs="Arial"/>
              </w:rPr>
              <w:t xml:space="preserve">policy is to introduce an application process that enables the Department to allocate additional quota in line with the criteria as set out in section 25 of the Fisheries Act 2020. </w:t>
            </w:r>
          </w:p>
          <w:p w14:paraId="0AE89720" w14:textId="77777777" w:rsidR="006C3DE5" w:rsidRDefault="006C3DE5" w:rsidP="006C3DE5">
            <w:pPr>
              <w:pStyle w:val="DAERABodyText14pt"/>
              <w:spacing w:line="240" w:lineRule="auto"/>
              <w:rPr>
                <w:rFonts w:cs="Arial"/>
              </w:rPr>
            </w:pPr>
          </w:p>
          <w:p w14:paraId="17FA656B" w14:textId="660CBF3E" w:rsidR="006C3DE5" w:rsidRDefault="006C3DE5" w:rsidP="006C3DE5">
            <w:pPr>
              <w:pStyle w:val="DAERABodyText14pt"/>
              <w:spacing w:line="240" w:lineRule="auto"/>
              <w:rPr>
                <w:rFonts w:cs="Arial"/>
              </w:rPr>
            </w:pPr>
            <w:r>
              <w:rPr>
                <w:rFonts w:cs="Arial"/>
              </w:rPr>
              <w:t>The application process will accept applications from any person regardless of their political opinion.</w:t>
            </w:r>
          </w:p>
          <w:p w14:paraId="7C117596" w14:textId="77777777" w:rsidR="006C3DE5" w:rsidRDefault="006C3DE5" w:rsidP="006C3DE5">
            <w:pPr>
              <w:pStyle w:val="DAERABodyText14pt"/>
              <w:spacing w:line="240" w:lineRule="auto"/>
              <w:rPr>
                <w:rFonts w:cs="Arial"/>
              </w:rPr>
            </w:pPr>
          </w:p>
          <w:p w14:paraId="14562431" w14:textId="34A1BEE4" w:rsidR="00AA040F" w:rsidRPr="00DC50B5" w:rsidRDefault="006C3DE5" w:rsidP="00551973">
            <w:pPr>
              <w:pStyle w:val="DAERABodyText14pt"/>
              <w:spacing w:line="240" w:lineRule="auto"/>
            </w:pPr>
            <w:r>
              <w:rPr>
                <w:rFonts w:cs="Arial"/>
              </w:rPr>
              <w:t>Good relations are likely to be enhanced as all eligible applicants from across the relevant sectors.</w:t>
            </w:r>
          </w:p>
        </w:tc>
      </w:tr>
    </w:tbl>
    <w:p w14:paraId="41EE5FAD" w14:textId="2CE58601"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6C3DE5">
        <w:rPr>
          <w:b/>
          <w:bCs/>
        </w:rPr>
        <w:t>X</w:t>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53441AC0" w14:textId="77777777" w:rsidR="006C3DE5" w:rsidRDefault="006C3DE5" w:rsidP="006C3DE5">
            <w:pPr>
              <w:pStyle w:val="DAERABodyText14pt"/>
              <w:spacing w:line="240" w:lineRule="auto"/>
              <w:rPr>
                <w:rFonts w:cs="Arial"/>
              </w:rPr>
            </w:pPr>
            <w:r w:rsidRPr="002B073A">
              <w:rPr>
                <w:rFonts w:cs="Arial"/>
              </w:rPr>
              <w:t xml:space="preserve">The </w:t>
            </w:r>
            <w:r>
              <w:rPr>
                <w:rFonts w:cs="Arial"/>
              </w:rPr>
              <w:t xml:space="preserve">policy is to introduce an application process that enables the Department to allocate additional quota in line with the criteria as set out in section 25 of the Fisheries Act 2020. </w:t>
            </w:r>
          </w:p>
          <w:p w14:paraId="76C31CC0" w14:textId="77777777" w:rsidR="006C3DE5" w:rsidRDefault="006C3DE5" w:rsidP="006C3DE5">
            <w:pPr>
              <w:pStyle w:val="DAERABodyText14pt"/>
              <w:spacing w:line="240" w:lineRule="auto"/>
              <w:rPr>
                <w:rFonts w:cs="Arial"/>
              </w:rPr>
            </w:pPr>
          </w:p>
          <w:p w14:paraId="3632EC42" w14:textId="1D4D2C6F" w:rsidR="006C3DE5" w:rsidRDefault="006C3DE5" w:rsidP="006C3DE5">
            <w:pPr>
              <w:pStyle w:val="DAERABodyText14pt"/>
              <w:spacing w:line="240" w:lineRule="auto"/>
              <w:rPr>
                <w:rFonts w:cs="Arial"/>
              </w:rPr>
            </w:pPr>
            <w:r>
              <w:rPr>
                <w:rFonts w:cs="Arial"/>
              </w:rPr>
              <w:t>The application process will accept applications from any person regardless of their race.</w:t>
            </w:r>
          </w:p>
          <w:p w14:paraId="5A9E7937" w14:textId="77777777" w:rsidR="006C3DE5" w:rsidRDefault="006C3DE5" w:rsidP="006C3DE5">
            <w:pPr>
              <w:pStyle w:val="DAERABodyText14pt"/>
              <w:spacing w:line="240" w:lineRule="auto"/>
              <w:rPr>
                <w:rFonts w:cs="Arial"/>
              </w:rPr>
            </w:pPr>
          </w:p>
          <w:p w14:paraId="488733DC" w14:textId="6E6177EB" w:rsidR="00AA040F" w:rsidRPr="00DC50B5" w:rsidRDefault="006C3DE5" w:rsidP="00551973">
            <w:pPr>
              <w:pStyle w:val="DAERABodyText14pt"/>
              <w:spacing w:line="240" w:lineRule="auto"/>
            </w:pPr>
            <w:r>
              <w:rPr>
                <w:rFonts w:cs="Arial"/>
              </w:rPr>
              <w:t>Good relations are likely to be enhanced as all eligible applicants from across the relevant sectors.</w:t>
            </w:r>
          </w:p>
        </w:tc>
      </w:tr>
    </w:tbl>
    <w:p w14:paraId="59397418" w14:textId="24E429DA"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406623">
        <w:rPr>
          <w:b/>
          <w:bCs/>
        </w:rPr>
      </w:r>
      <w:r w:rsidR="00406623">
        <w:rPr>
          <w:b/>
          <w:bCs/>
        </w:rPr>
        <w:fldChar w:fldCharType="separate"/>
      </w:r>
      <w:r w:rsidR="00632EDE">
        <w:rPr>
          <w:b/>
          <w:bCs/>
        </w:rPr>
        <w:fldChar w:fldCharType="end"/>
      </w:r>
      <w:r w:rsidR="00632EDE">
        <w:rPr>
          <w:b/>
          <w:bCs/>
        </w:rPr>
        <w:t xml:space="preserve">  </w:t>
      </w:r>
      <w:proofErr w:type="gramStart"/>
      <w:r w:rsidR="00632EDE">
        <w:t>N</w:t>
      </w:r>
      <w:r w:rsidR="00632EDE" w:rsidRPr="00390DDC">
        <w:t>one</w:t>
      </w:r>
      <w:proofErr w:type="gramEnd"/>
      <w:r w:rsidR="00632EDE">
        <w:t xml:space="preserve"> </w:t>
      </w:r>
      <w:r w:rsidR="006C3DE5">
        <w:rPr>
          <w:b/>
          <w:bCs/>
        </w:rPr>
        <w:t>X</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FA1B247" w14:textId="77777777" w:rsidR="00E625F7" w:rsidRDefault="00E625F7" w:rsidP="00AA040F">
      <w:pPr>
        <w:pStyle w:val="DAERABodyText14pt"/>
        <w:ind w:left="720"/>
      </w:pPr>
    </w:p>
    <w:p w14:paraId="6E813E3C"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lastRenderedPageBreak/>
        <w:br/>
      </w:r>
      <w:r w:rsidRPr="00E625F7">
        <w:rPr>
          <w:b/>
          <w:bCs/>
          <w:i/>
        </w:rPr>
        <w:t>Religious Belief</w:t>
      </w:r>
      <w:r w:rsidRPr="00E625F7">
        <w:rPr>
          <w:b/>
          <w:bCs/>
        </w:rPr>
        <w:t xml:space="preserve"> - If </w:t>
      </w:r>
      <w:proofErr w:type="gramStart"/>
      <w:r w:rsidRPr="00E625F7">
        <w:rPr>
          <w:b/>
          <w:bCs/>
        </w:rPr>
        <w:t>Yes</w:t>
      </w:r>
      <w:proofErr w:type="gramEnd"/>
      <w:r w:rsidRPr="00E625F7">
        <w:rPr>
          <w:b/>
          <w:bCs/>
        </w:rPr>
        <w:t xml:space="preserve">,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1DC27317" w:rsidR="00E625F7" w:rsidRPr="00DC50B5" w:rsidRDefault="00815E47" w:rsidP="00B03E45">
            <w:pPr>
              <w:pStyle w:val="DAERABodyText14pt"/>
            </w:pPr>
            <w:r>
              <w:t>N/A</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18418" w:type="dxa"/>
        <w:tblInd w:w="704" w:type="dxa"/>
        <w:tblLook w:val="04A0" w:firstRow="1" w:lastRow="0" w:firstColumn="1" w:lastColumn="0" w:noHBand="0" w:noVBand="1"/>
      </w:tblPr>
      <w:tblGrid>
        <w:gridCol w:w="9209"/>
        <w:gridCol w:w="9209"/>
      </w:tblGrid>
      <w:tr w:rsidR="00815E47" w14:paraId="4C45B1D5" w14:textId="77777777" w:rsidTr="00815E47">
        <w:tc>
          <w:tcPr>
            <w:tcW w:w="9209" w:type="dxa"/>
          </w:tcPr>
          <w:p w14:paraId="578F03ED" w14:textId="77777777" w:rsidR="00551973" w:rsidRDefault="00815E47" w:rsidP="00551973">
            <w:pPr>
              <w:pStyle w:val="DAERABodyText14pt"/>
              <w:spacing w:line="240" w:lineRule="auto"/>
              <w:rPr>
                <w:rFonts w:cs="Arial"/>
              </w:rPr>
            </w:pPr>
            <w:r>
              <w:rPr>
                <w:rFonts w:cs="Arial"/>
              </w:rPr>
              <w:t xml:space="preserve">The application process will be used to allocate additional quota in line with the criteria as set out in section 25 of the </w:t>
            </w:r>
            <w:r w:rsidR="00551973">
              <w:rPr>
                <w:rFonts w:cs="Arial"/>
              </w:rPr>
              <w:t>Fisheries</w:t>
            </w:r>
            <w:r>
              <w:rPr>
                <w:rFonts w:cs="Arial"/>
              </w:rPr>
              <w:t xml:space="preserve"> Act 2020 and will operate </w:t>
            </w:r>
            <w:proofErr w:type="gramStart"/>
            <w:r>
              <w:rPr>
                <w:rFonts w:cs="Arial"/>
              </w:rPr>
              <w:t>on the basis of</w:t>
            </w:r>
            <w:proofErr w:type="gramEnd"/>
            <w:r>
              <w:rPr>
                <w:rFonts w:cs="Arial"/>
              </w:rPr>
              <w:t xml:space="preserve"> </w:t>
            </w:r>
            <w:r w:rsidRPr="00B8052E">
              <w:rPr>
                <w:rFonts w:cs="Arial"/>
              </w:rPr>
              <w:t xml:space="preserve">eligibility conditions </w:t>
            </w:r>
            <w:r>
              <w:rPr>
                <w:rFonts w:cs="Arial"/>
              </w:rPr>
              <w:t xml:space="preserve">that apply to all. </w:t>
            </w:r>
          </w:p>
          <w:p w14:paraId="20E66BCD" w14:textId="77777777" w:rsidR="00551973" w:rsidRDefault="00551973" w:rsidP="00551973">
            <w:pPr>
              <w:pStyle w:val="DAERABodyText14pt"/>
              <w:spacing w:line="240" w:lineRule="auto"/>
              <w:rPr>
                <w:rFonts w:cs="Arial"/>
              </w:rPr>
            </w:pPr>
          </w:p>
          <w:p w14:paraId="10E98426" w14:textId="3C68F0B0" w:rsidR="00815E47" w:rsidRPr="00DC50B5" w:rsidRDefault="00815E47" w:rsidP="00551973">
            <w:pPr>
              <w:pStyle w:val="DAERABodyText14pt"/>
              <w:spacing w:line="240" w:lineRule="auto"/>
            </w:pPr>
            <w:r>
              <w:rPr>
                <w:rFonts w:cs="Arial"/>
              </w:rPr>
              <w:t>Applications will be taken from any person or organisation that seeks to apply.</w:t>
            </w:r>
          </w:p>
        </w:tc>
        <w:tc>
          <w:tcPr>
            <w:tcW w:w="9209" w:type="dxa"/>
          </w:tcPr>
          <w:p w14:paraId="3682A020" w14:textId="2730A9A9" w:rsidR="00815E47" w:rsidRPr="00DC50B5" w:rsidRDefault="00815E47" w:rsidP="00815E47">
            <w:pPr>
              <w:pStyle w:val="DAERABodyText14pt"/>
            </w:pP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w:t>
      </w:r>
      <w:proofErr w:type="gramStart"/>
      <w:r w:rsidRPr="008925FE">
        <w:rPr>
          <w:b/>
          <w:bCs/>
        </w:rPr>
        <w:t>Yes</w:t>
      </w:r>
      <w:proofErr w:type="gramEnd"/>
      <w:r w:rsidRPr="008925FE">
        <w:rPr>
          <w:b/>
          <w:bCs/>
        </w:rPr>
        <w:t xml:space="preserve">,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75A7A1B4" w:rsidR="00E625F7" w:rsidRPr="00DC50B5" w:rsidRDefault="00815E47" w:rsidP="00B03E45">
            <w:pPr>
              <w:pStyle w:val="DAERABodyText14pt"/>
            </w:pPr>
            <w:r>
              <w:t>N/A</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9209" w:type="dxa"/>
        <w:tblInd w:w="704" w:type="dxa"/>
        <w:tblLook w:val="04A0" w:firstRow="1" w:lastRow="0" w:firstColumn="1" w:lastColumn="0" w:noHBand="0" w:noVBand="1"/>
      </w:tblPr>
      <w:tblGrid>
        <w:gridCol w:w="9209"/>
      </w:tblGrid>
      <w:tr w:rsidR="00815E47" w14:paraId="0E70E49D" w14:textId="77777777" w:rsidTr="00815E47">
        <w:tc>
          <w:tcPr>
            <w:tcW w:w="9209" w:type="dxa"/>
          </w:tcPr>
          <w:p w14:paraId="1AACF0EA" w14:textId="77777777" w:rsidR="00551973" w:rsidRDefault="00815E47" w:rsidP="00551973">
            <w:pPr>
              <w:pStyle w:val="DAERABodyText14pt"/>
              <w:spacing w:line="240" w:lineRule="auto"/>
              <w:rPr>
                <w:rFonts w:cs="Arial"/>
              </w:rPr>
            </w:pPr>
            <w:r>
              <w:rPr>
                <w:rFonts w:cs="Arial"/>
              </w:rPr>
              <w:t xml:space="preserve">The application process will be used to allocate additional quota in line with the criteria as set out in section 25 of the Fisheries Act 2020 and will operate </w:t>
            </w:r>
            <w:proofErr w:type="gramStart"/>
            <w:r>
              <w:rPr>
                <w:rFonts w:cs="Arial"/>
              </w:rPr>
              <w:t>on the basis of</w:t>
            </w:r>
            <w:proofErr w:type="gramEnd"/>
            <w:r>
              <w:rPr>
                <w:rFonts w:cs="Arial"/>
              </w:rPr>
              <w:t xml:space="preserve"> </w:t>
            </w:r>
            <w:r w:rsidRPr="00B8052E">
              <w:rPr>
                <w:rFonts w:cs="Arial"/>
              </w:rPr>
              <w:t xml:space="preserve">eligibility conditions </w:t>
            </w:r>
            <w:r>
              <w:rPr>
                <w:rFonts w:cs="Arial"/>
              </w:rPr>
              <w:t xml:space="preserve">that apply to all. </w:t>
            </w:r>
          </w:p>
          <w:p w14:paraId="0A87DC6D" w14:textId="77777777" w:rsidR="00551973" w:rsidRDefault="00551973" w:rsidP="00551973">
            <w:pPr>
              <w:pStyle w:val="DAERABodyText14pt"/>
              <w:spacing w:line="240" w:lineRule="auto"/>
              <w:rPr>
                <w:rFonts w:cs="Arial"/>
              </w:rPr>
            </w:pPr>
          </w:p>
          <w:p w14:paraId="1AF39A3D" w14:textId="582B2719" w:rsidR="00815E47" w:rsidRPr="00DC50B5" w:rsidRDefault="00815E47" w:rsidP="00551973">
            <w:pPr>
              <w:pStyle w:val="DAERABodyText14pt"/>
              <w:spacing w:line="240" w:lineRule="auto"/>
            </w:pPr>
            <w:r>
              <w:rPr>
                <w:rFonts w:cs="Arial"/>
              </w:rPr>
              <w:t>Applications will be taken from any person or organisation that seeks to apply.</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w:t>
      </w:r>
      <w:proofErr w:type="gramStart"/>
      <w:r w:rsidR="001120CB" w:rsidRPr="008925FE">
        <w:rPr>
          <w:b/>
          <w:bCs/>
        </w:rPr>
        <w:t>Yes</w:t>
      </w:r>
      <w:proofErr w:type="gramEnd"/>
      <w:r w:rsidR="001120CB" w:rsidRPr="008925FE">
        <w:rPr>
          <w:b/>
          <w:bCs/>
        </w:rPr>
        <w:t xml:space="preserve">,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66B808D5" w:rsidR="0092442D" w:rsidRPr="00DC50B5" w:rsidRDefault="00815E47" w:rsidP="00B03E45">
            <w:pPr>
              <w:pStyle w:val="DAERABodyText14pt"/>
            </w:pPr>
            <w:r>
              <w:t>N/A</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17B08FC8" w14:textId="77777777" w:rsidR="00551973" w:rsidRDefault="00815E47" w:rsidP="00551973">
            <w:pPr>
              <w:pStyle w:val="DAERABodyText14pt"/>
              <w:spacing w:line="240" w:lineRule="auto"/>
              <w:rPr>
                <w:rFonts w:cs="Arial"/>
              </w:rPr>
            </w:pPr>
            <w:r>
              <w:rPr>
                <w:rFonts w:cs="Arial"/>
              </w:rPr>
              <w:t xml:space="preserve">The application process will be used to allocate additional quota in line with the criteria as set out in section 25 of the Fisheries Act 2020 and will operate </w:t>
            </w:r>
            <w:proofErr w:type="gramStart"/>
            <w:r>
              <w:rPr>
                <w:rFonts w:cs="Arial"/>
              </w:rPr>
              <w:t>on the basis of</w:t>
            </w:r>
            <w:proofErr w:type="gramEnd"/>
            <w:r>
              <w:rPr>
                <w:rFonts w:cs="Arial"/>
              </w:rPr>
              <w:t xml:space="preserve"> </w:t>
            </w:r>
            <w:r w:rsidRPr="00B8052E">
              <w:rPr>
                <w:rFonts w:cs="Arial"/>
              </w:rPr>
              <w:t xml:space="preserve">eligibility conditions </w:t>
            </w:r>
            <w:r>
              <w:rPr>
                <w:rFonts w:cs="Arial"/>
              </w:rPr>
              <w:t xml:space="preserve">that apply to all. </w:t>
            </w:r>
          </w:p>
          <w:p w14:paraId="635DBA3A" w14:textId="77777777" w:rsidR="00551973" w:rsidRDefault="00551973" w:rsidP="00551973">
            <w:pPr>
              <w:pStyle w:val="DAERABodyText14pt"/>
              <w:spacing w:line="240" w:lineRule="auto"/>
              <w:rPr>
                <w:rFonts w:cs="Arial"/>
              </w:rPr>
            </w:pPr>
          </w:p>
          <w:p w14:paraId="57090CB2" w14:textId="6225E8B8" w:rsidR="0092442D" w:rsidRPr="00DC50B5" w:rsidRDefault="00815E47" w:rsidP="00551973">
            <w:pPr>
              <w:pStyle w:val="DAERABodyText14pt"/>
              <w:spacing w:line="240" w:lineRule="auto"/>
            </w:pPr>
            <w:r>
              <w:rPr>
                <w:rFonts w:cs="Arial"/>
              </w:rPr>
              <w:t>Applications will be taken from any person or organisation that seeks to apply.</w:t>
            </w:r>
          </w:p>
        </w:tc>
      </w:tr>
    </w:tbl>
    <w:p w14:paraId="7FA9C16E" w14:textId="4D0E8F47" w:rsidR="0092442D" w:rsidRPr="008925FE" w:rsidRDefault="0092442D" w:rsidP="0092442D">
      <w:pPr>
        <w:pStyle w:val="DAERABodyText14pt"/>
        <w:ind w:left="720"/>
        <w:rPr>
          <w:b/>
          <w:bCs/>
          <w:u w:val="single"/>
        </w:rPr>
      </w:pPr>
      <w:r>
        <w:rPr>
          <w:b/>
          <w:bCs/>
        </w:rPr>
        <w:lastRenderedPageBreak/>
        <w:br/>
      </w:r>
    </w:p>
    <w:p w14:paraId="63EF64EB" w14:textId="77777777" w:rsidR="001120CB" w:rsidRDefault="001120CB" w:rsidP="008C2C9A">
      <w:pPr>
        <w:pStyle w:val="DAERABodyText14pt"/>
        <w:rPr>
          <w:bCs/>
        </w:rPr>
      </w:pPr>
    </w:p>
    <w:p w14:paraId="71FF85CD" w14:textId="77777777" w:rsidR="001120CB" w:rsidRDefault="001120CB" w:rsidP="008C2C9A">
      <w:pPr>
        <w:pStyle w:val="DAERABodyText14pt"/>
        <w:rPr>
          <w:bCs/>
        </w:rPr>
      </w:pPr>
    </w:p>
    <w:p w14:paraId="72BD0208" w14:textId="77777777" w:rsidR="001120CB" w:rsidRPr="00C82DA4" w:rsidRDefault="001120CB" w:rsidP="008C2C9A">
      <w:pPr>
        <w:pStyle w:val="DAERABodyText14pt"/>
        <w:rPr>
          <w:bCs/>
        </w:rPr>
      </w:pPr>
    </w:p>
    <w:p w14:paraId="5803D0C9" w14:textId="77777777" w:rsidR="001120CB" w:rsidRPr="008C67A9" w:rsidRDefault="001120CB" w:rsidP="008C2C9A">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proofErr w:type="gramStart"/>
      <w:r w:rsidRPr="006037EC">
        <w:t>Generally speaking, people</w:t>
      </w:r>
      <w:proofErr w:type="gramEnd"/>
      <w:r w:rsidRPr="006037EC">
        <w:t xml:space="preserv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3709A481" w14:textId="64720F1C" w:rsidR="00815E47" w:rsidRDefault="00815E47" w:rsidP="00815E47">
            <w:pPr>
              <w:pStyle w:val="DAERABodyText14pt"/>
              <w:spacing w:line="240" w:lineRule="auto"/>
              <w:rPr>
                <w:rFonts w:cs="Arial"/>
              </w:rPr>
            </w:pPr>
            <w:r w:rsidRPr="002B073A">
              <w:rPr>
                <w:rFonts w:cs="Arial"/>
              </w:rPr>
              <w:t xml:space="preserve">The </w:t>
            </w:r>
            <w:r>
              <w:rPr>
                <w:rFonts w:cs="Arial"/>
              </w:rPr>
              <w:t xml:space="preserve">policy is to use an application process to allocate additional quota in line with criteria as set out in section 25 of the Fisheries Act 2020. </w:t>
            </w:r>
          </w:p>
          <w:p w14:paraId="07F8ADCD" w14:textId="77777777" w:rsidR="00815E47" w:rsidRDefault="00815E47" w:rsidP="00815E47">
            <w:pPr>
              <w:pStyle w:val="DAERABodyText14pt"/>
              <w:spacing w:line="240" w:lineRule="auto"/>
              <w:rPr>
                <w:rFonts w:cs="Arial"/>
              </w:rPr>
            </w:pPr>
          </w:p>
          <w:p w14:paraId="720D20A9" w14:textId="77777777" w:rsidR="00551973" w:rsidRDefault="00815E47" w:rsidP="00551973">
            <w:pPr>
              <w:pStyle w:val="DAERABodyText14pt"/>
              <w:spacing w:line="240" w:lineRule="auto"/>
              <w:rPr>
                <w:rFonts w:cs="Arial"/>
              </w:rPr>
            </w:pPr>
            <w:r>
              <w:rPr>
                <w:rFonts w:cs="Arial"/>
              </w:rPr>
              <w:t>This process will accept applications from any person regardless of their s75 group.</w:t>
            </w:r>
          </w:p>
          <w:p w14:paraId="5DAC578E" w14:textId="77777777" w:rsidR="00551973" w:rsidRDefault="00551973" w:rsidP="00551973">
            <w:pPr>
              <w:pStyle w:val="DAERABodyText14pt"/>
              <w:spacing w:line="240" w:lineRule="auto"/>
              <w:rPr>
                <w:rFonts w:cs="Arial"/>
              </w:rPr>
            </w:pPr>
          </w:p>
          <w:p w14:paraId="6E3586D1" w14:textId="197E7C68" w:rsidR="00B126B2" w:rsidRPr="00DC50B5" w:rsidRDefault="00815E47" w:rsidP="00551973">
            <w:pPr>
              <w:pStyle w:val="DAERABodyText14pt"/>
              <w:spacing w:line="240" w:lineRule="auto"/>
            </w:pPr>
            <w:r>
              <w:rPr>
                <w:rFonts w:cs="Arial"/>
              </w:rPr>
              <w:t xml:space="preserve">There would be no impact </w:t>
            </w:r>
            <w:r w:rsidRPr="00A225F8">
              <w:t>on people with multiple identities</w:t>
            </w:r>
            <w:r>
              <w:rPr>
                <w:rFonts w:cs="Arial"/>
              </w:rPr>
              <w:t xml:space="preserve"> as all</w:t>
            </w:r>
            <w:r w:rsidR="00551973">
              <w:rPr>
                <w:rFonts w:cs="Arial"/>
              </w:rPr>
              <w:t xml:space="preserve"> </w:t>
            </w:r>
            <w:r>
              <w:rPr>
                <w:rFonts w:cs="Arial"/>
              </w:rPr>
              <w:t xml:space="preserve">eligible applicants and the industry </w:t>
            </w:r>
            <w:proofErr w:type="gramStart"/>
            <w:r>
              <w:rPr>
                <w:rFonts w:cs="Arial"/>
              </w:rPr>
              <w:t>as a whole receives</w:t>
            </w:r>
            <w:proofErr w:type="gramEnd"/>
            <w:r>
              <w:rPr>
                <w:rFonts w:cs="Arial"/>
              </w:rPr>
              <w:t xml:space="preserve"> benefits.</w:t>
            </w:r>
          </w:p>
        </w:tc>
      </w:tr>
    </w:tbl>
    <w:p w14:paraId="1185C39B" w14:textId="77777777" w:rsidR="00B126B2" w:rsidRPr="008925FE" w:rsidRDefault="00B126B2" w:rsidP="00B126B2">
      <w:pPr>
        <w:pStyle w:val="DAERABodyText14pt"/>
        <w:ind w:left="720"/>
        <w:rPr>
          <w:b/>
          <w:bCs/>
          <w:u w:val="single"/>
        </w:rPr>
      </w:pPr>
      <w:r>
        <w:rPr>
          <w:b/>
          <w:bCs/>
        </w:rPr>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lastRenderedPageBreak/>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2BFC47E2" w14:textId="77777777" w:rsidR="00815E47" w:rsidRPr="005F07AD" w:rsidRDefault="00815E47" w:rsidP="00815E47">
            <w:pPr>
              <w:pStyle w:val="DAERABodyText14pt"/>
              <w:rPr>
                <w:b/>
                <w:bCs/>
                <w:szCs w:val="28"/>
              </w:rPr>
            </w:pPr>
            <w:r w:rsidRPr="005F07AD">
              <w:rPr>
                <w:b/>
                <w:bCs/>
                <w:szCs w:val="28"/>
              </w:rPr>
              <w:t>No</w:t>
            </w:r>
          </w:p>
          <w:p w14:paraId="51C0575A" w14:textId="6BED8AE6" w:rsidR="00B126B2" w:rsidRPr="00815E47" w:rsidRDefault="00815E47" w:rsidP="00815E47">
            <w:pPr>
              <w:pStyle w:val="DAERABodyText14pt"/>
              <w:spacing w:line="240" w:lineRule="auto"/>
              <w:rPr>
                <w:szCs w:val="28"/>
              </w:rPr>
            </w:pPr>
            <w:commentRangeStart w:id="3"/>
            <w:r w:rsidRPr="00815E47">
              <w:rPr>
                <w:szCs w:val="28"/>
              </w:rPr>
              <w:t xml:space="preserve">Within the industry there is no </w:t>
            </w:r>
            <w:r w:rsidR="004B3BAC">
              <w:rPr>
                <w:szCs w:val="28"/>
              </w:rPr>
              <w:t xml:space="preserve">opportunity to promote positive attitudes towards </w:t>
            </w:r>
            <w:r w:rsidRPr="00815E47">
              <w:rPr>
                <w:szCs w:val="28"/>
              </w:rPr>
              <w:t>disabled persons. Companies employing people in the fish food supply chains will be bound by the DDO.</w:t>
            </w:r>
            <w:commentRangeEnd w:id="3"/>
            <w:r w:rsidR="00CF02C9">
              <w:rPr>
                <w:rStyle w:val="CommentReference"/>
                <w:rFonts w:asciiTheme="minorHAnsi" w:hAnsiTheme="minorHAnsi"/>
              </w:rPr>
              <w:commentReference w:id="3"/>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12F0D8DD" w14:textId="77777777" w:rsidR="00815E47" w:rsidRPr="00815E47" w:rsidRDefault="00815E47" w:rsidP="00815E47">
            <w:pPr>
              <w:pStyle w:val="DAERABodyText14pt"/>
              <w:spacing w:line="240" w:lineRule="auto"/>
              <w:rPr>
                <w:b/>
                <w:bCs/>
                <w:szCs w:val="28"/>
              </w:rPr>
            </w:pPr>
            <w:r w:rsidRPr="00815E47">
              <w:rPr>
                <w:b/>
                <w:bCs/>
                <w:szCs w:val="28"/>
              </w:rPr>
              <w:t>No</w:t>
            </w:r>
          </w:p>
          <w:p w14:paraId="21A82A02" w14:textId="77777777" w:rsidR="00815E47" w:rsidRDefault="00815E47" w:rsidP="00815E47">
            <w:pPr>
              <w:pStyle w:val="DAERABodyText14pt"/>
              <w:spacing w:line="240" w:lineRule="auto"/>
              <w:rPr>
                <w:szCs w:val="28"/>
              </w:rPr>
            </w:pPr>
          </w:p>
          <w:p w14:paraId="07393D67" w14:textId="2DA3F443" w:rsidR="00815E47" w:rsidRDefault="00815E47" w:rsidP="00815E47">
            <w:pPr>
              <w:pStyle w:val="DAERABodyText14pt"/>
              <w:spacing w:line="240" w:lineRule="auto"/>
              <w:rPr>
                <w:szCs w:val="28"/>
              </w:rPr>
            </w:pPr>
            <w:r w:rsidRPr="005F07AD">
              <w:rPr>
                <w:szCs w:val="28"/>
              </w:rPr>
              <w:t xml:space="preserve">The </w:t>
            </w:r>
            <w:r>
              <w:rPr>
                <w:szCs w:val="28"/>
              </w:rPr>
              <w:t>application process</w:t>
            </w:r>
            <w:r w:rsidRPr="005F07AD">
              <w:rPr>
                <w:szCs w:val="28"/>
              </w:rPr>
              <w:t xml:space="preserve"> will not directly increase participation by disabled persons in the NI fishing industry. </w:t>
            </w:r>
          </w:p>
          <w:p w14:paraId="6A23B056" w14:textId="05DE84D0" w:rsidR="00B126B2" w:rsidRPr="00815E47" w:rsidRDefault="00B126B2" w:rsidP="00815E47">
            <w:pPr>
              <w:pStyle w:val="DAERABodyText14pt"/>
              <w:spacing w:line="240" w:lineRule="auto"/>
              <w:rPr>
                <w:szCs w:val="28"/>
              </w:rPr>
            </w:pP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5E28F5C3" w14:textId="77777777" w:rsidR="00B126B2" w:rsidRDefault="00B126B2" w:rsidP="00B126B2">
      <w:pPr>
        <w:pStyle w:val="DAERABodyText14pt"/>
        <w:ind w:left="720"/>
        <w:rPr>
          <w:b/>
          <w:bCs/>
          <w:u w:val="single"/>
        </w:rPr>
      </w:pPr>
    </w:p>
    <w:p w14:paraId="2DCBAFE5" w14:textId="77777777" w:rsidR="00B126B2" w:rsidRDefault="00B126B2" w:rsidP="00B126B2">
      <w:pPr>
        <w:pStyle w:val="DAERABodyText14pt"/>
        <w:ind w:left="720"/>
        <w:rPr>
          <w:b/>
          <w:bCs/>
          <w:u w:val="single"/>
        </w:rPr>
      </w:pPr>
    </w:p>
    <w:p w14:paraId="5DC6D7B6" w14:textId="77777777" w:rsidR="00B126B2" w:rsidRDefault="00B126B2" w:rsidP="00B126B2">
      <w:pPr>
        <w:pStyle w:val="DAERABodyText14pt"/>
        <w:ind w:left="720"/>
        <w:rPr>
          <w:b/>
          <w:bCs/>
          <w:u w:val="single"/>
        </w:rPr>
      </w:pPr>
    </w:p>
    <w:p w14:paraId="46FBBADD" w14:textId="77777777" w:rsidR="00B126B2" w:rsidRDefault="00B126B2" w:rsidP="00B126B2">
      <w:pPr>
        <w:pStyle w:val="DAERABodyText14pt"/>
        <w:ind w:left="720"/>
        <w:rPr>
          <w:b/>
          <w:bCs/>
          <w:u w:val="single"/>
        </w:rPr>
      </w:pPr>
    </w:p>
    <w:p w14:paraId="2507DC45" w14:textId="77777777" w:rsidR="00B126B2" w:rsidRDefault="00B126B2" w:rsidP="00B126B2">
      <w:pPr>
        <w:pStyle w:val="DAERABodyText14pt"/>
        <w:ind w:left="720"/>
        <w:rPr>
          <w:b/>
          <w:bCs/>
          <w:u w:val="single"/>
        </w:rPr>
      </w:pPr>
    </w:p>
    <w:p w14:paraId="62DEC0CE" w14:textId="77777777" w:rsidR="00B126B2" w:rsidRDefault="00B126B2" w:rsidP="00B126B2">
      <w:pPr>
        <w:pStyle w:val="DAERABodyText14pt"/>
        <w:ind w:left="720"/>
        <w:rPr>
          <w:b/>
          <w:bCs/>
          <w:u w:val="single"/>
        </w:rPr>
      </w:pPr>
    </w:p>
    <w:p w14:paraId="4D1CC996" w14:textId="77777777" w:rsidR="00B126B2" w:rsidRDefault="00B126B2" w:rsidP="00B126B2">
      <w:pPr>
        <w:pStyle w:val="DAERABodyText14pt"/>
        <w:ind w:left="720"/>
        <w:rPr>
          <w:b/>
          <w:bCs/>
          <w:u w:val="single"/>
        </w:rPr>
      </w:pPr>
    </w:p>
    <w:p w14:paraId="79D01341"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38346BA1" w14:textId="28F45255" w:rsidR="00B126B2" w:rsidRPr="00815E47" w:rsidRDefault="00B126B2" w:rsidP="00815E47">
      <w:pPr>
        <w:spacing w:after="200" w:line="276" w:lineRule="auto"/>
        <w:rPr>
          <w:rFonts w:cs="Arial"/>
          <w:color w:val="000000" w:themeColor="text1"/>
          <w:sz w:val="28"/>
          <w:szCs w:val="28"/>
        </w:rPr>
      </w:pPr>
      <w:r w:rsidRPr="00815E47">
        <w:rPr>
          <w:rFonts w:cs="Arial"/>
          <w:color w:val="000000" w:themeColor="text1"/>
          <w:sz w:val="28"/>
          <w:szCs w:val="28"/>
        </w:rPr>
        <w:t>“Screened out” with mitigation or an alternative policy proposed to be adopted</w:t>
      </w:r>
      <w:r w:rsidR="00815E47" w:rsidRPr="00815E47">
        <w:rPr>
          <w:rFonts w:cs="Arial"/>
          <w:color w:val="000000" w:themeColor="text1"/>
          <w:sz w:val="28"/>
          <w:szCs w:val="28"/>
        </w:rPr>
        <w:t xml:space="preserve"> is the preferred option.</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2CFEC420" w14:textId="3FBF2AFA" w:rsidR="00815E47" w:rsidRDefault="00815E47" w:rsidP="00815E47">
            <w:pPr>
              <w:pStyle w:val="DAERABodyText14pt"/>
              <w:spacing w:line="240" w:lineRule="auto"/>
              <w:rPr>
                <w:szCs w:val="28"/>
              </w:rPr>
            </w:pPr>
            <w:r w:rsidRPr="001F1EC3">
              <w:rPr>
                <w:szCs w:val="28"/>
              </w:rPr>
              <w:t>The</w:t>
            </w:r>
            <w:r>
              <w:rPr>
                <w:szCs w:val="28"/>
              </w:rPr>
              <w:t xml:space="preserve"> application process to obtain a portion of additional quota </w:t>
            </w:r>
            <w:r w:rsidRPr="001F1EC3">
              <w:rPr>
                <w:szCs w:val="28"/>
              </w:rPr>
              <w:t xml:space="preserve">targets a </w:t>
            </w:r>
            <w:r>
              <w:rPr>
                <w:szCs w:val="28"/>
              </w:rPr>
              <w:t xml:space="preserve">specific </w:t>
            </w:r>
            <w:r w:rsidR="008118B9">
              <w:rPr>
                <w:szCs w:val="28"/>
              </w:rPr>
              <w:t>industry sector</w:t>
            </w:r>
            <w:r w:rsidRPr="001F1EC3">
              <w:rPr>
                <w:szCs w:val="28"/>
              </w:rPr>
              <w:t xml:space="preserve"> of the NI community Receipt of </w:t>
            </w:r>
            <w:r>
              <w:rPr>
                <w:szCs w:val="28"/>
              </w:rPr>
              <w:t>additional quota by</w:t>
            </w:r>
            <w:r w:rsidRPr="001F1EC3">
              <w:rPr>
                <w:szCs w:val="28"/>
              </w:rPr>
              <w:t xml:space="preserve"> eligible applicants is </w:t>
            </w:r>
            <w:proofErr w:type="gramStart"/>
            <w:r w:rsidRPr="001F1EC3">
              <w:rPr>
                <w:szCs w:val="28"/>
              </w:rPr>
              <w:t>on the basis of</w:t>
            </w:r>
            <w:proofErr w:type="gramEnd"/>
            <w:r w:rsidRPr="001F1EC3">
              <w:rPr>
                <w:szCs w:val="28"/>
              </w:rPr>
              <w:t xml:space="preserve"> </w:t>
            </w:r>
            <w:r>
              <w:rPr>
                <w:szCs w:val="28"/>
              </w:rPr>
              <w:t>eligibility conditions</w:t>
            </w:r>
            <w:r w:rsidRPr="001F1EC3">
              <w:rPr>
                <w:szCs w:val="28"/>
              </w:rPr>
              <w:t xml:space="preserve"> and those criteria do not exclude any s75 group or infringe their human rights. </w:t>
            </w:r>
          </w:p>
          <w:p w14:paraId="44B6B98B" w14:textId="77777777" w:rsidR="00815E47" w:rsidRDefault="00815E47" w:rsidP="00815E47">
            <w:pPr>
              <w:pStyle w:val="DAERABodyText14pt"/>
              <w:spacing w:line="240" w:lineRule="auto"/>
              <w:rPr>
                <w:szCs w:val="28"/>
              </w:rPr>
            </w:pPr>
          </w:p>
          <w:p w14:paraId="3F4D7D1F" w14:textId="01DE0B1E" w:rsidR="00551973" w:rsidRDefault="00815E47" w:rsidP="00551973">
            <w:pPr>
              <w:pStyle w:val="DAERABodyText14pt"/>
              <w:spacing w:line="240" w:lineRule="auto"/>
              <w:rPr>
                <w:szCs w:val="28"/>
              </w:rPr>
            </w:pPr>
            <w:r w:rsidRPr="001F1EC3">
              <w:rPr>
                <w:szCs w:val="28"/>
              </w:rPr>
              <w:t xml:space="preserve">The </w:t>
            </w:r>
            <w:r>
              <w:rPr>
                <w:szCs w:val="28"/>
              </w:rPr>
              <w:t>process</w:t>
            </w:r>
            <w:r w:rsidRPr="001F1EC3">
              <w:rPr>
                <w:szCs w:val="28"/>
              </w:rPr>
              <w:t xml:space="preserve"> aims to </w:t>
            </w:r>
            <w:r>
              <w:rPr>
                <w:szCs w:val="28"/>
              </w:rPr>
              <w:t>allocate additional quota to</w:t>
            </w:r>
            <w:r w:rsidRPr="001F1EC3">
              <w:rPr>
                <w:szCs w:val="28"/>
              </w:rPr>
              <w:t xml:space="preserve"> </w:t>
            </w:r>
            <w:r>
              <w:rPr>
                <w:szCs w:val="28"/>
              </w:rPr>
              <w:t xml:space="preserve">individuals or organisations (e.g. </w:t>
            </w:r>
            <w:r w:rsidRPr="001F1EC3">
              <w:rPr>
                <w:szCs w:val="28"/>
              </w:rPr>
              <w:t>fishing vessel owners</w:t>
            </w:r>
            <w:r w:rsidR="001B5473">
              <w:rPr>
                <w:szCs w:val="28"/>
              </w:rPr>
              <w:t xml:space="preserve"> and Producer Organisations</w:t>
            </w:r>
            <w:r>
              <w:rPr>
                <w:szCs w:val="28"/>
              </w:rPr>
              <w:t>)</w:t>
            </w:r>
            <w:r w:rsidR="00CC4CE4">
              <w:rPr>
                <w:szCs w:val="28"/>
              </w:rPr>
              <w:t xml:space="preserve"> in line with the criteria as set out in section 25 of the Fisheries Act 2020</w:t>
            </w:r>
            <w:r w:rsidRPr="001F1EC3">
              <w:rPr>
                <w:szCs w:val="28"/>
              </w:rPr>
              <w:t xml:space="preserve">. </w:t>
            </w:r>
          </w:p>
          <w:p w14:paraId="0C74DF4E" w14:textId="77777777" w:rsidR="00551973" w:rsidRDefault="00551973" w:rsidP="00551973">
            <w:pPr>
              <w:pStyle w:val="DAERABodyText14pt"/>
              <w:spacing w:line="240" w:lineRule="auto"/>
              <w:rPr>
                <w:szCs w:val="28"/>
              </w:rPr>
            </w:pPr>
          </w:p>
          <w:p w14:paraId="222649B4" w14:textId="2E7F8B0E" w:rsidR="00AC23FD" w:rsidRPr="00DC50B5" w:rsidRDefault="00AC23FD" w:rsidP="00551973">
            <w:pPr>
              <w:pStyle w:val="DAERABodyText14pt"/>
              <w:spacing w:line="240" w:lineRule="auto"/>
            </w:pP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 xml:space="preserve">be </w:t>
      </w:r>
      <w:proofErr w:type="gramStart"/>
      <w:r w:rsidRPr="00B126B2">
        <w:rPr>
          <w:b/>
          <w:bCs/>
          <w:i/>
          <w:u w:val="single"/>
        </w:rPr>
        <w:t>mitigated</w:t>
      </w:r>
      <w:proofErr w:type="gramEnd"/>
      <w:r w:rsidRPr="00B126B2">
        <w:rPr>
          <w:b/>
          <w:bCs/>
          <w:i/>
          <w:u w:val="single"/>
        </w:rPr>
        <w:t xml:space="preserve">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1D10B270" w14:textId="43FDA69E" w:rsidR="001B5473" w:rsidRDefault="004B3BAC" w:rsidP="001B5473">
            <w:pPr>
              <w:pStyle w:val="DAERABodyText14pt"/>
              <w:spacing w:line="240" w:lineRule="auto"/>
              <w:rPr>
                <w:rFonts w:cs="Arial"/>
              </w:rPr>
            </w:pPr>
            <w:r>
              <w:rPr>
                <w:rFonts w:cs="Arial"/>
              </w:rPr>
              <w:t>N/A</w:t>
            </w:r>
          </w:p>
          <w:p w14:paraId="62D15346" w14:textId="6668D0E7" w:rsidR="00AC23FD" w:rsidRPr="00DC50B5" w:rsidRDefault="00AC23FD" w:rsidP="001B5473">
            <w:pPr>
              <w:pStyle w:val="DAERABodyText14pt"/>
              <w:spacing w:line="240" w:lineRule="auto"/>
            </w:pP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4A39798E" w:rsidR="00AC23FD" w:rsidRPr="00DC50B5" w:rsidRDefault="00CC4CE4" w:rsidP="00B03E45">
            <w:pPr>
              <w:pStyle w:val="DAERABodyText14pt"/>
            </w:pPr>
            <w:r>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lastRenderedPageBreak/>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7"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0A346F71" w:rsidR="005E00E9" w:rsidRDefault="00AC23FD" w:rsidP="005E00E9">
      <w:pPr>
        <w:pStyle w:val="DAERABodyText14pt"/>
        <w:rPr>
          <w:b/>
          <w:bCs/>
        </w:rPr>
      </w:pPr>
      <w:r w:rsidRPr="00AC23FD">
        <w:rPr>
          <w:b/>
          <w:bCs/>
        </w:rPr>
        <w:t xml:space="preserve">Can the policy/decision be amended or </w:t>
      </w:r>
      <w:proofErr w:type="gramStart"/>
      <w:r w:rsidRPr="00AC23FD">
        <w:rPr>
          <w:b/>
          <w:bCs/>
        </w:rPr>
        <w:t>changed</w:t>
      </w:r>
      <w:proofErr w:type="gramEnd"/>
      <w:r w:rsidRPr="00AC23FD">
        <w:rPr>
          <w:b/>
          <w:bCs/>
        </w:rPr>
        <w:t xml:space="preserve">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406623">
        <w:rPr>
          <w:b/>
          <w:bCs/>
        </w:rPr>
      </w:r>
      <w:r w:rsidR="00406623">
        <w:rPr>
          <w:b/>
          <w:bCs/>
        </w:rPr>
        <w:fldChar w:fldCharType="separate"/>
      </w:r>
      <w:r w:rsidR="005E00E9" w:rsidRPr="005E00E9">
        <w:rPr>
          <w:b/>
          <w:bCs/>
        </w:rPr>
        <w:fldChar w:fldCharType="end"/>
      </w:r>
      <w:r w:rsidR="005E00E9" w:rsidRPr="005E00E9">
        <w:rPr>
          <w:b/>
          <w:bCs/>
        </w:rPr>
        <w:t xml:space="preserve"> </w:t>
      </w:r>
      <w:proofErr w:type="gramStart"/>
      <w:r w:rsidR="005E00E9" w:rsidRPr="005E00E9">
        <w:rPr>
          <w:b/>
          <w:bCs/>
        </w:rPr>
        <w:t>Yes</w:t>
      </w:r>
      <w:proofErr w:type="gramEnd"/>
      <w:r w:rsidR="005E00E9" w:rsidRPr="005E00E9">
        <w:rPr>
          <w:b/>
          <w:bCs/>
        </w:rPr>
        <w:t xml:space="preserve"> </w:t>
      </w:r>
      <w:r w:rsidR="005E00E9" w:rsidRPr="005E00E9">
        <w:rPr>
          <w:b/>
          <w:bCs/>
        </w:rPr>
        <w:tab/>
      </w:r>
      <w:r w:rsidR="00CC4CE4">
        <w:rPr>
          <w:b/>
          <w:bCs/>
        </w:rPr>
        <w:t xml:space="preserve">X </w:t>
      </w:r>
      <w:r w:rsidR="005E00E9" w:rsidRPr="005E00E9">
        <w:rPr>
          <w:b/>
          <w:bCs/>
        </w:rPr>
        <w:t xml:space="preserve">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5D68A637" w14:textId="77777777" w:rsidR="00CC4CE4" w:rsidRDefault="00CC4CE4" w:rsidP="00CC4CE4">
            <w:pPr>
              <w:pStyle w:val="DAERABodyText14pt"/>
              <w:spacing w:line="240" w:lineRule="auto"/>
              <w:rPr>
                <w:rFonts w:cs="Arial"/>
              </w:rPr>
            </w:pPr>
            <w:r>
              <w:rPr>
                <w:rFonts w:cs="Arial"/>
              </w:rPr>
              <w:t xml:space="preserve">Equality is inherent in the scheme since the </w:t>
            </w:r>
            <w:r w:rsidRPr="00B8052E">
              <w:rPr>
                <w:rFonts w:cs="Arial"/>
              </w:rPr>
              <w:t xml:space="preserve">eligibility conditions </w:t>
            </w:r>
            <w:r>
              <w:rPr>
                <w:rFonts w:cs="Arial"/>
              </w:rPr>
              <w:t xml:space="preserve">do not result in differential benefits across any section 75 group within the </w:t>
            </w:r>
            <w:proofErr w:type="gramStart"/>
            <w:r>
              <w:rPr>
                <w:rFonts w:cs="Arial"/>
              </w:rPr>
              <w:t>aforementioned sectors</w:t>
            </w:r>
            <w:proofErr w:type="gramEnd"/>
            <w:r>
              <w:rPr>
                <w:rFonts w:cs="Arial"/>
              </w:rPr>
              <w:t xml:space="preserve">. </w:t>
            </w:r>
            <w:r w:rsidRPr="00841B7B">
              <w:rPr>
                <w:rFonts w:cs="Arial"/>
              </w:rPr>
              <w:t xml:space="preserve"> </w:t>
            </w:r>
          </w:p>
          <w:p w14:paraId="7475402A" w14:textId="01FCC678" w:rsidR="005E00E9" w:rsidRPr="00DC50B5" w:rsidRDefault="005E00E9" w:rsidP="00B03E45">
            <w:pPr>
              <w:pStyle w:val="DAERABodyText14pt"/>
            </w:pP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32DF3E83" w14:textId="77777777" w:rsidR="005E00E9" w:rsidRDefault="005E00E9" w:rsidP="00AC23FD">
      <w:pPr>
        <w:pStyle w:val="DAERABodyText14pt"/>
        <w:rPr>
          <w:b/>
          <w:bCs/>
        </w:rPr>
      </w:pPr>
    </w:p>
    <w:p w14:paraId="49991465" w14:textId="77777777" w:rsidR="005E00E9" w:rsidRDefault="005E00E9" w:rsidP="00AC23FD">
      <w:pPr>
        <w:pStyle w:val="DAERABodyText14pt"/>
        <w:rPr>
          <w:b/>
          <w:bCs/>
        </w:rPr>
      </w:pPr>
    </w:p>
    <w:p w14:paraId="5793D174" w14:textId="77777777" w:rsidR="005E00E9" w:rsidRDefault="005E00E9" w:rsidP="00AC23FD">
      <w:pPr>
        <w:pStyle w:val="DAERABodyText14pt"/>
        <w:rPr>
          <w:b/>
          <w:bCs/>
        </w:rPr>
      </w:pPr>
    </w:p>
    <w:p w14:paraId="45A232FA" w14:textId="77777777" w:rsidR="005E00E9" w:rsidRDefault="005E00E9" w:rsidP="00AC23FD">
      <w:pPr>
        <w:pStyle w:val="DAERABodyText14pt"/>
        <w:rPr>
          <w:b/>
          <w:bCs/>
        </w:rPr>
      </w:pPr>
    </w:p>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524C00C4" w:rsidR="00BD7BB2" w:rsidRPr="00BD7BB2" w:rsidRDefault="00CC4CE4" w:rsidP="00B03E45">
            <w:pPr>
              <w:numPr>
                <w:ilvl w:val="12"/>
                <w:numId w:val="0"/>
              </w:numPr>
              <w:spacing w:before="120" w:after="120"/>
              <w:rPr>
                <w:rFonts w:ascii="Arial" w:hAnsi="Arial" w:cs="Arial"/>
                <w:sz w:val="28"/>
                <w:szCs w:val="28"/>
                <w:highlight w:val="yellow"/>
              </w:rPr>
            </w:pPr>
            <w:r>
              <w:rPr>
                <w:rFonts w:ascii="Arial" w:hAnsi="Arial" w:cs="Arial"/>
                <w:sz w:val="28"/>
                <w:szCs w:val="28"/>
                <w:highlight w:val="yellow"/>
              </w:rPr>
              <w:t>N/A</w:t>
            </w: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0222FA2C" w:rsidR="00BD7BB2" w:rsidRPr="00BD7BB2" w:rsidRDefault="00CC4CE4" w:rsidP="00B03E45">
            <w:pPr>
              <w:numPr>
                <w:ilvl w:val="12"/>
                <w:numId w:val="0"/>
              </w:numPr>
              <w:rPr>
                <w:rFonts w:ascii="Arial" w:hAnsi="Arial" w:cs="Arial"/>
                <w:sz w:val="28"/>
                <w:szCs w:val="28"/>
                <w:highlight w:val="yellow"/>
              </w:rPr>
            </w:pPr>
            <w:r>
              <w:rPr>
                <w:rFonts w:ascii="Arial" w:hAnsi="Arial" w:cs="Arial"/>
                <w:sz w:val="28"/>
                <w:szCs w:val="28"/>
                <w:highlight w:val="yellow"/>
              </w:rPr>
              <w:t>N/A</w:t>
            </w: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1B1DC7A5" w:rsidR="00BD7BB2" w:rsidRPr="00BD7BB2" w:rsidRDefault="00CC4CE4" w:rsidP="00B03E45">
            <w:pPr>
              <w:numPr>
                <w:ilvl w:val="12"/>
                <w:numId w:val="0"/>
              </w:numPr>
              <w:rPr>
                <w:rFonts w:ascii="Arial" w:hAnsi="Arial" w:cs="Arial"/>
                <w:sz w:val="28"/>
                <w:szCs w:val="28"/>
              </w:rPr>
            </w:pPr>
            <w:r>
              <w:rPr>
                <w:rFonts w:ascii="Arial" w:hAnsi="Arial" w:cs="Arial"/>
                <w:sz w:val="28"/>
                <w:szCs w:val="28"/>
              </w:rPr>
              <w:lastRenderedPageBreak/>
              <w:t>N/A</w:t>
            </w: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4765FAB6" w:rsidR="00BD7BB2" w:rsidRPr="00BD7BB2" w:rsidRDefault="00CC4CE4" w:rsidP="00B03E45">
            <w:pPr>
              <w:numPr>
                <w:ilvl w:val="12"/>
                <w:numId w:val="0"/>
              </w:numPr>
              <w:rPr>
                <w:rFonts w:ascii="Arial" w:hAnsi="Arial" w:cs="Arial"/>
                <w:sz w:val="28"/>
                <w:szCs w:val="28"/>
              </w:rPr>
            </w:pPr>
            <w:r>
              <w:rPr>
                <w:rFonts w:ascii="Arial" w:hAnsi="Arial" w:cs="Arial"/>
                <w:sz w:val="28"/>
                <w:szCs w:val="28"/>
              </w:rPr>
              <w:t>N/A</w:t>
            </w: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67802040" w:rsidR="00BD7BB2" w:rsidRPr="00BD7BB2" w:rsidRDefault="00CC4CE4" w:rsidP="00B03E45">
            <w:pPr>
              <w:numPr>
                <w:ilvl w:val="12"/>
                <w:numId w:val="0"/>
              </w:numPr>
              <w:rPr>
                <w:rFonts w:ascii="Arial" w:hAnsi="Arial" w:cs="Arial"/>
                <w:sz w:val="28"/>
                <w:szCs w:val="28"/>
              </w:rPr>
            </w:pPr>
            <w:r>
              <w:rPr>
                <w:rFonts w:ascii="Arial" w:hAnsi="Arial" w:cs="Arial"/>
                <w:sz w:val="28"/>
                <w:szCs w:val="28"/>
              </w:rPr>
              <w:t>N/A</w:t>
            </w: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4851EDFB"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406623">
        <w:rPr>
          <w:b/>
          <w:bCs/>
        </w:rPr>
      </w:r>
      <w:r w:rsidR="00406623">
        <w:rPr>
          <w:b/>
          <w:bCs/>
        </w:rPr>
        <w:fldChar w:fldCharType="separate"/>
      </w:r>
      <w:r w:rsidR="006060C3">
        <w:rPr>
          <w:b/>
          <w:bCs/>
        </w:rPr>
        <w:fldChar w:fldCharType="end"/>
      </w:r>
      <w:r w:rsidR="006060C3">
        <w:rPr>
          <w:b/>
          <w:bCs/>
        </w:rPr>
        <w:t xml:space="preserve"> </w:t>
      </w:r>
      <w:proofErr w:type="gramStart"/>
      <w:r w:rsidR="006060C3" w:rsidRPr="00127EA5">
        <w:rPr>
          <w:bCs/>
        </w:rPr>
        <w:t>Yes</w:t>
      </w:r>
      <w:proofErr w:type="gramEnd"/>
      <w:r w:rsidR="006060C3">
        <w:rPr>
          <w:bCs/>
        </w:rPr>
        <w:t xml:space="preserve"> </w:t>
      </w:r>
      <w:r w:rsidR="00CC4CE4">
        <w:rPr>
          <w:bCs/>
        </w:rPr>
        <w:t>X</w:t>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4D4DBEC5" w:rsidR="00BD7BB2" w:rsidRPr="00DC50B5" w:rsidRDefault="00CC4CE4" w:rsidP="00B03E45">
            <w:pPr>
              <w:pStyle w:val="DAERABodyText14pt"/>
            </w:pPr>
            <w:r>
              <w:t>N/A</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26B2746F" w14:textId="77777777" w:rsidR="00825EDD" w:rsidRDefault="00825EDD" w:rsidP="00825EDD">
      <w:pPr>
        <w:pStyle w:val="DAERAHeaderStyle"/>
      </w:pPr>
    </w:p>
    <w:p w14:paraId="7DCDB828" w14:textId="77777777" w:rsidR="00825EDD" w:rsidRDefault="00825EDD" w:rsidP="00825EDD">
      <w:pPr>
        <w:pStyle w:val="DAERAHeaderStyle"/>
      </w:pPr>
    </w:p>
    <w:p w14:paraId="3334AFA1" w14:textId="77777777" w:rsidR="00825EDD" w:rsidRDefault="00825EDD" w:rsidP="00825EDD">
      <w:pPr>
        <w:pStyle w:val="DAERAHeaderStyle"/>
      </w:pPr>
    </w:p>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 xml:space="preserve">Section 75 places a requirement on DAERA to have equality monitoring arrangements in place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 xml:space="preserve">A system must be established to monitor the impact of the policy </w:t>
      </w:r>
      <w:proofErr w:type="gramStart"/>
      <w:r w:rsidRPr="00825EDD">
        <w:rPr>
          <w:i/>
          <w:iCs/>
        </w:rPr>
        <w:t>in order to</w:t>
      </w:r>
      <w:proofErr w:type="gramEnd"/>
      <w:r w:rsidRPr="00825EDD">
        <w:rPr>
          <w:i/>
          <w:iCs/>
        </w:rPr>
        <w:t xml:space="preserve">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w:t>
      </w:r>
      <w:r w:rsidRPr="00825EDD">
        <w:rPr>
          <w:i/>
          <w:iCs/>
        </w:rPr>
        <w:lastRenderedPageBreak/>
        <w:t>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 xml:space="preserve">If the monitoring and analysis of results over a </w:t>
      </w:r>
      <w:proofErr w:type="gramStart"/>
      <w:r w:rsidRPr="00825EDD">
        <w:rPr>
          <w:i/>
          <w:iCs/>
        </w:rPr>
        <w:t>two year</w:t>
      </w:r>
      <w:proofErr w:type="gramEnd"/>
      <w:r w:rsidRPr="00825EDD">
        <w:rPr>
          <w:i/>
          <w:iCs/>
        </w:rPr>
        <w:t xml:space="preserve">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8"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 xml:space="preserve">Outline what data you will collect in the future </w:t>
      </w:r>
      <w:proofErr w:type="gramStart"/>
      <w:r w:rsidRPr="00825EDD">
        <w:rPr>
          <w:rStyle w:val="DARDEqualityTextBoldChar"/>
          <w:rFonts w:eastAsiaTheme="minorHAnsi" w:cstheme="minorBidi"/>
          <w:bCs/>
          <w:color w:val="auto"/>
          <w:szCs w:val="24"/>
          <w:lang w:val="en-GB"/>
        </w:rPr>
        <w:t>in order to</w:t>
      </w:r>
      <w:proofErr w:type="gramEnd"/>
      <w:r w:rsidRPr="00825EDD">
        <w:rPr>
          <w:rStyle w:val="DARDEqualityTextBoldChar"/>
          <w:rFonts w:eastAsiaTheme="minorHAnsi" w:cstheme="minorBidi"/>
          <w:bCs/>
          <w:color w:val="auto"/>
          <w:szCs w:val="24"/>
          <w:lang w:val="en-GB"/>
        </w:rPr>
        <w:t xml:space="preserve">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2B825E75" w:rsidR="00825EDD" w:rsidRPr="00DC50B5" w:rsidRDefault="001B5473" w:rsidP="001B5473">
            <w:pPr>
              <w:pStyle w:val="DAERABodyText14pt"/>
              <w:spacing w:line="240" w:lineRule="auto"/>
            </w:pPr>
            <w:r>
              <w:t xml:space="preserve">The application process will be assessed by DAERA officials, and the subsequent management of Additional Quota by Producer Organisations will be monitored during DAERA audits.  </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2CAB30E4" w:rsidR="00825EDD" w:rsidRPr="00DC50B5" w:rsidRDefault="00CC4CE4" w:rsidP="001B5473">
            <w:pPr>
              <w:pStyle w:val="DAERABodyText14pt"/>
              <w:spacing w:line="240" w:lineRule="auto"/>
            </w:pPr>
            <w:r w:rsidRPr="00167CD8">
              <w:rPr>
                <w:szCs w:val="28"/>
              </w:rPr>
              <w:t xml:space="preserve">DAERA will monitor the impact of the </w:t>
            </w:r>
            <w:r>
              <w:rPr>
                <w:szCs w:val="28"/>
              </w:rPr>
              <w:t>process</w:t>
            </w:r>
            <w:r w:rsidRPr="00167CD8">
              <w:rPr>
                <w:szCs w:val="28"/>
              </w:rPr>
              <w:t xml:space="preserve"> through its continuous</w:t>
            </w:r>
            <w:r>
              <w:rPr>
                <w:szCs w:val="28"/>
              </w:rPr>
              <w:t>, regular</w:t>
            </w:r>
            <w:r w:rsidRPr="00167CD8">
              <w:rPr>
                <w:szCs w:val="28"/>
              </w:rPr>
              <w:t xml:space="preserve"> engagement with </w:t>
            </w:r>
            <w:r>
              <w:rPr>
                <w:szCs w:val="28"/>
              </w:rPr>
              <w:t>representatives across the sea fishing, aquaculture and seafood sectors</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40E11CEF" w:rsidR="00825EDD" w:rsidRPr="00DC50B5" w:rsidRDefault="008118B9" w:rsidP="00CC4CE4">
            <w:pPr>
              <w:pStyle w:val="DAERABodyText14pt"/>
              <w:spacing w:line="240" w:lineRule="auto"/>
            </w:pPr>
            <w:r>
              <w:rPr>
                <w:szCs w:val="28"/>
              </w:rPr>
              <w:t>N/A</w:t>
            </w:r>
            <w:r w:rsidR="001B5473">
              <w:t xml:space="preserve"> </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18C68FEA" w14:textId="77777777" w:rsidR="00242221" w:rsidRDefault="00242221" w:rsidP="00825EDD">
      <w:pPr>
        <w:pStyle w:val="DAERABodyText14pt"/>
      </w:pPr>
    </w:p>
    <w:p w14:paraId="4DFCADE0" w14:textId="77777777" w:rsidR="00242221" w:rsidRDefault="00242221" w:rsidP="00825EDD">
      <w:pPr>
        <w:pStyle w:val="DAERABodyText14pt"/>
      </w:pPr>
    </w:p>
    <w:p w14:paraId="396F3DF6" w14:textId="77777777" w:rsidR="00242221" w:rsidRDefault="00242221" w:rsidP="00825EDD">
      <w:pPr>
        <w:pStyle w:val="DAERABodyText14pt"/>
      </w:pPr>
    </w:p>
    <w:p w14:paraId="1A2F5199" w14:textId="77777777" w:rsidR="00242221" w:rsidRDefault="00242221" w:rsidP="00825EDD">
      <w:pPr>
        <w:pStyle w:val="DAERABodyText14pt"/>
      </w:pPr>
    </w:p>
    <w:p w14:paraId="3143FFCF" w14:textId="77777777" w:rsidR="00242221" w:rsidRDefault="00242221" w:rsidP="00825EDD">
      <w:pPr>
        <w:pStyle w:val="DAERABodyText14pt"/>
      </w:pPr>
    </w:p>
    <w:p w14:paraId="1BE77789" w14:textId="77777777" w:rsidR="00242221" w:rsidRDefault="00242221" w:rsidP="00825EDD">
      <w:pPr>
        <w:pStyle w:val="DAERABodyText14pt"/>
      </w:pPr>
    </w:p>
    <w:p w14:paraId="7DAF7072" w14:textId="77777777" w:rsidR="00242221" w:rsidRDefault="00242221" w:rsidP="00825EDD">
      <w:pPr>
        <w:pStyle w:val="DAERABodyText14pt"/>
      </w:pPr>
    </w:p>
    <w:p w14:paraId="30C74E56" w14:textId="77777777" w:rsidR="00242221" w:rsidRDefault="00242221" w:rsidP="00825EDD">
      <w:pPr>
        <w:pStyle w:val="DAERABodyText14pt"/>
      </w:pPr>
    </w:p>
    <w:p w14:paraId="669E546A" w14:textId="77777777" w:rsidR="00242221" w:rsidRDefault="00242221" w:rsidP="00825EDD">
      <w:pPr>
        <w:pStyle w:val="DAERABodyText14pt"/>
      </w:pPr>
    </w:p>
    <w:p w14:paraId="5CD47056"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13E9215F"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65DE4675"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7A04123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750CC68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7FC5DBBF"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02C138FF"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22678070"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3DEF9C25"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61376F2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2C295B6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marry and to </w:t>
            </w:r>
            <w:proofErr w:type="gramStart"/>
            <w:r w:rsidRPr="00242221">
              <w:rPr>
                <w:rFonts w:ascii="Arial" w:hAnsi="Arial" w:cs="Arial"/>
                <w:sz w:val="28"/>
                <w:szCs w:val="28"/>
              </w:rPr>
              <w:t>found</w:t>
            </w:r>
            <w:proofErr w:type="gramEnd"/>
            <w:r w:rsidRPr="00242221">
              <w:rPr>
                <w:rFonts w:ascii="Arial" w:hAnsi="Arial" w:cs="Arial"/>
                <w:sz w:val="28"/>
                <w:szCs w:val="28"/>
              </w:rPr>
              <w:t xml:space="preserve">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57C13850"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1E8F452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05A171C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7B3EFCD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1392F947"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lastRenderedPageBreak/>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149EA038" w:rsidR="00C63BD2" w:rsidRPr="00DC50B5" w:rsidRDefault="00CC4CE4" w:rsidP="00C63BD2">
            <w:pPr>
              <w:pStyle w:val="DAERABodyText14pt"/>
            </w:pPr>
            <w:commentRangeStart w:id="4"/>
            <w:r>
              <w:t>N/A</w:t>
            </w:r>
            <w:commentRangeEnd w:id="4"/>
            <w:r w:rsidR="00196CEC">
              <w:rPr>
                <w:rStyle w:val="CommentReference"/>
                <w:rFonts w:asciiTheme="minorHAnsi" w:hAnsiTheme="minorHAnsi"/>
              </w:rPr>
              <w:commentReference w:id="4"/>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7254A939" w:rsidR="00C63BD2" w:rsidRPr="00CC4CE4" w:rsidRDefault="008118B9" w:rsidP="00CC4CE4">
            <w:pPr>
              <w:pStyle w:val="DAERABodyText14pt"/>
              <w:spacing w:line="240" w:lineRule="auto"/>
              <w:rPr>
                <w:szCs w:val="28"/>
              </w:rPr>
            </w:pPr>
            <w:commentRangeStart w:id="5"/>
            <w:r>
              <w:rPr>
                <w:szCs w:val="28"/>
              </w:rPr>
              <w:t>N/A</w:t>
            </w:r>
            <w:commentRangeEnd w:id="5"/>
            <w:r w:rsidR="00196CEC">
              <w:rPr>
                <w:rStyle w:val="CommentReference"/>
                <w:rFonts w:asciiTheme="minorHAnsi" w:hAnsiTheme="minorHAnsi"/>
              </w:rPr>
              <w:commentReference w:id="5"/>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25A47194" w14:textId="77777777" w:rsidR="00C63BD2" w:rsidRDefault="00C63BD2" w:rsidP="00825EDD">
      <w:pPr>
        <w:pStyle w:val="DAERABodyText14pt"/>
      </w:pPr>
    </w:p>
    <w:p w14:paraId="6D82BAB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 xml:space="preserve">I have explained any technical issues in plain English (easily understood by a </w:t>
      </w:r>
      <w:proofErr w:type="gramStart"/>
      <w:r w:rsidRPr="00C63BD2">
        <w:t>12 year old</w:t>
      </w:r>
      <w:proofErr w:type="gramEnd"/>
      <w:r w:rsidRPr="00C63BD2">
        <w:t>)</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lastRenderedPageBreak/>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38822FF6" w:rsidR="00C63BD2" w:rsidRPr="00C63BD2" w:rsidRDefault="00C63BD2" w:rsidP="00C63BD2">
      <w:pPr>
        <w:pStyle w:val="DAERABodyText14pt"/>
        <w:rPr>
          <w:b/>
          <w:bCs/>
        </w:rPr>
      </w:pPr>
      <w:r w:rsidRPr="00C63BD2">
        <w:rPr>
          <w:b/>
          <w:bCs/>
        </w:rPr>
        <w:t>Name:</w:t>
      </w:r>
      <w:r w:rsidRPr="00C63BD2">
        <w:rPr>
          <w:b/>
          <w:bCs/>
        </w:rPr>
        <w:tab/>
      </w:r>
      <w:r w:rsidR="00674363">
        <w:rPr>
          <w:b/>
          <w:bCs/>
        </w:rPr>
        <w:t>Stephanie Clarke</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t xml:space="preserve">Grade: </w:t>
      </w:r>
      <w:r w:rsidR="00674363">
        <w:rPr>
          <w:b/>
          <w:bCs/>
        </w:rPr>
        <w:t>SO</w:t>
      </w:r>
    </w:p>
    <w:p w14:paraId="4BC3D7B7" w14:textId="14AF56D6" w:rsidR="00C63BD2" w:rsidRPr="00C63BD2" w:rsidRDefault="00C63BD2" w:rsidP="00C63BD2">
      <w:pPr>
        <w:pStyle w:val="DAERABodyText14pt"/>
        <w:rPr>
          <w:b/>
          <w:bCs/>
        </w:rPr>
      </w:pPr>
      <w:r w:rsidRPr="00C63BD2">
        <w:rPr>
          <w:b/>
          <w:bCs/>
        </w:rPr>
        <w:t xml:space="preserve">Branch: </w:t>
      </w:r>
      <w:r w:rsidRPr="00C63BD2">
        <w:rPr>
          <w:b/>
          <w:bCs/>
        </w:rPr>
        <w:tab/>
      </w:r>
      <w:r w:rsidR="00674363">
        <w:rPr>
          <w:b/>
          <w:bCs/>
        </w:rPr>
        <w:t>Sea Fisheries Policy</w:t>
      </w:r>
      <w:r w:rsidRPr="00C63BD2">
        <w:rPr>
          <w:b/>
          <w:bCs/>
        </w:rPr>
        <w:tab/>
      </w:r>
      <w:r w:rsidRPr="00C63BD2">
        <w:rPr>
          <w:b/>
          <w:bCs/>
        </w:rPr>
        <w:tab/>
      </w:r>
      <w:r w:rsidRPr="00C63BD2">
        <w:rPr>
          <w:b/>
          <w:bCs/>
        </w:rPr>
        <w:tab/>
      </w:r>
      <w:r w:rsidRPr="00C63BD2">
        <w:rPr>
          <w:b/>
          <w:bCs/>
        </w:rPr>
        <w:tab/>
      </w:r>
      <w:r w:rsidRPr="00C63BD2">
        <w:rPr>
          <w:b/>
          <w:bCs/>
        </w:rPr>
        <w:tab/>
      </w:r>
      <w:r w:rsidRPr="00C63BD2">
        <w:rPr>
          <w:b/>
          <w:bCs/>
        </w:rPr>
        <w:tab/>
        <w:t>Date:</w:t>
      </w:r>
      <w:r w:rsidR="00674363">
        <w:rPr>
          <w:b/>
          <w:bCs/>
        </w:rPr>
        <w:t xml:space="preserve"> 14/05/24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2B505422" w:rsidR="00C63BD2" w:rsidRDefault="00674363" w:rsidP="00C63BD2">
            <w:pPr>
              <w:pStyle w:val="DAERABodyText14pt"/>
              <w:rPr>
                <w:b/>
                <w:bCs/>
              </w:rPr>
            </w:pPr>
            <w:r>
              <w:rPr>
                <w:b/>
                <w:bCs/>
              </w:rPr>
              <w:t>Stephanie Clarke</w:t>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0AD2B219" w:rsidR="00C63BD2" w:rsidRPr="00C63BD2" w:rsidRDefault="00C63BD2" w:rsidP="00C63BD2">
      <w:pPr>
        <w:pStyle w:val="DAERABodyText14pt"/>
        <w:rPr>
          <w:b/>
          <w:bCs/>
        </w:rPr>
      </w:pPr>
      <w:r w:rsidRPr="00C63BD2">
        <w:rPr>
          <w:b/>
          <w:bCs/>
        </w:rPr>
        <w:t>Name:</w:t>
      </w:r>
      <w:r w:rsidRPr="00C63BD2">
        <w:rPr>
          <w:b/>
          <w:bCs/>
        </w:rPr>
        <w:tab/>
      </w:r>
      <w:r w:rsidR="008710B5">
        <w:rPr>
          <w:b/>
          <w:bCs/>
        </w:rPr>
        <w:t>Liz Loughran</w:t>
      </w:r>
      <w:r w:rsidRPr="00C63BD2">
        <w:rPr>
          <w:b/>
          <w:bCs/>
        </w:rPr>
        <w:tab/>
      </w:r>
      <w:r w:rsidRPr="00C63BD2">
        <w:rPr>
          <w:b/>
          <w:bCs/>
        </w:rPr>
        <w:tab/>
      </w:r>
      <w:r w:rsidRPr="00C63BD2">
        <w:rPr>
          <w:b/>
          <w:bCs/>
        </w:rPr>
        <w:tab/>
      </w:r>
      <w:r w:rsidRPr="00C63BD2">
        <w:rPr>
          <w:b/>
          <w:bCs/>
        </w:rPr>
        <w:tab/>
        <w:t xml:space="preserve">Grade: </w:t>
      </w:r>
      <w:r w:rsidR="008710B5">
        <w:rPr>
          <w:b/>
          <w:bCs/>
        </w:rPr>
        <w:t>3</w:t>
      </w:r>
    </w:p>
    <w:p w14:paraId="485EFF3D" w14:textId="5007136A" w:rsidR="00C63BD2" w:rsidRPr="00C63BD2" w:rsidRDefault="00C63BD2" w:rsidP="00C63BD2">
      <w:pPr>
        <w:pStyle w:val="DAERABodyText14pt"/>
        <w:rPr>
          <w:b/>
          <w:bCs/>
        </w:rPr>
      </w:pPr>
      <w:r w:rsidRPr="00C63BD2">
        <w:rPr>
          <w:b/>
          <w:bCs/>
        </w:rPr>
        <w:t xml:space="preserve">Branch: </w:t>
      </w:r>
      <w:r w:rsidRPr="00C63BD2">
        <w:rPr>
          <w:b/>
          <w:bCs/>
        </w:rPr>
        <w:tab/>
      </w:r>
      <w:r w:rsidR="008710B5">
        <w:rPr>
          <w:b/>
          <w:bCs/>
        </w:rPr>
        <w:t>Environment, Marine &amp; Fisheries</w:t>
      </w:r>
      <w:r w:rsidRPr="00C63BD2">
        <w:rPr>
          <w:b/>
          <w:bCs/>
        </w:rPr>
        <w:tab/>
      </w:r>
      <w:r w:rsidRPr="00C63BD2">
        <w:rPr>
          <w:b/>
          <w:bCs/>
        </w:rPr>
        <w:tab/>
        <w:t>Date:</w:t>
      </w:r>
      <w:r w:rsidR="008710B5">
        <w:rPr>
          <w:b/>
          <w:bCs/>
        </w:rPr>
        <w:t xml:space="preserve"> 10/6/24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61CAADF6" w:rsidR="00C63BD2" w:rsidRDefault="008710B5" w:rsidP="00B03E45">
            <w:pPr>
              <w:pStyle w:val="DAERABodyText14pt"/>
              <w:rPr>
                <w:b/>
                <w:bCs/>
              </w:rPr>
            </w:pPr>
            <w:r>
              <w:rPr>
                <w:noProof/>
                <w:lang w:eastAsia="en-GB"/>
              </w:rPr>
              <w:drawing>
                <wp:inline distT="0" distB="0" distL="0" distR="0" wp14:anchorId="3780A8C9" wp14:editId="5DD7E881">
                  <wp:extent cx="1194918" cy="293298"/>
                  <wp:effectExtent l="19050" t="0" r="5232" b="0"/>
                  <wp:docPr id="889211144" name="Picture 88921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194768" cy="293261"/>
                          </a:xfrm>
                          <a:prstGeom prst="rect">
                            <a:avLst/>
                          </a:prstGeom>
                          <a:noFill/>
                          <a:ln w="9525">
                            <a:noFill/>
                            <a:miter lim="800000"/>
                            <a:headEnd/>
                            <a:tailEnd/>
                          </a:ln>
                        </pic:spPr>
                      </pic:pic>
                    </a:graphicData>
                  </a:graphic>
                </wp:inline>
              </w:drawing>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20"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w:t>
      </w:r>
      <w:proofErr w:type="gramStart"/>
      <w:r w:rsidRPr="00C63BD2">
        <w:t>in order to</w:t>
      </w:r>
      <w:proofErr w:type="gramEnd"/>
      <w:r w:rsidRPr="00C63BD2">
        <w:t xml:space="preserve"> comply with accessibility requirements. The screening form will be placed on the DAERA </w:t>
      </w:r>
      <w:proofErr w:type="gramStart"/>
      <w:r w:rsidRPr="00C63BD2">
        <w:t>website</w:t>
      </w:r>
      <w:proofErr w:type="gramEnd"/>
      <w:r w:rsidRPr="00C63BD2">
        <w:t xml:space="preserv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5" type="#_x0000_t75" style="width:78pt;height:49.8pt" o:ole="">
            <v:imagedata r:id="rId21" o:title=""/>
          </v:shape>
          <o:OLEObject Type="Embed" ProgID="Package" ShapeID="_x0000_i1025" DrawAspect="Icon" ObjectID="_1785646147" r:id="rId22"/>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3"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4">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lastRenderedPageBreak/>
        <w:t>Deprivation</w:t>
      </w:r>
      <w:r w:rsidRPr="00053BBE">
        <w:rPr>
          <w:lang w:val="en" w:eastAsia="en-GB"/>
        </w:rPr>
        <w:t xml:space="preserve"> of life shall not be regarded as inflicted in contravention of this Article when it results from the use of force which is no more than </w:t>
      </w:r>
      <w:proofErr w:type="gramStart"/>
      <w:r w:rsidRPr="00053BBE">
        <w:rPr>
          <w:lang w:val="en" w:eastAsia="en-GB"/>
        </w:rPr>
        <w:t>absolutely necessary</w:t>
      </w:r>
      <w:proofErr w:type="gramEnd"/>
      <w:r w:rsidRPr="00053BBE">
        <w:rPr>
          <w:lang w:val="en" w:eastAsia="en-GB"/>
        </w:rPr>
        <w:t>:</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 xml:space="preserve">In defense of any person from unlawful </w:t>
      </w:r>
      <w:proofErr w:type="gramStart"/>
      <w:r w:rsidRPr="00EB4D54">
        <w:rPr>
          <w:lang w:val="en" w:eastAsia="en-GB"/>
        </w:rPr>
        <w:t>violence;</w:t>
      </w:r>
      <w:proofErr w:type="gramEnd"/>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 xml:space="preserve">In order to effect a lawful arrest or to prevent the escape of a person lawfully </w:t>
      </w:r>
      <w:proofErr w:type="gramStart"/>
      <w:r w:rsidRPr="00EB4D54">
        <w:rPr>
          <w:lang w:val="en" w:eastAsia="en-GB"/>
        </w:rPr>
        <w:t>detained;</w:t>
      </w:r>
      <w:proofErr w:type="gramEnd"/>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slavery and forced labour</w:t>
      </w:r>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No one shall be required to perform forced or compulsory labour.</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proofErr w:type="gramStart"/>
      <w:r w:rsidRPr="00053BBE">
        <w:rPr>
          <w:lang w:val="en" w:eastAsia="en-GB"/>
        </w:rPr>
        <w:t>For the purpose of</w:t>
      </w:r>
      <w:proofErr w:type="gramEnd"/>
      <w:r w:rsidRPr="00053BBE">
        <w:rPr>
          <w:lang w:val="en" w:eastAsia="en-GB"/>
        </w:rPr>
        <w:t xml:space="preserve"> this Article the term “forced or compulsory labour”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w:t>
      </w:r>
      <w:proofErr w:type="gramStart"/>
      <w:r w:rsidRPr="000111C8">
        <w:rPr>
          <w:lang w:val="en" w:eastAsia="en-GB"/>
        </w:rPr>
        <w:t>detention;</w:t>
      </w:r>
      <w:proofErr w:type="gramEnd"/>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w:t>
      </w:r>
      <w:proofErr w:type="spellStart"/>
      <w:r w:rsidRPr="000111C8">
        <w:rPr>
          <w:lang w:val="en" w:eastAsia="en-GB"/>
        </w:rPr>
        <w:t>recognised</w:t>
      </w:r>
      <w:proofErr w:type="spellEnd"/>
      <w:r w:rsidRPr="000111C8">
        <w:rPr>
          <w:lang w:val="en" w:eastAsia="en-GB"/>
        </w:rPr>
        <w:t xml:space="preserve">, service exacted instead of compulsory military </w:t>
      </w:r>
      <w:proofErr w:type="gramStart"/>
      <w:r w:rsidRPr="000111C8">
        <w:rPr>
          <w:lang w:val="en" w:eastAsia="en-GB"/>
        </w:rPr>
        <w:t>service;</w:t>
      </w:r>
      <w:proofErr w:type="gramEnd"/>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w:t>
      </w:r>
      <w:proofErr w:type="gramStart"/>
      <w:r w:rsidRPr="000111C8">
        <w:rPr>
          <w:lang w:val="en" w:eastAsia="en-GB"/>
        </w:rPr>
        <w:t>community;</w:t>
      </w:r>
      <w:proofErr w:type="gramEnd"/>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w:t>
      </w:r>
      <w:proofErr w:type="gramStart"/>
      <w:r w:rsidRPr="000111C8">
        <w:rPr>
          <w:lang w:val="en" w:eastAsia="en-GB"/>
        </w:rPr>
        <w:t>court;</w:t>
      </w:r>
      <w:proofErr w:type="gramEnd"/>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w:t>
      </w:r>
      <w:proofErr w:type="gramStart"/>
      <w:r w:rsidRPr="000111C8">
        <w:rPr>
          <w:lang w:val="en" w:eastAsia="en-GB"/>
        </w:rPr>
        <w:t>law;</w:t>
      </w:r>
      <w:proofErr w:type="gramEnd"/>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lang w:val="en" w:eastAsia="en-GB"/>
        </w:rPr>
        <w:t>so;</w:t>
      </w:r>
      <w:proofErr w:type="gramEnd"/>
    </w:p>
    <w:p w14:paraId="22CD360C" w14:textId="77777777" w:rsidR="004A433E" w:rsidRDefault="00EB4D54">
      <w:pPr>
        <w:pStyle w:val="DAERABodyText14pt"/>
        <w:numPr>
          <w:ilvl w:val="1"/>
          <w:numId w:val="15"/>
        </w:numPr>
        <w:rPr>
          <w:lang w:val="en" w:eastAsia="en-GB"/>
        </w:rPr>
      </w:pPr>
      <w:r w:rsidRPr="000111C8">
        <w:rPr>
          <w:lang w:val="en" w:eastAsia="en-GB"/>
        </w:rPr>
        <w:t xml:space="preserve">the detention of a minor by lawful order for the purpose of educational supervision or his lawful detention for the purpose of bringing him before the competent legal </w:t>
      </w:r>
      <w:proofErr w:type="gramStart"/>
      <w:r w:rsidRPr="000111C8">
        <w:rPr>
          <w:lang w:val="en" w:eastAsia="en-GB"/>
        </w:rPr>
        <w:t>authority;</w:t>
      </w:r>
      <w:proofErr w:type="gramEnd"/>
    </w:p>
    <w:p w14:paraId="79EECEBE" w14:textId="77777777" w:rsidR="004A433E" w:rsidRDefault="00EB4D54">
      <w:pPr>
        <w:pStyle w:val="DAERABodyText14pt"/>
        <w:numPr>
          <w:ilvl w:val="1"/>
          <w:numId w:val="15"/>
        </w:numPr>
        <w:rPr>
          <w:lang w:val="en" w:eastAsia="en-GB"/>
        </w:rPr>
      </w:pPr>
      <w:r w:rsidRPr="004A433E">
        <w:rPr>
          <w:lang w:val="en" w:eastAsia="en-GB"/>
        </w:rPr>
        <w:t xml:space="preserve">The lawful detention of persons for the prevention of the spreading of infectious diseases, of persons of unsound mind, alcoholics or drug addicts or </w:t>
      </w:r>
      <w:proofErr w:type="gramStart"/>
      <w:r w:rsidRPr="004A433E">
        <w:rPr>
          <w:lang w:val="en" w:eastAsia="en-GB"/>
        </w:rPr>
        <w:t>vagrants;</w:t>
      </w:r>
      <w:proofErr w:type="gramEnd"/>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lastRenderedPageBreak/>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lastRenderedPageBreak/>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w:t>
      </w:r>
      <w:proofErr w:type="gramStart"/>
      <w:r w:rsidRPr="000111C8">
        <w:rPr>
          <w:lang w:val="en" w:eastAsia="en-GB"/>
        </w:rPr>
        <w:t>him;</w:t>
      </w:r>
      <w:proofErr w:type="gramEnd"/>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proofErr w:type="gramStart"/>
      <w:r w:rsidRPr="00053BBE">
        <w:rPr>
          <w:lang w:val="en" w:eastAsia="en-GB"/>
        </w:rPr>
        <w:t>defense</w:t>
      </w:r>
      <w:r w:rsidRPr="000111C8">
        <w:rPr>
          <w:lang w:val="en" w:eastAsia="en-GB"/>
        </w:rPr>
        <w:t>;</w:t>
      </w:r>
      <w:proofErr w:type="gramEnd"/>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lang w:val="en" w:eastAsia="en-GB"/>
        </w:rPr>
        <w:t>require;</w:t>
      </w:r>
      <w:proofErr w:type="gramEnd"/>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w:t>
      </w:r>
      <w:proofErr w:type="gramStart"/>
      <w:r w:rsidRPr="000111C8">
        <w:rPr>
          <w:lang w:val="en" w:eastAsia="en-GB"/>
        </w:rPr>
        <w:t>him;</w:t>
      </w:r>
      <w:proofErr w:type="gramEnd"/>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 xml:space="preserve">This Article shall not prejudice the trial and punishment of any person for any act or omission which, at the time when it was committed, was </w:t>
      </w:r>
      <w:r w:rsidRPr="00053BBE">
        <w:rPr>
          <w:lang w:val="en" w:eastAsia="en-GB"/>
        </w:rPr>
        <w:lastRenderedPageBreak/>
        <w:t xml:space="preserve">criminal according to the general principles of law </w:t>
      </w:r>
      <w:proofErr w:type="spellStart"/>
      <w:r w:rsidRPr="00053BBE">
        <w:rPr>
          <w:lang w:val="en" w:eastAsia="en-GB"/>
        </w:rPr>
        <w:t>recognised</w:t>
      </w:r>
      <w:proofErr w:type="spellEnd"/>
      <w:r w:rsidRPr="00053BBE">
        <w:rPr>
          <w:lang w:val="en" w:eastAsia="en-GB"/>
        </w:rPr>
        <w:t xml:space="preserve">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 xml:space="preserve">Freedom to manifest one’s religion or beliefs shall be subject only to such limitations as are prescribed by law and are necessary in a democratic </w:t>
      </w:r>
      <w:r w:rsidRPr="00053BBE">
        <w:rPr>
          <w:lang w:val="en" w:eastAsia="en-GB"/>
        </w:rPr>
        <w:lastRenderedPageBreak/>
        <w:t>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 xml:space="preserve">No restrictions shall be placed on the exercise of these rights other than such as are prescribed by law and are necessary in a democratic society in the interests of national security or public safety, for the prevention of </w:t>
      </w:r>
      <w:r w:rsidRPr="00053BBE">
        <w:rPr>
          <w:lang w:val="en" w:eastAsia="en-GB"/>
        </w:rPr>
        <w:lastRenderedPageBreak/>
        <w:t>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w:t>
      </w:r>
      <w:proofErr w:type="gramStart"/>
      <w:r w:rsidRPr="000111C8">
        <w:rPr>
          <w:lang w:val="en" w:eastAsia="en-GB"/>
        </w:rPr>
        <w:t>found</w:t>
      </w:r>
      <w:proofErr w:type="gramEnd"/>
      <w:r w:rsidRPr="000111C8">
        <w:rPr>
          <w:lang w:val="en" w:eastAsia="en-GB"/>
        </w:rPr>
        <w:t xml:space="preserve">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w:t>
      </w:r>
      <w:r w:rsidRPr="000111C8">
        <w:rPr>
          <w:lang w:val="en" w:eastAsia="en-GB"/>
        </w:rPr>
        <w:lastRenderedPageBreak/>
        <w:t xml:space="preserve">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B11204">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5"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6"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0CDD"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B11204">
      <w:headerReference w:type="default" r:id="rId27"/>
      <w:footerReference w:type="default" r:id="rId28"/>
      <w:pgSz w:w="11900" w:h="16840"/>
      <w:pgMar w:top="1440" w:right="1440" w:bottom="1440" w:left="1156" w:header="720" w:footer="49"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O'Boyle, Nicola" w:date="2024-05-16T09:31:00Z" w:initials="NO">
    <w:p w14:paraId="34DC9913" w14:textId="77777777" w:rsidR="00CF02C9" w:rsidRDefault="00CF02C9" w:rsidP="00CF02C9">
      <w:pPr>
        <w:pStyle w:val="CommentText"/>
      </w:pPr>
      <w:r>
        <w:rPr>
          <w:rStyle w:val="CommentReference"/>
        </w:rPr>
        <w:annotationRef/>
      </w:r>
      <w:r>
        <w:t xml:space="preserve">It would be better to state that there is no opportunity to promote positive attitudes towards disabled people. Unless a survey been carried out to prove there is no evidence? </w:t>
      </w:r>
    </w:p>
  </w:comment>
  <w:comment w:id="4" w:author="O'Boyle, Nicola" w:date="2024-05-15T09:35:00Z" w:initials="NO">
    <w:p w14:paraId="0AB7EC24" w14:textId="7087A8E6" w:rsidR="00196CEC" w:rsidRDefault="00196CEC" w:rsidP="00196CEC">
      <w:pPr>
        <w:pStyle w:val="CommentText"/>
      </w:pPr>
      <w:r>
        <w:rPr>
          <w:rStyle w:val="CommentReference"/>
        </w:rPr>
        <w:annotationRef/>
      </w:r>
      <w:r>
        <w:t>Human Rights are always applicable. Suggest ‘None identified’</w:t>
      </w:r>
    </w:p>
  </w:comment>
  <w:comment w:id="5" w:author="O'Boyle, Nicola" w:date="2024-05-15T09:35:00Z" w:initials="NO">
    <w:p w14:paraId="39ECC485" w14:textId="77777777" w:rsidR="00196CEC" w:rsidRDefault="00196CEC" w:rsidP="00196CEC">
      <w:pPr>
        <w:pStyle w:val="CommentText"/>
      </w:pPr>
      <w:r>
        <w:rPr>
          <w:rStyle w:val="CommentReference"/>
        </w:rPr>
        <w:annotationRef/>
      </w:r>
      <w: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DC9913" w15:done="0"/>
  <w15:commentEx w15:paraId="0AB7EC24" w15:done="0"/>
  <w15:commentEx w15:paraId="39ECC4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5CE810" w16cex:dateUtc="2024-05-16T08:31:00Z"/>
  <w16cex:commentExtensible w16cex:durableId="3F963072" w16cex:dateUtc="2024-05-15T08:35:00Z"/>
  <w16cex:commentExtensible w16cex:durableId="3E7B3DAD" w16cex:dateUtc="2024-05-15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DC9913" w16cid:durableId="0F5CE810"/>
  <w16cid:commentId w16cid:paraId="0AB7EC24" w16cid:durableId="3F963072"/>
  <w16cid:commentId w16cid:paraId="39ECC485" w16cid:durableId="3E7B3D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C6D91" w14:textId="77777777" w:rsidR="00B11204" w:rsidRDefault="00B11204" w:rsidP="007A2EBE">
      <w:r>
        <w:separator/>
      </w:r>
    </w:p>
    <w:p w14:paraId="6D84055A" w14:textId="77777777" w:rsidR="00B11204" w:rsidRDefault="00B11204"/>
  </w:endnote>
  <w:endnote w:type="continuationSeparator" w:id="0">
    <w:p w14:paraId="0E450846" w14:textId="77777777" w:rsidR="00B11204" w:rsidRDefault="00B11204" w:rsidP="007A2EBE">
      <w:r>
        <w:continuationSeparator/>
      </w:r>
    </w:p>
    <w:p w14:paraId="095B1251" w14:textId="77777777" w:rsidR="00B11204" w:rsidRDefault="00B11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w:t>
                    </w:r>
                    <w:proofErr w:type="gramStart"/>
                    <w:r w:rsidRPr="00AF048F">
                      <w:rPr>
                        <w:rFonts w:ascii="Arial" w:hAnsi="Arial" w:cs="Arial"/>
                        <w:color w:val="FF0000"/>
                        <w:sz w:val="22"/>
                        <w:szCs w:val="22"/>
                      </w:rPr>
                      <w:t>document</w:t>
                    </w:r>
                    <w:proofErr w:type="gramEnd"/>
                    <w:r w:rsidRPr="00AF048F">
                      <w:rPr>
                        <w:rFonts w:ascii="Arial" w:hAnsi="Arial" w:cs="Arial"/>
                        <w:color w:val="FF0000"/>
                        <w:sz w:val="22"/>
                        <w:szCs w:val="22"/>
                      </w:rPr>
                      <w:t xml:space="preserve">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F40D6" w14:textId="77777777" w:rsidR="00B11204" w:rsidRDefault="00B11204" w:rsidP="007A2EBE">
      <w:r>
        <w:separator/>
      </w:r>
    </w:p>
    <w:p w14:paraId="04D740B7" w14:textId="77777777" w:rsidR="00B11204" w:rsidRDefault="00B11204"/>
  </w:footnote>
  <w:footnote w:type="continuationSeparator" w:id="0">
    <w:p w14:paraId="64AE6B07" w14:textId="77777777" w:rsidR="00B11204" w:rsidRDefault="00B11204" w:rsidP="007A2EBE">
      <w:r>
        <w:continuationSeparator/>
      </w:r>
    </w:p>
    <w:p w14:paraId="124CD6B2" w14:textId="77777777" w:rsidR="00B11204" w:rsidRDefault="00B112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BF7450"/>
    <w:multiLevelType w:val="hybridMultilevel"/>
    <w:tmpl w:val="28F80C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2"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20"/>
  </w:num>
  <w:num w:numId="2" w16cid:durableId="117338032">
    <w:abstractNumId w:val="14"/>
  </w:num>
  <w:num w:numId="3" w16cid:durableId="1291549831">
    <w:abstractNumId w:val="13"/>
  </w:num>
  <w:num w:numId="4" w16cid:durableId="1861507380">
    <w:abstractNumId w:val="23"/>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8"/>
  </w:num>
  <w:num w:numId="10" w16cid:durableId="21446930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6"/>
  </w:num>
  <w:num w:numId="13" w16cid:durableId="64182007">
    <w:abstractNumId w:val="3"/>
  </w:num>
  <w:num w:numId="14" w16cid:durableId="1460953947">
    <w:abstractNumId w:val="22"/>
  </w:num>
  <w:num w:numId="15" w16cid:durableId="826172224">
    <w:abstractNumId w:val="17"/>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9"/>
  </w:num>
  <w:num w:numId="24" w16cid:durableId="53243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Boyle, Nicola">
    <w15:presenceInfo w15:providerId="AD" w15:userId="S::nicola.oboyle@daera-ni.gov.uk::d8d57e98-33a8-4155-a888-9e33a463a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04B63"/>
    <w:rsid w:val="00071BB0"/>
    <w:rsid w:val="00095279"/>
    <w:rsid w:val="000D0127"/>
    <w:rsid w:val="001120CB"/>
    <w:rsid w:val="00116C36"/>
    <w:rsid w:val="0014175D"/>
    <w:rsid w:val="00143C0E"/>
    <w:rsid w:val="00191291"/>
    <w:rsid w:val="00196CEC"/>
    <w:rsid w:val="001B5473"/>
    <w:rsid w:val="001F0F02"/>
    <w:rsid w:val="002272B2"/>
    <w:rsid w:val="00242221"/>
    <w:rsid w:val="002569BA"/>
    <w:rsid w:val="00257A03"/>
    <w:rsid w:val="00260DF1"/>
    <w:rsid w:val="0026641E"/>
    <w:rsid w:val="0027759E"/>
    <w:rsid w:val="0028723B"/>
    <w:rsid w:val="002C21D0"/>
    <w:rsid w:val="00301DF2"/>
    <w:rsid w:val="0033591E"/>
    <w:rsid w:val="00361F5F"/>
    <w:rsid w:val="00363D97"/>
    <w:rsid w:val="00366417"/>
    <w:rsid w:val="003710BC"/>
    <w:rsid w:val="00371506"/>
    <w:rsid w:val="003C18AA"/>
    <w:rsid w:val="00406623"/>
    <w:rsid w:val="00470499"/>
    <w:rsid w:val="004770E0"/>
    <w:rsid w:val="00481B27"/>
    <w:rsid w:val="00495F41"/>
    <w:rsid w:val="004975C9"/>
    <w:rsid w:val="004A433E"/>
    <w:rsid w:val="004B075C"/>
    <w:rsid w:val="004B1E13"/>
    <w:rsid w:val="004B3BAC"/>
    <w:rsid w:val="004F49DA"/>
    <w:rsid w:val="005123E5"/>
    <w:rsid w:val="00540687"/>
    <w:rsid w:val="00541F9A"/>
    <w:rsid w:val="00551973"/>
    <w:rsid w:val="00572BC6"/>
    <w:rsid w:val="00592B3A"/>
    <w:rsid w:val="005A0AC3"/>
    <w:rsid w:val="005B2E09"/>
    <w:rsid w:val="005E00E9"/>
    <w:rsid w:val="006037EC"/>
    <w:rsid w:val="006060C3"/>
    <w:rsid w:val="00615C7C"/>
    <w:rsid w:val="00632EDE"/>
    <w:rsid w:val="00674363"/>
    <w:rsid w:val="00685677"/>
    <w:rsid w:val="006A3E9B"/>
    <w:rsid w:val="006A7263"/>
    <w:rsid w:val="006B2010"/>
    <w:rsid w:val="006C3DE5"/>
    <w:rsid w:val="007029D5"/>
    <w:rsid w:val="00703499"/>
    <w:rsid w:val="00735026"/>
    <w:rsid w:val="00793E8B"/>
    <w:rsid w:val="007948B9"/>
    <w:rsid w:val="007A2EBE"/>
    <w:rsid w:val="007D534D"/>
    <w:rsid w:val="007E69E9"/>
    <w:rsid w:val="00803DE6"/>
    <w:rsid w:val="008064C1"/>
    <w:rsid w:val="008114F5"/>
    <w:rsid w:val="008117BC"/>
    <w:rsid w:val="008118B9"/>
    <w:rsid w:val="00815E47"/>
    <w:rsid w:val="00825EDD"/>
    <w:rsid w:val="00833327"/>
    <w:rsid w:val="008660E7"/>
    <w:rsid w:val="008710B5"/>
    <w:rsid w:val="0087560B"/>
    <w:rsid w:val="00877536"/>
    <w:rsid w:val="00885486"/>
    <w:rsid w:val="008C2C9A"/>
    <w:rsid w:val="008D4D99"/>
    <w:rsid w:val="008D758B"/>
    <w:rsid w:val="009047C6"/>
    <w:rsid w:val="00907EAE"/>
    <w:rsid w:val="0092442D"/>
    <w:rsid w:val="00933CB1"/>
    <w:rsid w:val="00952118"/>
    <w:rsid w:val="009E45B3"/>
    <w:rsid w:val="009F4ED9"/>
    <w:rsid w:val="00A13F7D"/>
    <w:rsid w:val="00A27FA3"/>
    <w:rsid w:val="00A36878"/>
    <w:rsid w:val="00A74CE0"/>
    <w:rsid w:val="00A95D88"/>
    <w:rsid w:val="00AA040F"/>
    <w:rsid w:val="00AB1C33"/>
    <w:rsid w:val="00AB32E4"/>
    <w:rsid w:val="00AC23FD"/>
    <w:rsid w:val="00AC3CAF"/>
    <w:rsid w:val="00AF048F"/>
    <w:rsid w:val="00AF70A9"/>
    <w:rsid w:val="00B11204"/>
    <w:rsid w:val="00B126B2"/>
    <w:rsid w:val="00B23A0C"/>
    <w:rsid w:val="00B43ACC"/>
    <w:rsid w:val="00B55A13"/>
    <w:rsid w:val="00B81E66"/>
    <w:rsid w:val="00B9055C"/>
    <w:rsid w:val="00BA4A17"/>
    <w:rsid w:val="00BC3A43"/>
    <w:rsid w:val="00BD7BB2"/>
    <w:rsid w:val="00BE7DD6"/>
    <w:rsid w:val="00C55B7E"/>
    <w:rsid w:val="00C63BD2"/>
    <w:rsid w:val="00C930AD"/>
    <w:rsid w:val="00C978D9"/>
    <w:rsid w:val="00CC4CE4"/>
    <w:rsid w:val="00CE1192"/>
    <w:rsid w:val="00CF02C9"/>
    <w:rsid w:val="00CF20A5"/>
    <w:rsid w:val="00D166AE"/>
    <w:rsid w:val="00D4741B"/>
    <w:rsid w:val="00D8350D"/>
    <w:rsid w:val="00DA7D63"/>
    <w:rsid w:val="00DB0FAC"/>
    <w:rsid w:val="00DC19F7"/>
    <w:rsid w:val="00DC50B5"/>
    <w:rsid w:val="00DD31B2"/>
    <w:rsid w:val="00DF375E"/>
    <w:rsid w:val="00DF69D2"/>
    <w:rsid w:val="00E15471"/>
    <w:rsid w:val="00E60B32"/>
    <w:rsid w:val="00E625F7"/>
    <w:rsid w:val="00E72072"/>
    <w:rsid w:val="00E9090D"/>
    <w:rsid w:val="00EA7099"/>
    <w:rsid w:val="00EB4D54"/>
    <w:rsid w:val="00EE4B3D"/>
    <w:rsid w:val="00EF5BF9"/>
    <w:rsid w:val="00F465EC"/>
    <w:rsid w:val="00FB6A61"/>
    <w:rsid w:val="00FC4CD9"/>
    <w:rsid w:val="00FF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character" w:styleId="CommentReference">
    <w:name w:val="annotation reference"/>
    <w:basedOn w:val="DefaultParagraphFont"/>
    <w:uiPriority w:val="99"/>
    <w:semiHidden/>
    <w:unhideWhenUsed/>
    <w:rsid w:val="006C3DE5"/>
    <w:rPr>
      <w:sz w:val="16"/>
      <w:szCs w:val="16"/>
    </w:rPr>
  </w:style>
  <w:style w:type="paragraph" w:styleId="CommentText">
    <w:name w:val="annotation text"/>
    <w:basedOn w:val="Normal"/>
    <w:link w:val="CommentTextChar"/>
    <w:uiPriority w:val="99"/>
    <w:unhideWhenUsed/>
    <w:rsid w:val="006C3DE5"/>
    <w:rPr>
      <w:sz w:val="20"/>
      <w:szCs w:val="20"/>
    </w:rPr>
  </w:style>
  <w:style w:type="character" w:customStyle="1" w:styleId="CommentTextChar">
    <w:name w:val="Comment Text Char"/>
    <w:basedOn w:val="DefaultParagraphFont"/>
    <w:link w:val="CommentText"/>
    <w:uiPriority w:val="99"/>
    <w:rsid w:val="006C3DE5"/>
    <w:rPr>
      <w:sz w:val="20"/>
      <w:szCs w:val="20"/>
    </w:rPr>
  </w:style>
  <w:style w:type="paragraph" w:styleId="Revision">
    <w:name w:val="Revision"/>
    <w:hidden/>
    <w:uiPriority w:val="99"/>
    <w:semiHidden/>
    <w:rsid w:val="00004B63"/>
  </w:style>
  <w:style w:type="paragraph" w:styleId="CommentSubject">
    <w:name w:val="annotation subject"/>
    <w:basedOn w:val="CommentText"/>
    <w:next w:val="CommentText"/>
    <w:link w:val="CommentSubjectChar"/>
    <w:uiPriority w:val="99"/>
    <w:semiHidden/>
    <w:unhideWhenUsed/>
    <w:rsid w:val="00196CEC"/>
    <w:rPr>
      <w:b/>
      <w:bCs/>
    </w:rPr>
  </w:style>
  <w:style w:type="character" w:customStyle="1" w:styleId="CommentSubjectChar">
    <w:name w:val="Comment Subject Char"/>
    <w:basedOn w:val="CommentTextChar"/>
    <w:link w:val="CommentSubject"/>
    <w:uiPriority w:val="99"/>
    <w:semiHidden/>
    <w:rsid w:val="00196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s://www.equalityni.org/ECNI/media/ECNI/Publications/Employers%20and%20Service%20Providers/S75MonitoringGuidance2007.pdf?ext=.pdf" TargetMode="External"/><Relationship Id="rId26"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equalityni.org/ECNI/media/ECNI/Publications/Employers%20and%20Service%20Providers/PracticalGuidanceonEQIA2005.pdf?ext=.pdf" TargetMode="External"/><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equality@daera-ni.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mailto:equality@daera-ni.gov.uk"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header" Target="header2.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7787</Words>
  <Characters>44391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O'Boyle, Nicola</cp:lastModifiedBy>
  <cp:revision>2</cp:revision>
  <cp:lastPrinted>2020-02-19T16:02:00Z</cp:lastPrinted>
  <dcterms:created xsi:type="dcterms:W3CDTF">2024-08-20T07:03:00Z</dcterms:created>
  <dcterms:modified xsi:type="dcterms:W3CDTF">2024-08-20T07:03:00Z</dcterms:modified>
</cp:coreProperties>
</file>