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6775A" w14:textId="74EA4F84" w:rsidR="00E26BEC" w:rsidRPr="00E26BEC" w:rsidRDefault="00E26BEC" w:rsidP="00337A20">
      <w:pPr>
        <w:autoSpaceDE w:val="0"/>
        <w:autoSpaceDN w:val="0"/>
        <w:adjustRightInd w:val="0"/>
        <w:spacing w:after="0" w:line="360" w:lineRule="auto"/>
        <w:ind w:left="-142"/>
        <w:rPr>
          <w:rFonts w:ascii="Arial" w:hAnsi="Arial" w:cs="Arial"/>
          <w:b/>
          <w:bCs/>
          <w:color w:val="E6007E"/>
          <w:sz w:val="140"/>
          <w:szCs w:val="140"/>
        </w:rPr>
      </w:pPr>
      <w:r w:rsidRPr="00E26BEC">
        <w:rPr>
          <w:rFonts w:ascii="Arial" w:hAnsi="Arial" w:cs="Arial"/>
          <w:noProof/>
          <w:lang w:eastAsia="en-GB"/>
        </w:rPr>
        <w:drawing>
          <wp:inline distT="0" distB="0" distL="0" distR="0" wp14:anchorId="5A305876" wp14:editId="0BBE7ACA">
            <wp:extent cx="2971800" cy="9558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5377" cy="960171"/>
                    </a:xfrm>
                    <a:prstGeom prst="rect">
                      <a:avLst/>
                    </a:prstGeom>
                    <a:noFill/>
                  </pic:spPr>
                </pic:pic>
              </a:graphicData>
            </a:graphic>
          </wp:inline>
        </w:drawing>
      </w:r>
      <w:r w:rsidR="00337A20" w:rsidRPr="008D0F3A">
        <w:rPr>
          <w:noProof/>
          <w:lang w:eastAsia="en-GB"/>
        </w:rPr>
        <w:drawing>
          <wp:inline distT="0" distB="0" distL="0" distR="0" wp14:anchorId="5BF96B45" wp14:editId="0A951AB3">
            <wp:extent cx="2981325" cy="125793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1257935"/>
                    </a:xfrm>
                    <a:prstGeom prst="rect">
                      <a:avLst/>
                    </a:prstGeom>
                    <a:noFill/>
                  </pic:spPr>
                </pic:pic>
              </a:graphicData>
            </a:graphic>
          </wp:inline>
        </w:drawing>
      </w:r>
    </w:p>
    <w:p w14:paraId="614D85B2" w14:textId="77777777" w:rsidR="00F7076A" w:rsidRPr="00E26BEC" w:rsidRDefault="00F7076A" w:rsidP="0004055A">
      <w:pPr>
        <w:autoSpaceDE w:val="0"/>
        <w:autoSpaceDN w:val="0"/>
        <w:adjustRightInd w:val="0"/>
        <w:spacing w:after="0" w:line="360" w:lineRule="auto"/>
        <w:rPr>
          <w:rFonts w:ascii="Arial" w:hAnsi="Arial" w:cs="Arial"/>
          <w:b/>
          <w:bCs/>
          <w:color w:val="92D050"/>
          <w:sz w:val="72"/>
          <w:szCs w:val="72"/>
        </w:rPr>
      </w:pPr>
      <w:r w:rsidRPr="00E26BEC">
        <w:rPr>
          <w:rFonts w:ascii="Arial" w:hAnsi="Arial" w:cs="Arial"/>
          <w:b/>
          <w:bCs/>
          <w:color w:val="92D050"/>
          <w:sz w:val="72"/>
          <w:szCs w:val="72"/>
        </w:rPr>
        <w:t>A guide to</w:t>
      </w:r>
      <w:r w:rsidR="00E26BEC" w:rsidRPr="00E26BEC">
        <w:rPr>
          <w:rFonts w:ascii="Arial" w:hAnsi="Arial" w:cs="Arial"/>
          <w:b/>
          <w:bCs/>
          <w:color w:val="92D050"/>
          <w:sz w:val="72"/>
          <w:szCs w:val="72"/>
        </w:rPr>
        <w:t xml:space="preserve"> </w:t>
      </w:r>
      <w:r w:rsidRPr="00E26BEC">
        <w:rPr>
          <w:rFonts w:ascii="Arial" w:hAnsi="Arial" w:cs="Arial"/>
          <w:b/>
          <w:bCs/>
          <w:color w:val="92D050"/>
          <w:sz w:val="72"/>
          <w:szCs w:val="72"/>
        </w:rPr>
        <w:t>our checks</w:t>
      </w:r>
      <w:r w:rsidR="0004055A">
        <w:rPr>
          <w:rFonts w:ascii="Arial" w:hAnsi="Arial" w:cs="Arial"/>
          <w:b/>
          <w:bCs/>
          <w:color w:val="92D050"/>
          <w:sz w:val="72"/>
          <w:szCs w:val="72"/>
        </w:rPr>
        <w:t xml:space="preserve"> </w:t>
      </w:r>
      <w:r w:rsidRPr="00E26BEC">
        <w:rPr>
          <w:rFonts w:ascii="Arial" w:hAnsi="Arial" w:cs="Arial"/>
          <w:b/>
          <w:bCs/>
          <w:color w:val="92D050"/>
          <w:sz w:val="72"/>
          <w:szCs w:val="72"/>
        </w:rPr>
        <w:t>on your</w:t>
      </w:r>
      <w:r w:rsidR="00E26BEC" w:rsidRPr="00E26BEC">
        <w:rPr>
          <w:rFonts w:ascii="Arial" w:hAnsi="Arial" w:cs="Arial"/>
          <w:b/>
          <w:bCs/>
          <w:color w:val="92D050"/>
          <w:sz w:val="72"/>
          <w:szCs w:val="72"/>
        </w:rPr>
        <w:t xml:space="preserve"> </w:t>
      </w:r>
      <w:r w:rsidRPr="00E26BEC">
        <w:rPr>
          <w:rFonts w:ascii="Arial" w:hAnsi="Arial" w:cs="Arial"/>
          <w:b/>
          <w:bCs/>
          <w:color w:val="92D050"/>
          <w:sz w:val="72"/>
          <w:szCs w:val="72"/>
        </w:rPr>
        <w:t>information</w:t>
      </w:r>
    </w:p>
    <w:p w14:paraId="6BA697D2" w14:textId="77777777" w:rsidR="00F7076A" w:rsidRPr="00E26BEC" w:rsidRDefault="00E26BEC" w:rsidP="0004055A">
      <w:pPr>
        <w:autoSpaceDE w:val="0"/>
        <w:autoSpaceDN w:val="0"/>
        <w:adjustRightInd w:val="0"/>
        <w:spacing w:after="0" w:line="360" w:lineRule="auto"/>
        <w:rPr>
          <w:rFonts w:ascii="Arial" w:hAnsi="Arial" w:cs="Arial"/>
          <w:b/>
          <w:bCs/>
          <w:color w:val="000000"/>
          <w:sz w:val="24"/>
          <w:szCs w:val="24"/>
        </w:rPr>
      </w:pPr>
      <w:r w:rsidRPr="00E26BEC">
        <w:rPr>
          <w:rFonts w:ascii="Arial" w:hAnsi="Arial" w:cs="Arial"/>
          <w:b/>
          <w:bCs/>
          <w:color w:val="000000"/>
          <w:sz w:val="24"/>
          <w:szCs w:val="24"/>
        </w:rPr>
        <w:t>DAERA</w:t>
      </w:r>
      <w:r w:rsidR="00F7076A" w:rsidRPr="00E26BEC">
        <w:rPr>
          <w:rFonts w:ascii="Arial" w:hAnsi="Arial" w:cs="Arial"/>
          <w:b/>
          <w:bCs/>
          <w:color w:val="000000"/>
          <w:sz w:val="24"/>
          <w:szCs w:val="24"/>
        </w:rPr>
        <w:t xml:space="preserve"> believe that people should be in the lead in improving their communities and the lives of the people that live within them. We want to play our part in helping you achieve your ambitions.</w:t>
      </w:r>
    </w:p>
    <w:p w14:paraId="711B403B" w14:textId="77777777" w:rsidR="00F7076A" w:rsidRPr="00E26BEC" w:rsidRDefault="00F7076A" w:rsidP="0004055A">
      <w:pPr>
        <w:autoSpaceDE w:val="0"/>
        <w:autoSpaceDN w:val="0"/>
        <w:adjustRightInd w:val="0"/>
        <w:spacing w:after="0" w:line="360" w:lineRule="auto"/>
        <w:rPr>
          <w:rFonts w:ascii="Arial" w:hAnsi="Arial" w:cs="Arial"/>
          <w:b/>
          <w:bCs/>
          <w:color w:val="000000"/>
          <w:sz w:val="24"/>
          <w:szCs w:val="24"/>
        </w:rPr>
      </w:pPr>
    </w:p>
    <w:p w14:paraId="4261FF08" w14:textId="3F52A45F" w:rsidR="00F7076A" w:rsidRPr="006715E6" w:rsidRDefault="00F7076A" w:rsidP="0004055A">
      <w:pPr>
        <w:autoSpaceDE w:val="0"/>
        <w:autoSpaceDN w:val="0"/>
        <w:adjustRightInd w:val="0"/>
        <w:spacing w:after="0" w:line="360" w:lineRule="auto"/>
        <w:rPr>
          <w:rFonts w:ascii="Arial" w:hAnsi="Arial" w:cs="Arial"/>
          <w:b/>
          <w:bCs/>
          <w:color w:val="92D050"/>
          <w:sz w:val="24"/>
          <w:szCs w:val="24"/>
        </w:rPr>
      </w:pPr>
      <w:r w:rsidRPr="00E26BEC">
        <w:rPr>
          <w:rFonts w:ascii="Arial" w:hAnsi="Arial" w:cs="Arial"/>
          <w:color w:val="000000"/>
          <w:sz w:val="24"/>
          <w:szCs w:val="24"/>
        </w:rPr>
        <w:t xml:space="preserve">To do this we need to make sure that the grants we award go to organisations with the appropriate structures in place to make the most of the funding we have available. We will not award a grant or allow a current grant to continue if we identify a serious risk that public funds will not be well managed. This document covers the main information checks we undertake when you apply to us. </w:t>
      </w:r>
      <w:r w:rsidR="006715E6">
        <w:rPr>
          <w:rFonts w:ascii="Arial" w:hAnsi="Arial" w:cs="Arial"/>
        </w:rPr>
        <w:t xml:space="preserve">DAERA operates a </w:t>
      </w:r>
      <w:r w:rsidR="006715E6">
        <w:rPr>
          <w:rFonts w:ascii="Arial" w:hAnsi="Arial" w:cs="Arial"/>
          <w:b/>
          <w:bCs/>
        </w:rPr>
        <w:t>“zero tolerance”</w:t>
      </w:r>
      <w:r w:rsidR="006715E6">
        <w:rPr>
          <w:rFonts w:ascii="Arial" w:hAnsi="Arial" w:cs="Arial"/>
        </w:rPr>
        <w:t xml:space="preserve"> policy with regard to fraud.</w:t>
      </w:r>
      <w:r w:rsidR="006715E6">
        <w:rPr>
          <w:rFonts w:ascii="Arial" w:hAnsi="Arial" w:cs="Arial"/>
          <w:color w:val="FF0000"/>
        </w:rPr>
        <w:t xml:space="preserve">  </w:t>
      </w:r>
      <w:r w:rsidR="006715E6">
        <w:rPr>
          <w:rFonts w:ascii="Arial" w:hAnsi="Arial" w:cs="Arial"/>
        </w:rPr>
        <w:t xml:space="preserve">All potential frauds will be thoroughly investigated with the aim of establishing the facts. For further information read our </w:t>
      </w:r>
      <w:hyperlink r:id="rId7" w:history="1">
        <w:r w:rsidR="006715E6" w:rsidRPr="006715E6">
          <w:rPr>
            <w:rStyle w:val="Hyperlink"/>
            <w:rFonts w:ascii="Arial" w:hAnsi="Arial" w:cs="Arial"/>
            <w:color w:val="92D050"/>
          </w:rPr>
          <w:t>Anti-Fraud Policy Statement and Fraud Response Plan</w:t>
        </w:r>
      </w:hyperlink>
    </w:p>
    <w:p w14:paraId="7E3C704F" w14:textId="77777777" w:rsidR="006715E6" w:rsidRDefault="006715E6" w:rsidP="0004055A">
      <w:pPr>
        <w:autoSpaceDE w:val="0"/>
        <w:autoSpaceDN w:val="0"/>
        <w:adjustRightInd w:val="0"/>
        <w:spacing w:after="0" w:line="360" w:lineRule="auto"/>
        <w:rPr>
          <w:rFonts w:ascii="Arial" w:hAnsi="Arial" w:cs="Arial"/>
          <w:b/>
          <w:bCs/>
          <w:color w:val="92D050"/>
          <w:sz w:val="24"/>
          <w:szCs w:val="24"/>
        </w:rPr>
      </w:pPr>
    </w:p>
    <w:p w14:paraId="44819CA3" w14:textId="77777777" w:rsidR="00F7076A" w:rsidRPr="00E26BEC" w:rsidRDefault="00F7076A" w:rsidP="0004055A">
      <w:pPr>
        <w:autoSpaceDE w:val="0"/>
        <w:autoSpaceDN w:val="0"/>
        <w:adjustRightInd w:val="0"/>
        <w:spacing w:after="0" w:line="360" w:lineRule="auto"/>
        <w:rPr>
          <w:rFonts w:ascii="Arial" w:hAnsi="Arial" w:cs="Arial"/>
          <w:b/>
          <w:bCs/>
          <w:color w:val="92D050"/>
          <w:sz w:val="24"/>
          <w:szCs w:val="24"/>
        </w:rPr>
      </w:pPr>
      <w:r w:rsidRPr="00E26BEC">
        <w:rPr>
          <w:rFonts w:ascii="Arial" w:hAnsi="Arial" w:cs="Arial"/>
          <w:b/>
          <w:bCs/>
          <w:color w:val="92D050"/>
          <w:sz w:val="24"/>
          <w:szCs w:val="24"/>
        </w:rPr>
        <w:t>Forms and supporting documentation</w:t>
      </w:r>
    </w:p>
    <w:p w14:paraId="3B63050A" w14:textId="77777777" w:rsidR="00F7076A"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All information that you provide should be accurate, up-to-date and consistent with other information you’ve given us or information which is in the public domain (e.g. regulatory bodies, your own website, your social media pages or other internet searches).</w:t>
      </w:r>
    </w:p>
    <w:p w14:paraId="60C512B8" w14:textId="77777777" w:rsidR="00E26BEC" w:rsidRPr="00E26BEC" w:rsidRDefault="00E26BEC" w:rsidP="0004055A">
      <w:pPr>
        <w:autoSpaceDE w:val="0"/>
        <w:autoSpaceDN w:val="0"/>
        <w:adjustRightInd w:val="0"/>
        <w:spacing w:after="0" w:line="360" w:lineRule="auto"/>
        <w:rPr>
          <w:rFonts w:ascii="Arial" w:hAnsi="Arial" w:cs="Arial"/>
          <w:color w:val="000000"/>
          <w:sz w:val="24"/>
          <w:szCs w:val="24"/>
        </w:rPr>
      </w:pPr>
    </w:p>
    <w:p w14:paraId="036BFEA1" w14:textId="77777777" w:rsidR="00F7076A" w:rsidRPr="00E26BEC" w:rsidRDefault="00F7076A" w:rsidP="0004055A">
      <w:pPr>
        <w:autoSpaceDE w:val="0"/>
        <w:autoSpaceDN w:val="0"/>
        <w:adjustRightInd w:val="0"/>
        <w:spacing w:after="0" w:line="360" w:lineRule="auto"/>
        <w:rPr>
          <w:rFonts w:ascii="Arial" w:hAnsi="Arial" w:cs="Arial"/>
          <w:b/>
          <w:bCs/>
          <w:color w:val="000000"/>
          <w:sz w:val="24"/>
          <w:szCs w:val="24"/>
        </w:rPr>
      </w:pPr>
      <w:r w:rsidRPr="00E26BEC">
        <w:rPr>
          <w:rFonts w:ascii="Arial" w:hAnsi="Arial" w:cs="Arial"/>
          <w:b/>
          <w:bCs/>
          <w:color w:val="000000"/>
          <w:sz w:val="24"/>
          <w:szCs w:val="24"/>
        </w:rPr>
        <w:t>Examples of concerns we may have:</w:t>
      </w:r>
    </w:p>
    <w:p w14:paraId="61141B89"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 xml:space="preserve">• </w:t>
      </w:r>
      <w:r w:rsidRPr="00E26BEC">
        <w:rPr>
          <w:rFonts w:ascii="Arial" w:hAnsi="Arial" w:cs="Arial"/>
          <w:color w:val="000000"/>
          <w:sz w:val="24"/>
          <w:szCs w:val="24"/>
        </w:rPr>
        <w:t>Financial information on your application form doesn’t match that held by your regulatory body (Companies House, Charity Commission etc)</w:t>
      </w:r>
    </w:p>
    <w:p w14:paraId="5B7147AF"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lastRenderedPageBreak/>
        <w:t xml:space="preserve">• </w:t>
      </w:r>
      <w:r w:rsidRPr="00E26BEC">
        <w:rPr>
          <w:rFonts w:ascii="Arial" w:hAnsi="Arial" w:cs="Arial"/>
          <w:color w:val="000000"/>
          <w:sz w:val="24"/>
          <w:szCs w:val="24"/>
        </w:rPr>
        <w:t>The numbers or the names of the people on your committee or board don’t match your supporting information or information in the public domain</w:t>
      </w:r>
    </w:p>
    <w:p w14:paraId="23D7FA83"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 xml:space="preserve">• </w:t>
      </w:r>
      <w:r w:rsidRPr="00E26BEC">
        <w:rPr>
          <w:rFonts w:ascii="Arial" w:hAnsi="Arial" w:cs="Arial"/>
          <w:color w:val="000000"/>
          <w:sz w:val="24"/>
          <w:szCs w:val="24"/>
        </w:rPr>
        <w:t>Your organisation start date doesn’t correspond with your supporting information or information in the public domain.</w:t>
      </w:r>
    </w:p>
    <w:p w14:paraId="2FB249AF" w14:textId="77777777" w:rsidR="00F7076A" w:rsidRPr="00E26BEC" w:rsidRDefault="00F7076A" w:rsidP="0004055A">
      <w:pPr>
        <w:autoSpaceDE w:val="0"/>
        <w:autoSpaceDN w:val="0"/>
        <w:adjustRightInd w:val="0"/>
        <w:spacing w:after="0" w:line="360" w:lineRule="auto"/>
        <w:rPr>
          <w:rFonts w:ascii="Arial" w:hAnsi="Arial" w:cs="Arial"/>
          <w:b/>
          <w:bCs/>
          <w:color w:val="E6007E"/>
          <w:sz w:val="24"/>
          <w:szCs w:val="24"/>
        </w:rPr>
      </w:pPr>
    </w:p>
    <w:p w14:paraId="65C18D19" w14:textId="77777777" w:rsidR="00F7076A" w:rsidRPr="00E26BEC" w:rsidRDefault="00F7076A" w:rsidP="0004055A">
      <w:pPr>
        <w:autoSpaceDE w:val="0"/>
        <w:autoSpaceDN w:val="0"/>
        <w:adjustRightInd w:val="0"/>
        <w:spacing w:after="0" w:line="360" w:lineRule="auto"/>
        <w:rPr>
          <w:rFonts w:ascii="Arial" w:hAnsi="Arial" w:cs="Arial"/>
          <w:b/>
          <w:bCs/>
          <w:color w:val="92D050"/>
          <w:sz w:val="24"/>
          <w:szCs w:val="24"/>
        </w:rPr>
      </w:pPr>
      <w:r w:rsidRPr="00E26BEC">
        <w:rPr>
          <w:rFonts w:ascii="Arial" w:hAnsi="Arial" w:cs="Arial"/>
          <w:b/>
          <w:bCs/>
          <w:color w:val="92D050"/>
          <w:sz w:val="24"/>
          <w:szCs w:val="24"/>
        </w:rPr>
        <w:t>Governing documents</w:t>
      </w:r>
    </w:p>
    <w:p w14:paraId="4D4EDFB5"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Your governing documents (such as constitutions and memorandum and articles of association) must be up-to-date, correct, properly signed and, where appropriate, in line with the requirements of your regulatory body.</w:t>
      </w:r>
    </w:p>
    <w:p w14:paraId="65E9049C" w14:textId="77777777" w:rsidR="00F7076A" w:rsidRPr="00E26BEC" w:rsidRDefault="00F7076A" w:rsidP="0004055A">
      <w:pPr>
        <w:autoSpaceDE w:val="0"/>
        <w:autoSpaceDN w:val="0"/>
        <w:adjustRightInd w:val="0"/>
        <w:spacing w:after="0" w:line="360" w:lineRule="auto"/>
        <w:rPr>
          <w:rFonts w:ascii="Arial" w:hAnsi="Arial" w:cs="Arial"/>
          <w:b/>
          <w:bCs/>
          <w:color w:val="000000"/>
          <w:sz w:val="24"/>
          <w:szCs w:val="24"/>
        </w:rPr>
      </w:pPr>
    </w:p>
    <w:p w14:paraId="3762B70E" w14:textId="77777777" w:rsidR="00F7076A" w:rsidRPr="00E26BEC" w:rsidRDefault="00F7076A" w:rsidP="0004055A">
      <w:pPr>
        <w:autoSpaceDE w:val="0"/>
        <w:autoSpaceDN w:val="0"/>
        <w:adjustRightInd w:val="0"/>
        <w:spacing w:after="0" w:line="360" w:lineRule="auto"/>
        <w:rPr>
          <w:rFonts w:ascii="Arial" w:hAnsi="Arial" w:cs="Arial"/>
          <w:b/>
          <w:bCs/>
          <w:color w:val="000000"/>
          <w:sz w:val="24"/>
          <w:szCs w:val="24"/>
        </w:rPr>
      </w:pPr>
      <w:r w:rsidRPr="00E26BEC">
        <w:rPr>
          <w:rFonts w:ascii="Arial" w:hAnsi="Arial" w:cs="Arial"/>
          <w:b/>
          <w:bCs/>
          <w:color w:val="000000"/>
          <w:sz w:val="24"/>
          <w:szCs w:val="24"/>
        </w:rPr>
        <w:t>Examples of concerns we may have:</w:t>
      </w:r>
    </w:p>
    <w:p w14:paraId="61155A84"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 xml:space="preserve">• </w:t>
      </w:r>
      <w:r w:rsidRPr="00E26BEC">
        <w:rPr>
          <w:rFonts w:ascii="Arial" w:hAnsi="Arial" w:cs="Arial"/>
          <w:color w:val="000000"/>
          <w:sz w:val="24"/>
          <w:szCs w:val="24"/>
        </w:rPr>
        <w:t>The details of your organisation name, legal status, number of trustees/directors required, powers of your organisation in relation to your project etc, do not match information you’ve given us in other documents.</w:t>
      </w:r>
    </w:p>
    <w:p w14:paraId="0B3E7045"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w:t>
      </w:r>
      <w:r w:rsidRPr="00E26BEC">
        <w:rPr>
          <w:rFonts w:ascii="Arial" w:hAnsi="Arial" w:cs="Arial"/>
          <w:b/>
          <w:bCs/>
          <w:color w:val="E6007E"/>
          <w:sz w:val="24"/>
          <w:szCs w:val="24"/>
        </w:rPr>
        <w:t xml:space="preserve"> </w:t>
      </w:r>
      <w:r w:rsidRPr="00E26BEC">
        <w:rPr>
          <w:rFonts w:ascii="Arial" w:hAnsi="Arial" w:cs="Arial"/>
          <w:color w:val="000000"/>
          <w:sz w:val="24"/>
          <w:szCs w:val="24"/>
        </w:rPr>
        <w:t>The details do not match other information in the public domain</w:t>
      </w:r>
    </w:p>
    <w:p w14:paraId="7565B345"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 xml:space="preserve">• </w:t>
      </w:r>
      <w:r w:rsidRPr="00E26BEC">
        <w:rPr>
          <w:rFonts w:ascii="Arial" w:hAnsi="Arial" w:cs="Arial"/>
          <w:color w:val="000000"/>
          <w:sz w:val="24"/>
          <w:szCs w:val="24"/>
        </w:rPr>
        <w:t>Other information suggests that you do not follow your own governance requirements, for example, your financial policies, frequency of meetings.</w:t>
      </w:r>
    </w:p>
    <w:p w14:paraId="599B64B6" w14:textId="77777777" w:rsidR="00F7076A" w:rsidRPr="00E26BEC" w:rsidRDefault="00F7076A" w:rsidP="0004055A">
      <w:pPr>
        <w:autoSpaceDE w:val="0"/>
        <w:autoSpaceDN w:val="0"/>
        <w:adjustRightInd w:val="0"/>
        <w:spacing w:after="0" w:line="360" w:lineRule="auto"/>
        <w:rPr>
          <w:rFonts w:ascii="Arial" w:hAnsi="Arial" w:cs="Arial"/>
          <w:b/>
          <w:bCs/>
          <w:color w:val="E6007E"/>
          <w:sz w:val="24"/>
          <w:szCs w:val="24"/>
        </w:rPr>
      </w:pPr>
    </w:p>
    <w:p w14:paraId="397383B1" w14:textId="77777777" w:rsidR="00F7076A" w:rsidRPr="00E26BEC" w:rsidRDefault="00F7076A" w:rsidP="0004055A">
      <w:pPr>
        <w:autoSpaceDE w:val="0"/>
        <w:autoSpaceDN w:val="0"/>
        <w:adjustRightInd w:val="0"/>
        <w:spacing w:after="0" w:line="360" w:lineRule="auto"/>
        <w:rPr>
          <w:rFonts w:ascii="Arial" w:hAnsi="Arial" w:cs="Arial"/>
          <w:b/>
          <w:bCs/>
          <w:color w:val="92D050"/>
          <w:sz w:val="24"/>
          <w:szCs w:val="24"/>
        </w:rPr>
      </w:pPr>
      <w:r w:rsidRPr="00E26BEC">
        <w:rPr>
          <w:rFonts w:ascii="Arial" w:hAnsi="Arial" w:cs="Arial"/>
          <w:b/>
          <w:bCs/>
          <w:color w:val="92D050"/>
          <w:sz w:val="24"/>
          <w:szCs w:val="24"/>
        </w:rPr>
        <w:t>Organisation address</w:t>
      </w:r>
    </w:p>
    <w:p w14:paraId="1F8FF485"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The address of your organisation in your application form and in any other documentation must be your organisation’s current registered address. We will only accept the home address of a trustee or main contact if your organisation doesn’t have an office.</w:t>
      </w:r>
    </w:p>
    <w:p w14:paraId="70A45646" w14:textId="77777777" w:rsidR="00F7076A" w:rsidRPr="00E26BEC" w:rsidRDefault="00F7076A" w:rsidP="0004055A">
      <w:pPr>
        <w:autoSpaceDE w:val="0"/>
        <w:autoSpaceDN w:val="0"/>
        <w:adjustRightInd w:val="0"/>
        <w:spacing w:after="0" w:line="360" w:lineRule="auto"/>
        <w:rPr>
          <w:rFonts w:ascii="Arial" w:hAnsi="Arial" w:cs="Arial"/>
          <w:b/>
          <w:bCs/>
          <w:color w:val="E6007E"/>
          <w:sz w:val="24"/>
          <w:szCs w:val="24"/>
        </w:rPr>
      </w:pPr>
    </w:p>
    <w:p w14:paraId="6B8EB1F7" w14:textId="77777777" w:rsidR="00F7076A" w:rsidRPr="00E26BEC" w:rsidRDefault="00F7076A" w:rsidP="0004055A">
      <w:pPr>
        <w:autoSpaceDE w:val="0"/>
        <w:autoSpaceDN w:val="0"/>
        <w:adjustRightInd w:val="0"/>
        <w:spacing w:after="0" w:line="360" w:lineRule="auto"/>
        <w:rPr>
          <w:rFonts w:ascii="Arial" w:hAnsi="Arial" w:cs="Arial"/>
          <w:b/>
          <w:bCs/>
          <w:color w:val="92D050"/>
          <w:sz w:val="24"/>
          <w:szCs w:val="24"/>
        </w:rPr>
      </w:pPr>
      <w:r w:rsidRPr="00E26BEC">
        <w:rPr>
          <w:rFonts w:ascii="Arial" w:hAnsi="Arial" w:cs="Arial"/>
          <w:b/>
          <w:bCs/>
          <w:color w:val="92D050"/>
          <w:sz w:val="24"/>
          <w:szCs w:val="24"/>
        </w:rPr>
        <w:t>Your history with us</w:t>
      </w:r>
    </w:p>
    <w:p w14:paraId="5C4E385B" w14:textId="6078AE8C" w:rsidR="00F7076A" w:rsidRPr="006715E6" w:rsidRDefault="00F7076A" w:rsidP="006715E6">
      <w:pPr>
        <w:autoSpaceDE w:val="0"/>
        <w:autoSpaceDN w:val="0"/>
        <w:adjustRightInd w:val="0"/>
        <w:spacing w:after="0" w:line="360" w:lineRule="auto"/>
        <w:rPr>
          <w:rFonts w:ascii="Arial" w:hAnsi="Arial" w:cs="Arial"/>
          <w:color w:val="000000"/>
          <w:sz w:val="24"/>
          <w:szCs w:val="24"/>
        </w:rPr>
      </w:pPr>
      <w:r w:rsidRPr="006715E6">
        <w:rPr>
          <w:rFonts w:ascii="Arial" w:hAnsi="Arial" w:cs="Arial"/>
          <w:color w:val="000000"/>
          <w:sz w:val="24"/>
          <w:szCs w:val="24"/>
        </w:rPr>
        <w:t xml:space="preserve">We will review how your organisation has managed any previous grants from </w:t>
      </w:r>
      <w:r w:rsidR="00E26BEC" w:rsidRPr="006715E6">
        <w:rPr>
          <w:rFonts w:ascii="Arial" w:hAnsi="Arial" w:cs="Arial"/>
          <w:color w:val="000000"/>
          <w:sz w:val="24"/>
          <w:szCs w:val="24"/>
        </w:rPr>
        <w:t xml:space="preserve">DAERA or from </w:t>
      </w:r>
      <w:r w:rsidRPr="006715E6">
        <w:rPr>
          <w:rFonts w:ascii="Arial" w:hAnsi="Arial" w:cs="Arial"/>
          <w:color w:val="000000"/>
          <w:sz w:val="24"/>
          <w:szCs w:val="24"/>
        </w:rPr>
        <w:t>any previous applications</w:t>
      </w:r>
      <w:r w:rsidR="00E26BEC" w:rsidRPr="006715E6">
        <w:rPr>
          <w:rFonts w:ascii="Arial" w:hAnsi="Arial" w:cs="Arial"/>
          <w:color w:val="000000"/>
          <w:sz w:val="24"/>
          <w:szCs w:val="24"/>
        </w:rPr>
        <w:t xml:space="preserve"> to the BIG Lottery Fund for previous rounds of the Coastal Communities Fund.</w:t>
      </w:r>
      <w:r w:rsidR="006715E6" w:rsidRPr="006715E6">
        <w:rPr>
          <w:rFonts w:ascii="Arial" w:hAnsi="Arial" w:cs="Arial"/>
          <w:color w:val="000000"/>
          <w:sz w:val="24"/>
          <w:szCs w:val="24"/>
        </w:rPr>
        <w:t xml:space="preserve"> </w:t>
      </w:r>
    </w:p>
    <w:p w14:paraId="3FD4DCFD"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p>
    <w:p w14:paraId="642EBF42" w14:textId="77777777" w:rsidR="00F7076A" w:rsidRPr="006715E6" w:rsidRDefault="00F7076A" w:rsidP="0004055A">
      <w:pPr>
        <w:autoSpaceDE w:val="0"/>
        <w:autoSpaceDN w:val="0"/>
        <w:adjustRightInd w:val="0"/>
        <w:spacing w:after="0" w:line="360" w:lineRule="auto"/>
        <w:rPr>
          <w:rFonts w:ascii="Arial" w:hAnsi="Arial" w:cs="Arial"/>
          <w:b/>
          <w:color w:val="000000"/>
          <w:sz w:val="24"/>
          <w:szCs w:val="24"/>
        </w:rPr>
      </w:pPr>
      <w:r w:rsidRPr="006715E6">
        <w:rPr>
          <w:rFonts w:ascii="Arial" w:hAnsi="Arial" w:cs="Arial"/>
          <w:b/>
          <w:color w:val="000000"/>
          <w:sz w:val="24"/>
          <w:szCs w:val="24"/>
        </w:rPr>
        <w:t>Examples of concerns we may have:</w:t>
      </w:r>
    </w:p>
    <w:p w14:paraId="016CE9FF" w14:textId="757CF866"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w:t>
      </w:r>
      <w:r w:rsidRPr="00E26BEC">
        <w:rPr>
          <w:rFonts w:ascii="Arial" w:hAnsi="Arial" w:cs="Arial"/>
          <w:b/>
          <w:bCs/>
          <w:color w:val="E6007E"/>
          <w:sz w:val="24"/>
          <w:szCs w:val="24"/>
        </w:rPr>
        <w:t xml:space="preserve"> </w:t>
      </w:r>
      <w:r w:rsidRPr="00E26BEC">
        <w:rPr>
          <w:rFonts w:ascii="Arial" w:hAnsi="Arial" w:cs="Arial"/>
          <w:color w:val="000000"/>
          <w:sz w:val="24"/>
          <w:szCs w:val="24"/>
        </w:rPr>
        <w:t>Your organisation has not previously complied with the terms and conditions of</w:t>
      </w:r>
      <w:r w:rsidR="006715E6">
        <w:rPr>
          <w:rFonts w:ascii="Arial" w:hAnsi="Arial" w:cs="Arial"/>
          <w:color w:val="000000"/>
          <w:sz w:val="24"/>
          <w:szCs w:val="24"/>
        </w:rPr>
        <w:t xml:space="preserve"> </w:t>
      </w:r>
      <w:r w:rsidRPr="00E26BEC">
        <w:rPr>
          <w:rFonts w:ascii="Arial" w:hAnsi="Arial" w:cs="Arial"/>
          <w:color w:val="000000"/>
          <w:sz w:val="24"/>
          <w:szCs w:val="24"/>
        </w:rPr>
        <w:t xml:space="preserve">a </w:t>
      </w:r>
      <w:r w:rsidR="0004055A">
        <w:rPr>
          <w:rFonts w:ascii="Arial" w:hAnsi="Arial" w:cs="Arial"/>
          <w:color w:val="000000"/>
          <w:sz w:val="24"/>
          <w:szCs w:val="24"/>
        </w:rPr>
        <w:t xml:space="preserve">grant or did not respond to </w:t>
      </w:r>
      <w:r w:rsidRPr="00E26BEC">
        <w:rPr>
          <w:rFonts w:ascii="Arial" w:hAnsi="Arial" w:cs="Arial"/>
          <w:color w:val="000000"/>
          <w:sz w:val="24"/>
          <w:szCs w:val="24"/>
        </w:rPr>
        <w:t>requests in a reasonable or timely manner</w:t>
      </w:r>
    </w:p>
    <w:p w14:paraId="4A598453"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w:t>
      </w:r>
      <w:r w:rsidRPr="00E26BEC">
        <w:rPr>
          <w:rFonts w:ascii="Arial" w:hAnsi="Arial" w:cs="Arial"/>
          <w:b/>
          <w:bCs/>
          <w:color w:val="E6007E"/>
          <w:sz w:val="24"/>
          <w:szCs w:val="24"/>
        </w:rPr>
        <w:t xml:space="preserve"> </w:t>
      </w:r>
      <w:r w:rsidRPr="00E26BEC">
        <w:rPr>
          <w:rFonts w:ascii="Arial" w:hAnsi="Arial" w:cs="Arial"/>
          <w:color w:val="000000"/>
          <w:sz w:val="24"/>
          <w:szCs w:val="24"/>
        </w:rPr>
        <w:t>We are still attempting to resolve a potential breach of the terms and conditions on a current grant.</w:t>
      </w:r>
    </w:p>
    <w:p w14:paraId="24D5CEDB" w14:textId="77777777" w:rsidR="00F7076A" w:rsidRPr="0004055A" w:rsidRDefault="00F7076A" w:rsidP="0004055A">
      <w:pPr>
        <w:autoSpaceDE w:val="0"/>
        <w:autoSpaceDN w:val="0"/>
        <w:adjustRightInd w:val="0"/>
        <w:spacing w:after="0" w:line="360" w:lineRule="auto"/>
        <w:rPr>
          <w:rFonts w:ascii="Arial" w:hAnsi="Arial" w:cs="Arial"/>
          <w:b/>
          <w:bCs/>
          <w:color w:val="92D050"/>
          <w:sz w:val="24"/>
          <w:szCs w:val="24"/>
        </w:rPr>
      </w:pPr>
      <w:r w:rsidRPr="0004055A">
        <w:rPr>
          <w:rFonts w:ascii="Arial" w:hAnsi="Arial" w:cs="Arial"/>
          <w:b/>
          <w:bCs/>
          <w:color w:val="92D050"/>
          <w:sz w:val="24"/>
          <w:szCs w:val="24"/>
        </w:rPr>
        <w:lastRenderedPageBreak/>
        <w:t>People working for your organisation</w:t>
      </w:r>
    </w:p>
    <w:p w14:paraId="396D5E2F"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 xml:space="preserve">We may identify concerns about a person named as a contact or who has a position within your organisation. These concerns may be raised by our history with your organisation, the individual’s involvement with other organisations of concern or through information about them in the public domain. </w:t>
      </w:r>
    </w:p>
    <w:p w14:paraId="33C2F483"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p>
    <w:p w14:paraId="592B0B59"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 xml:space="preserve">Owing to restrictions under data protection legislation, we may not be able to give you any information on these concerns or try to resolve them. </w:t>
      </w:r>
    </w:p>
    <w:p w14:paraId="635F334A"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p>
    <w:p w14:paraId="4A8CC29D" w14:textId="77777777" w:rsidR="00F7076A" w:rsidRPr="0004055A" w:rsidRDefault="00F7076A" w:rsidP="0004055A">
      <w:pPr>
        <w:autoSpaceDE w:val="0"/>
        <w:autoSpaceDN w:val="0"/>
        <w:adjustRightInd w:val="0"/>
        <w:spacing w:after="0" w:line="360" w:lineRule="auto"/>
        <w:rPr>
          <w:rFonts w:ascii="Arial" w:hAnsi="Arial" w:cs="Arial"/>
          <w:b/>
          <w:bCs/>
          <w:color w:val="92D050"/>
          <w:sz w:val="24"/>
          <w:szCs w:val="24"/>
        </w:rPr>
      </w:pPr>
      <w:r w:rsidRPr="0004055A">
        <w:rPr>
          <w:rFonts w:ascii="Arial" w:hAnsi="Arial" w:cs="Arial"/>
          <w:b/>
          <w:bCs/>
          <w:color w:val="92D050"/>
          <w:sz w:val="24"/>
          <w:szCs w:val="24"/>
        </w:rPr>
        <w:t>Trustees and management teams</w:t>
      </w:r>
    </w:p>
    <w:p w14:paraId="1512CAEB"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We will check information that you’ve given us with that held by any regulatory body that you are connected to.</w:t>
      </w:r>
    </w:p>
    <w:p w14:paraId="0CFF5099"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p>
    <w:p w14:paraId="39C3AC0A"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Before applying, make sure that all information with regulatory bodies is correct and up-to</w:t>
      </w:r>
      <w:r w:rsidR="0004055A">
        <w:rPr>
          <w:rFonts w:ascii="Arial" w:hAnsi="Arial" w:cs="Arial"/>
          <w:color w:val="000000"/>
          <w:sz w:val="24"/>
          <w:szCs w:val="24"/>
        </w:rPr>
        <w:t xml:space="preserve"> </w:t>
      </w:r>
      <w:r w:rsidRPr="00E26BEC">
        <w:rPr>
          <w:rFonts w:ascii="Arial" w:hAnsi="Arial" w:cs="Arial"/>
          <w:color w:val="000000"/>
          <w:sz w:val="24"/>
          <w:szCs w:val="24"/>
        </w:rPr>
        <w:t>date. If you are connected to more than one regulatory body, the details must match across all. This includes organisational details, numbers of trustees/directors, names, addresses and any other personal information.</w:t>
      </w:r>
    </w:p>
    <w:p w14:paraId="22ABC6CA" w14:textId="77777777" w:rsidR="00F7076A" w:rsidRPr="00E26BEC" w:rsidRDefault="00F7076A" w:rsidP="0004055A">
      <w:pPr>
        <w:autoSpaceDE w:val="0"/>
        <w:autoSpaceDN w:val="0"/>
        <w:adjustRightInd w:val="0"/>
        <w:spacing w:after="0" w:line="360" w:lineRule="auto"/>
        <w:rPr>
          <w:rFonts w:ascii="Arial" w:hAnsi="Arial" w:cs="Arial"/>
          <w:b/>
          <w:bCs/>
          <w:color w:val="E6007E"/>
          <w:sz w:val="24"/>
          <w:szCs w:val="24"/>
        </w:rPr>
      </w:pPr>
    </w:p>
    <w:p w14:paraId="32F5EDFA" w14:textId="77777777" w:rsidR="00F7076A" w:rsidRPr="0004055A" w:rsidRDefault="00F7076A" w:rsidP="0004055A">
      <w:pPr>
        <w:autoSpaceDE w:val="0"/>
        <w:autoSpaceDN w:val="0"/>
        <w:adjustRightInd w:val="0"/>
        <w:spacing w:after="0" w:line="360" w:lineRule="auto"/>
        <w:rPr>
          <w:rFonts w:ascii="Arial" w:hAnsi="Arial" w:cs="Arial"/>
          <w:b/>
          <w:bCs/>
          <w:color w:val="92D050"/>
          <w:sz w:val="24"/>
          <w:szCs w:val="24"/>
        </w:rPr>
      </w:pPr>
      <w:r w:rsidRPr="0004055A">
        <w:rPr>
          <w:rFonts w:ascii="Arial" w:hAnsi="Arial" w:cs="Arial"/>
          <w:b/>
          <w:bCs/>
          <w:color w:val="92D050"/>
          <w:sz w:val="24"/>
          <w:szCs w:val="24"/>
        </w:rPr>
        <w:t>Accounts</w:t>
      </w:r>
    </w:p>
    <w:p w14:paraId="1FB76B4F"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If we ask for them, we will check the information in your accounts to ensure that it’s consistent with other details you’ve given us. We may also look at your accounts that are accessible through regulatory bodies.</w:t>
      </w:r>
    </w:p>
    <w:p w14:paraId="5A9C8738"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p>
    <w:p w14:paraId="41FC6129" w14:textId="77777777" w:rsidR="00F7076A" w:rsidRPr="00640A11" w:rsidRDefault="00F7076A" w:rsidP="0004055A">
      <w:pPr>
        <w:autoSpaceDE w:val="0"/>
        <w:autoSpaceDN w:val="0"/>
        <w:adjustRightInd w:val="0"/>
        <w:spacing w:after="0" w:line="360" w:lineRule="auto"/>
        <w:rPr>
          <w:rFonts w:ascii="Arial" w:hAnsi="Arial" w:cs="Arial"/>
          <w:b/>
          <w:color w:val="000000"/>
          <w:sz w:val="24"/>
          <w:szCs w:val="24"/>
        </w:rPr>
      </w:pPr>
      <w:r w:rsidRPr="00640A11">
        <w:rPr>
          <w:rFonts w:ascii="Arial" w:hAnsi="Arial" w:cs="Arial"/>
          <w:b/>
          <w:color w:val="000000"/>
          <w:sz w:val="24"/>
          <w:szCs w:val="24"/>
        </w:rPr>
        <w:t>Examples of concerns we may have:</w:t>
      </w:r>
    </w:p>
    <w:p w14:paraId="0A28385E"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w:t>
      </w:r>
      <w:r w:rsidRPr="00E26BEC">
        <w:rPr>
          <w:rFonts w:ascii="Arial" w:hAnsi="Arial" w:cs="Arial"/>
          <w:b/>
          <w:bCs/>
          <w:color w:val="E6007E"/>
          <w:sz w:val="24"/>
          <w:szCs w:val="24"/>
        </w:rPr>
        <w:t xml:space="preserve"> </w:t>
      </w:r>
      <w:r w:rsidRPr="00E26BEC">
        <w:rPr>
          <w:rFonts w:ascii="Arial" w:hAnsi="Arial" w:cs="Arial"/>
          <w:color w:val="000000"/>
          <w:sz w:val="24"/>
          <w:szCs w:val="24"/>
        </w:rPr>
        <w:t>You have provided incorrect accounting year information on your application form</w:t>
      </w:r>
    </w:p>
    <w:p w14:paraId="440712CA"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 xml:space="preserve">• </w:t>
      </w:r>
      <w:r w:rsidRPr="00E26BEC">
        <w:rPr>
          <w:rFonts w:ascii="Arial" w:hAnsi="Arial" w:cs="Arial"/>
          <w:color w:val="000000"/>
          <w:sz w:val="24"/>
          <w:szCs w:val="24"/>
        </w:rPr>
        <w:t>The financial information you’ve provided doesn’t match details elsewhere</w:t>
      </w:r>
    </w:p>
    <w:p w14:paraId="5E68A267" w14:textId="77777777" w:rsidR="00F7076A" w:rsidRPr="0004055A"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Cs/>
          <w:color w:val="92D050"/>
          <w:sz w:val="24"/>
          <w:szCs w:val="24"/>
        </w:rPr>
        <w:t xml:space="preserve">• </w:t>
      </w:r>
      <w:r w:rsidRPr="0004055A">
        <w:rPr>
          <w:rFonts w:ascii="Arial" w:hAnsi="Arial" w:cs="Arial"/>
          <w:color w:val="000000"/>
          <w:sz w:val="24"/>
          <w:szCs w:val="24"/>
        </w:rPr>
        <w:t>The level of review undertaken before accounts are signed off (for example, independent examination or audit) doesn’t meet the requirements of your governing document</w:t>
      </w:r>
    </w:p>
    <w:p w14:paraId="6F2B2D25"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Cs/>
          <w:color w:val="92D050"/>
          <w:sz w:val="24"/>
          <w:szCs w:val="24"/>
        </w:rPr>
        <w:t>•</w:t>
      </w:r>
      <w:r w:rsidRPr="00E26BEC">
        <w:rPr>
          <w:rFonts w:ascii="Arial" w:hAnsi="Arial" w:cs="Arial"/>
          <w:b/>
          <w:bCs/>
          <w:color w:val="E6007E"/>
          <w:sz w:val="24"/>
          <w:szCs w:val="24"/>
        </w:rPr>
        <w:t xml:space="preserve"> </w:t>
      </w:r>
      <w:r w:rsidRPr="00E26BEC">
        <w:rPr>
          <w:rFonts w:ascii="Arial" w:hAnsi="Arial" w:cs="Arial"/>
          <w:color w:val="000000"/>
          <w:sz w:val="24"/>
          <w:szCs w:val="24"/>
        </w:rPr>
        <w:t>The accounts are not prepared in line with any legal or regulatory requirements.</w:t>
      </w:r>
    </w:p>
    <w:p w14:paraId="666FDB93" w14:textId="77777777" w:rsidR="00F7076A" w:rsidRDefault="00F7076A" w:rsidP="0004055A">
      <w:pPr>
        <w:autoSpaceDE w:val="0"/>
        <w:autoSpaceDN w:val="0"/>
        <w:adjustRightInd w:val="0"/>
        <w:spacing w:after="0" w:line="360" w:lineRule="auto"/>
        <w:rPr>
          <w:rFonts w:ascii="Arial" w:hAnsi="Arial" w:cs="Arial"/>
          <w:b/>
          <w:bCs/>
          <w:color w:val="E6007E"/>
          <w:sz w:val="24"/>
          <w:szCs w:val="24"/>
        </w:rPr>
      </w:pPr>
    </w:p>
    <w:p w14:paraId="5652569E" w14:textId="77777777" w:rsidR="006715E6" w:rsidRDefault="006715E6" w:rsidP="0004055A">
      <w:pPr>
        <w:autoSpaceDE w:val="0"/>
        <w:autoSpaceDN w:val="0"/>
        <w:adjustRightInd w:val="0"/>
        <w:spacing w:after="0" w:line="360" w:lineRule="auto"/>
        <w:rPr>
          <w:rFonts w:ascii="Arial" w:hAnsi="Arial" w:cs="Arial"/>
          <w:b/>
          <w:bCs/>
          <w:color w:val="E6007E"/>
          <w:sz w:val="24"/>
          <w:szCs w:val="24"/>
        </w:rPr>
      </w:pPr>
    </w:p>
    <w:p w14:paraId="1D82C718" w14:textId="77777777" w:rsidR="006715E6" w:rsidRDefault="006715E6" w:rsidP="0004055A">
      <w:pPr>
        <w:autoSpaceDE w:val="0"/>
        <w:autoSpaceDN w:val="0"/>
        <w:adjustRightInd w:val="0"/>
        <w:spacing w:after="0" w:line="360" w:lineRule="auto"/>
        <w:rPr>
          <w:rFonts w:ascii="Arial" w:hAnsi="Arial" w:cs="Arial"/>
          <w:b/>
          <w:bCs/>
          <w:color w:val="E6007E"/>
          <w:sz w:val="24"/>
          <w:szCs w:val="24"/>
        </w:rPr>
      </w:pPr>
    </w:p>
    <w:p w14:paraId="2FD1C517" w14:textId="77777777" w:rsidR="006715E6" w:rsidRPr="00E26BEC" w:rsidRDefault="006715E6" w:rsidP="0004055A">
      <w:pPr>
        <w:autoSpaceDE w:val="0"/>
        <w:autoSpaceDN w:val="0"/>
        <w:adjustRightInd w:val="0"/>
        <w:spacing w:after="0" w:line="360" w:lineRule="auto"/>
        <w:rPr>
          <w:rFonts w:ascii="Arial" w:hAnsi="Arial" w:cs="Arial"/>
          <w:b/>
          <w:bCs/>
          <w:color w:val="E6007E"/>
          <w:sz w:val="24"/>
          <w:szCs w:val="24"/>
        </w:rPr>
      </w:pPr>
    </w:p>
    <w:p w14:paraId="6C478F69" w14:textId="77777777" w:rsidR="00F7076A" w:rsidRPr="0004055A" w:rsidRDefault="00F7076A" w:rsidP="0004055A">
      <w:pPr>
        <w:autoSpaceDE w:val="0"/>
        <w:autoSpaceDN w:val="0"/>
        <w:adjustRightInd w:val="0"/>
        <w:spacing w:after="0" w:line="360" w:lineRule="auto"/>
        <w:rPr>
          <w:rFonts w:ascii="Arial" w:hAnsi="Arial" w:cs="Arial"/>
          <w:b/>
          <w:bCs/>
          <w:color w:val="92D050"/>
          <w:sz w:val="24"/>
          <w:szCs w:val="24"/>
        </w:rPr>
      </w:pPr>
      <w:r w:rsidRPr="0004055A">
        <w:rPr>
          <w:rFonts w:ascii="Arial" w:hAnsi="Arial" w:cs="Arial"/>
          <w:b/>
          <w:bCs/>
          <w:color w:val="92D050"/>
          <w:sz w:val="24"/>
          <w:szCs w:val="24"/>
        </w:rPr>
        <w:lastRenderedPageBreak/>
        <w:t>Bank statements</w:t>
      </w:r>
    </w:p>
    <w:p w14:paraId="10559666"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Any bank statements that we ask for should show your organisational name and address. These must be consistent with the details you’ve provided in any completed form or the information that’s held elsewhere in the public domain.</w:t>
      </w:r>
    </w:p>
    <w:p w14:paraId="3E778638"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p>
    <w:p w14:paraId="0A64F0E8"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Your bank statement should show that your account is being managed in line with your own financial procedures and our programme requirements.</w:t>
      </w:r>
    </w:p>
    <w:p w14:paraId="5D7AB099" w14:textId="77777777" w:rsidR="00F7076A" w:rsidRPr="00E26BEC" w:rsidRDefault="00F7076A" w:rsidP="0004055A">
      <w:pPr>
        <w:autoSpaceDE w:val="0"/>
        <w:autoSpaceDN w:val="0"/>
        <w:adjustRightInd w:val="0"/>
        <w:spacing w:after="0" w:line="360" w:lineRule="auto"/>
        <w:rPr>
          <w:rFonts w:ascii="Arial" w:hAnsi="Arial" w:cs="Arial"/>
          <w:b/>
          <w:bCs/>
          <w:color w:val="E6007E"/>
          <w:sz w:val="24"/>
          <w:szCs w:val="24"/>
        </w:rPr>
      </w:pPr>
    </w:p>
    <w:p w14:paraId="46D5BFE3" w14:textId="77777777" w:rsidR="00F7076A" w:rsidRPr="0004055A" w:rsidRDefault="00F7076A" w:rsidP="0004055A">
      <w:pPr>
        <w:autoSpaceDE w:val="0"/>
        <w:autoSpaceDN w:val="0"/>
        <w:adjustRightInd w:val="0"/>
        <w:spacing w:after="0" w:line="360" w:lineRule="auto"/>
        <w:rPr>
          <w:rFonts w:ascii="Arial" w:hAnsi="Arial" w:cs="Arial"/>
          <w:b/>
          <w:bCs/>
          <w:color w:val="92D050"/>
          <w:sz w:val="24"/>
          <w:szCs w:val="24"/>
        </w:rPr>
      </w:pPr>
      <w:r w:rsidRPr="0004055A">
        <w:rPr>
          <w:rFonts w:ascii="Arial" w:hAnsi="Arial" w:cs="Arial"/>
          <w:b/>
          <w:bCs/>
          <w:color w:val="92D050"/>
          <w:sz w:val="24"/>
          <w:szCs w:val="24"/>
        </w:rPr>
        <w:t xml:space="preserve">Signatories </w:t>
      </w:r>
    </w:p>
    <w:p w14:paraId="112F4D4C"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The people named as contacts on the application form (and any other form) should be fully aware of the application and the project. Their full legal names as shown on identification documentation should be included (such as passports, immigration documents, driving licences) not alternate names that they may be known by. If written signatures are included, these should match that person’s signature on other legal documents.</w:t>
      </w:r>
    </w:p>
    <w:p w14:paraId="5EB50A50" w14:textId="77777777" w:rsidR="00F7076A" w:rsidRPr="00E26BEC" w:rsidRDefault="00F7076A" w:rsidP="0004055A">
      <w:pPr>
        <w:autoSpaceDE w:val="0"/>
        <w:autoSpaceDN w:val="0"/>
        <w:adjustRightInd w:val="0"/>
        <w:spacing w:after="0" w:line="360" w:lineRule="auto"/>
        <w:rPr>
          <w:rFonts w:ascii="Arial" w:hAnsi="Arial" w:cs="Arial"/>
          <w:b/>
          <w:bCs/>
          <w:color w:val="000000"/>
          <w:sz w:val="24"/>
          <w:szCs w:val="24"/>
        </w:rPr>
      </w:pPr>
    </w:p>
    <w:p w14:paraId="6259979F" w14:textId="77777777" w:rsidR="00F7076A" w:rsidRPr="00E26BEC" w:rsidRDefault="00F7076A" w:rsidP="0004055A">
      <w:pPr>
        <w:autoSpaceDE w:val="0"/>
        <w:autoSpaceDN w:val="0"/>
        <w:adjustRightInd w:val="0"/>
        <w:spacing w:after="0" w:line="360" w:lineRule="auto"/>
        <w:rPr>
          <w:rFonts w:ascii="Arial" w:hAnsi="Arial" w:cs="Arial"/>
          <w:b/>
          <w:bCs/>
          <w:color w:val="000000"/>
          <w:sz w:val="24"/>
          <w:szCs w:val="24"/>
        </w:rPr>
      </w:pPr>
      <w:r w:rsidRPr="00E26BEC">
        <w:rPr>
          <w:rFonts w:ascii="Arial" w:hAnsi="Arial" w:cs="Arial"/>
          <w:b/>
          <w:bCs/>
          <w:color w:val="000000"/>
          <w:sz w:val="24"/>
          <w:szCs w:val="24"/>
        </w:rPr>
        <w:t>Examples of concerns we may have:</w:t>
      </w:r>
    </w:p>
    <w:p w14:paraId="221A9291" w14:textId="77777777" w:rsidR="00F7076A" w:rsidRPr="0004055A" w:rsidRDefault="00F7076A" w:rsidP="0004055A">
      <w:pPr>
        <w:autoSpaceDE w:val="0"/>
        <w:autoSpaceDN w:val="0"/>
        <w:adjustRightInd w:val="0"/>
        <w:spacing w:after="0" w:line="360" w:lineRule="auto"/>
        <w:rPr>
          <w:rFonts w:ascii="Arial" w:hAnsi="Arial" w:cs="Arial"/>
          <w:color w:val="92D050"/>
          <w:sz w:val="24"/>
          <w:szCs w:val="24"/>
        </w:rPr>
      </w:pPr>
      <w:r w:rsidRPr="0004055A">
        <w:rPr>
          <w:rFonts w:ascii="Arial" w:hAnsi="Arial" w:cs="Arial"/>
          <w:b/>
          <w:bCs/>
          <w:color w:val="92D050"/>
          <w:sz w:val="24"/>
          <w:szCs w:val="24"/>
        </w:rPr>
        <w:t xml:space="preserve">• </w:t>
      </w:r>
      <w:r w:rsidRPr="006715E6">
        <w:rPr>
          <w:rFonts w:ascii="Arial" w:hAnsi="Arial" w:cs="Arial"/>
          <w:sz w:val="24"/>
          <w:szCs w:val="24"/>
        </w:rPr>
        <w:t>The details of the people named are different in other information you’ve given</w:t>
      </w:r>
    </w:p>
    <w:p w14:paraId="70759C6A" w14:textId="77777777" w:rsidR="00F7076A" w:rsidRPr="0004055A" w:rsidRDefault="00F7076A" w:rsidP="0004055A">
      <w:pPr>
        <w:autoSpaceDE w:val="0"/>
        <w:autoSpaceDN w:val="0"/>
        <w:adjustRightInd w:val="0"/>
        <w:spacing w:after="0" w:line="360" w:lineRule="auto"/>
        <w:rPr>
          <w:rFonts w:ascii="Arial" w:hAnsi="Arial" w:cs="Arial"/>
          <w:color w:val="92D050"/>
          <w:sz w:val="24"/>
          <w:szCs w:val="24"/>
        </w:rPr>
      </w:pPr>
      <w:r w:rsidRPr="0004055A">
        <w:rPr>
          <w:rFonts w:ascii="Arial" w:hAnsi="Arial" w:cs="Arial"/>
          <w:b/>
          <w:bCs/>
          <w:color w:val="92D050"/>
          <w:sz w:val="24"/>
          <w:szCs w:val="24"/>
        </w:rPr>
        <w:t xml:space="preserve">• </w:t>
      </w:r>
      <w:r w:rsidRPr="00E26BEC">
        <w:rPr>
          <w:rFonts w:ascii="Arial" w:hAnsi="Arial" w:cs="Arial"/>
          <w:color w:val="000000"/>
          <w:sz w:val="24"/>
          <w:szCs w:val="24"/>
        </w:rPr>
        <w:t xml:space="preserve">The details of the people named do not match other publicly accessible information, </w:t>
      </w:r>
      <w:r w:rsidRPr="006715E6">
        <w:rPr>
          <w:rFonts w:ascii="Arial" w:hAnsi="Arial" w:cs="Arial"/>
          <w:sz w:val="24"/>
          <w:szCs w:val="24"/>
        </w:rPr>
        <w:t>for example, Companies House and/or Charity Commission</w:t>
      </w:r>
    </w:p>
    <w:p w14:paraId="6AFE833E"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 xml:space="preserve">• </w:t>
      </w:r>
      <w:r w:rsidRPr="00E26BEC">
        <w:rPr>
          <w:rFonts w:ascii="Arial" w:hAnsi="Arial" w:cs="Arial"/>
          <w:color w:val="000000"/>
          <w:sz w:val="24"/>
          <w:szCs w:val="24"/>
        </w:rPr>
        <w:t>Either of the named contacts knows very little about the project</w:t>
      </w:r>
    </w:p>
    <w:p w14:paraId="40FDE1BA"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w:t>
      </w:r>
      <w:r w:rsidRPr="00E26BEC">
        <w:rPr>
          <w:rFonts w:ascii="Arial" w:hAnsi="Arial" w:cs="Arial"/>
          <w:b/>
          <w:bCs/>
          <w:color w:val="E6007E"/>
          <w:sz w:val="24"/>
          <w:szCs w:val="24"/>
        </w:rPr>
        <w:t xml:space="preserve"> </w:t>
      </w:r>
      <w:r w:rsidRPr="00E26BEC">
        <w:rPr>
          <w:rFonts w:ascii="Arial" w:hAnsi="Arial" w:cs="Arial"/>
          <w:color w:val="000000"/>
          <w:sz w:val="24"/>
          <w:szCs w:val="24"/>
        </w:rPr>
        <w:t>Signatures do not resemble those on other documents.</w:t>
      </w:r>
    </w:p>
    <w:p w14:paraId="66C96E51" w14:textId="77777777" w:rsidR="00F7076A" w:rsidRPr="00E26BEC" w:rsidRDefault="00F7076A" w:rsidP="0004055A">
      <w:pPr>
        <w:autoSpaceDE w:val="0"/>
        <w:autoSpaceDN w:val="0"/>
        <w:adjustRightInd w:val="0"/>
        <w:spacing w:after="0" w:line="360" w:lineRule="auto"/>
        <w:rPr>
          <w:rFonts w:ascii="Arial" w:hAnsi="Arial" w:cs="Arial"/>
          <w:b/>
          <w:bCs/>
          <w:color w:val="E6007E"/>
          <w:sz w:val="24"/>
          <w:szCs w:val="24"/>
        </w:rPr>
      </w:pPr>
    </w:p>
    <w:p w14:paraId="5899F9C8" w14:textId="77777777" w:rsidR="00F7076A" w:rsidRPr="0004055A" w:rsidRDefault="00F7076A" w:rsidP="0004055A">
      <w:pPr>
        <w:autoSpaceDE w:val="0"/>
        <w:autoSpaceDN w:val="0"/>
        <w:adjustRightInd w:val="0"/>
        <w:spacing w:after="0" w:line="360" w:lineRule="auto"/>
        <w:rPr>
          <w:rFonts w:ascii="Arial" w:hAnsi="Arial" w:cs="Arial"/>
          <w:b/>
          <w:bCs/>
          <w:color w:val="92D050"/>
          <w:sz w:val="24"/>
          <w:szCs w:val="24"/>
        </w:rPr>
      </w:pPr>
      <w:r w:rsidRPr="0004055A">
        <w:rPr>
          <w:rFonts w:ascii="Arial" w:hAnsi="Arial" w:cs="Arial"/>
          <w:b/>
          <w:bCs/>
          <w:color w:val="92D050"/>
          <w:sz w:val="24"/>
          <w:szCs w:val="24"/>
        </w:rPr>
        <w:t>Third party involvement</w:t>
      </w:r>
    </w:p>
    <w:p w14:paraId="26105E20" w14:textId="77777777" w:rsidR="0004055A"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 xml:space="preserve">All applications must be the work of the organisation seeking grant funding but we accept you may receive advice and support from others. </w:t>
      </w:r>
    </w:p>
    <w:p w14:paraId="5CF7BDC0" w14:textId="77777777" w:rsidR="0004055A" w:rsidRDefault="0004055A" w:rsidP="0004055A">
      <w:pPr>
        <w:autoSpaceDE w:val="0"/>
        <w:autoSpaceDN w:val="0"/>
        <w:adjustRightInd w:val="0"/>
        <w:spacing w:after="0" w:line="360" w:lineRule="auto"/>
        <w:rPr>
          <w:rFonts w:ascii="Arial" w:hAnsi="Arial" w:cs="Arial"/>
          <w:color w:val="000000"/>
          <w:sz w:val="24"/>
          <w:szCs w:val="24"/>
        </w:rPr>
      </w:pPr>
    </w:p>
    <w:p w14:paraId="27375D92" w14:textId="77777777" w:rsidR="00F7076A" w:rsidRPr="0004055A" w:rsidRDefault="00F7076A" w:rsidP="0004055A">
      <w:pPr>
        <w:autoSpaceDE w:val="0"/>
        <w:autoSpaceDN w:val="0"/>
        <w:adjustRightInd w:val="0"/>
        <w:spacing w:after="0" w:line="360" w:lineRule="auto"/>
        <w:rPr>
          <w:rFonts w:ascii="Arial" w:hAnsi="Arial" w:cs="Arial"/>
          <w:b/>
          <w:color w:val="000000"/>
          <w:sz w:val="24"/>
          <w:szCs w:val="24"/>
        </w:rPr>
      </w:pPr>
      <w:r w:rsidRPr="0004055A">
        <w:rPr>
          <w:rFonts w:ascii="Arial" w:hAnsi="Arial" w:cs="Arial"/>
          <w:b/>
          <w:color w:val="000000"/>
          <w:sz w:val="24"/>
          <w:szCs w:val="24"/>
        </w:rPr>
        <w:t>Examples of concerns we may have:</w:t>
      </w:r>
    </w:p>
    <w:p w14:paraId="120D7652"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04055A">
        <w:rPr>
          <w:rFonts w:ascii="Arial" w:hAnsi="Arial" w:cs="Arial"/>
          <w:b/>
          <w:bCs/>
          <w:color w:val="92D050"/>
          <w:sz w:val="24"/>
          <w:szCs w:val="24"/>
        </w:rPr>
        <w:t>•</w:t>
      </w:r>
      <w:r w:rsidRPr="00E26BEC">
        <w:rPr>
          <w:rFonts w:ascii="Arial" w:hAnsi="Arial" w:cs="Arial"/>
          <w:b/>
          <w:bCs/>
          <w:color w:val="E6007E"/>
          <w:sz w:val="24"/>
          <w:szCs w:val="24"/>
        </w:rPr>
        <w:t xml:space="preserve"> </w:t>
      </w:r>
      <w:r w:rsidRPr="00E26BEC">
        <w:rPr>
          <w:rFonts w:ascii="Arial" w:hAnsi="Arial" w:cs="Arial"/>
          <w:color w:val="000000"/>
          <w:sz w:val="24"/>
          <w:szCs w:val="24"/>
        </w:rPr>
        <w:t>We identify that the applicant organisation is not aware of the application or not aware of the project.</w:t>
      </w:r>
    </w:p>
    <w:p w14:paraId="2980D7D2" w14:textId="77777777" w:rsidR="00F7076A" w:rsidRDefault="00F7076A" w:rsidP="0004055A">
      <w:pPr>
        <w:autoSpaceDE w:val="0"/>
        <w:autoSpaceDN w:val="0"/>
        <w:adjustRightInd w:val="0"/>
        <w:spacing w:after="0" w:line="360" w:lineRule="auto"/>
        <w:rPr>
          <w:rFonts w:ascii="Arial" w:hAnsi="Arial" w:cs="Arial"/>
          <w:color w:val="000000"/>
          <w:sz w:val="24"/>
          <w:szCs w:val="24"/>
        </w:rPr>
      </w:pPr>
    </w:p>
    <w:p w14:paraId="148EE5EC" w14:textId="77777777" w:rsidR="000933FD" w:rsidRDefault="000933FD" w:rsidP="0004055A">
      <w:pPr>
        <w:autoSpaceDE w:val="0"/>
        <w:autoSpaceDN w:val="0"/>
        <w:adjustRightInd w:val="0"/>
        <w:spacing w:after="0" w:line="360" w:lineRule="auto"/>
        <w:rPr>
          <w:rFonts w:ascii="Arial" w:hAnsi="Arial" w:cs="Arial"/>
          <w:color w:val="000000"/>
          <w:sz w:val="24"/>
          <w:szCs w:val="24"/>
        </w:rPr>
      </w:pPr>
    </w:p>
    <w:p w14:paraId="49175372" w14:textId="77777777" w:rsidR="000933FD" w:rsidRPr="00E26BEC" w:rsidRDefault="000933FD" w:rsidP="0004055A">
      <w:pPr>
        <w:autoSpaceDE w:val="0"/>
        <w:autoSpaceDN w:val="0"/>
        <w:adjustRightInd w:val="0"/>
        <w:spacing w:after="0" w:line="360" w:lineRule="auto"/>
        <w:rPr>
          <w:rFonts w:ascii="Arial" w:hAnsi="Arial" w:cs="Arial"/>
          <w:color w:val="000000"/>
          <w:sz w:val="24"/>
          <w:szCs w:val="24"/>
        </w:rPr>
      </w:pPr>
    </w:p>
    <w:p w14:paraId="3CBC7B5E" w14:textId="77777777" w:rsidR="00D920F8" w:rsidRDefault="00D920F8" w:rsidP="0004055A">
      <w:pPr>
        <w:autoSpaceDE w:val="0"/>
        <w:autoSpaceDN w:val="0"/>
        <w:adjustRightInd w:val="0"/>
        <w:spacing w:after="0" w:line="360" w:lineRule="auto"/>
        <w:rPr>
          <w:rFonts w:ascii="Arial" w:hAnsi="Arial" w:cs="Arial"/>
          <w:b/>
          <w:bCs/>
          <w:color w:val="92D050"/>
          <w:sz w:val="24"/>
          <w:szCs w:val="24"/>
        </w:rPr>
      </w:pPr>
    </w:p>
    <w:p w14:paraId="4EE45753" w14:textId="77777777" w:rsidR="00F7076A" w:rsidRPr="0004055A" w:rsidRDefault="00F7076A" w:rsidP="0004055A">
      <w:pPr>
        <w:autoSpaceDE w:val="0"/>
        <w:autoSpaceDN w:val="0"/>
        <w:adjustRightInd w:val="0"/>
        <w:spacing w:after="0" w:line="360" w:lineRule="auto"/>
        <w:rPr>
          <w:rFonts w:ascii="Arial" w:hAnsi="Arial" w:cs="Arial"/>
          <w:b/>
          <w:bCs/>
          <w:color w:val="92D050"/>
          <w:sz w:val="24"/>
          <w:szCs w:val="24"/>
        </w:rPr>
      </w:pPr>
      <w:r w:rsidRPr="0004055A">
        <w:rPr>
          <w:rFonts w:ascii="Arial" w:hAnsi="Arial" w:cs="Arial"/>
          <w:b/>
          <w:bCs/>
          <w:color w:val="92D050"/>
          <w:sz w:val="24"/>
          <w:szCs w:val="24"/>
        </w:rPr>
        <w:lastRenderedPageBreak/>
        <w:t>What happens if we identify concerns?</w:t>
      </w:r>
    </w:p>
    <w:p w14:paraId="28F6E24C"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If we have any concerns, we may contact you to try and resolve them but if we reject your application based on these checks, our decision letter will set out our concerns.</w:t>
      </w:r>
    </w:p>
    <w:p w14:paraId="22543A9A" w14:textId="77777777" w:rsidR="00F7076A"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If we can’t give you specific advice we will tell you in general terms the areas that you need to review. Providing more information may reduce the effectiveness of the checks that we carry out.</w:t>
      </w:r>
    </w:p>
    <w:p w14:paraId="1EE9058C" w14:textId="77777777" w:rsidR="000933FD" w:rsidRPr="00E26BEC" w:rsidRDefault="000933FD" w:rsidP="0004055A">
      <w:pPr>
        <w:autoSpaceDE w:val="0"/>
        <w:autoSpaceDN w:val="0"/>
        <w:adjustRightInd w:val="0"/>
        <w:spacing w:after="0" w:line="360" w:lineRule="auto"/>
        <w:rPr>
          <w:rFonts w:ascii="Arial" w:hAnsi="Arial" w:cs="Arial"/>
          <w:color w:val="000000"/>
          <w:sz w:val="24"/>
          <w:szCs w:val="24"/>
        </w:rPr>
      </w:pPr>
    </w:p>
    <w:p w14:paraId="1458FA3E" w14:textId="77777777" w:rsidR="00F7076A" w:rsidRPr="00E26BEC" w:rsidRDefault="00F7076A" w:rsidP="0004055A">
      <w:pPr>
        <w:autoSpaceDE w:val="0"/>
        <w:autoSpaceDN w:val="0"/>
        <w:adjustRightInd w:val="0"/>
        <w:spacing w:after="0" w:line="360" w:lineRule="auto"/>
        <w:rPr>
          <w:rFonts w:ascii="Arial" w:hAnsi="Arial" w:cs="Arial"/>
          <w:b/>
          <w:bCs/>
          <w:color w:val="000000"/>
          <w:sz w:val="24"/>
          <w:szCs w:val="24"/>
        </w:rPr>
      </w:pPr>
      <w:r w:rsidRPr="00E26BEC">
        <w:rPr>
          <w:rFonts w:ascii="Arial" w:hAnsi="Arial" w:cs="Arial"/>
          <w:b/>
          <w:bCs/>
          <w:color w:val="000000"/>
          <w:sz w:val="24"/>
          <w:szCs w:val="24"/>
        </w:rPr>
        <w:t>Please be aware that:</w:t>
      </w:r>
    </w:p>
    <w:p w14:paraId="3484DD43" w14:textId="6C868A1F" w:rsidR="00F7076A" w:rsidRPr="000933FD" w:rsidRDefault="00F7076A" w:rsidP="000933FD">
      <w:pPr>
        <w:pStyle w:val="ListParagraph"/>
        <w:numPr>
          <w:ilvl w:val="0"/>
          <w:numId w:val="4"/>
        </w:numPr>
        <w:autoSpaceDE w:val="0"/>
        <w:autoSpaceDN w:val="0"/>
        <w:adjustRightInd w:val="0"/>
        <w:spacing w:after="0" w:line="360" w:lineRule="auto"/>
        <w:rPr>
          <w:rFonts w:ascii="Arial" w:hAnsi="Arial" w:cs="Arial"/>
          <w:color w:val="000000"/>
          <w:sz w:val="24"/>
          <w:szCs w:val="24"/>
        </w:rPr>
      </w:pPr>
      <w:r w:rsidRPr="000933FD">
        <w:rPr>
          <w:rFonts w:ascii="Arial" w:hAnsi="Arial" w:cs="Arial"/>
          <w:color w:val="000000"/>
          <w:sz w:val="24"/>
          <w:szCs w:val="24"/>
        </w:rPr>
        <w:t>We will give you as much information as we can with our decision</w:t>
      </w:r>
    </w:p>
    <w:p w14:paraId="68292AC7" w14:textId="006DC54C" w:rsidR="00F7076A" w:rsidRPr="000933FD" w:rsidRDefault="00F7076A" w:rsidP="000933FD">
      <w:pPr>
        <w:pStyle w:val="ListParagraph"/>
        <w:numPr>
          <w:ilvl w:val="0"/>
          <w:numId w:val="4"/>
        </w:numPr>
        <w:autoSpaceDE w:val="0"/>
        <w:autoSpaceDN w:val="0"/>
        <w:adjustRightInd w:val="0"/>
        <w:spacing w:after="0" w:line="360" w:lineRule="auto"/>
        <w:rPr>
          <w:rFonts w:ascii="Arial" w:hAnsi="Arial" w:cs="Arial"/>
          <w:color w:val="000000"/>
          <w:sz w:val="24"/>
          <w:szCs w:val="24"/>
        </w:rPr>
      </w:pPr>
      <w:r w:rsidRPr="000933FD">
        <w:rPr>
          <w:rFonts w:ascii="Arial" w:hAnsi="Arial" w:cs="Arial"/>
          <w:color w:val="000000"/>
          <w:sz w:val="24"/>
          <w:szCs w:val="24"/>
        </w:rPr>
        <w:t xml:space="preserve">We will not change our decision if it is based on information you gave us or is in the public domain </w:t>
      </w:r>
    </w:p>
    <w:p w14:paraId="0E5B1386" w14:textId="0E3695CE" w:rsidR="00F7076A" w:rsidRPr="000933FD" w:rsidRDefault="00F7076A" w:rsidP="000933FD">
      <w:pPr>
        <w:pStyle w:val="ListParagraph"/>
        <w:numPr>
          <w:ilvl w:val="0"/>
          <w:numId w:val="4"/>
        </w:numPr>
        <w:autoSpaceDE w:val="0"/>
        <w:autoSpaceDN w:val="0"/>
        <w:adjustRightInd w:val="0"/>
        <w:spacing w:after="0" w:line="360" w:lineRule="auto"/>
        <w:rPr>
          <w:rFonts w:ascii="Arial" w:hAnsi="Arial" w:cs="Arial"/>
          <w:color w:val="000000"/>
          <w:sz w:val="24"/>
          <w:szCs w:val="24"/>
        </w:rPr>
      </w:pPr>
      <w:r w:rsidRPr="000933FD">
        <w:rPr>
          <w:rFonts w:ascii="Arial" w:hAnsi="Arial" w:cs="Arial"/>
          <w:color w:val="000000"/>
          <w:sz w:val="24"/>
          <w:szCs w:val="24"/>
        </w:rPr>
        <w:t>If you feel that our feedback is incorrect, you may ask us to reconsider our position. Please contact the named person in the decision letter</w:t>
      </w:r>
    </w:p>
    <w:p w14:paraId="5708BF7D" w14:textId="5F1DC538" w:rsidR="00F7076A" w:rsidRPr="000933FD" w:rsidRDefault="00F7076A" w:rsidP="000933FD">
      <w:pPr>
        <w:pStyle w:val="ListParagraph"/>
        <w:numPr>
          <w:ilvl w:val="0"/>
          <w:numId w:val="4"/>
        </w:numPr>
        <w:autoSpaceDE w:val="0"/>
        <w:autoSpaceDN w:val="0"/>
        <w:adjustRightInd w:val="0"/>
        <w:spacing w:after="0" w:line="360" w:lineRule="auto"/>
        <w:rPr>
          <w:rFonts w:ascii="Arial" w:hAnsi="Arial" w:cs="Arial"/>
          <w:color w:val="000000"/>
          <w:sz w:val="24"/>
          <w:szCs w:val="24"/>
        </w:rPr>
      </w:pPr>
      <w:r w:rsidRPr="000933FD">
        <w:rPr>
          <w:rFonts w:ascii="Arial" w:hAnsi="Arial" w:cs="Arial"/>
          <w:color w:val="000000"/>
          <w:sz w:val="24"/>
          <w:szCs w:val="24"/>
        </w:rPr>
        <w:t>You may not appeal simply because you disagree with our decision. If you are a grant holder, we will tell you our concerns and advise you how to address them.</w:t>
      </w:r>
    </w:p>
    <w:p w14:paraId="05A70704" w14:textId="77777777" w:rsidR="00F7076A" w:rsidRPr="00E26BEC" w:rsidRDefault="00F7076A" w:rsidP="0004055A">
      <w:pPr>
        <w:autoSpaceDE w:val="0"/>
        <w:autoSpaceDN w:val="0"/>
        <w:adjustRightInd w:val="0"/>
        <w:spacing w:after="0" w:line="360" w:lineRule="auto"/>
        <w:rPr>
          <w:rFonts w:ascii="Arial" w:hAnsi="Arial" w:cs="Arial"/>
          <w:b/>
          <w:bCs/>
          <w:color w:val="E6007E"/>
          <w:sz w:val="24"/>
          <w:szCs w:val="24"/>
        </w:rPr>
      </w:pPr>
    </w:p>
    <w:p w14:paraId="73C4C771" w14:textId="77777777" w:rsidR="00F7076A" w:rsidRPr="0004055A" w:rsidRDefault="00F7076A" w:rsidP="0004055A">
      <w:pPr>
        <w:autoSpaceDE w:val="0"/>
        <w:autoSpaceDN w:val="0"/>
        <w:adjustRightInd w:val="0"/>
        <w:spacing w:after="0" w:line="360" w:lineRule="auto"/>
        <w:rPr>
          <w:rFonts w:ascii="Arial" w:hAnsi="Arial" w:cs="Arial"/>
          <w:b/>
          <w:bCs/>
          <w:color w:val="92D050"/>
          <w:sz w:val="24"/>
          <w:szCs w:val="24"/>
        </w:rPr>
      </w:pPr>
      <w:r w:rsidRPr="0004055A">
        <w:rPr>
          <w:rFonts w:ascii="Arial" w:hAnsi="Arial" w:cs="Arial"/>
          <w:b/>
          <w:bCs/>
          <w:color w:val="92D050"/>
          <w:sz w:val="24"/>
          <w:szCs w:val="24"/>
        </w:rPr>
        <w:t>Can you reapply?</w:t>
      </w:r>
    </w:p>
    <w:p w14:paraId="5F243395" w14:textId="77777777" w:rsidR="00F7076A" w:rsidRPr="00E26BEC"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Yes you can, though you should consider our reasons for not accepting your application on this occasion.</w:t>
      </w:r>
    </w:p>
    <w:p w14:paraId="0ADBCCF3" w14:textId="77777777" w:rsidR="0004055A" w:rsidRDefault="0004055A" w:rsidP="0004055A">
      <w:pPr>
        <w:autoSpaceDE w:val="0"/>
        <w:autoSpaceDN w:val="0"/>
        <w:adjustRightInd w:val="0"/>
        <w:spacing w:after="0" w:line="360" w:lineRule="auto"/>
        <w:rPr>
          <w:rFonts w:ascii="Arial" w:hAnsi="Arial" w:cs="Arial"/>
          <w:b/>
          <w:bCs/>
          <w:color w:val="000000"/>
          <w:sz w:val="24"/>
          <w:szCs w:val="24"/>
        </w:rPr>
      </w:pPr>
    </w:p>
    <w:p w14:paraId="2D523662" w14:textId="77777777" w:rsidR="00F7076A" w:rsidRPr="00E26BEC" w:rsidRDefault="00F7076A" w:rsidP="0004055A">
      <w:pPr>
        <w:autoSpaceDE w:val="0"/>
        <w:autoSpaceDN w:val="0"/>
        <w:adjustRightInd w:val="0"/>
        <w:spacing w:after="0" w:line="360" w:lineRule="auto"/>
        <w:rPr>
          <w:rFonts w:ascii="Arial" w:hAnsi="Arial" w:cs="Arial"/>
          <w:b/>
          <w:bCs/>
          <w:color w:val="000000"/>
          <w:sz w:val="24"/>
          <w:szCs w:val="24"/>
        </w:rPr>
      </w:pPr>
      <w:r w:rsidRPr="00E26BEC">
        <w:rPr>
          <w:rFonts w:ascii="Arial" w:hAnsi="Arial" w:cs="Arial"/>
          <w:b/>
          <w:bCs/>
          <w:color w:val="000000"/>
          <w:sz w:val="24"/>
          <w:szCs w:val="24"/>
        </w:rPr>
        <w:t>Remember:</w:t>
      </w:r>
    </w:p>
    <w:p w14:paraId="45FD189B" w14:textId="77777777" w:rsidR="00F7076A" w:rsidRPr="0004055A" w:rsidRDefault="00F7076A" w:rsidP="0004055A">
      <w:pPr>
        <w:pStyle w:val="ListParagraph"/>
        <w:numPr>
          <w:ilvl w:val="0"/>
          <w:numId w:val="1"/>
        </w:numPr>
        <w:autoSpaceDE w:val="0"/>
        <w:autoSpaceDN w:val="0"/>
        <w:adjustRightInd w:val="0"/>
        <w:spacing w:after="0" w:line="360" w:lineRule="auto"/>
        <w:rPr>
          <w:rFonts w:ascii="Arial" w:hAnsi="Arial" w:cs="Arial"/>
          <w:color w:val="000000"/>
          <w:sz w:val="24"/>
          <w:szCs w:val="24"/>
        </w:rPr>
      </w:pPr>
      <w:r w:rsidRPr="0004055A">
        <w:rPr>
          <w:rFonts w:ascii="Arial" w:hAnsi="Arial" w:cs="Arial"/>
          <w:color w:val="000000"/>
          <w:sz w:val="24"/>
          <w:szCs w:val="24"/>
        </w:rPr>
        <w:t>Our decision is unlikely to be different if</w:t>
      </w:r>
      <w:r w:rsidR="00E26BEC" w:rsidRPr="0004055A">
        <w:rPr>
          <w:rFonts w:ascii="Arial" w:hAnsi="Arial" w:cs="Arial"/>
          <w:color w:val="000000"/>
          <w:sz w:val="24"/>
          <w:szCs w:val="24"/>
        </w:rPr>
        <w:t xml:space="preserve"> </w:t>
      </w:r>
      <w:r w:rsidRPr="0004055A">
        <w:rPr>
          <w:rFonts w:ascii="Arial" w:hAnsi="Arial" w:cs="Arial"/>
          <w:color w:val="000000"/>
          <w:sz w:val="24"/>
          <w:szCs w:val="24"/>
        </w:rPr>
        <w:t>you have not made any changes</w:t>
      </w:r>
    </w:p>
    <w:p w14:paraId="19A5C555" w14:textId="77777777" w:rsidR="00F7076A" w:rsidRPr="0004055A" w:rsidRDefault="00F7076A" w:rsidP="0004055A">
      <w:pPr>
        <w:pStyle w:val="ListParagraph"/>
        <w:numPr>
          <w:ilvl w:val="0"/>
          <w:numId w:val="1"/>
        </w:numPr>
        <w:autoSpaceDE w:val="0"/>
        <w:autoSpaceDN w:val="0"/>
        <w:adjustRightInd w:val="0"/>
        <w:spacing w:after="0" w:line="360" w:lineRule="auto"/>
        <w:rPr>
          <w:rFonts w:ascii="Arial" w:hAnsi="Arial" w:cs="Arial"/>
          <w:color w:val="000000"/>
          <w:sz w:val="24"/>
          <w:szCs w:val="24"/>
        </w:rPr>
      </w:pPr>
      <w:r w:rsidRPr="0004055A">
        <w:rPr>
          <w:rFonts w:ascii="Arial" w:hAnsi="Arial" w:cs="Arial"/>
          <w:color w:val="000000"/>
          <w:sz w:val="24"/>
          <w:szCs w:val="24"/>
        </w:rPr>
        <w:t>The feedback may not have identified all</w:t>
      </w:r>
      <w:r w:rsidR="00E26BEC" w:rsidRPr="0004055A">
        <w:rPr>
          <w:rFonts w:ascii="Arial" w:hAnsi="Arial" w:cs="Arial"/>
          <w:color w:val="000000"/>
          <w:sz w:val="24"/>
          <w:szCs w:val="24"/>
        </w:rPr>
        <w:t xml:space="preserve"> </w:t>
      </w:r>
      <w:r w:rsidRPr="0004055A">
        <w:rPr>
          <w:rFonts w:ascii="Arial" w:hAnsi="Arial" w:cs="Arial"/>
          <w:color w:val="000000"/>
          <w:sz w:val="24"/>
          <w:szCs w:val="24"/>
        </w:rPr>
        <w:t>our concerns. It is your responsibility to</w:t>
      </w:r>
      <w:r w:rsidR="00E26BEC" w:rsidRPr="0004055A">
        <w:rPr>
          <w:rFonts w:ascii="Arial" w:hAnsi="Arial" w:cs="Arial"/>
          <w:color w:val="000000"/>
          <w:sz w:val="24"/>
          <w:szCs w:val="24"/>
        </w:rPr>
        <w:t xml:space="preserve"> </w:t>
      </w:r>
      <w:r w:rsidRPr="0004055A">
        <w:rPr>
          <w:rFonts w:ascii="Arial" w:hAnsi="Arial" w:cs="Arial"/>
          <w:color w:val="000000"/>
          <w:sz w:val="24"/>
          <w:szCs w:val="24"/>
        </w:rPr>
        <w:t>review your governance arrangements</w:t>
      </w:r>
      <w:r w:rsidR="00E26BEC" w:rsidRPr="0004055A">
        <w:rPr>
          <w:rFonts w:ascii="Arial" w:hAnsi="Arial" w:cs="Arial"/>
          <w:color w:val="000000"/>
          <w:sz w:val="24"/>
          <w:szCs w:val="24"/>
        </w:rPr>
        <w:t xml:space="preserve"> </w:t>
      </w:r>
      <w:r w:rsidRPr="0004055A">
        <w:rPr>
          <w:rFonts w:ascii="Arial" w:hAnsi="Arial" w:cs="Arial"/>
          <w:color w:val="000000"/>
          <w:sz w:val="24"/>
          <w:szCs w:val="24"/>
        </w:rPr>
        <w:t>with the guidance before you re-apply</w:t>
      </w:r>
    </w:p>
    <w:p w14:paraId="07900B40" w14:textId="77777777" w:rsidR="00F7076A" w:rsidRPr="0004055A" w:rsidRDefault="00F7076A" w:rsidP="0004055A">
      <w:pPr>
        <w:pStyle w:val="ListParagraph"/>
        <w:numPr>
          <w:ilvl w:val="0"/>
          <w:numId w:val="1"/>
        </w:numPr>
        <w:autoSpaceDE w:val="0"/>
        <w:autoSpaceDN w:val="0"/>
        <w:adjustRightInd w:val="0"/>
        <w:spacing w:after="0" w:line="360" w:lineRule="auto"/>
        <w:rPr>
          <w:rFonts w:ascii="Arial" w:hAnsi="Arial" w:cs="Arial"/>
          <w:color w:val="000000"/>
          <w:sz w:val="24"/>
          <w:szCs w:val="24"/>
        </w:rPr>
      </w:pPr>
      <w:r w:rsidRPr="0004055A">
        <w:rPr>
          <w:rFonts w:ascii="Arial" w:hAnsi="Arial" w:cs="Arial"/>
          <w:color w:val="000000"/>
          <w:sz w:val="24"/>
          <w:szCs w:val="24"/>
        </w:rPr>
        <w:t>Our programmes may only be open for a</w:t>
      </w:r>
      <w:r w:rsidR="00E26BEC" w:rsidRPr="0004055A">
        <w:rPr>
          <w:rFonts w:ascii="Arial" w:hAnsi="Arial" w:cs="Arial"/>
          <w:color w:val="000000"/>
          <w:sz w:val="24"/>
          <w:szCs w:val="24"/>
        </w:rPr>
        <w:t xml:space="preserve"> </w:t>
      </w:r>
      <w:r w:rsidRPr="0004055A">
        <w:rPr>
          <w:rFonts w:ascii="Arial" w:hAnsi="Arial" w:cs="Arial"/>
          <w:color w:val="000000"/>
          <w:sz w:val="24"/>
          <w:szCs w:val="24"/>
        </w:rPr>
        <w:t>limited period.</w:t>
      </w:r>
    </w:p>
    <w:p w14:paraId="3C0C40A9" w14:textId="77777777" w:rsidR="00E26BEC" w:rsidRPr="00E26BEC" w:rsidRDefault="00E26BEC" w:rsidP="0004055A">
      <w:pPr>
        <w:autoSpaceDE w:val="0"/>
        <w:autoSpaceDN w:val="0"/>
        <w:adjustRightInd w:val="0"/>
        <w:spacing w:after="0" w:line="360" w:lineRule="auto"/>
        <w:rPr>
          <w:rFonts w:ascii="Arial" w:hAnsi="Arial" w:cs="Arial"/>
          <w:b/>
          <w:bCs/>
          <w:color w:val="E6007E"/>
          <w:sz w:val="24"/>
          <w:szCs w:val="24"/>
        </w:rPr>
      </w:pPr>
    </w:p>
    <w:p w14:paraId="3D1965E4" w14:textId="77777777" w:rsidR="00F7076A" w:rsidRPr="0004055A" w:rsidRDefault="00F7076A" w:rsidP="0004055A">
      <w:pPr>
        <w:autoSpaceDE w:val="0"/>
        <w:autoSpaceDN w:val="0"/>
        <w:adjustRightInd w:val="0"/>
        <w:spacing w:after="0" w:line="360" w:lineRule="auto"/>
        <w:rPr>
          <w:rFonts w:ascii="Arial" w:hAnsi="Arial" w:cs="Arial"/>
          <w:b/>
          <w:bCs/>
          <w:color w:val="92D050"/>
          <w:sz w:val="24"/>
          <w:szCs w:val="24"/>
        </w:rPr>
      </w:pPr>
      <w:r w:rsidRPr="0004055A">
        <w:rPr>
          <w:rFonts w:ascii="Arial" w:hAnsi="Arial" w:cs="Arial"/>
          <w:b/>
          <w:bCs/>
          <w:color w:val="92D050"/>
          <w:sz w:val="24"/>
          <w:szCs w:val="24"/>
        </w:rPr>
        <w:t>What should I do if I have any questions?</w:t>
      </w:r>
    </w:p>
    <w:p w14:paraId="1266B525" w14:textId="2E9B8601" w:rsidR="00F7076A" w:rsidRDefault="00F7076A" w:rsidP="0004055A">
      <w:pPr>
        <w:autoSpaceDE w:val="0"/>
        <w:autoSpaceDN w:val="0"/>
        <w:adjustRightInd w:val="0"/>
        <w:spacing w:after="0" w:line="360" w:lineRule="auto"/>
        <w:rPr>
          <w:rFonts w:ascii="Arial" w:hAnsi="Arial" w:cs="Arial"/>
          <w:color w:val="000000"/>
          <w:sz w:val="24"/>
          <w:szCs w:val="24"/>
        </w:rPr>
      </w:pPr>
      <w:r w:rsidRPr="00E26BEC">
        <w:rPr>
          <w:rFonts w:ascii="Arial" w:hAnsi="Arial" w:cs="Arial"/>
          <w:color w:val="000000"/>
          <w:sz w:val="24"/>
          <w:szCs w:val="24"/>
        </w:rPr>
        <w:t>Our decision letter will have details of who</w:t>
      </w:r>
      <w:r w:rsidR="00E26BEC" w:rsidRPr="00E26BEC">
        <w:rPr>
          <w:rFonts w:ascii="Arial" w:hAnsi="Arial" w:cs="Arial"/>
          <w:color w:val="000000"/>
          <w:sz w:val="24"/>
          <w:szCs w:val="24"/>
        </w:rPr>
        <w:t xml:space="preserve"> </w:t>
      </w:r>
      <w:r w:rsidRPr="00E26BEC">
        <w:rPr>
          <w:rFonts w:ascii="Arial" w:hAnsi="Arial" w:cs="Arial"/>
          <w:color w:val="000000"/>
          <w:sz w:val="24"/>
          <w:szCs w:val="24"/>
        </w:rPr>
        <w:t>to contact at the Fund. Please contact the</w:t>
      </w:r>
      <w:r w:rsidR="00E26BEC" w:rsidRPr="00E26BEC">
        <w:rPr>
          <w:rFonts w:ascii="Arial" w:hAnsi="Arial" w:cs="Arial"/>
          <w:color w:val="000000"/>
          <w:sz w:val="24"/>
          <w:szCs w:val="24"/>
        </w:rPr>
        <w:t xml:space="preserve"> </w:t>
      </w:r>
      <w:r w:rsidRPr="00E26BEC">
        <w:rPr>
          <w:rFonts w:ascii="Arial" w:hAnsi="Arial" w:cs="Arial"/>
          <w:color w:val="000000"/>
          <w:sz w:val="24"/>
          <w:szCs w:val="24"/>
        </w:rPr>
        <w:t>named person if you have any questions about</w:t>
      </w:r>
      <w:r w:rsidR="00E26BEC" w:rsidRPr="00E26BEC">
        <w:rPr>
          <w:rFonts w:ascii="Arial" w:hAnsi="Arial" w:cs="Arial"/>
          <w:color w:val="000000"/>
          <w:sz w:val="24"/>
          <w:szCs w:val="24"/>
        </w:rPr>
        <w:t xml:space="preserve"> </w:t>
      </w:r>
      <w:r w:rsidRPr="00E26BEC">
        <w:rPr>
          <w:rFonts w:ascii="Arial" w:hAnsi="Arial" w:cs="Arial"/>
          <w:color w:val="000000"/>
          <w:sz w:val="24"/>
          <w:szCs w:val="24"/>
        </w:rPr>
        <w:t>our decision.</w:t>
      </w:r>
      <w:r w:rsidR="00E26BEC" w:rsidRPr="00E26BEC">
        <w:rPr>
          <w:rFonts w:ascii="Arial" w:hAnsi="Arial" w:cs="Arial"/>
          <w:color w:val="000000"/>
          <w:sz w:val="24"/>
          <w:szCs w:val="24"/>
        </w:rPr>
        <w:t xml:space="preserve"> </w:t>
      </w:r>
      <w:r w:rsidRPr="00E26BEC">
        <w:rPr>
          <w:rFonts w:ascii="Arial" w:hAnsi="Arial" w:cs="Arial"/>
          <w:color w:val="000000"/>
          <w:sz w:val="24"/>
          <w:szCs w:val="24"/>
        </w:rPr>
        <w:t>If you have any questions about this document,</w:t>
      </w:r>
      <w:r w:rsidR="00E26BEC" w:rsidRPr="00E26BEC">
        <w:rPr>
          <w:rFonts w:ascii="Arial" w:hAnsi="Arial" w:cs="Arial"/>
          <w:color w:val="000000"/>
          <w:sz w:val="24"/>
          <w:szCs w:val="24"/>
        </w:rPr>
        <w:t xml:space="preserve"> </w:t>
      </w:r>
      <w:r w:rsidR="0004055A">
        <w:rPr>
          <w:rFonts w:ascii="Arial" w:hAnsi="Arial" w:cs="Arial"/>
          <w:color w:val="000000"/>
          <w:sz w:val="24"/>
          <w:szCs w:val="24"/>
        </w:rPr>
        <w:t xml:space="preserve">please email us at </w:t>
      </w:r>
      <w:hyperlink r:id="rId8" w:history="1">
        <w:r w:rsidR="0004055A" w:rsidRPr="00C61621">
          <w:rPr>
            <w:rStyle w:val="Hyperlink"/>
            <w:rFonts w:ascii="Arial" w:hAnsi="Arial" w:cs="Arial"/>
            <w:color w:val="92D050"/>
            <w:sz w:val="24"/>
            <w:szCs w:val="24"/>
          </w:rPr>
          <w:t>CCF.NI@daera-ni.gov.uk</w:t>
        </w:r>
      </w:hyperlink>
      <w:r w:rsidR="0004055A">
        <w:rPr>
          <w:rFonts w:ascii="Arial" w:hAnsi="Arial" w:cs="Arial"/>
          <w:color w:val="000000"/>
          <w:sz w:val="24"/>
          <w:szCs w:val="24"/>
        </w:rPr>
        <w:t xml:space="preserve"> or call us on 028 4461 809</w:t>
      </w:r>
      <w:r w:rsidR="000933FD">
        <w:rPr>
          <w:rFonts w:ascii="Arial" w:hAnsi="Arial" w:cs="Arial"/>
          <w:color w:val="000000"/>
          <w:sz w:val="24"/>
          <w:szCs w:val="24"/>
        </w:rPr>
        <w:t xml:space="preserve">4 </w:t>
      </w:r>
      <w:bookmarkStart w:id="0" w:name="_GoBack"/>
      <w:bookmarkEnd w:id="0"/>
      <w:r w:rsidR="0004055A">
        <w:rPr>
          <w:rFonts w:ascii="Arial" w:hAnsi="Arial" w:cs="Arial"/>
          <w:color w:val="000000"/>
          <w:sz w:val="24"/>
          <w:szCs w:val="24"/>
        </w:rPr>
        <w:t>or alternatively write to us at the address below:</w:t>
      </w:r>
    </w:p>
    <w:p w14:paraId="4C00D6F3" w14:textId="77777777" w:rsidR="00090BAB" w:rsidRDefault="00090BAB" w:rsidP="0004055A">
      <w:pPr>
        <w:autoSpaceDE w:val="0"/>
        <w:autoSpaceDN w:val="0"/>
        <w:adjustRightInd w:val="0"/>
        <w:spacing w:after="0" w:line="360" w:lineRule="auto"/>
        <w:rPr>
          <w:rFonts w:ascii="Arial" w:hAnsi="Arial" w:cs="Arial"/>
          <w:color w:val="000000"/>
          <w:sz w:val="24"/>
          <w:szCs w:val="24"/>
        </w:rPr>
      </w:pPr>
    </w:p>
    <w:p w14:paraId="1BD4654A" w14:textId="77777777" w:rsidR="000933FD" w:rsidRDefault="000933FD" w:rsidP="0004055A">
      <w:pPr>
        <w:autoSpaceDE w:val="0"/>
        <w:autoSpaceDN w:val="0"/>
        <w:adjustRightInd w:val="0"/>
        <w:spacing w:after="0" w:line="360" w:lineRule="auto"/>
        <w:rPr>
          <w:rFonts w:ascii="FoundrySterlingOT2-Book" w:eastAsiaTheme="minorEastAsia" w:hAnsi="FoundrySterlingOT2-Book" w:cs="FoundrySterlingOT2-Book"/>
          <w:b/>
          <w:szCs w:val="24"/>
        </w:rPr>
      </w:pPr>
    </w:p>
    <w:p w14:paraId="3E3E7A9C" w14:textId="77777777" w:rsidR="000933FD" w:rsidRDefault="000933FD" w:rsidP="0004055A">
      <w:pPr>
        <w:autoSpaceDE w:val="0"/>
        <w:autoSpaceDN w:val="0"/>
        <w:adjustRightInd w:val="0"/>
        <w:spacing w:after="0" w:line="360" w:lineRule="auto"/>
        <w:rPr>
          <w:rFonts w:ascii="FoundrySterlingOT2-Book" w:eastAsiaTheme="minorEastAsia" w:hAnsi="FoundrySterlingOT2-Book" w:cs="FoundrySterlingOT2-Book"/>
          <w:b/>
          <w:szCs w:val="24"/>
        </w:rPr>
      </w:pPr>
    </w:p>
    <w:p w14:paraId="094013B4" w14:textId="66185AE5" w:rsidR="0004055A" w:rsidRDefault="0004055A" w:rsidP="0004055A">
      <w:pPr>
        <w:autoSpaceDE w:val="0"/>
        <w:autoSpaceDN w:val="0"/>
        <w:adjustRightInd w:val="0"/>
        <w:spacing w:after="0" w:line="360" w:lineRule="auto"/>
        <w:rPr>
          <w:rFonts w:ascii="FoundrySterlingOT2-Book" w:eastAsiaTheme="minorEastAsia" w:hAnsi="FoundrySterlingOT2-Book" w:cs="FoundrySterlingOT2-Book"/>
          <w:b/>
          <w:szCs w:val="24"/>
        </w:rPr>
      </w:pPr>
      <w:r>
        <w:rPr>
          <w:rFonts w:ascii="FoundrySterlingOT2-Book" w:eastAsiaTheme="minorEastAsia" w:hAnsi="FoundrySterlingOT2-Book" w:cs="FoundrySterlingOT2-Book"/>
          <w:b/>
          <w:szCs w:val="24"/>
        </w:rPr>
        <w:lastRenderedPageBreak/>
        <w:t>Coastal Communities Grant</w:t>
      </w:r>
      <w:r w:rsidR="006715E6">
        <w:rPr>
          <w:rFonts w:ascii="FoundrySterlingOT2-Book" w:eastAsiaTheme="minorEastAsia" w:hAnsi="FoundrySterlingOT2-Book" w:cs="FoundrySterlingOT2-Book"/>
          <w:b/>
          <w:szCs w:val="24"/>
        </w:rPr>
        <w:t>s Team</w:t>
      </w:r>
    </w:p>
    <w:p w14:paraId="0074DAA3" w14:textId="1DF4529E" w:rsidR="00C61621" w:rsidRPr="00D45A19" w:rsidRDefault="00C61621" w:rsidP="0004055A">
      <w:pPr>
        <w:autoSpaceDE w:val="0"/>
        <w:autoSpaceDN w:val="0"/>
        <w:adjustRightInd w:val="0"/>
        <w:spacing w:after="0" w:line="360" w:lineRule="auto"/>
        <w:rPr>
          <w:rFonts w:ascii="FoundrySterlingOT2-Book" w:eastAsiaTheme="minorEastAsia" w:hAnsi="FoundrySterlingOT2-Book" w:cs="FoundrySterlingOT2-Book"/>
          <w:b/>
          <w:szCs w:val="24"/>
        </w:rPr>
      </w:pPr>
      <w:r>
        <w:rPr>
          <w:rFonts w:ascii="FoundrySterlingOT2-Book" w:eastAsiaTheme="minorEastAsia" w:hAnsi="FoundrySterlingOT2-Book" w:cs="FoundrySterlingOT2-Book"/>
          <w:b/>
          <w:szCs w:val="24"/>
        </w:rPr>
        <w:t>Sea Fisheries Policy &amp; Grants</w:t>
      </w:r>
    </w:p>
    <w:p w14:paraId="7A4089E6" w14:textId="77777777" w:rsidR="0004055A" w:rsidRPr="00D45A19" w:rsidRDefault="0004055A" w:rsidP="0004055A">
      <w:pPr>
        <w:autoSpaceDE w:val="0"/>
        <w:autoSpaceDN w:val="0"/>
        <w:adjustRightInd w:val="0"/>
        <w:spacing w:after="0" w:line="360" w:lineRule="auto"/>
        <w:rPr>
          <w:rFonts w:ascii="FoundrySterlingOT2-Book" w:eastAsiaTheme="minorEastAsia" w:hAnsi="FoundrySterlingOT2-Book" w:cs="FoundrySterlingOT2-Book"/>
          <w:b/>
          <w:szCs w:val="24"/>
        </w:rPr>
      </w:pPr>
      <w:r w:rsidRPr="00D45A19">
        <w:rPr>
          <w:rFonts w:ascii="FoundrySterlingOT2-Book" w:eastAsiaTheme="minorEastAsia" w:hAnsi="FoundrySterlingOT2-Book" w:cs="FoundrySterlingOT2-Book"/>
          <w:b/>
          <w:szCs w:val="24"/>
        </w:rPr>
        <w:t>Department of Agriculture</w:t>
      </w:r>
      <w:r>
        <w:rPr>
          <w:rFonts w:ascii="FoundrySterlingOT2-Book" w:eastAsiaTheme="minorEastAsia" w:hAnsi="FoundrySterlingOT2-Book" w:cs="FoundrySterlingOT2-Book"/>
          <w:b/>
          <w:szCs w:val="24"/>
        </w:rPr>
        <w:t>, Environment</w:t>
      </w:r>
      <w:r w:rsidRPr="00D45A19">
        <w:rPr>
          <w:rFonts w:ascii="FoundrySterlingOT2-Book" w:eastAsiaTheme="minorEastAsia" w:hAnsi="FoundrySterlingOT2-Book" w:cs="FoundrySterlingOT2-Book"/>
          <w:b/>
          <w:szCs w:val="24"/>
        </w:rPr>
        <w:t xml:space="preserve"> and Rural Affairs</w:t>
      </w:r>
    </w:p>
    <w:p w14:paraId="18F72E86" w14:textId="77777777" w:rsidR="0004055A" w:rsidRPr="00D45A19" w:rsidRDefault="0004055A" w:rsidP="0004055A">
      <w:pPr>
        <w:autoSpaceDE w:val="0"/>
        <w:autoSpaceDN w:val="0"/>
        <w:adjustRightInd w:val="0"/>
        <w:spacing w:after="0" w:line="360" w:lineRule="auto"/>
        <w:rPr>
          <w:rFonts w:ascii="FoundrySterlingOT2-Book" w:eastAsiaTheme="minorEastAsia" w:hAnsi="FoundrySterlingOT2-Book" w:cs="FoundrySterlingOT2-Book"/>
          <w:b/>
          <w:szCs w:val="24"/>
        </w:rPr>
      </w:pPr>
      <w:r w:rsidRPr="00D45A19">
        <w:rPr>
          <w:rFonts w:ascii="FoundrySterlingOT2-Book" w:eastAsiaTheme="minorEastAsia" w:hAnsi="FoundrySterlingOT2-Book" w:cs="FoundrySterlingOT2-Book"/>
          <w:b/>
          <w:szCs w:val="24"/>
        </w:rPr>
        <w:t>First Floor, Rathkeltair House</w:t>
      </w:r>
    </w:p>
    <w:p w14:paraId="5DC088CB" w14:textId="77777777" w:rsidR="0004055A" w:rsidRPr="00D45A19" w:rsidRDefault="0004055A" w:rsidP="0004055A">
      <w:pPr>
        <w:autoSpaceDE w:val="0"/>
        <w:autoSpaceDN w:val="0"/>
        <w:adjustRightInd w:val="0"/>
        <w:spacing w:after="0" w:line="360" w:lineRule="auto"/>
        <w:rPr>
          <w:rFonts w:ascii="FoundrySterlingOT2-Book" w:eastAsiaTheme="minorEastAsia" w:hAnsi="FoundrySterlingOT2-Book" w:cs="FoundrySterlingOT2-Book"/>
          <w:b/>
          <w:szCs w:val="24"/>
        </w:rPr>
      </w:pPr>
      <w:r w:rsidRPr="00D45A19">
        <w:rPr>
          <w:rFonts w:ascii="FoundrySterlingOT2-Book" w:eastAsiaTheme="minorEastAsia" w:hAnsi="FoundrySterlingOT2-Book" w:cs="FoundrySterlingOT2-Book"/>
          <w:b/>
          <w:szCs w:val="24"/>
        </w:rPr>
        <w:t>Market Street</w:t>
      </w:r>
    </w:p>
    <w:p w14:paraId="3E4CC3D7" w14:textId="77777777" w:rsidR="0004055A" w:rsidRPr="00D45A19" w:rsidRDefault="0004055A" w:rsidP="0004055A">
      <w:pPr>
        <w:autoSpaceDE w:val="0"/>
        <w:autoSpaceDN w:val="0"/>
        <w:adjustRightInd w:val="0"/>
        <w:spacing w:after="0" w:line="360" w:lineRule="auto"/>
        <w:rPr>
          <w:rFonts w:ascii="FoundrySterlingOT2-Book" w:eastAsiaTheme="minorEastAsia" w:hAnsi="FoundrySterlingOT2-Book" w:cs="FoundrySterlingOT2-Book"/>
          <w:b/>
          <w:szCs w:val="24"/>
        </w:rPr>
      </w:pPr>
      <w:r w:rsidRPr="00D45A19">
        <w:rPr>
          <w:rFonts w:ascii="FoundrySterlingOT2-Book" w:eastAsiaTheme="minorEastAsia" w:hAnsi="FoundrySterlingOT2-Book" w:cs="FoundrySterlingOT2-Book"/>
          <w:b/>
          <w:szCs w:val="24"/>
        </w:rPr>
        <w:t xml:space="preserve">Downpatrick </w:t>
      </w:r>
    </w:p>
    <w:p w14:paraId="2201DEC2" w14:textId="77777777" w:rsidR="0004055A" w:rsidRPr="00D45A19" w:rsidRDefault="0004055A" w:rsidP="0004055A">
      <w:pPr>
        <w:autoSpaceDE w:val="0"/>
        <w:autoSpaceDN w:val="0"/>
        <w:adjustRightInd w:val="0"/>
        <w:spacing w:after="0" w:line="360" w:lineRule="auto"/>
        <w:rPr>
          <w:rFonts w:ascii="FoundrySterlingOT2-Book" w:eastAsiaTheme="minorEastAsia" w:hAnsi="FoundrySterlingOT2-Book" w:cs="FoundrySterlingOT2-Book"/>
          <w:b/>
          <w:szCs w:val="24"/>
        </w:rPr>
      </w:pPr>
      <w:r w:rsidRPr="00D45A19">
        <w:rPr>
          <w:rFonts w:ascii="FoundrySterlingOT2-Book" w:eastAsiaTheme="minorEastAsia" w:hAnsi="FoundrySterlingOT2-Book" w:cs="FoundrySterlingOT2-Book"/>
          <w:b/>
          <w:szCs w:val="24"/>
        </w:rPr>
        <w:t xml:space="preserve">Co. Down </w:t>
      </w:r>
    </w:p>
    <w:p w14:paraId="3CCB6F2D" w14:textId="77777777" w:rsidR="0004055A" w:rsidRPr="00D45A19" w:rsidRDefault="0004055A" w:rsidP="0004055A">
      <w:pPr>
        <w:autoSpaceDE w:val="0"/>
        <w:autoSpaceDN w:val="0"/>
        <w:adjustRightInd w:val="0"/>
        <w:spacing w:after="0" w:line="360" w:lineRule="auto"/>
        <w:rPr>
          <w:rFonts w:ascii="FoundrySterlingOT2-Book" w:eastAsiaTheme="minorEastAsia" w:hAnsi="FoundrySterlingOT2-Book" w:cs="FoundrySterlingOT2-Book"/>
          <w:b/>
          <w:szCs w:val="24"/>
        </w:rPr>
      </w:pPr>
      <w:r w:rsidRPr="00D45A19">
        <w:rPr>
          <w:rFonts w:ascii="FoundrySterlingOT2-Book" w:eastAsiaTheme="minorEastAsia" w:hAnsi="FoundrySterlingOT2-Book" w:cs="FoundrySterlingOT2-Book"/>
          <w:b/>
          <w:szCs w:val="24"/>
        </w:rPr>
        <w:t>BT30 6AJ</w:t>
      </w:r>
    </w:p>
    <w:p w14:paraId="6374DBC0" w14:textId="77777777" w:rsidR="0004055A" w:rsidRDefault="0004055A" w:rsidP="0004055A">
      <w:pPr>
        <w:autoSpaceDE w:val="0"/>
        <w:autoSpaceDN w:val="0"/>
        <w:adjustRightInd w:val="0"/>
        <w:spacing w:after="0" w:line="360" w:lineRule="auto"/>
        <w:rPr>
          <w:rFonts w:ascii="Arial" w:hAnsi="Arial" w:cs="Arial"/>
          <w:color w:val="000000"/>
          <w:sz w:val="24"/>
          <w:szCs w:val="24"/>
        </w:rPr>
      </w:pPr>
    </w:p>
    <w:p w14:paraId="151F3CC1" w14:textId="183DEECE" w:rsidR="0004055A" w:rsidRPr="00E26BEC" w:rsidRDefault="002963CA" w:rsidP="0004055A">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Other useful links </w:t>
      </w:r>
      <w:hyperlink r:id="rId9" w:history="1">
        <w:r w:rsidRPr="002963CA">
          <w:rPr>
            <w:rStyle w:val="Hyperlink"/>
            <w:rFonts w:ascii="Arial" w:hAnsi="Arial" w:cs="Arial"/>
            <w:sz w:val="24"/>
            <w:szCs w:val="24"/>
          </w:rPr>
          <w:t>DAERA’s Corporate Governance Framework</w:t>
        </w:r>
      </w:hyperlink>
      <w:r>
        <w:rPr>
          <w:rFonts w:ascii="Arial" w:hAnsi="Arial" w:cs="Arial"/>
          <w:color w:val="000000"/>
          <w:sz w:val="24"/>
          <w:szCs w:val="24"/>
        </w:rPr>
        <w:t xml:space="preserve"> </w:t>
      </w:r>
    </w:p>
    <w:sectPr w:rsidR="0004055A" w:rsidRPr="00E26BEC" w:rsidSect="00337A20">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undrySterlingOT2-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C24E3"/>
    <w:multiLevelType w:val="hybridMultilevel"/>
    <w:tmpl w:val="ACFA95A0"/>
    <w:lvl w:ilvl="0" w:tplc="CB82F7E0">
      <w:numFmt w:val="bullet"/>
      <w:lvlText w:val="•"/>
      <w:lvlJc w:val="left"/>
      <w:pPr>
        <w:ind w:left="720" w:hanging="360"/>
      </w:pPr>
      <w:rPr>
        <w:rFonts w:ascii="Arial" w:eastAsiaTheme="minorHAnsi" w:hAnsi="Arial" w:cs="Arial" w:hint="default"/>
        <w:b/>
        <w:color w:val="E6007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D1AF7"/>
    <w:multiLevelType w:val="hybridMultilevel"/>
    <w:tmpl w:val="FADE9BB2"/>
    <w:lvl w:ilvl="0" w:tplc="862EFB32">
      <w:start w:val="1"/>
      <w:numFmt w:val="decimal"/>
      <w:lvlText w:val="%1."/>
      <w:lvlJc w:val="left"/>
      <w:pPr>
        <w:ind w:left="720" w:hanging="360"/>
      </w:pPr>
      <w:rPr>
        <w:b/>
        <w:color w:val="92D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E41EFB"/>
    <w:multiLevelType w:val="hybridMultilevel"/>
    <w:tmpl w:val="7BEA1CAA"/>
    <w:lvl w:ilvl="0" w:tplc="230AB782">
      <w:start w:val="1"/>
      <w:numFmt w:val="bullet"/>
      <w:lvlText w:val="•"/>
      <w:lvlJc w:val="left"/>
      <w:pPr>
        <w:ind w:left="720" w:hanging="360"/>
      </w:pPr>
      <w:rPr>
        <w:rFonts w:ascii="Arial" w:eastAsia="Arial" w:hAnsi="Arial" w:cs="Arial"/>
        <w:b w:val="0"/>
        <w:i w:val="0"/>
        <w:strike w:val="0"/>
        <w:dstrike w:val="0"/>
        <w:color w:val="92D05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620B54"/>
    <w:multiLevelType w:val="hybridMultilevel"/>
    <w:tmpl w:val="E64EBF1C"/>
    <w:lvl w:ilvl="0" w:tplc="CB82F7E0">
      <w:numFmt w:val="bullet"/>
      <w:lvlText w:val="•"/>
      <w:lvlJc w:val="left"/>
      <w:pPr>
        <w:ind w:left="720" w:hanging="360"/>
      </w:pPr>
      <w:rPr>
        <w:rFonts w:ascii="Arial" w:eastAsiaTheme="minorHAnsi" w:hAnsi="Arial" w:cs="Arial" w:hint="default"/>
        <w:b/>
        <w:color w:val="E6007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6A"/>
    <w:rsid w:val="0004055A"/>
    <w:rsid w:val="00090BAB"/>
    <w:rsid w:val="000933FD"/>
    <w:rsid w:val="002963CA"/>
    <w:rsid w:val="00337A20"/>
    <w:rsid w:val="004F2155"/>
    <w:rsid w:val="00640A11"/>
    <w:rsid w:val="006715E6"/>
    <w:rsid w:val="00C5338E"/>
    <w:rsid w:val="00C61621"/>
    <w:rsid w:val="00D41C82"/>
    <w:rsid w:val="00D920F8"/>
    <w:rsid w:val="00E26BEC"/>
    <w:rsid w:val="00F7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6C97"/>
  <w15:chartTrackingRefBased/>
  <w15:docId w15:val="{5B9CDFAB-DACA-4D11-88CD-7B15A070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6BEC"/>
    <w:rPr>
      <w:sz w:val="16"/>
      <w:szCs w:val="16"/>
    </w:rPr>
  </w:style>
  <w:style w:type="paragraph" w:styleId="CommentText">
    <w:name w:val="annotation text"/>
    <w:basedOn w:val="Normal"/>
    <w:link w:val="CommentTextChar"/>
    <w:uiPriority w:val="99"/>
    <w:semiHidden/>
    <w:unhideWhenUsed/>
    <w:rsid w:val="00E26BEC"/>
    <w:pPr>
      <w:spacing w:line="240" w:lineRule="auto"/>
    </w:pPr>
    <w:rPr>
      <w:sz w:val="20"/>
      <w:szCs w:val="20"/>
    </w:rPr>
  </w:style>
  <w:style w:type="character" w:customStyle="1" w:styleId="CommentTextChar">
    <w:name w:val="Comment Text Char"/>
    <w:basedOn w:val="DefaultParagraphFont"/>
    <w:link w:val="CommentText"/>
    <w:uiPriority w:val="99"/>
    <w:semiHidden/>
    <w:rsid w:val="00E26BEC"/>
    <w:rPr>
      <w:sz w:val="20"/>
      <w:szCs w:val="20"/>
    </w:rPr>
  </w:style>
  <w:style w:type="paragraph" w:styleId="CommentSubject">
    <w:name w:val="annotation subject"/>
    <w:basedOn w:val="CommentText"/>
    <w:next w:val="CommentText"/>
    <w:link w:val="CommentSubjectChar"/>
    <w:uiPriority w:val="99"/>
    <w:semiHidden/>
    <w:unhideWhenUsed/>
    <w:rsid w:val="00E26BEC"/>
    <w:rPr>
      <w:b/>
      <w:bCs/>
    </w:rPr>
  </w:style>
  <w:style w:type="character" w:customStyle="1" w:styleId="CommentSubjectChar">
    <w:name w:val="Comment Subject Char"/>
    <w:basedOn w:val="CommentTextChar"/>
    <w:link w:val="CommentSubject"/>
    <w:uiPriority w:val="99"/>
    <w:semiHidden/>
    <w:rsid w:val="00E26BEC"/>
    <w:rPr>
      <w:b/>
      <w:bCs/>
      <w:sz w:val="20"/>
      <w:szCs w:val="20"/>
    </w:rPr>
  </w:style>
  <w:style w:type="paragraph" w:styleId="BalloonText">
    <w:name w:val="Balloon Text"/>
    <w:basedOn w:val="Normal"/>
    <w:link w:val="BalloonTextChar"/>
    <w:uiPriority w:val="99"/>
    <w:semiHidden/>
    <w:unhideWhenUsed/>
    <w:rsid w:val="00E2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BEC"/>
    <w:rPr>
      <w:rFonts w:ascii="Segoe UI" w:hAnsi="Segoe UI" w:cs="Segoe UI"/>
      <w:sz w:val="18"/>
      <w:szCs w:val="18"/>
    </w:rPr>
  </w:style>
  <w:style w:type="character" w:styleId="Hyperlink">
    <w:name w:val="Hyperlink"/>
    <w:basedOn w:val="DefaultParagraphFont"/>
    <w:uiPriority w:val="99"/>
    <w:unhideWhenUsed/>
    <w:rsid w:val="0004055A"/>
    <w:rPr>
      <w:color w:val="0563C1" w:themeColor="hyperlink"/>
      <w:u w:val="single"/>
    </w:rPr>
  </w:style>
  <w:style w:type="paragraph" w:styleId="ListParagraph">
    <w:name w:val="List Paragraph"/>
    <w:basedOn w:val="Normal"/>
    <w:uiPriority w:val="34"/>
    <w:qFormat/>
    <w:rsid w:val="00040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F.NI@daera-ni.gov.uk" TargetMode="External"/><Relationship Id="rId3" Type="http://schemas.openxmlformats.org/officeDocument/2006/relationships/settings" Target="settings.xml"/><Relationship Id="rId7" Type="http://schemas.openxmlformats.org/officeDocument/2006/relationships/hyperlink" Target="http://nics.intranet.nigov.net/daera/documents/anti-fraud-policy-statement-and-fraud-response-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era-ni.gov.uk/publications/corporate-governance-framewor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Blinnia Cunningham</dc:creator>
  <cp:keywords/>
  <dc:description/>
  <cp:lastModifiedBy>Gary Tate</cp:lastModifiedBy>
  <cp:revision>8</cp:revision>
  <dcterms:created xsi:type="dcterms:W3CDTF">2018-10-11T14:51:00Z</dcterms:created>
  <dcterms:modified xsi:type="dcterms:W3CDTF">2018-11-01T14:25:00Z</dcterms:modified>
</cp:coreProperties>
</file>