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3048D"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3C60CA65" wp14:editId="68416BB7">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79D28370" w14:textId="77777777" w:rsidR="00133E60" w:rsidRDefault="00133E60" w:rsidP="00793070">
      <w:pPr>
        <w:pStyle w:val="Heading1"/>
        <w:rPr>
          <w:rFonts w:ascii="Arial" w:hAnsi="Arial" w:cs="Arial"/>
          <w:b/>
          <w:bCs/>
          <w:color w:val="000000" w:themeColor="text1"/>
        </w:rPr>
      </w:pPr>
    </w:p>
    <w:p w14:paraId="1C09674F" w14:textId="77777777" w:rsidR="00133E60" w:rsidRDefault="00133E60" w:rsidP="00793070">
      <w:pPr>
        <w:pStyle w:val="Heading1"/>
        <w:rPr>
          <w:rFonts w:ascii="Arial" w:hAnsi="Arial" w:cs="Arial"/>
          <w:b/>
          <w:bCs/>
          <w:color w:val="000000" w:themeColor="text1"/>
        </w:rPr>
      </w:pPr>
    </w:p>
    <w:p w14:paraId="2FCD12D9" w14:textId="77777777" w:rsidR="00133E60" w:rsidRDefault="00133E60" w:rsidP="00133E60"/>
    <w:p w14:paraId="6958DDCE" w14:textId="77777777" w:rsidR="00133E60" w:rsidRDefault="00133E60" w:rsidP="00133E60"/>
    <w:p w14:paraId="114212E9" w14:textId="77777777" w:rsidR="00133E60" w:rsidRPr="00133E60" w:rsidRDefault="00133E60" w:rsidP="00133E60"/>
    <w:p w14:paraId="2EDC3DC7" w14:textId="77777777" w:rsidR="00133E60" w:rsidRPr="00607CB9" w:rsidRDefault="00133E60" w:rsidP="00133E60">
      <w:pPr>
        <w:ind w:left="1704" w:right="1693"/>
        <w:jc w:val="center"/>
        <w:rPr>
          <w:b/>
          <w:sz w:val="56"/>
        </w:rPr>
      </w:pPr>
      <w:bookmarkStart w:id="0" w:name="_GoBack"/>
      <w:bookmarkEnd w:id="0"/>
      <w:r>
        <w:rPr>
          <w:b/>
          <w:sz w:val="56"/>
        </w:rPr>
        <w:t>Equality &amp; Disability Duties</w:t>
      </w:r>
    </w:p>
    <w:p w14:paraId="523AB98F"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31ED7A9E" w14:textId="77777777" w:rsidR="00133E60" w:rsidRPr="00133E60" w:rsidRDefault="00133E60" w:rsidP="00133E60"/>
    <w:p w14:paraId="7E85C6CD" w14:textId="77777777" w:rsidR="00133E60" w:rsidRDefault="00133E60" w:rsidP="00793070">
      <w:pPr>
        <w:pStyle w:val="Heading1"/>
        <w:rPr>
          <w:rFonts w:ascii="Arial" w:hAnsi="Arial" w:cs="Arial"/>
          <w:b/>
          <w:bCs/>
          <w:color w:val="000000" w:themeColor="text1"/>
        </w:rPr>
      </w:pPr>
    </w:p>
    <w:p w14:paraId="6D28AAA5" w14:textId="77777777" w:rsidR="00133E60" w:rsidRDefault="00133E60" w:rsidP="00133E60"/>
    <w:p w14:paraId="4C2765AA" w14:textId="77777777" w:rsidR="00133E60" w:rsidRDefault="00133E60" w:rsidP="00133E60"/>
    <w:p w14:paraId="1E740FFD" w14:textId="77777777" w:rsidR="00133E60" w:rsidRDefault="00133E60" w:rsidP="00133E60"/>
    <w:p w14:paraId="65961F98" w14:textId="77777777" w:rsidR="00133E60" w:rsidRDefault="00133E60" w:rsidP="00133E60"/>
    <w:p w14:paraId="4B46FD62" w14:textId="77777777" w:rsidR="00133E60" w:rsidRDefault="00133E60" w:rsidP="00793070">
      <w:pPr>
        <w:pStyle w:val="Heading1"/>
        <w:rPr>
          <w:rFonts w:ascii="Arial" w:hAnsi="Arial" w:cs="Arial"/>
          <w:b/>
          <w:bCs/>
          <w:color w:val="000000" w:themeColor="text1"/>
        </w:rPr>
      </w:pPr>
    </w:p>
    <w:p w14:paraId="7D737968" w14:textId="77777777" w:rsidR="00133E60" w:rsidRDefault="00133E60" w:rsidP="00793070">
      <w:pPr>
        <w:pStyle w:val="Heading1"/>
        <w:rPr>
          <w:rFonts w:ascii="Arial" w:hAnsi="Arial" w:cs="Arial"/>
          <w:b/>
          <w:bCs/>
          <w:color w:val="000000" w:themeColor="text1"/>
        </w:rPr>
      </w:pPr>
    </w:p>
    <w:p w14:paraId="52057EB2" w14:textId="77777777" w:rsidR="00133E60" w:rsidRDefault="00133E60" w:rsidP="00793070">
      <w:pPr>
        <w:pStyle w:val="Heading1"/>
        <w:rPr>
          <w:rFonts w:ascii="Arial" w:hAnsi="Arial" w:cs="Arial"/>
          <w:b/>
          <w:bCs/>
          <w:color w:val="000000" w:themeColor="text1"/>
        </w:rPr>
      </w:pPr>
    </w:p>
    <w:p w14:paraId="37DA4C81" w14:textId="77777777" w:rsidR="00133E60" w:rsidRDefault="00133E60" w:rsidP="00793070">
      <w:pPr>
        <w:pStyle w:val="Heading1"/>
        <w:rPr>
          <w:rFonts w:ascii="Arial" w:hAnsi="Arial" w:cs="Arial"/>
          <w:b/>
          <w:bCs/>
          <w:color w:val="000000" w:themeColor="text1"/>
        </w:rPr>
      </w:pPr>
    </w:p>
    <w:p w14:paraId="4CB5C289" w14:textId="77777777" w:rsidR="00133E60" w:rsidRDefault="00133E60" w:rsidP="00793070">
      <w:pPr>
        <w:pStyle w:val="Heading1"/>
        <w:rPr>
          <w:rFonts w:ascii="Arial" w:hAnsi="Arial" w:cs="Arial"/>
          <w:b/>
          <w:bCs/>
          <w:color w:val="000000" w:themeColor="text1"/>
        </w:rPr>
      </w:pPr>
    </w:p>
    <w:p w14:paraId="73F4DB28" w14:textId="77777777" w:rsidR="000D08B0" w:rsidRDefault="000D08B0" w:rsidP="000D08B0"/>
    <w:p w14:paraId="1388821F" w14:textId="77777777" w:rsidR="000D08B0" w:rsidRDefault="000D08B0" w:rsidP="000D08B0"/>
    <w:p w14:paraId="76F4AB03" w14:textId="77777777" w:rsidR="000D08B0" w:rsidRDefault="000D08B0" w:rsidP="000D08B0"/>
    <w:p w14:paraId="2351846F" w14:textId="77777777" w:rsidR="000D08B0" w:rsidRDefault="000D08B0" w:rsidP="000D08B0"/>
    <w:p w14:paraId="095250FF" w14:textId="77777777" w:rsidR="000D08B0" w:rsidRDefault="000D08B0" w:rsidP="000D08B0"/>
    <w:p w14:paraId="35FA02BB" w14:textId="77777777" w:rsidR="000D08B0" w:rsidRDefault="000D08B0" w:rsidP="000D08B0"/>
    <w:p w14:paraId="53478D55"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7B05E811" w14:textId="77777777" w:rsidR="00E91D60" w:rsidRDefault="00E91D60" w:rsidP="00E91D60">
      <w:pPr>
        <w:rPr>
          <w:rFonts w:cs="Arial"/>
          <w:b/>
          <w:bCs/>
          <w:sz w:val="28"/>
          <w:szCs w:val="28"/>
        </w:rPr>
      </w:pPr>
    </w:p>
    <w:p w14:paraId="2CA4CD7C" w14:textId="77777777" w:rsidR="00E91D60" w:rsidRDefault="00E91D60" w:rsidP="00E91D60">
      <w:pPr>
        <w:rPr>
          <w:rFonts w:cs="Arial"/>
          <w:b/>
          <w:bCs/>
          <w:sz w:val="28"/>
          <w:szCs w:val="28"/>
        </w:rPr>
      </w:pPr>
      <w:r w:rsidRPr="00F54EA0">
        <w:rPr>
          <w:rFonts w:cs="Arial"/>
          <w:b/>
          <w:bCs/>
          <w:sz w:val="28"/>
          <w:szCs w:val="28"/>
        </w:rPr>
        <w:t>Introduction</w:t>
      </w:r>
    </w:p>
    <w:p w14:paraId="496BEAE2" w14:textId="77777777" w:rsidR="00E91D60" w:rsidRDefault="00E91D60" w:rsidP="00E91D60">
      <w:pPr>
        <w:rPr>
          <w:rFonts w:cs="Arial"/>
          <w:bCs/>
          <w:sz w:val="28"/>
          <w:szCs w:val="28"/>
        </w:rPr>
      </w:pPr>
    </w:p>
    <w:p w14:paraId="4C1EBBF7"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521DC0BB" w14:textId="77777777" w:rsidR="00E91D60" w:rsidRPr="00E95611" w:rsidRDefault="00E91D60" w:rsidP="00E91D60">
      <w:pPr>
        <w:ind w:left="360"/>
        <w:rPr>
          <w:rFonts w:cs="Arial"/>
          <w:b/>
          <w:bCs/>
          <w:sz w:val="28"/>
          <w:szCs w:val="28"/>
        </w:rPr>
      </w:pPr>
    </w:p>
    <w:p w14:paraId="5A77A325"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3ABA9AC8" w14:textId="77777777" w:rsidR="00E91D60" w:rsidRPr="00E95611" w:rsidRDefault="00E91D60" w:rsidP="00E91D60">
      <w:pPr>
        <w:rPr>
          <w:rFonts w:cs="Arial"/>
          <w:b/>
          <w:bCs/>
          <w:sz w:val="28"/>
          <w:szCs w:val="28"/>
        </w:rPr>
      </w:pPr>
    </w:p>
    <w:p w14:paraId="23D0CA6B"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1BF22398" w14:textId="77777777" w:rsidR="00E91D60" w:rsidRPr="00E95611" w:rsidRDefault="00E91D60" w:rsidP="00E91D60">
      <w:pPr>
        <w:rPr>
          <w:rFonts w:cs="Arial"/>
          <w:b/>
          <w:bCs/>
          <w:sz w:val="28"/>
          <w:szCs w:val="28"/>
        </w:rPr>
      </w:pPr>
    </w:p>
    <w:p w14:paraId="334C44F4"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0FFE0A1A" w14:textId="77777777" w:rsidR="00044701" w:rsidRDefault="00044701" w:rsidP="00E91D60">
      <w:pPr>
        <w:ind w:left="360" w:firstLine="15"/>
        <w:rPr>
          <w:rFonts w:cs="Arial"/>
          <w:b/>
          <w:bCs/>
          <w:sz w:val="28"/>
          <w:szCs w:val="28"/>
        </w:rPr>
      </w:pPr>
    </w:p>
    <w:p w14:paraId="1FD64989"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7ACFC82F" w14:textId="77777777" w:rsidR="00E91D60" w:rsidRDefault="00E91D60" w:rsidP="00E91D60">
      <w:pPr>
        <w:rPr>
          <w:rFonts w:cs="Arial"/>
          <w:b/>
          <w:bCs/>
          <w:sz w:val="28"/>
          <w:szCs w:val="28"/>
        </w:rPr>
      </w:pPr>
    </w:p>
    <w:p w14:paraId="103FB4DA"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7709D9BF" w14:textId="77777777" w:rsidR="00E91D60" w:rsidRDefault="00E91D60" w:rsidP="00E91D60">
      <w:pPr>
        <w:ind w:left="360" w:hanging="360"/>
        <w:rPr>
          <w:rFonts w:cs="Arial"/>
          <w:bCs/>
          <w:sz w:val="28"/>
          <w:szCs w:val="28"/>
        </w:rPr>
      </w:pPr>
    </w:p>
    <w:p w14:paraId="4FF36A53" w14:textId="77777777" w:rsidR="006F0634" w:rsidRDefault="006F0634" w:rsidP="00E91D60">
      <w:pPr>
        <w:ind w:left="360" w:hanging="360"/>
        <w:rPr>
          <w:rFonts w:cs="Arial"/>
          <w:bCs/>
          <w:sz w:val="28"/>
          <w:szCs w:val="28"/>
        </w:rPr>
      </w:pPr>
    </w:p>
    <w:p w14:paraId="4842C865"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450EA727"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30CE4251" wp14:editId="73D2FA69">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34ACDA26" w14:textId="77777777" w:rsidR="00FB1686" w:rsidRDefault="00FB1686" w:rsidP="00E91D60">
                              <w:pPr>
                                <w:jc w:val="center"/>
                              </w:pPr>
                              <w:r>
                                <w:t>Policy Scoping</w:t>
                              </w:r>
                            </w:p>
                            <w:p w14:paraId="6639A97C" w14:textId="77777777" w:rsidR="00FB1686" w:rsidRDefault="00FB1686" w:rsidP="00E91D60">
                              <w:pPr>
                                <w:numPr>
                                  <w:ilvl w:val="1"/>
                                  <w:numId w:val="7"/>
                                </w:numPr>
                              </w:pPr>
                              <w:r>
                                <w:t>Policy</w:t>
                              </w:r>
                            </w:p>
                            <w:p w14:paraId="4D27F767" w14:textId="77777777" w:rsidR="00FB1686" w:rsidRDefault="00FB1686"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05459148" w14:textId="77777777" w:rsidR="00FB1686" w:rsidRDefault="00FB1686" w:rsidP="00E91D60">
                              <w:pPr>
                                <w:jc w:val="center"/>
                              </w:pPr>
                              <w:r>
                                <w:t>Screening Questions</w:t>
                              </w:r>
                            </w:p>
                            <w:p w14:paraId="58E33725" w14:textId="77777777" w:rsidR="00FB1686" w:rsidRDefault="00FB1686" w:rsidP="00E91D60">
                              <w:pPr>
                                <w:numPr>
                                  <w:ilvl w:val="0"/>
                                  <w:numId w:val="8"/>
                                </w:numPr>
                              </w:pPr>
                              <w:r>
                                <w:t>Apply screening questions</w:t>
                              </w:r>
                            </w:p>
                            <w:p w14:paraId="1FC764EE" w14:textId="77777777" w:rsidR="00FB1686" w:rsidRDefault="00FB1686"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6E39F2A0" w14:textId="77777777" w:rsidR="00FB1686" w:rsidRDefault="00FB1686"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51CB0A82" w14:textId="77777777" w:rsidR="00FB1686" w:rsidRDefault="00FB1686"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55814CA2" w14:textId="77777777" w:rsidR="00FB1686" w:rsidRDefault="00FB1686"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487747C8" w14:textId="77777777" w:rsidR="00FB1686" w:rsidRDefault="00FB1686"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40737F43" w14:textId="77777777" w:rsidR="00FB1686" w:rsidRDefault="00FB1686" w:rsidP="00E91D60">
                              <w:r>
                                <w:t>Publish Template</w:t>
                              </w:r>
                            </w:p>
                            <w:p w14:paraId="29E5F8A5" w14:textId="77777777" w:rsidR="00FB1686" w:rsidRDefault="00FB1686"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3EB2E734" w14:textId="77777777" w:rsidR="00FB1686" w:rsidRDefault="00FB1686"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28E3578A" w14:textId="77777777" w:rsidR="00FB1686" w:rsidRDefault="00FB1686"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499D8DB8" w14:textId="77777777" w:rsidR="00FB1686" w:rsidRDefault="00FB1686"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AD6E3" w14:textId="77777777" w:rsidR="00FB1686" w:rsidRPr="004D02B0" w:rsidRDefault="00FB1686" w:rsidP="00E91D60">
                              <w:pPr>
                                <w:rPr>
                                  <w:b/>
                                  <w:sz w:val="22"/>
                                  <w:szCs w:val="22"/>
                                </w:rPr>
                              </w:pPr>
                              <w:r w:rsidRPr="004D02B0">
                                <w:rPr>
                                  <w:b/>
                                  <w:sz w:val="22"/>
                                  <w:szCs w:val="22"/>
                                </w:rPr>
                                <w:t>‘None’</w:t>
                              </w:r>
                            </w:p>
                            <w:p w14:paraId="02F2A0CE" w14:textId="77777777" w:rsidR="00FB1686" w:rsidRPr="00526D0F" w:rsidRDefault="00FB1686" w:rsidP="00E91D60">
                              <w:pPr>
                                <w:rPr>
                                  <w:sz w:val="22"/>
                                  <w:szCs w:val="22"/>
                                </w:rPr>
                              </w:pPr>
                              <w:r w:rsidRPr="00526D0F">
                                <w:rPr>
                                  <w:sz w:val="22"/>
                                  <w:szCs w:val="22"/>
                                </w:rPr>
                                <w:t>Screened out</w:t>
                              </w:r>
                            </w:p>
                            <w:p w14:paraId="310FA640" w14:textId="77777777" w:rsidR="00FB1686" w:rsidRDefault="00FB1686"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41C4B" w14:textId="77777777" w:rsidR="00FB1686" w:rsidRPr="004D02B0" w:rsidRDefault="00FB1686" w:rsidP="00E91D60">
                              <w:pPr>
                                <w:rPr>
                                  <w:b/>
                                  <w:sz w:val="22"/>
                                  <w:szCs w:val="22"/>
                                </w:rPr>
                              </w:pPr>
                              <w:r>
                                <w:rPr>
                                  <w:b/>
                                  <w:sz w:val="22"/>
                                  <w:szCs w:val="22"/>
                                </w:rPr>
                                <w:t>‘</w:t>
                              </w:r>
                              <w:r w:rsidRPr="004D02B0">
                                <w:rPr>
                                  <w:b/>
                                  <w:sz w:val="22"/>
                                  <w:szCs w:val="22"/>
                                </w:rPr>
                                <w:t>Major</w:t>
                              </w:r>
                              <w:r>
                                <w:rPr>
                                  <w:b/>
                                  <w:sz w:val="22"/>
                                  <w:szCs w:val="22"/>
                                </w:rPr>
                                <w:t>’</w:t>
                              </w:r>
                            </w:p>
                            <w:p w14:paraId="372E3ED1" w14:textId="77777777" w:rsidR="00FB1686" w:rsidRPr="00526D0F" w:rsidRDefault="00FB1686"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AE361" w14:textId="77777777" w:rsidR="00FB1686" w:rsidRPr="004D02B0" w:rsidRDefault="00FB1686" w:rsidP="00E91D60">
                              <w:pPr>
                                <w:rPr>
                                  <w:b/>
                                  <w:sz w:val="22"/>
                                  <w:szCs w:val="22"/>
                                </w:rPr>
                              </w:pPr>
                              <w:r>
                                <w:rPr>
                                  <w:b/>
                                  <w:sz w:val="22"/>
                                  <w:szCs w:val="22"/>
                                </w:rPr>
                                <w:t>‘</w:t>
                              </w:r>
                              <w:r w:rsidRPr="004D02B0">
                                <w:rPr>
                                  <w:b/>
                                  <w:sz w:val="22"/>
                                  <w:szCs w:val="22"/>
                                </w:rPr>
                                <w:t>Minor</w:t>
                              </w:r>
                              <w:r>
                                <w:rPr>
                                  <w:b/>
                                  <w:sz w:val="22"/>
                                  <w:szCs w:val="22"/>
                                </w:rPr>
                                <w:t>’</w:t>
                              </w:r>
                            </w:p>
                            <w:p w14:paraId="25A1DF79" w14:textId="77777777" w:rsidR="00FB1686" w:rsidRPr="00526D0F" w:rsidRDefault="00FB1686"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352B4" w14:textId="77777777" w:rsidR="00FB1686" w:rsidRPr="00305E79" w:rsidRDefault="00FB1686"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1F799" w14:textId="77777777" w:rsidR="00FB1686" w:rsidRDefault="00FB1686"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0CE4251"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34ACDA26" w14:textId="77777777" w:rsidR="00FB1686" w:rsidRDefault="00FB1686" w:rsidP="00E91D60">
                        <w:pPr>
                          <w:jc w:val="center"/>
                        </w:pPr>
                        <w:r>
                          <w:t>Policy Scoping</w:t>
                        </w:r>
                      </w:p>
                      <w:p w14:paraId="6639A97C" w14:textId="77777777" w:rsidR="00FB1686" w:rsidRDefault="00FB1686" w:rsidP="00E91D60">
                        <w:pPr>
                          <w:numPr>
                            <w:ilvl w:val="1"/>
                            <w:numId w:val="7"/>
                          </w:numPr>
                        </w:pPr>
                        <w:r>
                          <w:t>Policy</w:t>
                        </w:r>
                      </w:p>
                      <w:p w14:paraId="4D27F767" w14:textId="77777777" w:rsidR="00FB1686" w:rsidRDefault="00FB1686"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05459148" w14:textId="77777777" w:rsidR="00FB1686" w:rsidRDefault="00FB1686" w:rsidP="00E91D60">
                        <w:pPr>
                          <w:jc w:val="center"/>
                        </w:pPr>
                        <w:r>
                          <w:t>Screening Questions</w:t>
                        </w:r>
                      </w:p>
                      <w:p w14:paraId="58E33725" w14:textId="77777777" w:rsidR="00FB1686" w:rsidRDefault="00FB1686" w:rsidP="00E91D60">
                        <w:pPr>
                          <w:numPr>
                            <w:ilvl w:val="0"/>
                            <w:numId w:val="8"/>
                          </w:numPr>
                        </w:pPr>
                        <w:r>
                          <w:t>Apply screening questions</w:t>
                        </w:r>
                      </w:p>
                      <w:p w14:paraId="1FC764EE" w14:textId="77777777" w:rsidR="00FB1686" w:rsidRDefault="00FB1686"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6E39F2A0" w14:textId="77777777" w:rsidR="00FB1686" w:rsidRDefault="00FB1686"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51CB0A82" w14:textId="77777777" w:rsidR="00FB1686" w:rsidRDefault="00FB1686"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55814CA2" w14:textId="77777777" w:rsidR="00FB1686" w:rsidRDefault="00FB1686"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487747C8" w14:textId="77777777" w:rsidR="00FB1686" w:rsidRDefault="00FB1686"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40737F43" w14:textId="77777777" w:rsidR="00FB1686" w:rsidRDefault="00FB1686" w:rsidP="00E91D60">
                        <w:r>
                          <w:t>Publish Template</w:t>
                        </w:r>
                      </w:p>
                      <w:p w14:paraId="29E5F8A5" w14:textId="77777777" w:rsidR="00FB1686" w:rsidRDefault="00FB1686" w:rsidP="00E91D60">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3EB2E734" w14:textId="77777777" w:rsidR="00FB1686" w:rsidRDefault="00FB1686"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28E3578A" w14:textId="77777777" w:rsidR="00FB1686" w:rsidRDefault="00FB1686"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499D8DB8" w14:textId="77777777" w:rsidR="00FB1686" w:rsidRDefault="00FB1686"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475AD6E3" w14:textId="77777777" w:rsidR="00FB1686" w:rsidRPr="004D02B0" w:rsidRDefault="00FB1686" w:rsidP="00E91D60">
                        <w:pPr>
                          <w:rPr>
                            <w:b/>
                            <w:sz w:val="22"/>
                            <w:szCs w:val="22"/>
                          </w:rPr>
                        </w:pPr>
                        <w:r w:rsidRPr="004D02B0">
                          <w:rPr>
                            <w:b/>
                            <w:sz w:val="22"/>
                            <w:szCs w:val="22"/>
                          </w:rPr>
                          <w:t>‘None’</w:t>
                        </w:r>
                      </w:p>
                      <w:p w14:paraId="02F2A0CE" w14:textId="77777777" w:rsidR="00FB1686" w:rsidRPr="00526D0F" w:rsidRDefault="00FB1686" w:rsidP="00E91D60">
                        <w:pPr>
                          <w:rPr>
                            <w:sz w:val="22"/>
                            <w:szCs w:val="22"/>
                          </w:rPr>
                        </w:pPr>
                        <w:r w:rsidRPr="00526D0F">
                          <w:rPr>
                            <w:sz w:val="22"/>
                            <w:szCs w:val="22"/>
                          </w:rPr>
                          <w:t>Screened out</w:t>
                        </w:r>
                      </w:p>
                      <w:p w14:paraId="310FA640" w14:textId="77777777" w:rsidR="00FB1686" w:rsidRDefault="00FB1686"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31341C4B" w14:textId="77777777" w:rsidR="00FB1686" w:rsidRPr="004D02B0" w:rsidRDefault="00FB1686" w:rsidP="00E91D60">
                        <w:pPr>
                          <w:rPr>
                            <w:b/>
                            <w:sz w:val="22"/>
                            <w:szCs w:val="22"/>
                          </w:rPr>
                        </w:pPr>
                        <w:r>
                          <w:rPr>
                            <w:b/>
                            <w:sz w:val="22"/>
                            <w:szCs w:val="22"/>
                          </w:rPr>
                          <w:t>‘</w:t>
                        </w:r>
                        <w:r w:rsidRPr="004D02B0">
                          <w:rPr>
                            <w:b/>
                            <w:sz w:val="22"/>
                            <w:szCs w:val="22"/>
                          </w:rPr>
                          <w:t>Major</w:t>
                        </w:r>
                        <w:r>
                          <w:rPr>
                            <w:b/>
                            <w:sz w:val="22"/>
                            <w:szCs w:val="22"/>
                          </w:rPr>
                          <w:t>’</w:t>
                        </w:r>
                      </w:p>
                      <w:p w14:paraId="372E3ED1" w14:textId="77777777" w:rsidR="00FB1686" w:rsidRPr="00526D0F" w:rsidRDefault="00FB1686"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3E6AE361" w14:textId="77777777" w:rsidR="00FB1686" w:rsidRPr="004D02B0" w:rsidRDefault="00FB1686" w:rsidP="00E91D60">
                        <w:pPr>
                          <w:rPr>
                            <w:b/>
                            <w:sz w:val="22"/>
                            <w:szCs w:val="22"/>
                          </w:rPr>
                        </w:pPr>
                        <w:r>
                          <w:rPr>
                            <w:b/>
                            <w:sz w:val="22"/>
                            <w:szCs w:val="22"/>
                          </w:rPr>
                          <w:t>‘</w:t>
                        </w:r>
                        <w:r w:rsidRPr="004D02B0">
                          <w:rPr>
                            <w:b/>
                            <w:sz w:val="22"/>
                            <w:szCs w:val="22"/>
                          </w:rPr>
                          <w:t>Minor</w:t>
                        </w:r>
                        <w:r>
                          <w:rPr>
                            <w:b/>
                            <w:sz w:val="22"/>
                            <w:szCs w:val="22"/>
                          </w:rPr>
                          <w:t>’</w:t>
                        </w:r>
                      </w:p>
                      <w:p w14:paraId="25A1DF79" w14:textId="77777777" w:rsidR="00FB1686" w:rsidRPr="00526D0F" w:rsidRDefault="00FB1686"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7CA352B4" w14:textId="77777777" w:rsidR="00FB1686" w:rsidRPr="00305E79" w:rsidRDefault="00FB1686"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01F1F799" w14:textId="77777777" w:rsidR="00FB1686" w:rsidRDefault="00FB1686"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5E2F628D"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5AE49DD4" w14:textId="77777777" w:rsidR="00E91D60" w:rsidRPr="00E91D60" w:rsidRDefault="00E91D60" w:rsidP="00E91D60">
      <w:pPr>
        <w:rPr>
          <w:rFonts w:cs="Arial"/>
          <w:b/>
          <w:sz w:val="16"/>
          <w:szCs w:val="16"/>
        </w:rPr>
      </w:pPr>
    </w:p>
    <w:p w14:paraId="0F87A95B"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6278CBA4" w14:textId="77777777" w:rsidR="00E91D60" w:rsidRPr="00E91D60" w:rsidRDefault="00E91D60" w:rsidP="00E91D60">
      <w:pPr>
        <w:autoSpaceDE w:val="0"/>
        <w:autoSpaceDN w:val="0"/>
        <w:adjustRightInd w:val="0"/>
        <w:rPr>
          <w:rFonts w:cs="Arial"/>
          <w:sz w:val="16"/>
          <w:szCs w:val="16"/>
        </w:rPr>
      </w:pPr>
    </w:p>
    <w:p w14:paraId="4F294CA3"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E6DDEEE" w14:textId="77777777" w:rsidR="00E91D60" w:rsidRPr="00E91D60" w:rsidRDefault="00E91D60" w:rsidP="00E91D60">
      <w:pPr>
        <w:rPr>
          <w:rFonts w:cs="Arial"/>
          <w:bCs/>
          <w:sz w:val="16"/>
          <w:szCs w:val="16"/>
        </w:rPr>
      </w:pPr>
    </w:p>
    <w:p w14:paraId="580E48DF"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370E68F5" w14:textId="77777777" w:rsidR="00E91D60" w:rsidRDefault="00E91D60" w:rsidP="00E91D60">
      <w:pPr>
        <w:rPr>
          <w:rFonts w:cs="Arial"/>
          <w:b/>
          <w:sz w:val="28"/>
          <w:szCs w:val="28"/>
        </w:rPr>
      </w:pPr>
    </w:p>
    <w:p w14:paraId="3EDD3F98" w14:textId="77777777" w:rsidR="004E3127" w:rsidRPr="00DC4732" w:rsidRDefault="004E3127" w:rsidP="004E3127">
      <w:pPr>
        <w:rPr>
          <w:rFonts w:cs="Arial"/>
          <w:b/>
          <w:sz w:val="28"/>
          <w:szCs w:val="28"/>
        </w:rPr>
      </w:pPr>
      <w:r w:rsidRPr="00DC4732">
        <w:rPr>
          <w:rFonts w:cs="Arial"/>
          <w:b/>
          <w:sz w:val="28"/>
          <w:szCs w:val="28"/>
        </w:rPr>
        <w:t>Name of the policy</w:t>
      </w:r>
    </w:p>
    <w:p w14:paraId="48DD73B9" w14:textId="77777777" w:rsidR="004E3127" w:rsidRDefault="004E3127" w:rsidP="004E3127">
      <w:pPr>
        <w:rPr>
          <w:rFonts w:cs="Arial"/>
          <w:sz w:val="28"/>
          <w:szCs w:val="28"/>
        </w:rPr>
      </w:pPr>
    </w:p>
    <w:p w14:paraId="72AD6150" w14:textId="77777777" w:rsidR="004E3127" w:rsidRPr="00722732" w:rsidRDefault="00722732" w:rsidP="004E3127">
      <w:r w:rsidRPr="00722732">
        <w:t>Environment Fund 20</w:t>
      </w:r>
      <w:r w:rsidR="00795D3C">
        <w:t>23 - 2028</w:t>
      </w:r>
    </w:p>
    <w:p w14:paraId="007B237E" w14:textId="77777777" w:rsidR="004E3127" w:rsidRPr="00495BF0" w:rsidRDefault="004E3127" w:rsidP="004E3127">
      <w:pPr>
        <w:rPr>
          <w:rFonts w:cs="Arial"/>
          <w:sz w:val="28"/>
          <w:szCs w:val="28"/>
        </w:rPr>
      </w:pPr>
    </w:p>
    <w:p w14:paraId="0F0D3BC5"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09BAA161" w14:textId="77777777" w:rsidR="004E3127" w:rsidRDefault="004E3127" w:rsidP="004E3127">
      <w:pPr>
        <w:rPr>
          <w:rFonts w:cs="Arial"/>
          <w:sz w:val="28"/>
          <w:szCs w:val="28"/>
        </w:rPr>
      </w:pPr>
    </w:p>
    <w:p w14:paraId="57CDB6AE" w14:textId="77777777" w:rsidR="004E3127" w:rsidRPr="00722732" w:rsidRDefault="00722732" w:rsidP="00722732">
      <w:pPr>
        <w:pStyle w:val="DARDEqualityTextBold"/>
        <w:spacing w:before="20"/>
        <w:rPr>
          <w:b w:val="0"/>
          <w:color w:val="auto"/>
          <w:sz w:val="24"/>
          <w:szCs w:val="24"/>
        </w:rPr>
      </w:pPr>
      <w:r>
        <w:rPr>
          <w:b w:val="0"/>
          <w:color w:val="auto"/>
          <w:sz w:val="24"/>
          <w:szCs w:val="24"/>
        </w:rPr>
        <w:t>This is a grant scheme which has run in previous years and is administered by NIEA.  It is intended to run for the 2023/24 to 2027/28 financial years.</w:t>
      </w:r>
    </w:p>
    <w:p w14:paraId="09E60865" w14:textId="77777777" w:rsidR="004E3127" w:rsidRPr="00495BF0" w:rsidRDefault="004E3127" w:rsidP="004E3127">
      <w:pPr>
        <w:rPr>
          <w:rFonts w:cs="Arial"/>
          <w:sz w:val="28"/>
          <w:szCs w:val="28"/>
        </w:rPr>
      </w:pPr>
    </w:p>
    <w:p w14:paraId="58DCB7F2"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2689B407" w14:textId="77777777" w:rsidR="004E3127" w:rsidRDefault="004E3127" w:rsidP="004E3127">
      <w:pPr>
        <w:rPr>
          <w:rFonts w:cs="Arial"/>
          <w:sz w:val="28"/>
          <w:szCs w:val="28"/>
        </w:rPr>
      </w:pPr>
    </w:p>
    <w:p w14:paraId="0BCC46B7" w14:textId="77777777" w:rsidR="004E3127" w:rsidRPr="00722732" w:rsidRDefault="00722732" w:rsidP="004E3127">
      <w:pPr>
        <w:rPr>
          <w:rFonts w:eastAsia="Times"/>
          <w:szCs w:val="24"/>
          <w:lang w:val="en-US"/>
        </w:rPr>
      </w:pPr>
      <w:r w:rsidRPr="00722732">
        <w:rPr>
          <w:rFonts w:eastAsia="Times"/>
          <w:szCs w:val="24"/>
          <w:lang w:val="en-US"/>
        </w:rPr>
        <w:t xml:space="preserve">The Environment Fund is a strategic </w:t>
      </w:r>
      <w:r>
        <w:rPr>
          <w:rFonts w:eastAsia="Times"/>
          <w:szCs w:val="24"/>
          <w:lang w:val="en-US"/>
        </w:rPr>
        <w:t>multi</w:t>
      </w:r>
      <w:r w:rsidRPr="00722732">
        <w:rPr>
          <w:rFonts w:eastAsia="Times"/>
          <w:szCs w:val="24"/>
          <w:lang w:val="en-US"/>
        </w:rPr>
        <w:t xml:space="preserve">-year funding programme which is used to distribute </w:t>
      </w:r>
      <w:r w:rsidR="00795D3C">
        <w:rPr>
          <w:rFonts w:eastAsia="Times"/>
          <w:szCs w:val="24"/>
          <w:lang w:val="en-US"/>
        </w:rPr>
        <w:t xml:space="preserve">Green Growth budget, </w:t>
      </w:r>
      <w:proofErr w:type="spellStart"/>
      <w:r w:rsidR="00795D3C">
        <w:rPr>
          <w:rFonts w:eastAsia="Times"/>
          <w:szCs w:val="24"/>
          <w:lang w:val="en-US"/>
        </w:rPr>
        <w:t>agri</w:t>
      </w:r>
      <w:proofErr w:type="spellEnd"/>
      <w:r w:rsidR="00795D3C">
        <w:rPr>
          <w:rFonts w:eastAsia="Times"/>
          <w:szCs w:val="24"/>
          <w:lang w:val="en-US"/>
        </w:rPr>
        <w:t xml:space="preserve">-environment budget, and </w:t>
      </w:r>
      <w:r w:rsidRPr="00722732">
        <w:rPr>
          <w:rFonts w:eastAsia="Times"/>
          <w:szCs w:val="24"/>
          <w:lang w:val="en-US"/>
        </w:rPr>
        <w:t>Carrier Bag Levy income towards tackling the most acute environmental issues facing Northern Ireland</w:t>
      </w:r>
      <w:r w:rsidR="00795D3C">
        <w:rPr>
          <w:rFonts w:eastAsia="Times"/>
          <w:szCs w:val="24"/>
          <w:lang w:val="en-US"/>
        </w:rPr>
        <w:t xml:space="preserve"> and to implement the Green Growth agenda over the next five years</w:t>
      </w:r>
      <w:r w:rsidRPr="00722732">
        <w:rPr>
          <w:rFonts w:eastAsia="Times"/>
          <w:szCs w:val="24"/>
          <w:lang w:val="en-US"/>
        </w:rPr>
        <w:t>.</w:t>
      </w:r>
      <w:r w:rsidR="00795D3C">
        <w:rPr>
          <w:rFonts w:eastAsia="Times"/>
          <w:szCs w:val="24"/>
          <w:lang w:val="en-US"/>
        </w:rPr>
        <w:t xml:space="preserve"> </w:t>
      </w:r>
    </w:p>
    <w:p w14:paraId="36C1899C" w14:textId="77777777" w:rsidR="004E3127" w:rsidRPr="00495BF0" w:rsidRDefault="004E3127" w:rsidP="004E3127">
      <w:pPr>
        <w:rPr>
          <w:rFonts w:cs="Arial"/>
          <w:sz w:val="28"/>
          <w:szCs w:val="28"/>
        </w:rPr>
      </w:pPr>
    </w:p>
    <w:p w14:paraId="39C9092D"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7071E593"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5C813DA0" w14:textId="77777777" w:rsidR="004E3127" w:rsidRDefault="004E3127" w:rsidP="004E3127">
      <w:pPr>
        <w:rPr>
          <w:rFonts w:cs="Arial"/>
          <w:sz w:val="28"/>
          <w:szCs w:val="28"/>
        </w:rPr>
      </w:pPr>
    </w:p>
    <w:p w14:paraId="6525FB77" w14:textId="77777777" w:rsidR="00722732" w:rsidRDefault="00722732" w:rsidP="00722732">
      <w:pPr>
        <w:rPr>
          <w:rFonts w:eastAsia="Times" w:cs="Arial"/>
          <w:lang w:val="en-US"/>
        </w:rPr>
      </w:pPr>
      <w:r w:rsidRPr="00722732">
        <w:rPr>
          <w:rFonts w:eastAsia="Times" w:cs="Arial"/>
          <w:lang w:val="en-US"/>
        </w:rPr>
        <w:t xml:space="preserve">The Environment Fund is a grant programme through which the </w:t>
      </w:r>
      <w:r w:rsidR="00795D3C">
        <w:rPr>
          <w:rFonts w:eastAsia="Times" w:cs="Arial"/>
          <w:lang w:val="en-US"/>
        </w:rPr>
        <w:t>Department of Agriculture, Environment &amp; Rural Affairs (DAERA)</w:t>
      </w:r>
      <w:r w:rsidRPr="00722732">
        <w:rPr>
          <w:rFonts w:eastAsia="Times" w:cs="Arial"/>
          <w:lang w:val="en-US"/>
        </w:rPr>
        <w:t xml:space="preserve"> </w:t>
      </w:r>
      <w:r w:rsidR="00795D3C">
        <w:rPr>
          <w:rFonts w:eastAsia="Times" w:cs="Arial"/>
          <w:lang w:val="en-US"/>
        </w:rPr>
        <w:t xml:space="preserve">anticipates </w:t>
      </w:r>
      <w:r w:rsidRPr="00722732">
        <w:rPr>
          <w:rFonts w:eastAsia="Times" w:cs="Arial"/>
          <w:lang w:val="en-US"/>
        </w:rPr>
        <w:t>allocat</w:t>
      </w:r>
      <w:r w:rsidR="00795D3C">
        <w:rPr>
          <w:rFonts w:eastAsia="Times" w:cs="Arial"/>
          <w:lang w:val="en-US"/>
        </w:rPr>
        <w:t xml:space="preserve">ing </w:t>
      </w:r>
      <w:r w:rsidR="008F18E1">
        <w:rPr>
          <w:rFonts w:eastAsia="Times" w:cs="Arial"/>
          <w:lang w:val="en-US"/>
        </w:rPr>
        <w:t>significant funding</w:t>
      </w:r>
      <w:r w:rsidRPr="00722732">
        <w:rPr>
          <w:rFonts w:eastAsia="Times" w:cs="Arial"/>
          <w:lang w:val="en-US"/>
        </w:rPr>
        <w:t xml:space="preserve"> each year to Not-For-Profit organisations and councils to undertake projects that deliver key environmental outcomes. </w:t>
      </w:r>
      <w:r w:rsidR="00B820DE">
        <w:rPr>
          <w:rFonts w:eastAsia="Times" w:cs="Arial"/>
          <w:lang w:val="en-US"/>
        </w:rPr>
        <w:t xml:space="preserve">The delivery of these </w:t>
      </w:r>
      <w:r w:rsidR="00B820DE" w:rsidRPr="00722732">
        <w:rPr>
          <w:rFonts w:eastAsia="Times" w:cs="Arial"/>
          <w:lang w:val="en-US"/>
        </w:rPr>
        <w:t>key environmental</w:t>
      </w:r>
      <w:r w:rsidR="00B820DE">
        <w:rPr>
          <w:rFonts w:eastAsia="Times" w:cs="Arial"/>
          <w:lang w:val="en-US"/>
        </w:rPr>
        <w:t xml:space="preserve"> outcomes will benefit all citizens included in all Section 75 categories.</w:t>
      </w:r>
    </w:p>
    <w:p w14:paraId="7D2CE3FC" w14:textId="77777777" w:rsidR="004E3127" w:rsidRDefault="004E3127" w:rsidP="004E3127"/>
    <w:p w14:paraId="3E333FFF" w14:textId="77777777" w:rsidR="004E3127" w:rsidRDefault="004E3127" w:rsidP="004E3127">
      <w:pPr>
        <w:rPr>
          <w:rFonts w:cs="Arial"/>
          <w:sz w:val="28"/>
          <w:szCs w:val="28"/>
        </w:rPr>
      </w:pPr>
    </w:p>
    <w:p w14:paraId="4F2AE071" w14:textId="77777777" w:rsidR="004E3127" w:rsidRPr="00DC4732" w:rsidRDefault="004E3127" w:rsidP="004E3127">
      <w:pPr>
        <w:rPr>
          <w:rFonts w:cs="Arial"/>
          <w:b/>
          <w:sz w:val="28"/>
          <w:szCs w:val="28"/>
        </w:rPr>
      </w:pPr>
      <w:r w:rsidRPr="00DC4732">
        <w:rPr>
          <w:rFonts w:cs="Arial"/>
          <w:b/>
          <w:sz w:val="28"/>
          <w:szCs w:val="28"/>
        </w:rPr>
        <w:lastRenderedPageBreak/>
        <w:t xml:space="preserve">Who initiated or wrote the policy? </w:t>
      </w:r>
    </w:p>
    <w:p w14:paraId="3AF141D7" w14:textId="77777777" w:rsidR="004E3127" w:rsidRDefault="004E3127" w:rsidP="004E3127">
      <w:pPr>
        <w:rPr>
          <w:rFonts w:cs="Arial"/>
          <w:sz w:val="28"/>
          <w:szCs w:val="28"/>
        </w:rPr>
      </w:pPr>
    </w:p>
    <w:p w14:paraId="5477B96F" w14:textId="77777777" w:rsidR="004E3127" w:rsidRDefault="00B820DE" w:rsidP="004E3127">
      <w:pPr>
        <w:rPr>
          <w:rFonts w:eastAsia="Times" w:cs="Arial"/>
          <w:lang w:val="en-US"/>
        </w:rPr>
      </w:pPr>
      <w:r>
        <w:rPr>
          <w:rFonts w:eastAsia="Times" w:cs="Arial"/>
          <w:lang w:val="en-US"/>
        </w:rPr>
        <w:t>DAERA</w:t>
      </w:r>
    </w:p>
    <w:p w14:paraId="1011B97C" w14:textId="77777777" w:rsidR="00722732" w:rsidRDefault="00722732" w:rsidP="004E3127">
      <w:pPr>
        <w:rPr>
          <w:rFonts w:eastAsia="Times" w:cs="Arial"/>
          <w:lang w:val="en-US"/>
        </w:rPr>
      </w:pPr>
    </w:p>
    <w:p w14:paraId="13057B94" w14:textId="77777777" w:rsidR="00722732" w:rsidRDefault="00722732" w:rsidP="004E3127">
      <w:pPr>
        <w:rPr>
          <w:rFonts w:cs="Arial"/>
          <w:sz w:val="28"/>
          <w:szCs w:val="28"/>
        </w:rPr>
      </w:pPr>
    </w:p>
    <w:p w14:paraId="546292B7"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64A347ED" w14:textId="77777777" w:rsidR="002F3D15" w:rsidRDefault="002F3D15" w:rsidP="004E3127">
      <w:pPr>
        <w:rPr>
          <w:rFonts w:cs="Arial"/>
          <w:sz w:val="28"/>
          <w:szCs w:val="28"/>
        </w:rPr>
      </w:pPr>
    </w:p>
    <w:p w14:paraId="670B39F1" w14:textId="77777777" w:rsidR="00E91D60" w:rsidRDefault="00B820DE" w:rsidP="00E91D60">
      <w:pPr>
        <w:rPr>
          <w:rFonts w:eastAsia="Times" w:cs="Arial"/>
          <w:lang w:val="en-US"/>
        </w:rPr>
      </w:pPr>
      <w:r>
        <w:rPr>
          <w:rFonts w:eastAsia="Times" w:cs="Arial"/>
          <w:lang w:val="en-US"/>
        </w:rPr>
        <w:t>DAERA</w:t>
      </w:r>
    </w:p>
    <w:p w14:paraId="34BAD381" w14:textId="77777777" w:rsidR="00722732" w:rsidRDefault="00722732" w:rsidP="00E91D60">
      <w:pPr>
        <w:rPr>
          <w:rFonts w:eastAsia="Times" w:cs="Arial"/>
          <w:lang w:val="en-US"/>
        </w:rPr>
      </w:pPr>
    </w:p>
    <w:p w14:paraId="7E50C67D" w14:textId="77777777" w:rsidR="00722732" w:rsidRDefault="00722732" w:rsidP="00E91D60">
      <w:pPr>
        <w:rPr>
          <w:rFonts w:cs="Arial"/>
          <w:b/>
          <w:sz w:val="28"/>
          <w:szCs w:val="28"/>
        </w:rPr>
      </w:pPr>
    </w:p>
    <w:p w14:paraId="7BDBA650"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34884379" w14:textId="77777777" w:rsidR="00E91D60" w:rsidRDefault="00E91D60" w:rsidP="00E91D60">
      <w:pPr>
        <w:rPr>
          <w:rFonts w:cs="Arial"/>
          <w:sz w:val="28"/>
          <w:szCs w:val="28"/>
        </w:rPr>
      </w:pPr>
    </w:p>
    <w:p w14:paraId="6A914EE6"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638CB481" w14:textId="77777777" w:rsidR="00E91D60" w:rsidRPr="00881B74" w:rsidRDefault="00E91D60" w:rsidP="00E91D60">
      <w:pPr>
        <w:rPr>
          <w:rFonts w:cs="Arial"/>
          <w:b/>
          <w:sz w:val="28"/>
          <w:szCs w:val="28"/>
        </w:rPr>
      </w:pPr>
    </w:p>
    <w:p w14:paraId="27F5A8BC"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1656EF0B" w14:textId="77777777" w:rsidR="00E91D60" w:rsidRPr="008925FE" w:rsidRDefault="00E91D60" w:rsidP="00E91D60">
      <w:pPr>
        <w:rPr>
          <w:rFonts w:cs="Arial"/>
          <w:b/>
          <w:sz w:val="28"/>
          <w:szCs w:val="28"/>
        </w:rPr>
      </w:pPr>
    </w:p>
    <w:p w14:paraId="201D3C0F" w14:textId="77777777" w:rsidR="00E91D60" w:rsidRPr="00B820DE" w:rsidRDefault="00DC4732" w:rsidP="007067B2">
      <w:pPr>
        <w:rPr>
          <w:rFonts w:cs="Arial"/>
          <w:b/>
          <w:sz w:val="28"/>
          <w:szCs w:val="28"/>
        </w:rPr>
      </w:pPr>
      <w:r w:rsidRPr="008925FE">
        <w:rPr>
          <w:rFonts w:cs="Arial"/>
          <w:b/>
          <w:sz w:val="28"/>
          <w:szCs w:val="28"/>
        </w:rPr>
        <w:t>F</w:t>
      </w:r>
      <w:r w:rsidR="00E91D60" w:rsidRPr="008925FE">
        <w:rPr>
          <w:rFonts w:cs="Arial"/>
          <w:b/>
          <w:sz w:val="28"/>
          <w:szCs w:val="28"/>
        </w:rPr>
        <w:t>inancial</w:t>
      </w:r>
      <w:r w:rsidR="006A2814" w:rsidRPr="00B820DE">
        <w:rPr>
          <w:rFonts w:cs="Arial"/>
          <w:b/>
          <w:sz w:val="28"/>
          <w:szCs w:val="28"/>
        </w:rPr>
        <w:t xml:space="preserve"> </w:t>
      </w:r>
      <w:r w:rsidR="00B820DE" w:rsidRPr="00B820DE">
        <w:rPr>
          <w:rFonts w:cs="Arial"/>
          <w:szCs w:val="24"/>
        </w:rPr>
        <w:t>(Dependent on budget allocations over duration of programme)</w:t>
      </w:r>
    </w:p>
    <w:p w14:paraId="1C95D4BB" w14:textId="77777777" w:rsidR="00E91D60" w:rsidRPr="008925FE" w:rsidRDefault="00E91D60" w:rsidP="007067B2">
      <w:pPr>
        <w:rPr>
          <w:rFonts w:cs="Arial"/>
          <w:b/>
          <w:sz w:val="28"/>
          <w:szCs w:val="28"/>
        </w:rPr>
      </w:pPr>
    </w:p>
    <w:p w14:paraId="3B0ED623" w14:textId="77777777" w:rsidR="00E91D60" w:rsidRPr="008925FE" w:rsidRDefault="00DC4732" w:rsidP="007067B2">
      <w:pPr>
        <w:rPr>
          <w:rFonts w:cs="Arial"/>
          <w:b/>
          <w:sz w:val="28"/>
          <w:szCs w:val="28"/>
        </w:rPr>
      </w:pPr>
      <w:r w:rsidRPr="00B820DE">
        <w:rPr>
          <w:rFonts w:cs="Arial"/>
          <w:b/>
          <w:strike/>
          <w:sz w:val="28"/>
          <w:szCs w:val="28"/>
        </w:rPr>
        <w:t>L</w:t>
      </w:r>
      <w:r w:rsidR="00E91D60" w:rsidRPr="00B820DE">
        <w:rPr>
          <w:rFonts w:cs="Arial"/>
          <w:b/>
          <w:strike/>
          <w:sz w:val="28"/>
          <w:szCs w:val="28"/>
        </w:rPr>
        <w:t>egislative</w:t>
      </w:r>
    </w:p>
    <w:p w14:paraId="4339CC24" w14:textId="77777777" w:rsidR="00E91D60" w:rsidRPr="008925FE" w:rsidRDefault="00E91D60" w:rsidP="007067B2">
      <w:pPr>
        <w:rPr>
          <w:rFonts w:cs="Arial"/>
          <w:b/>
          <w:sz w:val="28"/>
          <w:szCs w:val="28"/>
        </w:rPr>
      </w:pPr>
    </w:p>
    <w:p w14:paraId="1B59493D" w14:textId="77777777" w:rsidR="00E91D60" w:rsidRPr="00CC0740" w:rsidRDefault="00E91D60" w:rsidP="007067B2">
      <w:pPr>
        <w:rPr>
          <w:rFonts w:cs="Arial"/>
          <w:sz w:val="28"/>
          <w:szCs w:val="28"/>
        </w:rPr>
      </w:pPr>
      <w:r w:rsidRPr="008925FE">
        <w:rPr>
          <w:rFonts w:cs="Arial"/>
          <w:b/>
          <w:sz w:val="28"/>
          <w:szCs w:val="28"/>
        </w:rPr>
        <w:t>other, please specify</w:t>
      </w:r>
      <w:r>
        <w:rPr>
          <w:rFonts w:cs="Arial"/>
          <w:sz w:val="28"/>
          <w:szCs w:val="28"/>
        </w:rPr>
        <w:t xml:space="preserve"> _________________________________</w:t>
      </w:r>
    </w:p>
    <w:p w14:paraId="4B5B5990" w14:textId="77777777" w:rsidR="00E91D60" w:rsidRDefault="00E91D60" w:rsidP="00E91D60">
      <w:pPr>
        <w:rPr>
          <w:rFonts w:cs="Arial"/>
          <w:b/>
          <w:sz w:val="28"/>
          <w:szCs w:val="28"/>
        </w:rPr>
      </w:pPr>
    </w:p>
    <w:p w14:paraId="0A87D031" w14:textId="77777777" w:rsidR="00FD0BBD" w:rsidRDefault="00FD0BBD" w:rsidP="00E91D60">
      <w:pPr>
        <w:rPr>
          <w:rFonts w:cs="Arial"/>
          <w:b/>
          <w:sz w:val="28"/>
          <w:szCs w:val="28"/>
        </w:rPr>
      </w:pPr>
    </w:p>
    <w:p w14:paraId="174AAA57" w14:textId="77777777" w:rsidR="00FD0BBD" w:rsidRDefault="00FD0BBD" w:rsidP="00E91D60">
      <w:pPr>
        <w:rPr>
          <w:rFonts w:cs="Arial"/>
          <w:b/>
          <w:sz w:val="28"/>
          <w:szCs w:val="28"/>
        </w:rPr>
      </w:pPr>
    </w:p>
    <w:p w14:paraId="26758A79"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064E06A6" w14:textId="77777777" w:rsidR="00E91D60" w:rsidRDefault="00E91D60" w:rsidP="00E91D60">
      <w:pPr>
        <w:rPr>
          <w:rFonts w:cs="Arial"/>
          <w:b/>
          <w:sz w:val="28"/>
          <w:szCs w:val="28"/>
        </w:rPr>
      </w:pPr>
    </w:p>
    <w:p w14:paraId="7A61B4BD"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115FBDD5" w14:textId="77777777" w:rsidR="00E91D60" w:rsidRPr="00CC0740" w:rsidRDefault="00E91D60" w:rsidP="00E91D60">
      <w:pPr>
        <w:spacing w:before="120"/>
        <w:ind w:left="301"/>
        <w:rPr>
          <w:rFonts w:cs="Arial"/>
          <w:sz w:val="28"/>
          <w:szCs w:val="28"/>
        </w:rPr>
      </w:pPr>
    </w:p>
    <w:p w14:paraId="210261EF" w14:textId="77777777" w:rsidR="00E91D60" w:rsidRPr="008F18E1" w:rsidRDefault="00E91D60" w:rsidP="007067B2">
      <w:pPr>
        <w:rPr>
          <w:rFonts w:cs="Arial"/>
          <w:b/>
          <w:sz w:val="28"/>
          <w:szCs w:val="28"/>
        </w:rPr>
      </w:pPr>
      <w:r w:rsidRPr="008F18E1">
        <w:rPr>
          <w:rFonts w:cs="Arial"/>
          <w:b/>
          <w:sz w:val="28"/>
          <w:szCs w:val="28"/>
        </w:rPr>
        <w:t>staff</w:t>
      </w:r>
    </w:p>
    <w:p w14:paraId="7373C139" w14:textId="77777777" w:rsidR="00E91D60" w:rsidRPr="008925FE" w:rsidRDefault="00E91D60" w:rsidP="007067B2">
      <w:pPr>
        <w:rPr>
          <w:rFonts w:cs="Arial"/>
          <w:b/>
          <w:sz w:val="28"/>
          <w:szCs w:val="28"/>
        </w:rPr>
      </w:pPr>
    </w:p>
    <w:p w14:paraId="3AC898C6" w14:textId="77777777" w:rsidR="00E91D60" w:rsidRPr="006A2814" w:rsidRDefault="00E91D60" w:rsidP="007067B2">
      <w:pPr>
        <w:rPr>
          <w:rFonts w:cs="Arial"/>
          <w:b/>
          <w:strike/>
          <w:sz w:val="28"/>
          <w:szCs w:val="28"/>
        </w:rPr>
      </w:pPr>
      <w:r w:rsidRPr="006A2814">
        <w:rPr>
          <w:rFonts w:cs="Arial"/>
          <w:b/>
          <w:strike/>
          <w:sz w:val="28"/>
          <w:szCs w:val="28"/>
        </w:rPr>
        <w:t>service users</w:t>
      </w:r>
    </w:p>
    <w:p w14:paraId="3C99C184" w14:textId="77777777" w:rsidR="00E91D60" w:rsidRPr="008925FE" w:rsidRDefault="00E91D60" w:rsidP="007067B2">
      <w:pPr>
        <w:rPr>
          <w:rFonts w:cs="Arial"/>
          <w:b/>
          <w:sz w:val="28"/>
          <w:szCs w:val="28"/>
        </w:rPr>
      </w:pPr>
    </w:p>
    <w:p w14:paraId="71A1B9C5" w14:textId="77777777" w:rsidR="00E91D60" w:rsidRPr="00CB14F4" w:rsidRDefault="00E91D60" w:rsidP="007067B2">
      <w:pPr>
        <w:rPr>
          <w:rFonts w:cs="Arial"/>
          <w:b/>
          <w:sz w:val="28"/>
          <w:szCs w:val="28"/>
        </w:rPr>
      </w:pPr>
      <w:r w:rsidRPr="00CB14F4">
        <w:rPr>
          <w:rFonts w:cs="Arial"/>
          <w:b/>
          <w:sz w:val="28"/>
          <w:szCs w:val="28"/>
        </w:rPr>
        <w:t>other public sector organisations</w:t>
      </w:r>
    </w:p>
    <w:p w14:paraId="6460AC15" w14:textId="77777777" w:rsidR="00E91D60" w:rsidRPr="008925FE" w:rsidRDefault="00E91D60" w:rsidP="007067B2">
      <w:pPr>
        <w:rPr>
          <w:rFonts w:cs="Arial"/>
          <w:b/>
          <w:sz w:val="28"/>
          <w:szCs w:val="28"/>
        </w:rPr>
      </w:pPr>
    </w:p>
    <w:p w14:paraId="6BB682A9" w14:textId="77777777" w:rsidR="00E91D60" w:rsidRPr="008925FE" w:rsidRDefault="00E91D60" w:rsidP="007067B2">
      <w:pPr>
        <w:rPr>
          <w:rFonts w:cs="Arial"/>
          <w:b/>
          <w:sz w:val="28"/>
          <w:szCs w:val="28"/>
        </w:rPr>
      </w:pPr>
      <w:r w:rsidRPr="008925FE">
        <w:rPr>
          <w:rFonts w:cs="Arial"/>
          <w:b/>
          <w:sz w:val="28"/>
          <w:szCs w:val="28"/>
        </w:rPr>
        <w:t>voluntary/community/trade unions</w:t>
      </w:r>
    </w:p>
    <w:p w14:paraId="53BF6FD9" w14:textId="77777777" w:rsidR="00E91D60" w:rsidRPr="008925FE" w:rsidRDefault="00E91D60" w:rsidP="007067B2">
      <w:pPr>
        <w:rPr>
          <w:rFonts w:cs="Arial"/>
          <w:b/>
          <w:sz w:val="28"/>
          <w:szCs w:val="28"/>
        </w:rPr>
      </w:pPr>
    </w:p>
    <w:p w14:paraId="7232CBBE" w14:textId="77777777" w:rsidR="00E91D60" w:rsidRDefault="00E91D60" w:rsidP="007067B2">
      <w:pPr>
        <w:rPr>
          <w:rFonts w:cs="Arial"/>
          <w:sz w:val="28"/>
          <w:szCs w:val="28"/>
        </w:rPr>
      </w:pPr>
      <w:r w:rsidRPr="008925FE">
        <w:rPr>
          <w:rFonts w:cs="Arial"/>
          <w:b/>
          <w:sz w:val="28"/>
          <w:szCs w:val="28"/>
        </w:rPr>
        <w:t>other, please specify</w:t>
      </w:r>
      <w:r w:rsidR="006A2814">
        <w:rPr>
          <w:rFonts w:cs="Arial"/>
          <w:b/>
          <w:sz w:val="28"/>
          <w:szCs w:val="28"/>
        </w:rPr>
        <w:t xml:space="preserve">    </w:t>
      </w:r>
      <w:r>
        <w:rPr>
          <w:rFonts w:cs="Arial"/>
          <w:sz w:val="28"/>
          <w:szCs w:val="28"/>
        </w:rPr>
        <w:t xml:space="preserve"> </w:t>
      </w:r>
      <w:r>
        <w:rPr>
          <w:rFonts w:cs="Arial"/>
          <w:sz w:val="28"/>
          <w:szCs w:val="28"/>
        </w:rPr>
        <w:softHyphen/>
      </w:r>
      <w:r w:rsidR="006A2814">
        <w:rPr>
          <w:rFonts w:cs="Arial"/>
          <w:sz w:val="28"/>
          <w:szCs w:val="28"/>
        </w:rPr>
        <w:t>rural community</w:t>
      </w:r>
    </w:p>
    <w:p w14:paraId="21BF3827" w14:textId="77777777" w:rsidR="00E91D60" w:rsidRDefault="00E91D60" w:rsidP="00E91D60">
      <w:pPr>
        <w:ind w:left="1167"/>
        <w:rPr>
          <w:rFonts w:cs="Arial"/>
          <w:sz w:val="28"/>
          <w:szCs w:val="28"/>
        </w:rPr>
      </w:pPr>
    </w:p>
    <w:p w14:paraId="3FD9FB06" w14:textId="77777777" w:rsidR="00E91D60" w:rsidRDefault="00E91D60" w:rsidP="00E91D60">
      <w:pPr>
        <w:rPr>
          <w:rFonts w:cs="Arial"/>
          <w:sz w:val="28"/>
          <w:szCs w:val="28"/>
        </w:rPr>
      </w:pPr>
    </w:p>
    <w:p w14:paraId="287FDA44"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lastRenderedPageBreak/>
        <w:t>Other policies with a bearing on this policy</w:t>
      </w:r>
    </w:p>
    <w:p w14:paraId="4BE52850" w14:textId="77777777" w:rsidR="00E91D60" w:rsidRPr="00FA0121" w:rsidRDefault="00E91D60" w:rsidP="00E91D60">
      <w:pPr>
        <w:rPr>
          <w:rFonts w:cs="Arial"/>
          <w:sz w:val="28"/>
          <w:szCs w:val="28"/>
          <w:lang w:val="en-US"/>
        </w:rPr>
      </w:pPr>
    </w:p>
    <w:p w14:paraId="31485516" w14:textId="77777777" w:rsidR="00C11ED4" w:rsidRPr="00C11ED4" w:rsidRDefault="00DC4732" w:rsidP="00722732">
      <w:pPr>
        <w:numPr>
          <w:ilvl w:val="0"/>
          <w:numId w:val="2"/>
        </w:numPr>
        <w:spacing w:line="240" w:lineRule="atLeast"/>
        <w:ind w:hanging="180"/>
        <w:rPr>
          <w:rFonts w:cs="Arial"/>
          <w:bCs/>
          <w:szCs w:val="24"/>
        </w:rPr>
      </w:pPr>
      <w:r w:rsidRPr="004E1728">
        <w:rPr>
          <w:rFonts w:cs="Arial"/>
          <w:b/>
          <w:bCs/>
          <w:sz w:val="28"/>
          <w:szCs w:val="28"/>
        </w:rPr>
        <w:t>What</w:t>
      </w:r>
      <w:r w:rsidR="00E91D60" w:rsidRPr="004E1728">
        <w:rPr>
          <w:rFonts w:cs="Arial"/>
          <w:b/>
          <w:bCs/>
          <w:sz w:val="28"/>
          <w:szCs w:val="28"/>
        </w:rPr>
        <w:t xml:space="preserve"> are they?</w:t>
      </w:r>
      <w:r w:rsidR="00B820DE">
        <w:rPr>
          <w:rFonts w:cs="Arial"/>
          <w:b/>
          <w:bCs/>
          <w:sz w:val="28"/>
          <w:szCs w:val="28"/>
        </w:rPr>
        <w:t xml:space="preserve"> </w:t>
      </w:r>
      <w:r w:rsidR="00C11ED4">
        <w:rPr>
          <w:rFonts w:cs="Arial"/>
          <w:b/>
          <w:bCs/>
          <w:sz w:val="28"/>
          <w:szCs w:val="28"/>
        </w:rPr>
        <w:tab/>
      </w:r>
      <w:r w:rsidR="00C11ED4" w:rsidRPr="00C11ED4">
        <w:rPr>
          <w:rFonts w:cs="Arial"/>
          <w:bCs/>
          <w:szCs w:val="24"/>
        </w:rPr>
        <w:t>Programme for Government</w:t>
      </w:r>
    </w:p>
    <w:p w14:paraId="3EF50688" w14:textId="77777777" w:rsidR="00E91D60" w:rsidRDefault="00B820DE" w:rsidP="00C11ED4">
      <w:pPr>
        <w:spacing w:line="240" w:lineRule="atLeast"/>
        <w:ind w:left="2160" w:firstLine="720"/>
        <w:rPr>
          <w:rFonts w:cs="Arial"/>
          <w:bCs/>
          <w:szCs w:val="24"/>
        </w:rPr>
      </w:pPr>
      <w:r w:rsidRPr="00B820DE">
        <w:rPr>
          <w:rFonts w:cs="Arial"/>
          <w:bCs/>
          <w:szCs w:val="24"/>
        </w:rPr>
        <w:t>Green Growth Strategy</w:t>
      </w:r>
    </w:p>
    <w:p w14:paraId="59086B91" w14:textId="77777777" w:rsidR="00C11ED4" w:rsidRDefault="00C11ED4" w:rsidP="00C11ED4">
      <w:pPr>
        <w:spacing w:line="240" w:lineRule="atLeast"/>
        <w:ind w:left="2160" w:firstLine="720"/>
        <w:rPr>
          <w:rFonts w:cs="Arial"/>
          <w:bCs/>
          <w:szCs w:val="24"/>
        </w:rPr>
      </w:pPr>
      <w:r>
        <w:rPr>
          <w:rFonts w:cs="Arial"/>
          <w:bCs/>
          <w:szCs w:val="24"/>
        </w:rPr>
        <w:t>Environment Strategy</w:t>
      </w:r>
    </w:p>
    <w:p w14:paraId="3313838D" w14:textId="77777777" w:rsidR="000132CE" w:rsidRDefault="00C11ED4" w:rsidP="000132CE">
      <w:pPr>
        <w:spacing w:line="240" w:lineRule="atLeast"/>
        <w:ind w:left="2160" w:firstLine="720"/>
        <w:rPr>
          <w:rFonts w:cs="Arial"/>
          <w:bCs/>
          <w:szCs w:val="24"/>
        </w:rPr>
      </w:pPr>
      <w:r>
        <w:rPr>
          <w:rFonts w:cs="Arial"/>
          <w:bCs/>
          <w:szCs w:val="24"/>
        </w:rPr>
        <w:t>Biodiversity Strategy</w:t>
      </w:r>
    </w:p>
    <w:p w14:paraId="0EAA84F4" w14:textId="77777777" w:rsidR="006969FC" w:rsidRPr="00B820DE" w:rsidRDefault="006969FC" w:rsidP="000132CE">
      <w:pPr>
        <w:spacing w:line="240" w:lineRule="atLeast"/>
        <w:ind w:left="2160" w:firstLine="720"/>
        <w:rPr>
          <w:rFonts w:cs="Arial"/>
          <w:bCs/>
          <w:szCs w:val="24"/>
        </w:rPr>
      </w:pPr>
      <w:r>
        <w:rPr>
          <w:rFonts w:cs="Arial"/>
          <w:bCs/>
          <w:szCs w:val="24"/>
        </w:rPr>
        <w:t>Marine Strategy</w:t>
      </w:r>
    </w:p>
    <w:p w14:paraId="3EBB381E" w14:textId="77777777" w:rsidR="00E91D60" w:rsidRPr="00FA0121" w:rsidRDefault="00E91D60" w:rsidP="00E91D60">
      <w:pPr>
        <w:spacing w:line="240" w:lineRule="atLeast"/>
        <w:ind w:hanging="180"/>
        <w:rPr>
          <w:rFonts w:cs="Arial"/>
          <w:bCs/>
          <w:sz w:val="28"/>
          <w:szCs w:val="28"/>
        </w:rPr>
      </w:pPr>
    </w:p>
    <w:p w14:paraId="2F64A892" w14:textId="77777777" w:rsidR="00C11ED4" w:rsidRPr="00C11ED4" w:rsidRDefault="00DC4732" w:rsidP="00C11ED4">
      <w:pPr>
        <w:numPr>
          <w:ilvl w:val="0"/>
          <w:numId w:val="2"/>
        </w:numPr>
        <w:spacing w:line="240" w:lineRule="atLeast"/>
        <w:ind w:hanging="180"/>
        <w:rPr>
          <w:rFonts w:cs="Arial"/>
          <w:b/>
          <w:bCs/>
          <w:sz w:val="28"/>
          <w:szCs w:val="28"/>
        </w:rPr>
      </w:pPr>
      <w:r w:rsidRPr="00C11ED4">
        <w:rPr>
          <w:rFonts w:cs="Arial"/>
          <w:b/>
          <w:bCs/>
          <w:sz w:val="28"/>
          <w:szCs w:val="28"/>
        </w:rPr>
        <w:t>Who</w:t>
      </w:r>
      <w:r w:rsidR="00E91D60" w:rsidRPr="00C11ED4">
        <w:rPr>
          <w:rFonts w:cs="Arial"/>
          <w:b/>
          <w:bCs/>
          <w:sz w:val="28"/>
          <w:szCs w:val="28"/>
        </w:rPr>
        <w:t xml:space="preserve"> owns them?</w:t>
      </w:r>
      <w:r w:rsidR="00C11ED4">
        <w:rPr>
          <w:rFonts w:cs="Arial"/>
          <w:b/>
          <w:bCs/>
          <w:sz w:val="28"/>
          <w:szCs w:val="28"/>
        </w:rPr>
        <w:tab/>
      </w:r>
      <w:r w:rsidR="00C11ED4" w:rsidRPr="00C11ED4">
        <w:rPr>
          <w:rFonts w:cs="Arial"/>
          <w:bCs/>
          <w:szCs w:val="24"/>
        </w:rPr>
        <w:t>Programme for Government</w:t>
      </w:r>
      <w:r w:rsidR="00C11ED4">
        <w:rPr>
          <w:rFonts w:cs="Arial"/>
          <w:bCs/>
          <w:szCs w:val="24"/>
        </w:rPr>
        <w:t xml:space="preserve"> – Northern Ireland Executive</w:t>
      </w:r>
    </w:p>
    <w:p w14:paraId="43A3C26E" w14:textId="77777777" w:rsidR="00E91D60" w:rsidRPr="00C11ED4" w:rsidRDefault="00C11ED4" w:rsidP="00C11ED4">
      <w:pPr>
        <w:spacing w:line="240" w:lineRule="atLeast"/>
        <w:ind w:left="2880" w:firstLine="720"/>
        <w:rPr>
          <w:rFonts w:cs="Arial"/>
          <w:b/>
          <w:bCs/>
          <w:sz w:val="28"/>
          <w:szCs w:val="28"/>
        </w:rPr>
      </w:pPr>
      <w:r w:rsidRPr="00C11ED4">
        <w:rPr>
          <w:rFonts w:cs="Arial"/>
          <w:bCs/>
          <w:szCs w:val="24"/>
        </w:rPr>
        <w:t>Green Growth Strategy</w:t>
      </w:r>
      <w:r>
        <w:rPr>
          <w:rFonts w:cs="Arial"/>
          <w:bCs/>
          <w:szCs w:val="24"/>
        </w:rPr>
        <w:t xml:space="preserve"> – Northern Ireland Executive</w:t>
      </w:r>
    </w:p>
    <w:p w14:paraId="7C66C42F" w14:textId="77777777" w:rsidR="00C11ED4" w:rsidRDefault="00C11ED4" w:rsidP="00C11ED4">
      <w:pPr>
        <w:spacing w:line="240" w:lineRule="atLeast"/>
        <w:ind w:left="2160" w:firstLine="720"/>
        <w:rPr>
          <w:rFonts w:cs="Arial"/>
          <w:bCs/>
          <w:szCs w:val="24"/>
        </w:rPr>
      </w:pPr>
      <w:r>
        <w:rPr>
          <w:rFonts w:cs="Arial"/>
          <w:sz w:val="28"/>
          <w:szCs w:val="28"/>
        </w:rPr>
        <w:tab/>
      </w:r>
      <w:r>
        <w:rPr>
          <w:rFonts w:cs="Arial"/>
          <w:bCs/>
          <w:szCs w:val="24"/>
        </w:rPr>
        <w:t>Environment Strategy – DAERA</w:t>
      </w:r>
    </w:p>
    <w:p w14:paraId="0D813132" w14:textId="77777777" w:rsidR="00C11ED4" w:rsidRDefault="00C11ED4" w:rsidP="00C11ED4">
      <w:pPr>
        <w:spacing w:line="240" w:lineRule="atLeast"/>
        <w:ind w:left="2880" w:firstLine="720"/>
        <w:rPr>
          <w:rFonts w:cs="Arial"/>
          <w:bCs/>
          <w:szCs w:val="24"/>
        </w:rPr>
      </w:pPr>
      <w:r>
        <w:rPr>
          <w:rFonts w:cs="Arial"/>
          <w:bCs/>
          <w:szCs w:val="24"/>
        </w:rPr>
        <w:t>Biodiversity Strategy – DAERA</w:t>
      </w:r>
    </w:p>
    <w:p w14:paraId="3048F0DB" w14:textId="77777777" w:rsidR="006969FC" w:rsidRPr="00B820DE" w:rsidRDefault="006969FC" w:rsidP="00C11ED4">
      <w:pPr>
        <w:spacing w:line="240" w:lineRule="atLeast"/>
        <w:ind w:left="2880" w:firstLine="720"/>
        <w:rPr>
          <w:rFonts w:cs="Arial"/>
          <w:bCs/>
          <w:szCs w:val="24"/>
        </w:rPr>
      </w:pPr>
      <w:r>
        <w:rPr>
          <w:rFonts w:cs="Arial"/>
          <w:bCs/>
          <w:szCs w:val="24"/>
        </w:rPr>
        <w:t>Marine Strategy - DAERA</w:t>
      </w:r>
    </w:p>
    <w:p w14:paraId="794CC30B" w14:textId="77777777" w:rsidR="00E91D60" w:rsidRDefault="00E91D60" w:rsidP="00E91D60">
      <w:pPr>
        <w:rPr>
          <w:rFonts w:cs="Arial"/>
          <w:sz w:val="28"/>
          <w:szCs w:val="28"/>
        </w:rPr>
      </w:pPr>
    </w:p>
    <w:p w14:paraId="10E373C3" w14:textId="77777777" w:rsidR="00E91D60" w:rsidRDefault="00E91D60" w:rsidP="00E91D60">
      <w:pPr>
        <w:rPr>
          <w:rFonts w:cs="Arial"/>
          <w:sz w:val="28"/>
          <w:szCs w:val="28"/>
        </w:rPr>
      </w:pPr>
    </w:p>
    <w:p w14:paraId="00DCAF93" w14:textId="77777777" w:rsidR="00455DD4" w:rsidRDefault="00455DD4" w:rsidP="00E91D60">
      <w:pPr>
        <w:autoSpaceDE w:val="0"/>
        <w:autoSpaceDN w:val="0"/>
        <w:adjustRightInd w:val="0"/>
        <w:rPr>
          <w:rFonts w:cs="Arial"/>
          <w:b/>
          <w:sz w:val="28"/>
          <w:szCs w:val="28"/>
        </w:rPr>
      </w:pPr>
    </w:p>
    <w:p w14:paraId="2D484291" w14:textId="77777777" w:rsidR="00455DD4" w:rsidRPr="00455DD4" w:rsidRDefault="00455DD4" w:rsidP="00455DD4">
      <w:pPr>
        <w:rPr>
          <w:rFonts w:cs="Arial"/>
          <w:sz w:val="28"/>
          <w:szCs w:val="28"/>
        </w:rPr>
      </w:pPr>
    </w:p>
    <w:p w14:paraId="482E75F0" w14:textId="77777777" w:rsidR="00455DD4" w:rsidRPr="00455DD4" w:rsidRDefault="00455DD4" w:rsidP="00455DD4">
      <w:pPr>
        <w:rPr>
          <w:rFonts w:cs="Arial"/>
          <w:sz w:val="28"/>
          <w:szCs w:val="28"/>
        </w:rPr>
      </w:pPr>
    </w:p>
    <w:p w14:paraId="396F658C" w14:textId="77777777" w:rsidR="00455DD4" w:rsidRPr="00455DD4" w:rsidRDefault="00455DD4" w:rsidP="00455DD4">
      <w:pPr>
        <w:rPr>
          <w:rFonts w:cs="Arial"/>
          <w:sz w:val="28"/>
          <w:szCs w:val="28"/>
        </w:rPr>
      </w:pPr>
    </w:p>
    <w:p w14:paraId="0197767E" w14:textId="77777777" w:rsidR="00455DD4" w:rsidRPr="00455DD4" w:rsidRDefault="00455DD4" w:rsidP="00455DD4">
      <w:pPr>
        <w:rPr>
          <w:rFonts w:cs="Arial"/>
          <w:sz w:val="28"/>
          <w:szCs w:val="28"/>
        </w:rPr>
      </w:pPr>
    </w:p>
    <w:p w14:paraId="2AA96FF4" w14:textId="77777777" w:rsidR="00455DD4" w:rsidRPr="00455DD4" w:rsidRDefault="00455DD4" w:rsidP="00455DD4">
      <w:pPr>
        <w:rPr>
          <w:rFonts w:cs="Arial"/>
          <w:sz w:val="28"/>
          <w:szCs w:val="28"/>
        </w:rPr>
      </w:pPr>
    </w:p>
    <w:p w14:paraId="4138B59D" w14:textId="77777777" w:rsidR="00455DD4" w:rsidRPr="00455DD4" w:rsidRDefault="00455DD4" w:rsidP="00455DD4">
      <w:pPr>
        <w:rPr>
          <w:rFonts w:cs="Arial"/>
          <w:sz w:val="28"/>
          <w:szCs w:val="28"/>
        </w:rPr>
      </w:pPr>
    </w:p>
    <w:p w14:paraId="379C2270" w14:textId="77777777" w:rsidR="00455DD4" w:rsidRPr="00455DD4" w:rsidRDefault="00455DD4" w:rsidP="00455DD4">
      <w:pPr>
        <w:rPr>
          <w:rFonts w:cs="Arial"/>
          <w:sz w:val="28"/>
          <w:szCs w:val="28"/>
        </w:rPr>
      </w:pPr>
    </w:p>
    <w:p w14:paraId="7BE1EF1C" w14:textId="77777777" w:rsidR="00455DD4" w:rsidRPr="00455DD4" w:rsidRDefault="00455DD4" w:rsidP="00455DD4">
      <w:pPr>
        <w:rPr>
          <w:rFonts w:cs="Arial"/>
          <w:sz w:val="28"/>
          <w:szCs w:val="28"/>
        </w:rPr>
      </w:pPr>
    </w:p>
    <w:p w14:paraId="259F0FDE" w14:textId="77777777" w:rsidR="00455DD4" w:rsidRDefault="00455DD4" w:rsidP="00E91D60">
      <w:pPr>
        <w:autoSpaceDE w:val="0"/>
        <w:autoSpaceDN w:val="0"/>
        <w:adjustRightInd w:val="0"/>
        <w:rPr>
          <w:rFonts w:cs="Arial"/>
          <w:sz w:val="28"/>
          <w:szCs w:val="28"/>
        </w:rPr>
      </w:pPr>
    </w:p>
    <w:p w14:paraId="62307384" w14:textId="77777777" w:rsidR="00455DD4" w:rsidRDefault="00455DD4" w:rsidP="00455DD4">
      <w:pPr>
        <w:autoSpaceDE w:val="0"/>
        <w:autoSpaceDN w:val="0"/>
        <w:adjustRightInd w:val="0"/>
        <w:jc w:val="center"/>
        <w:rPr>
          <w:rFonts w:cs="Arial"/>
          <w:sz w:val="28"/>
          <w:szCs w:val="28"/>
        </w:rPr>
      </w:pPr>
    </w:p>
    <w:p w14:paraId="77CC6DCF" w14:textId="77777777" w:rsidR="00E91D60" w:rsidRPr="00FA0121" w:rsidRDefault="00E91D60" w:rsidP="00E91D60">
      <w:pPr>
        <w:autoSpaceDE w:val="0"/>
        <w:autoSpaceDN w:val="0"/>
        <w:adjustRightInd w:val="0"/>
        <w:rPr>
          <w:rFonts w:cs="Arial"/>
          <w:b/>
          <w:sz w:val="28"/>
          <w:szCs w:val="28"/>
        </w:rPr>
      </w:pPr>
      <w:r w:rsidRPr="00455DD4">
        <w:rPr>
          <w:rFonts w:cs="Arial"/>
          <w:sz w:val="28"/>
          <w:szCs w:val="28"/>
        </w:rPr>
        <w:br w:type="page"/>
      </w:r>
      <w:r w:rsidRPr="001167B8">
        <w:rPr>
          <w:rFonts w:cs="Arial"/>
          <w:b/>
          <w:color w:val="2F5496" w:themeColor="accent1" w:themeShade="BF"/>
          <w:sz w:val="28"/>
          <w:szCs w:val="28"/>
        </w:rPr>
        <w:lastRenderedPageBreak/>
        <w:t xml:space="preserve">Available evidence </w:t>
      </w:r>
    </w:p>
    <w:p w14:paraId="789D9CC0" w14:textId="77777777" w:rsidR="00E91D60" w:rsidRDefault="00E91D60" w:rsidP="00E91D60">
      <w:pPr>
        <w:autoSpaceDE w:val="0"/>
        <w:autoSpaceDN w:val="0"/>
        <w:adjustRightInd w:val="0"/>
        <w:rPr>
          <w:rFonts w:cs="Arial"/>
          <w:sz w:val="28"/>
          <w:szCs w:val="28"/>
        </w:rPr>
      </w:pPr>
    </w:p>
    <w:p w14:paraId="51936A02"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1F56BD19" w14:textId="77777777" w:rsidR="00E91D60" w:rsidRPr="00FA0121" w:rsidRDefault="00E91D60" w:rsidP="00E91D60">
      <w:pPr>
        <w:autoSpaceDE w:val="0"/>
        <w:autoSpaceDN w:val="0"/>
        <w:adjustRightInd w:val="0"/>
        <w:rPr>
          <w:rFonts w:cs="Arial"/>
          <w:b/>
          <w:sz w:val="28"/>
          <w:szCs w:val="28"/>
        </w:rPr>
      </w:pPr>
    </w:p>
    <w:p w14:paraId="5DA130E9"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0BDE49C4" w14:textId="77777777" w:rsidR="00027BD2" w:rsidRDefault="00027BD2" w:rsidP="00E91D60">
      <w:pPr>
        <w:autoSpaceDE w:val="0"/>
        <w:autoSpaceDN w:val="0"/>
        <w:adjustRightInd w:val="0"/>
        <w:rPr>
          <w:rFonts w:cs="Arial"/>
          <w:sz w:val="28"/>
          <w:szCs w:val="28"/>
        </w:rPr>
      </w:pPr>
    </w:p>
    <w:p w14:paraId="69C0A5FD"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1EACC72F" w14:textId="77777777" w:rsidR="00776185" w:rsidRPr="00FA0121" w:rsidRDefault="00776185" w:rsidP="00E91D60">
      <w:pPr>
        <w:autoSpaceDE w:val="0"/>
        <w:autoSpaceDN w:val="0"/>
        <w:adjustRightInd w:val="0"/>
        <w:rPr>
          <w:rFonts w:cs="Arial"/>
          <w:b/>
          <w:sz w:val="28"/>
          <w:szCs w:val="28"/>
        </w:rPr>
      </w:pPr>
    </w:p>
    <w:p w14:paraId="65621B9B" w14:textId="77777777" w:rsidR="00DE52F9" w:rsidRPr="00722732" w:rsidRDefault="00B92E4E" w:rsidP="00DE52F9">
      <w:pPr>
        <w:spacing w:line="276" w:lineRule="auto"/>
        <w:rPr>
          <w:rFonts w:eastAsia="Calibri" w:cs="Arial"/>
          <w:lang w:val="en-US"/>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Pr="00B92E4E">
        <w:rPr>
          <w:rFonts w:cs="Arial"/>
          <w:sz w:val="28"/>
          <w:szCs w:val="28"/>
        </w:rPr>
        <w:br w:type="textWrapping" w:clear="all"/>
      </w:r>
      <w:r w:rsidR="00455DD4" w:rsidRPr="00722732">
        <w:rPr>
          <w:rFonts w:eastAsia="Times" w:cs="Arial"/>
          <w:lang w:val="en-US"/>
        </w:rPr>
        <w:t xml:space="preserve">The Environment Fund is a grant programme through which the </w:t>
      </w:r>
      <w:r w:rsidR="00455DD4">
        <w:rPr>
          <w:rFonts w:eastAsia="Times" w:cs="Arial"/>
          <w:lang w:val="en-US"/>
        </w:rPr>
        <w:t>Department of Agriculture, Environment &amp; Rural Affairs (DAERA)</w:t>
      </w:r>
      <w:r w:rsidR="00455DD4" w:rsidRPr="00722732">
        <w:rPr>
          <w:rFonts w:eastAsia="Times" w:cs="Arial"/>
          <w:lang w:val="en-US"/>
        </w:rPr>
        <w:t xml:space="preserve"> </w:t>
      </w:r>
      <w:r w:rsidR="00455DD4">
        <w:rPr>
          <w:rFonts w:eastAsia="Times" w:cs="Arial"/>
          <w:lang w:val="en-US"/>
        </w:rPr>
        <w:t xml:space="preserve">anticipates </w:t>
      </w:r>
      <w:r w:rsidR="00455DD4" w:rsidRPr="00722732">
        <w:rPr>
          <w:rFonts w:eastAsia="Times" w:cs="Arial"/>
          <w:lang w:val="en-US"/>
        </w:rPr>
        <w:t>allocat</w:t>
      </w:r>
      <w:r w:rsidR="00455DD4">
        <w:rPr>
          <w:rFonts w:eastAsia="Times" w:cs="Arial"/>
          <w:lang w:val="en-US"/>
        </w:rPr>
        <w:t xml:space="preserve">ing </w:t>
      </w:r>
      <w:r w:rsidR="00C11ED4">
        <w:rPr>
          <w:rFonts w:eastAsia="Times" w:cs="Arial"/>
          <w:lang w:val="en-US"/>
        </w:rPr>
        <w:t>significant funding</w:t>
      </w:r>
      <w:r w:rsidR="00455DD4" w:rsidRPr="00722732">
        <w:rPr>
          <w:rFonts w:eastAsia="Times" w:cs="Arial"/>
          <w:lang w:val="en-US"/>
        </w:rPr>
        <w:t xml:space="preserve"> each year to Not-For-Profit organisations and councils to undertake projects that deliver key environmental outcomes. </w:t>
      </w:r>
      <w:r w:rsidR="00DE52F9" w:rsidRPr="00722732">
        <w:rPr>
          <w:rFonts w:eastAsia="Calibri" w:cs="Arial"/>
          <w:lang w:val="en-US"/>
        </w:rPr>
        <w:t xml:space="preserve">Projects within the </w:t>
      </w:r>
      <w:r w:rsidR="00CB14F4">
        <w:rPr>
          <w:rFonts w:eastAsia="Calibri" w:cs="Arial"/>
          <w:lang w:val="en-US"/>
        </w:rPr>
        <w:t xml:space="preserve">2023-28 </w:t>
      </w:r>
      <w:r w:rsidR="00DE52F9" w:rsidRPr="00722732">
        <w:rPr>
          <w:rFonts w:eastAsia="Calibri" w:cs="Arial"/>
          <w:lang w:val="en-US"/>
        </w:rPr>
        <w:t xml:space="preserve">Fund </w:t>
      </w:r>
      <w:r w:rsidR="00CB14F4">
        <w:rPr>
          <w:rFonts w:eastAsia="Calibri" w:cs="Arial"/>
          <w:lang w:val="en-US"/>
        </w:rPr>
        <w:t xml:space="preserve">will </w:t>
      </w:r>
      <w:r w:rsidR="00DE52F9" w:rsidRPr="00722732">
        <w:rPr>
          <w:rFonts w:eastAsia="Calibri" w:cs="Arial"/>
          <w:lang w:val="en-US"/>
        </w:rPr>
        <w:t xml:space="preserve">focus on </w:t>
      </w:r>
      <w:r w:rsidR="00CB14F4">
        <w:rPr>
          <w:rFonts w:eastAsia="Calibri" w:cs="Arial"/>
          <w:lang w:val="en-US"/>
        </w:rPr>
        <w:t xml:space="preserve">the following </w:t>
      </w:r>
      <w:r w:rsidR="00DE52F9" w:rsidRPr="00722732">
        <w:rPr>
          <w:rFonts w:eastAsia="Calibri" w:cs="Arial"/>
          <w:lang w:val="en-US"/>
        </w:rPr>
        <w:t>priority themes:</w:t>
      </w:r>
    </w:p>
    <w:p w14:paraId="7FC9F8B9" w14:textId="77777777" w:rsidR="00DE52F9" w:rsidRPr="00722732" w:rsidRDefault="00DE52F9" w:rsidP="00DE52F9">
      <w:pPr>
        <w:rPr>
          <w:rFonts w:eastAsia="Times" w:cs="Arial"/>
          <w:lang w:val="en-US"/>
        </w:rPr>
      </w:pPr>
    </w:p>
    <w:p w14:paraId="0257D53C" w14:textId="77777777" w:rsidR="00DE52F9" w:rsidRPr="00722732" w:rsidRDefault="00DE52F9" w:rsidP="00DE52F9">
      <w:pPr>
        <w:rPr>
          <w:rFonts w:eastAsia="Times" w:cs="Arial"/>
          <w:lang w:val="en-US"/>
        </w:rPr>
      </w:pPr>
      <w:r w:rsidRPr="00722732">
        <w:rPr>
          <w:rFonts w:eastAsia="Times" w:cs="Arial"/>
          <w:lang w:val="en-US"/>
        </w:rPr>
        <w:t>The application must outline how the project will undertake action to help deliver at least one of the priorities for funding listed below, and how this will be measured.</w:t>
      </w:r>
    </w:p>
    <w:p w14:paraId="7E9C145E" w14:textId="77777777" w:rsidR="00CB14F4" w:rsidRDefault="00CB14F4" w:rsidP="00CB14F4">
      <w:pPr>
        <w:pStyle w:val="Default"/>
      </w:pPr>
    </w:p>
    <w:p w14:paraId="44C6557C" w14:textId="77777777" w:rsidR="0028331F" w:rsidRDefault="00CB14F4" w:rsidP="0028331F">
      <w:pPr>
        <w:pStyle w:val="Default"/>
        <w:numPr>
          <w:ilvl w:val="0"/>
          <w:numId w:val="34"/>
        </w:numPr>
        <w:ind w:left="284"/>
        <w:rPr>
          <w:rFonts w:eastAsia="Times"/>
          <w:color w:val="auto"/>
          <w:szCs w:val="20"/>
          <w:lang w:val="en-US" w:eastAsia="en-US"/>
        </w:rPr>
      </w:pPr>
      <w:r w:rsidRPr="0028331F">
        <w:rPr>
          <w:rFonts w:eastAsia="Times"/>
          <w:color w:val="auto"/>
          <w:szCs w:val="20"/>
          <w:lang w:val="en-US" w:eastAsia="en-US"/>
        </w:rPr>
        <w:t>Nature and Climate Recovery: Building Ec</w:t>
      </w:r>
      <w:r w:rsidR="0028331F">
        <w:rPr>
          <w:rFonts w:eastAsia="Times"/>
          <w:color w:val="auto"/>
          <w:szCs w:val="20"/>
          <w:lang w:val="en-US" w:eastAsia="en-US"/>
        </w:rPr>
        <w:t>ological and Climate Resilience</w:t>
      </w:r>
    </w:p>
    <w:p w14:paraId="07CA3FDB" w14:textId="77777777" w:rsidR="0028331F" w:rsidRDefault="0028331F" w:rsidP="0028331F">
      <w:pPr>
        <w:pStyle w:val="Default"/>
        <w:ind w:left="360"/>
        <w:rPr>
          <w:rFonts w:eastAsia="Times"/>
          <w:color w:val="auto"/>
          <w:szCs w:val="20"/>
          <w:lang w:val="en-US" w:eastAsia="en-US"/>
        </w:rPr>
      </w:pPr>
    </w:p>
    <w:p w14:paraId="750064CF" w14:textId="77777777" w:rsidR="0028331F" w:rsidRPr="0028331F" w:rsidRDefault="00CB14F4" w:rsidP="0028331F">
      <w:pPr>
        <w:pStyle w:val="Default"/>
        <w:rPr>
          <w:bCs/>
          <w:color w:val="30849B"/>
          <w:sz w:val="23"/>
          <w:szCs w:val="23"/>
        </w:rPr>
      </w:pPr>
      <w:r w:rsidRPr="0028331F">
        <w:rPr>
          <w:bCs/>
          <w:color w:val="auto"/>
          <w:sz w:val="23"/>
          <w:szCs w:val="23"/>
        </w:rPr>
        <w:t>Landscape, water, habitats, species and earth science condition maintained or improved and extent increased</w:t>
      </w:r>
    </w:p>
    <w:p w14:paraId="2B285881" w14:textId="77777777" w:rsidR="0028331F" w:rsidRPr="0028331F" w:rsidRDefault="00CB14F4" w:rsidP="00CB14F4">
      <w:pPr>
        <w:pStyle w:val="Default"/>
        <w:rPr>
          <w:bCs/>
          <w:color w:val="323232"/>
          <w:sz w:val="23"/>
          <w:szCs w:val="23"/>
        </w:rPr>
      </w:pPr>
      <w:r w:rsidRPr="0028331F">
        <w:rPr>
          <w:bCs/>
          <w:sz w:val="23"/>
          <w:szCs w:val="23"/>
        </w:rPr>
        <w:t xml:space="preserve">We are particularly interested in projects that will significantly contribute towards commitments to have 30% of land and sea protected, connected and managed for nature by 2030 as described in the UK nature conservation agencies’ </w:t>
      </w:r>
      <w:r w:rsidRPr="0028331F">
        <w:rPr>
          <w:bCs/>
          <w:color w:val="auto"/>
          <w:sz w:val="23"/>
          <w:szCs w:val="23"/>
        </w:rPr>
        <w:t>UK Nature Positive 2030 Report (jncc.org.uk)</w:t>
      </w:r>
      <w:r w:rsidRPr="0028331F">
        <w:rPr>
          <w:bCs/>
          <w:sz w:val="23"/>
          <w:szCs w:val="23"/>
        </w:rPr>
        <w:t xml:space="preserve">, especially initiatives and actions which will increase the area and quality of priority habitats, and/or create and support Nature Recovery Networks enhancing habitat connectivity, increasing species abundance and </w:t>
      </w:r>
      <w:r w:rsidRPr="0028331F">
        <w:rPr>
          <w:bCs/>
          <w:color w:val="323232"/>
          <w:sz w:val="23"/>
          <w:szCs w:val="23"/>
        </w:rPr>
        <w:t>diversity and supporting species of conservation concern.</w:t>
      </w:r>
    </w:p>
    <w:p w14:paraId="45D817B7" w14:textId="77777777" w:rsidR="00CB14F4" w:rsidRPr="0028331F" w:rsidRDefault="00CB14F4" w:rsidP="00CB14F4">
      <w:pPr>
        <w:pStyle w:val="Default"/>
        <w:rPr>
          <w:color w:val="323232"/>
          <w:sz w:val="23"/>
          <w:szCs w:val="23"/>
        </w:rPr>
      </w:pPr>
      <w:r w:rsidRPr="0028331F">
        <w:rPr>
          <w:bCs/>
          <w:color w:val="323232"/>
          <w:sz w:val="23"/>
          <w:szCs w:val="23"/>
        </w:rPr>
        <w:t xml:space="preserve"> </w:t>
      </w:r>
    </w:p>
    <w:p w14:paraId="0E12B2EE" w14:textId="77777777" w:rsidR="00CB14F4" w:rsidRPr="0028331F" w:rsidRDefault="00CB14F4" w:rsidP="00CB14F4">
      <w:pPr>
        <w:pStyle w:val="Default"/>
        <w:rPr>
          <w:color w:val="323232"/>
          <w:sz w:val="23"/>
          <w:szCs w:val="23"/>
        </w:rPr>
      </w:pPr>
      <w:r w:rsidRPr="0028331F">
        <w:rPr>
          <w:bCs/>
          <w:sz w:val="23"/>
          <w:szCs w:val="23"/>
        </w:rPr>
        <w:t xml:space="preserve">These will demonstrate </w:t>
      </w:r>
      <w:r w:rsidRPr="0028331F">
        <w:rPr>
          <w:bCs/>
          <w:color w:val="323232"/>
          <w:sz w:val="23"/>
          <w:szCs w:val="23"/>
        </w:rPr>
        <w:t>contribution to one or more of the Lawton principles</w:t>
      </w:r>
      <w:r w:rsidRPr="0028331F">
        <w:rPr>
          <w:bCs/>
          <w:color w:val="323232"/>
          <w:sz w:val="16"/>
          <w:szCs w:val="16"/>
        </w:rPr>
        <w:t xml:space="preserve"> </w:t>
      </w:r>
      <w:r w:rsidRPr="0028331F">
        <w:rPr>
          <w:bCs/>
          <w:color w:val="323232"/>
          <w:sz w:val="23"/>
          <w:szCs w:val="23"/>
        </w:rPr>
        <w:t xml:space="preserve">listed below: </w:t>
      </w:r>
    </w:p>
    <w:p w14:paraId="7E671A11" w14:textId="77777777" w:rsidR="00CB14F4" w:rsidRPr="0028331F" w:rsidRDefault="00CB14F4" w:rsidP="00CB14F4">
      <w:pPr>
        <w:pStyle w:val="Default"/>
        <w:rPr>
          <w:color w:val="323232"/>
          <w:sz w:val="23"/>
          <w:szCs w:val="23"/>
        </w:rPr>
      </w:pPr>
      <w:r w:rsidRPr="0028331F">
        <w:rPr>
          <w:color w:val="323232"/>
          <w:sz w:val="23"/>
          <w:szCs w:val="23"/>
        </w:rPr>
        <w:t xml:space="preserve">• </w:t>
      </w:r>
      <w:r w:rsidRPr="0028331F">
        <w:rPr>
          <w:bCs/>
          <w:color w:val="323232"/>
          <w:sz w:val="23"/>
          <w:szCs w:val="23"/>
        </w:rPr>
        <w:t xml:space="preserve">bigger (e.g. expansion or buffering of natural heritage sites); </w:t>
      </w:r>
    </w:p>
    <w:p w14:paraId="545FF490" w14:textId="77777777" w:rsidR="00CB14F4" w:rsidRPr="0028331F" w:rsidRDefault="00CB14F4" w:rsidP="00CB14F4">
      <w:pPr>
        <w:pStyle w:val="Default"/>
        <w:rPr>
          <w:color w:val="323232"/>
          <w:sz w:val="23"/>
          <w:szCs w:val="23"/>
        </w:rPr>
      </w:pPr>
      <w:r w:rsidRPr="0028331F">
        <w:rPr>
          <w:color w:val="323232"/>
          <w:sz w:val="23"/>
          <w:szCs w:val="23"/>
        </w:rPr>
        <w:t xml:space="preserve">• </w:t>
      </w:r>
      <w:r w:rsidRPr="0028331F">
        <w:rPr>
          <w:bCs/>
          <w:color w:val="323232"/>
          <w:sz w:val="23"/>
          <w:szCs w:val="23"/>
        </w:rPr>
        <w:t xml:space="preserve">better (e.g. improvement in condition of a ASSI or restoration of degraded habitats); </w:t>
      </w:r>
    </w:p>
    <w:p w14:paraId="003611DB" w14:textId="77777777" w:rsidR="00CB14F4" w:rsidRPr="0028331F" w:rsidRDefault="00CB14F4" w:rsidP="00CB14F4">
      <w:pPr>
        <w:pStyle w:val="Default"/>
        <w:rPr>
          <w:color w:val="323232"/>
          <w:sz w:val="23"/>
          <w:szCs w:val="23"/>
        </w:rPr>
      </w:pPr>
      <w:r w:rsidRPr="0028331F">
        <w:rPr>
          <w:color w:val="323232"/>
          <w:sz w:val="23"/>
          <w:szCs w:val="23"/>
        </w:rPr>
        <w:t xml:space="preserve">• </w:t>
      </w:r>
      <w:r w:rsidRPr="0028331F">
        <w:rPr>
          <w:bCs/>
          <w:color w:val="323232"/>
          <w:sz w:val="23"/>
          <w:szCs w:val="23"/>
        </w:rPr>
        <w:t xml:space="preserve">more (e.g. higher species populations or greater species diversity); and </w:t>
      </w:r>
    </w:p>
    <w:p w14:paraId="3557B45C" w14:textId="77777777" w:rsidR="00CB14F4" w:rsidRPr="0028331F" w:rsidRDefault="00CB14F4" w:rsidP="00CB14F4">
      <w:pPr>
        <w:pStyle w:val="Default"/>
        <w:rPr>
          <w:color w:val="323232"/>
          <w:sz w:val="23"/>
          <w:szCs w:val="23"/>
        </w:rPr>
      </w:pPr>
      <w:r w:rsidRPr="0028331F">
        <w:rPr>
          <w:color w:val="323232"/>
          <w:sz w:val="23"/>
          <w:szCs w:val="23"/>
        </w:rPr>
        <w:t xml:space="preserve">• </w:t>
      </w:r>
      <w:r w:rsidRPr="0028331F">
        <w:rPr>
          <w:bCs/>
          <w:color w:val="323232"/>
          <w:sz w:val="23"/>
          <w:szCs w:val="23"/>
        </w:rPr>
        <w:t xml:space="preserve">more joined up (e.g. joining up fragmented habitats or creation of wildlife corridors connecting sites). </w:t>
      </w:r>
    </w:p>
    <w:p w14:paraId="00AEF0F0" w14:textId="77777777" w:rsidR="00CB14F4" w:rsidRPr="0028331F" w:rsidRDefault="00CB14F4" w:rsidP="00CB14F4">
      <w:pPr>
        <w:pStyle w:val="Default"/>
        <w:rPr>
          <w:color w:val="auto"/>
          <w:sz w:val="23"/>
          <w:szCs w:val="23"/>
        </w:rPr>
      </w:pPr>
    </w:p>
    <w:p w14:paraId="525DDBF0" w14:textId="77777777" w:rsidR="00CB14F4" w:rsidRDefault="00CB14F4" w:rsidP="00CB14F4">
      <w:pPr>
        <w:pStyle w:val="Default"/>
        <w:rPr>
          <w:b/>
          <w:bCs/>
          <w:color w:val="30849B"/>
          <w:sz w:val="23"/>
          <w:szCs w:val="23"/>
        </w:rPr>
      </w:pPr>
      <w:r w:rsidRPr="0028331F">
        <w:rPr>
          <w:bCs/>
          <w:color w:val="auto"/>
          <w:sz w:val="23"/>
          <w:szCs w:val="23"/>
        </w:rPr>
        <w:t>Protected areas</w:t>
      </w:r>
      <w:r>
        <w:rPr>
          <w:b/>
          <w:bCs/>
          <w:color w:val="30849B"/>
          <w:sz w:val="23"/>
          <w:szCs w:val="23"/>
        </w:rPr>
        <w:t xml:space="preserve"> </w:t>
      </w:r>
    </w:p>
    <w:p w14:paraId="75CB5B3B" w14:textId="77777777" w:rsidR="00CB14F4" w:rsidRDefault="00CB14F4" w:rsidP="00CB14F4">
      <w:pPr>
        <w:pStyle w:val="Default"/>
        <w:rPr>
          <w:sz w:val="23"/>
          <w:szCs w:val="23"/>
        </w:rPr>
      </w:pPr>
      <w:r>
        <w:rPr>
          <w:sz w:val="23"/>
          <w:szCs w:val="23"/>
        </w:rPr>
        <w:t>Developing and delivering</w:t>
      </w:r>
      <w:r>
        <w:rPr>
          <w:sz w:val="16"/>
          <w:szCs w:val="16"/>
        </w:rPr>
        <w:t xml:space="preserve">3 </w:t>
      </w:r>
      <w:r>
        <w:rPr>
          <w:sz w:val="23"/>
          <w:szCs w:val="23"/>
        </w:rPr>
        <w:t>management measures</w:t>
      </w:r>
      <w:r>
        <w:rPr>
          <w:sz w:val="16"/>
          <w:szCs w:val="16"/>
        </w:rPr>
        <w:t xml:space="preserve">4 </w:t>
      </w:r>
      <w:r>
        <w:rPr>
          <w:sz w:val="23"/>
          <w:szCs w:val="23"/>
        </w:rPr>
        <w:t>which significantly contribute to maintaining and increasing the area of protected area</w:t>
      </w:r>
      <w:r>
        <w:rPr>
          <w:sz w:val="16"/>
          <w:szCs w:val="16"/>
        </w:rPr>
        <w:t xml:space="preserve">5 </w:t>
      </w:r>
      <w:r>
        <w:rPr>
          <w:sz w:val="23"/>
          <w:szCs w:val="23"/>
        </w:rPr>
        <w:t xml:space="preserve">in favourable condition including: </w:t>
      </w:r>
    </w:p>
    <w:p w14:paraId="1577D1F5" w14:textId="77777777" w:rsidR="00CB14F4" w:rsidRDefault="00CB14F4" w:rsidP="00CB14F4">
      <w:pPr>
        <w:pStyle w:val="Default"/>
        <w:rPr>
          <w:sz w:val="23"/>
          <w:szCs w:val="23"/>
        </w:rPr>
      </w:pPr>
      <w:r>
        <w:rPr>
          <w:sz w:val="23"/>
          <w:szCs w:val="23"/>
        </w:rPr>
        <w:t xml:space="preserve">a. Improvement in the condition of Areas of Special Scientific Interest (ASSIs), peatland habitats and designated sites in the terrestrial, marine and coastal environment. </w:t>
      </w:r>
    </w:p>
    <w:p w14:paraId="30BE70A8" w14:textId="77777777" w:rsidR="00CB14F4" w:rsidRDefault="00CB14F4" w:rsidP="00CB14F4">
      <w:pPr>
        <w:pStyle w:val="Default"/>
        <w:rPr>
          <w:sz w:val="23"/>
          <w:szCs w:val="23"/>
        </w:rPr>
      </w:pPr>
      <w:r>
        <w:rPr>
          <w:sz w:val="23"/>
          <w:szCs w:val="23"/>
        </w:rPr>
        <w:lastRenderedPageBreak/>
        <w:t xml:space="preserve">b. The number of inland waterbodies (including groundwater), transitional, coastal, Bathing Waters and Shellfish Waters reaching good status under the Water Environment (Water Framework Directive) Regulations (Northern Ireland) 2017; </w:t>
      </w:r>
    </w:p>
    <w:p w14:paraId="14F4AFE8" w14:textId="77777777" w:rsidR="00CB14F4" w:rsidRDefault="00CB14F4" w:rsidP="00CB14F4">
      <w:pPr>
        <w:pStyle w:val="Default"/>
        <w:rPr>
          <w:sz w:val="23"/>
          <w:szCs w:val="23"/>
        </w:rPr>
      </w:pPr>
      <w:r>
        <w:rPr>
          <w:sz w:val="23"/>
          <w:szCs w:val="23"/>
        </w:rPr>
        <w:t xml:space="preserve">c. The number of components (habitats, species, pressures) of the marine environment reaching good status under the Marine Strategy Regulations (2010). </w:t>
      </w:r>
    </w:p>
    <w:p w14:paraId="0A0D06B7" w14:textId="77777777" w:rsidR="00CB14F4" w:rsidRDefault="00CB14F4" w:rsidP="00CB14F4">
      <w:pPr>
        <w:pStyle w:val="Default"/>
        <w:rPr>
          <w:sz w:val="23"/>
          <w:szCs w:val="23"/>
        </w:rPr>
      </w:pPr>
      <w:r>
        <w:rPr>
          <w:sz w:val="23"/>
          <w:szCs w:val="23"/>
        </w:rPr>
        <w:t xml:space="preserve">d. Delivery of priority management and monitoring measures to support the national and international protection of the Giant’s Causeway and Causeway Coast World Heritage Site. </w:t>
      </w:r>
    </w:p>
    <w:p w14:paraId="30C74D22" w14:textId="77777777" w:rsidR="00CB14F4" w:rsidRDefault="00CB14F4" w:rsidP="00CB14F4">
      <w:pPr>
        <w:pStyle w:val="Default"/>
        <w:rPr>
          <w:sz w:val="23"/>
          <w:szCs w:val="23"/>
        </w:rPr>
      </w:pPr>
    </w:p>
    <w:p w14:paraId="68E6E319" w14:textId="77777777" w:rsidR="00CB14F4" w:rsidRDefault="00CB14F4" w:rsidP="00CB14F4">
      <w:pPr>
        <w:pStyle w:val="Default"/>
        <w:rPr>
          <w:bCs/>
          <w:color w:val="30849B"/>
          <w:sz w:val="23"/>
          <w:szCs w:val="23"/>
        </w:rPr>
      </w:pPr>
      <w:r w:rsidRPr="0028331F">
        <w:rPr>
          <w:bCs/>
          <w:color w:val="auto"/>
          <w:sz w:val="23"/>
          <w:szCs w:val="23"/>
        </w:rPr>
        <w:t>Nature Recovery Networks</w:t>
      </w:r>
    </w:p>
    <w:p w14:paraId="7CA31670" w14:textId="77777777" w:rsidR="00CB14F4" w:rsidRDefault="00CB14F4" w:rsidP="00CB14F4">
      <w:pPr>
        <w:pStyle w:val="Default"/>
        <w:rPr>
          <w:color w:val="323232"/>
          <w:sz w:val="23"/>
          <w:szCs w:val="23"/>
        </w:rPr>
      </w:pPr>
      <w:r>
        <w:rPr>
          <w:color w:val="323232"/>
          <w:sz w:val="23"/>
          <w:szCs w:val="23"/>
        </w:rPr>
        <w:t>a. Significantly contribute towards the development or implementation of landscape scale management and restoration of priority habitat</w:t>
      </w:r>
      <w:r>
        <w:rPr>
          <w:color w:val="323232"/>
          <w:sz w:val="16"/>
          <w:szCs w:val="16"/>
        </w:rPr>
        <w:t>6</w:t>
      </w:r>
      <w:r>
        <w:rPr>
          <w:color w:val="323232"/>
          <w:sz w:val="23"/>
          <w:szCs w:val="23"/>
        </w:rPr>
        <w:t xml:space="preserve">, including terrestrial, freshwater, coastal and marine habitats. </w:t>
      </w:r>
    </w:p>
    <w:p w14:paraId="17A0B728" w14:textId="77777777" w:rsidR="00CB14F4" w:rsidRDefault="00CB14F4" w:rsidP="00CB14F4">
      <w:pPr>
        <w:pStyle w:val="Default"/>
        <w:rPr>
          <w:color w:val="323232"/>
          <w:sz w:val="23"/>
          <w:szCs w:val="23"/>
        </w:rPr>
      </w:pPr>
      <w:r>
        <w:rPr>
          <w:color w:val="323232"/>
          <w:sz w:val="23"/>
          <w:szCs w:val="23"/>
        </w:rPr>
        <w:t xml:space="preserve">b. Pilot projects to scope and demonstrate delivery of the 30x30’ target </w:t>
      </w:r>
    </w:p>
    <w:p w14:paraId="0B9F45BD" w14:textId="77777777" w:rsidR="00CB14F4" w:rsidRDefault="00CB14F4" w:rsidP="00CB14F4">
      <w:pPr>
        <w:pStyle w:val="Default"/>
        <w:rPr>
          <w:color w:val="323232"/>
          <w:sz w:val="23"/>
          <w:szCs w:val="23"/>
        </w:rPr>
      </w:pPr>
      <w:r>
        <w:rPr>
          <w:color w:val="323232"/>
          <w:sz w:val="23"/>
          <w:szCs w:val="23"/>
        </w:rPr>
        <w:t xml:space="preserve">c. Creation of ‘nature networks’ at a landscape or catchment scale of blue and green spaces for habitats and species which will address habitat fragmentation, enhance habitat connectivity, enhance nature reserves, connect wildlife-rich habitats and support higher species populations or greater species diversity by acting as wildlife corridors or 'stepping stones'. </w:t>
      </w:r>
    </w:p>
    <w:p w14:paraId="78430CB8" w14:textId="77777777" w:rsidR="00CB14F4" w:rsidRDefault="00CB14F4" w:rsidP="00CB14F4">
      <w:pPr>
        <w:pStyle w:val="Default"/>
        <w:rPr>
          <w:color w:val="323232"/>
          <w:sz w:val="23"/>
          <w:szCs w:val="23"/>
        </w:rPr>
      </w:pPr>
      <w:r>
        <w:rPr>
          <w:color w:val="323232"/>
          <w:sz w:val="23"/>
          <w:szCs w:val="23"/>
        </w:rPr>
        <w:t xml:space="preserve">d. Recovery of threatened native species, including helping to reverse species decline. </w:t>
      </w:r>
    </w:p>
    <w:p w14:paraId="3F4BDD5D" w14:textId="77777777" w:rsidR="00CB14F4" w:rsidRDefault="00CB14F4" w:rsidP="00CB14F4">
      <w:pPr>
        <w:pStyle w:val="Default"/>
        <w:rPr>
          <w:color w:val="323232"/>
          <w:sz w:val="23"/>
          <w:szCs w:val="23"/>
        </w:rPr>
      </w:pPr>
      <w:r>
        <w:rPr>
          <w:color w:val="323232"/>
          <w:sz w:val="23"/>
          <w:szCs w:val="23"/>
        </w:rPr>
        <w:t xml:space="preserve">e. Measures to tackle specific pressures and threats to the natural environment such as invasive non-native species, wildfires and ammonia. </w:t>
      </w:r>
    </w:p>
    <w:p w14:paraId="5C780FA0" w14:textId="77777777" w:rsidR="00CB14F4" w:rsidRDefault="00CB14F4" w:rsidP="00CB14F4">
      <w:pPr>
        <w:pStyle w:val="Default"/>
        <w:rPr>
          <w:color w:val="323232"/>
          <w:sz w:val="23"/>
          <w:szCs w:val="23"/>
        </w:rPr>
      </w:pPr>
      <w:r>
        <w:rPr>
          <w:color w:val="323232"/>
          <w:sz w:val="23"/>
          <w:szCs w:val="23"/>
        </w:rPr>
        <w:t xml:space="preserve">f. Develop and deliver actions which contribute to ecological coherence in the marine area. </w:t>
      </w:r>
    </w:p>
    <w:p w14:paraId="04FC5AF9" w14:textId="77777777" w:rsidR="00CB14F4" w:rsidRDefault="00CB14F4" w:rsidP="00CB14F4">
      <w:pPr>
        <w:pStyle w:val="Default"/>
        <w:rPr>
          <w:color w:val="323232"/>
          <w:sz w:val="23"/>
          <w:szCs w:val="23"/>
        </w:rPr>
      </w:pPr>
      <w:r>
        <w:rPr>
          <w:color w:val="323232"/>
          <w:sz w:val="23"/>
          <w:szCs w:val="23"/>
        </w:rPr>
        <w:t>g. Strategic, and sustainable environmental management</w:t>
      </w:r>
      <w:r>
        <w:rPr>
          <w:color w:val="323232"/>
          <w:sz w:val="16"/>
          <w:szCs w:val="16"/>
        </w:rPr>
        <w:t xml:space="preserve">1 </w:t>
      </w:r>
      <w:r>
        <w:rPr>
          <w:color w:val="323232"/>
          <w:sz w:val="23"/>
          <w:szCs w:val="23"/>
        </w:rPr>
        <w:t>of other areas at a sub-regional scale</w:t>
      </w:r>
      <w:r>
        <w:rPr>
          <w:color w:val="323232"/>
          <w:sz w:val="16"/>
          <w:szCs w:val="16"/>
        </w:rPr>
        <w:t xml:space="preserve">7 </w:t>
      </w:r>
      <w:r>
        <w:rPr>
          <w:color w:val="323232"/>
          <w:sz w:val="23"/>
          <w:szCs w:val="23"/>
        </w:rPr>
        <w:t xml:space="preserve">where there exists a regional or sub-regional scale action plan and/or strategic approach to achieve significant environmental outcomes. This includes Areas of Outstanding Natural Beauty. </w:t>
      </w:r>
    </w:p>
    <w:p w14:paraId="603AC0DF" w14:textId="77777777" w:rsidR="00CB14F4" w:rsidRDefault="00CB14F4" w:rsidP="00CB14F4">
      <w:pPr>
        <w:pStyle w:val="Default"/>
        <w:rPr>
          <w:color w:val="323232"/>
          <w:sz w:val="23"/>
          <w:szCs w:val="23"/>
        </w:rPr>
      </w:pPr>
    </w:p>
    <w:p w14:paraId="4906109D" w14:textId="77777777" w:rsidR="00CB14F4" w:rsidRPr="0028331F" w:rsidRDefault="00CB14F4" w:rsidP="00CB14F4">
      <w:pPr>
        <w:pStyle w:val="Default"/>
        <w:rPr>
          <w:color w:val="auto"/>
          <w:sz w:val="23"/>
          <w:szCs w:val="23"/>
        </w:rPr>
      </w:pPr>
      <w:r w:rsidRPr="0028331F">
        <w:rPr>
          <w:bCs/>
          <w:color w:val="auto"/>
          <w:sz w:val="23"/>
          <w:szCs w:val="23"/>
        </w:rPr>
        <w:t>Climate adaption and resilience</w:t>
      </w:r>
    </w:p>
    <w:p w14:paraId="08B83C91" w14:textId="77777777" w:rsidR="00CB14F4" w:rsidRDefault="00CB14F4" w:rsidP="00CB14F4">
      <w:pPr>
        <w:pStyle w:val="Default"/>
        <w:rPr>
          <w:sz w:val="23"/>
          <w:szCs w:val="23"/>
        </w:rPr>
      </w:pPr>
      <w:r>
        <w:rPr>
          <w:sz w:val="23"/>
          <w:szCs w:val="23"/>
        </w:rPr>
        <w:t xml:space="preserve">a. Developing and delivering actions which contribute to climate adaption and resilience of our natural environment. </w:t>
      </w:r>
    </w:p>
    <w:p w14:paraId="1EF83EE0" w14:textId="77777777" w:rsidR="00CB14F4" w:rsidRDefault="00CB14F4" w:rsidP="00CB14F4">
      <w:pPr>
        <w:pStyle w:val="Default"/>
        <w:rPr>
          <w:sz w:val="23"/>
          <w:szCs w:val="23"/>
        </w:rPr>
      </w:pPr>
      <w:r>
        <w:rPr>
          <w:sz w:val="23"/>
          <w:szCs w:val="23"/>
        </w:rPr>
        <w:t xml:space="preserve">b. Measures which support the environment sector to reduce its carbon footprint. </w:t>
      </w:r>
    </w:p>
    <w:p w14:paraId="3490D3B1" w14:textId="77777777" w:rsidR="00CB14F4" w:rsidRDefault="00CB14F4" w:rsidP="00CB14F4">
      <w:pPr>
        <w:pStyle w:val="Default"/>
        <w:rPr>
          <w:sz w:val="23"/>
          <w:szCs w:val="23"/>
        </w:rPr>
      </w:pPr>
    </w:p>
    <w:p w14:paraId="33160F9C" w14:textId="77777777" w:rsidR="0028331F" w:rsidRDefault="00CB14F4" w:rsidP="00CB14F4">
      <w:pPr>
        <w:pStyle w:val="Default"/>
        <w:rPr>
          <w:sz w:val="23"/>
          <w:szCs w:val="23"/>
        </w:rPr>
      </w:pPr>
      <w:r>
        <w:rPr>
          <w:sz w:val="23"/>
          <w:szCs w:val="23"/>
        </w:rPr>
        <w:t>Strategic land purchase may be considered where this is necessary to deliver the enviro</w:t>
      </w:r>
      <w:r w:rsidR="0028331F">
        <w:rPr>
          <w:sz w:val="23"/>
          <w:szCs w:val="23"/>
        </w:rPr>
        <w:t xml:space="preserve">nmental </w:t>
      </w:r>
      <w:r w:rsidR="0028331F" w:rsidRPr="0028331F">
        <w:rPr>
          <w:color w:val="auto"/>
          <w:sz w:val="23"/>
          <w:szCs w:val="23"/>
        </w:rPr>
        <w:t xml:space="preserve">outcomes </w:t>
      </w:r>
      <w:r w:rsidR="0028331F">
        <w:rPr>
          <w:sz w:val="23"/>
          <w:szCs w:val="23"/>
        </w:rPr>
        <w:t>outlined above.</w:t>
      </w:r>
    </w:p>
    <w:p w14:paraId="70619322" w14:textId="77777777" w:rsidR="00CB14F4" w:rsidRDefault="00CB14F4" w:rsidP="00CB14F4">
      <w:pPr>
        <w:pStyle w:val="Default"/>
        <w:rPr>
          <w:sz w:val="23"/>
          <w:szCs w:val="23"/>
        </w:rPr>
      </w:pPr>
      <w:r>
        <w:rPr>
          <w:sz w:val="23"/>
          <w:szCs w:val="23"/>
        </w:rPr>
        <w:t xml:space="preserve"> </w:t>
      </w:r>
    </w:p>
    <w:p w14:paraId="6A5679C8" w14:textId="77777777" w:rsidR="0028331F" w:rsidRDefault="00CB14F4" w:rsidP="0028331F">
      <w:pPr>
        <w:pStyle w:val="Default"/>
        <w:numPr>
          <w:ilvl w:val="0"/>
          <w:numId w:val="34"/>
        </w:numPr>
        <w:ind w:left="284"/>
        <w:rPr>
          <w:color w:val="auto"/>
          <w:sz w:val="23"/>
          <w:szCs w:val="23"/>
        </w:rPr>
      </w:pPr>
      <w:r w:rsidRPr="0028331F">
        <w:rPr>
          <w:color w:val="auto"/>
          <w:sz w:val="23"/>
          <w:szCs w:val="23"/>
        </w:rPr>
        <w:t>Connecting People with the Environment</w:t>
      </w:r>
    </w:p>
    <w:p w14:paraId="128AE65E" w14:textId="77777777" w:rsidR="0028331F" w:rsidRDefault="0028331F" w:rsidP="0028331F">
      <w:pPr>
        <w:pStyle w:val="Default"/>
        <w:rPr>
          <w:color w:val="auto"/>
          <w:sz w:val="23"/>
          <w:szCs w:val="23"/>
        </w:rPr>
      </w:pPr>
    </w:p>
    <w:p w14:paraId="75B46F86" w14:textId="77777777" w:rsidR="00CB14F4" w:rsidRPr="0028331F" w:rsidRDefault="00CB14F4" w:rsidP="0028331F">
      <w:pPr>
        <w:pStyle w:val="Default"/>
        <w:rPr>
          <w:bCs/>
          <w:color w:val="auto"/>
          <w:sz w:val="23"/>
          <w:szCs w:val="23"/>
        </w:rPr>
      </w:pPr>
      <w:r w:rsidRPr="0028331F">
        <w:rPr>
          <w:bCs/>
          <w:color w:val="auto"/>
          <w:sz w:val="23"/>
          <w:szCs w:val="23"/>
        </w:rPr>
        <w:t>Connecting with the natural environment, understanding it and taking action to have a positive effect on it</w:t>
      </w:r>
    </w:p>
    <w:p w14:paraId="26275D8B" w14:textId="77777777" w:rsidR="00CB14F4" w:rsidRPr="0028331F" w:rsidRDefault="00CB14F4" w:rsidP="00CB14F4">
      <w:pPr>
        <w:pStyle w:val="Default"/>
        <w:rPr>
          <w:sz w:val="23"/>
          <w:szCs w:val="23"/>
        </w:rPr>
      </w:pPr>
      <w:r w:rsidRPr="0028331F">
        <w:rPr>
          <w:bCs/>
          <w:sz w:val="23"/>
          <w:szCs w:val="23"/>
        </w:rPr>
        <w:t xml:space="preserve">We are interested in projects that will deliver at a significant scale: </w:t>
      </w:r>
    </w:p>
    <w:p w14:paraId="4F3C6CB2" w14:textId="77777777" w:rsidR="00CB14F4" w:rsidRPr="0028331F" w:rsidRDefault="00CB14F4" w:rsidP="00CB14F4">
      <w:pPr>
        <w:pStyle w:val="Default"/>
        <w:rPr>
          <w:color w:val="323232"/>
          <w:sz w:val="23"/>
          <w:szCs w:val="23"/>
        </w:rPr>
      </w:pPr>
      <w:r w:rsidRPr="0028331F">
        <w:rPr>
          <w:color w:val="323232"/>
          <w:sz w:val="23"/>
          <w:szCs w:val="23"/>
        </w:rPr>
        <w:t xml:space="preserve">• </w:t>
      </w:r>
      <w:r w:rsidRPr="0028331F">
        <w:rPr>
          <w:bCs/>
          <w:color w:val="323232"/>
          <w:sz w:val="23"/>
          <w:szCs w:val="23"/>
        </w:rPr>
        <w:t xml:space="preserve">Essential evidence and coordination that underpins decision making and action; </w:t>
      </w:r>
    </w:p>
    <w:p w14:paraId="5C22C247" w14:textId="77777777" w:rsidR="00CB14F4" w:rsidRPr="0028331F" w:rsidRDefault="00CB14F4" w:rsidP="00CB14F4">
      <w:pPr>
        <w:pStyle w:val="Default"/>
        <w:rPr>
          <w:color w:val="323232"/>
          <w:sz w:val="23"/>
          <w:szCs w:val="23"/>
        </w:rPr>
      </w:pPr>
      <w:r w:rsidRPr="0028331F">
        <w:rPr>
          <w:color w:val="323232"/>
          <w:sz w:val="23"/>
          <w:szCs w:val="23"/>
        </w:rPr>
        <w:t xml:space="preserve">• </w:t>
      </w:r>
      <w:r w:rsidRPr="0028331F">
        <w:rPr>
          <w:bCs/>
          <w:color w:val="323232"/>
          <w:sz w:val="23"/>
          <w:szCs w:val="23"/>
        </w:rPr>
        <w:t xml:space="preserve">Connect significant numbers of people with nature through increasing the quality, quantity or accessibility of nature to people; </w:t>
      </w:r>
    </w:p>
    <w:p w14:paraId="3C8400EC" w14:textId="77777777" w:rsidR="00CB14F4" w:rsidRPr="0028331F" w:rsidRDefault="00CB14F4" w:rsidP="00CB14F4">
      <w:pPr>
        <w:pStyle w:val="Default"/>
        <w:rPr>
          <w:color w:val="323232"/>
          <w:sz w:val="23"/>
          <w:szCs w:val="23"/>
        </w:rPr>
      </w:pPr>
      <w:r w:rsidRPr="0028331F">
        <w:rPr>
          <w:color w:val="323232"/>
          <w:sz w:val="23"/>
          <w:szCs w:val="23"/>
        </w:rPr>
        <w:t xml:space="preserve">• </w:t>
      </w:r>
      <w:r w:rsidRPr="0028331F">
        <w:rPr>
          <w:bCs/>
          <w:color w:val="323232"/>
          <w:sz w:val="23"/>
          <w:szCs w:val="23"/>
        </w:rPr>
        <w:t xml:space="preserve">Understanding and behavioural change - increasing understanding and involvement in the protection of nature, landscape character and earth science </w:t>
      </w:r>
    </w:p>
    <w:p w14:paraId="2F24437D" w14:textId="77777777" w:rsidR="00CB14F4" w:rsidRPr="0028331F" w:rsidRDefault="00CB14F4" w:rsidP="00CB14F4">
      <w:pPr>
        <w:pStyle w:val="Default"/>
        <w:rPr>
          <w:color w:val="323232"/>
          <w:sz w:val="23"/>
          <w:szCs w:val="23"/>
        </w:rPr>
      </w:pPr>
    </w:p>
    <w:p w14:paraId="1D3DDF84" w14:textId="77777777" w:rsidR="00CB14F4" w:rsidRPr="0028331F" w:rsidRDefault="00CB14F4" w:rsidP="00CB14F4">
      <w:pPr>
        <w:pStyle w:val="Default"/>
        <w:rPr>
          <w:color w:val="30849B"/>
          <w:sz w:val="23"/>
          <w:szCs w:val="23"/>
        </w:rPr>
      </w:pPr>
      <w:r w:rsidRPr="0028331F">
        <w:rPr>
          <w:bCs/>
          <w:color w:val="auto"/>
          <w:sz w:val="23"/>
          <w:szCs w:val="23"/>
        </w:rPr>
        <w:t>Essential evidence and coordination that underpins decision making and action</w:t>
      </w:r>
      <w:r w:rsidRPr="0028331F">
        <w:rPr>
          <w:bCs/>
          <w:color w:val="30849B"/>
          <w:sz w:val="23"/>
          <w:szCs w:val="23"/>
        </w:rPr>
        <w:t xml:space="preserve"> </w:t>
      </w:r>
    </w:p>
    <w:p w14:paraId="69B47AE8" w14:textId="77777777" w:rsidR="00CB14F4" w:rsidRDefault="00CB14F4" w:rsidP="00CB14F4">
      <w:pPr>
        <w:pStyle w:val="Default"/>
        <w:rPr>
          <w:color w:val="323232"/>
          <w:sz w:val="23"/>
          <w:szCs w:val="23"/>
        </w:rPr>
      </w:pPr>
      <w:r>
        <w:rPr>
          <w:color w:val="323232"/>
          <w:sz w:val="23"/>
          <w:szCs w:val="23"/>
        </w:rPr>
        <w:t xml:space="preserve">a. Monitoring and reporting of change in status and production of statistically reliable long term surveillance indices/data </w:t>
      </w:r>
      <w:r>
        <w:rPr>
          <w:sz w:val="23"/>
          <w:szCs w:val="23"/>
        </w:rPr>
        <w:t>including monitoring of habitats, species and fresh and coastal waters</w:t>
      </w:r>
      <w:r>
        <w:rPr>
          <w:color w:val="323232"/>
          <w:sz w:val="23"/>
          <w:szCs w:val="23"/>
        </w:rPr>
        <w:t xml:space="preserve">, particularly delivering statutory obligations for habitat and species monitoring; </w:t>
      </w:r>
    </w:p>
    <w:p w14:paraId="4BDBF9B6" w14:textId="77777777" w:rsidR="00CB14F4" w:rsidRDefault="00CB14F4" w:rsidP="00CB14F4">
      <w:pPr>
        <w:pStyle w:val="Default"/>
        <w:rPr>
          <w:color w:val="323232"/>
          <w:sz w:val="23"/>
          <w:szCs w:val="23"/>
        </w:rPr>
      </w:pPr>
      <w:r>
        <w:rPr>
          <w:color w:val="323232"/>
          <w:sz w:val="23"/>
          <w:szCs w:val="23"/>
        </w:rPr>
        <w:t xml:space="preserve">b. Development of feasibility studies, strategic plans, data, mapping and statistics on outdoor recreation and environmental education at a regional or sub-regional scale. </w:t>
      </w:r>
    </w:p>
    <w:p w14:paraId="51079661" w14:textId="77777777" w:rsidR="00CB14F4" w:rsidRDefault="00CB14F4" w:rsidP="00CB14F4">
      <w:pPr>
        <w:pStyle w:val="Default"/>
        <w:rPr>
          <w:color w:val="323232"/>
          <w:sz w:val="23"/>
          <w:szCs w:val="23"/>
        </w:rPr>
      </w:pPr>
      <w:r>
        <w:rPr>
          <w:color w:val="323232"/>
          <w:sz w:val="23"/>
          <w:szCs w:val="23"/>
        </w:rPr>
        <w:lastRenderedPageBreak/>
        <w:t xml:space="preserve">c. Strategic and economic assessment of the impact of interventions; </w:t>
      </w:r>
    </w:p>
    <w:p w14:paraId="2B20EA38" w14:textId="77777777" w:rsidR="00CB14F4" w:rsidRDefault="00CB14F4" w:rsidP="00CB14F4">
      <w:pPr>
        <w:pStyle w:val="Default"/>
        <w:rPr>
          <w:color w:val="323232"/>
          <w:sz w:val="23"/>
          <w:szCs w:val="23"/>
        </w:rPr>
      </w:pPr>
      <w:r>
        <w:rPr>
          <w:color w:val="323232"/>
          <w:sz w:val="23"/>
          <w:szCs w:val="23"/>
        </w:rPr>
        <w:t xml:space="preserve">d. Broad scale scenario planning, horizon scanning, policy analysis, scoping studies, development and provision of expert advice, including expert advice to the Department; </w:t>
      </w:r>
    </w:p>
    <w:p w14:paraId="28C63E29" w14:textId="77777777" w:rsidR="00CB14F4" w:rsidRDefault="00CB14F4" w:rsidP="00CB14F4">
      <w:pPr>
        <w:pStyle w:val="Default"/>
        <w:rPr>
          <w:color w:val="323232"/>
          <w:sz w:val="23"/>
          <w:szCs w:val="23"/>
        </w:rPr>
      </w:pPr>
      <w:r>
        <w:rPr>
          <w:color w:val="323232"/>
          <w:sz w:val="23"/>
          <w:szCs w:val="23"/>
        </w:rPr>
        <w:t xml:space="preserve">e. Outdoor recreation mapping and assessment of demand and value; </w:t>
      </w:r>
    </w:p>
    <w:p w14:paraId="584B803D" w14:textId="77777777" w:rsidR="00CB14F4" w:rsidRDefault="00CB14F4" w:rsidP="00CB14F4">
      <w:pPr>
        <w:pStyle w:val="Default"/>
        <w:rPr>
          <w:color w:val="323232"/>
          <w:sz w:val="23"/>
          <w:szCs w:val="23"/>
        </w:rPr>
      </w:pPr>
      <w:r>
        <w:rPr>
          <w:color w:val="323232"/>
          <w:sz w:val="23"/>
          <w:szCs w:val="23"/>
        </w:rPr>
        <w:t xml:space="preserve">f. Collection and analysis of essential new data/information including reviews of existing data/information; </w:t>
      </w:r>
    </w:p>
    <w:p w14:paraId="638379BA" w14:textId="77777777" w:rsidR="00CB14F4" w:rsidRDefault="00CB14F4" w:rsidP="00CB14F4">
      <w:pPr>
        <w:pStyle w:val="Default"/>
        <w:rPr>
          <w:color w:val="323232"/>
          <w:sz w:val="23"/>
          <w:szCs w:val="23"/>
        </w:rPr>
      </w:pPr>
      <w:r>
        <w:rPr>
          <w:color w:val="323232"/>
          <w:sz w:val="23"/>
          <w:szCs w:val="23"/>
        </w:rPr>
        <w:t xml:space="preserve">g. NI-wide coordination of information, knowledge, resource and funding opportunities. </w:t>
      </w:r>
    </w:p>
    <w:p w14:paraId="45E1BF0B" w14:textId="77777777" w:rsidR="00CB14F4" w:rsidRDefault="00CB14F4" w:rsidP="00CB14F4">
      <w:pPr>
        <w:pStyle w:val="Default"/>
        <w:rPr>
          <w:color w:val="323232"/>
          <w:sz w:val="23"/>
          <w:szCs w:val="23"/>
        </w:rPr>
      </w:pPr>
    </w:p>
    <w:p w14:paraId="006AE71C" w14:textId="77777777" w:rsidR="0028331F" w:rsidRDefault="00CB14F4" w:rsidP="00CB14F4">
      <w:pPr>
        <w:pStyle w:val="Default"/>
        <w:rPr>
          <w:sz w:val="23"/>
          <w:szCs w:val="23"/>
        </w:rPr>
      </w:pPr>
      <w:r>
        <w:rPr>
          <w:sz w:val="23"/>
          <w:szCs w:val="23"/>
        </w:rPr>
        <w:t>Research &amp; Development is excluded except where this is an integral part of the wider project.</w:t>
      </w:r>
    </w:p>
    <w:p w14:paraId="2030D60B" w14:textId="77777777" w:rsidR="00CB14F4" w:rsidRDefault="00CB14F4" w:rsidP="00CB14F4">
      <w:pPr>
        <w:pStyle w:val="Default"/>
        <w:rPr>
          <w:sz w:val="23"/>
          <w:szCs w:val="23"/>
        </w:rPr>
      </w:pPr>
      <w:r>
        <w:rPr>
          <w:sz w:val="23"/>
          <w:szCs w:val="23"/>
        </w:rPr>
        <w:t xml:space="preserve"> </w:t>
      </w:r>
    </w:p>
    <w:p w14:paraId="0C9038AB" w14:textId="77777777" w:rsidR="0028331F" w:rsidRPr="0028331F" w:rsidRDefault="00CB14F4" w:rsidP="00CB14F4">
      <w:pPr>
        <w:pStyle w:val="Default"/>
        <w:rPr>
          <w:bCs/>
          <w:color w:val="30849B"/>
          <w:sz w:val="23"/>
          <w:szCs w:val="23"/>
        </w:rPr>
      </w:pPr>
      <w:r w:rsidRPr="0028331F">
        <w:rPr>
          <w:bCs/>
          <w:color w:val="auto"/>
          <w:sz w:val="23"/>
          <w:szCs w:val="23"/>
        </w:rPr>
        <w:t>Connect significant numbers of people with the natural environment through increasing the quality, quantity, sustainability or ac</w:t>
      </w:r>
      <w:r w:rsidR="0028331F" w:rsidRPr="0028331F">
        <w:rPr>
          <w:bCs/>
          <w:color w:val="auto"/>
          <w:sz w:val="23"/>
          <w:szCs w:val="23"/>
        </w:rPr>
        <w:t>cessibility of nature to people</w:t>
      </w:r>
    </w:p>
    <w:p w14:paraId="13DAC0D8" w14:textId="77777777" w:rsidR="0028331F" w:rsidRDefault="00CB14F4" w:rsidP="00CB14F4">
      <w:pPr>
        <w:pStyle w:val="Default"/>
        <w:rPr>
          <w:sz w:val="23"/>
          <w:szCs w:val="23"/>
        </w:rPr>
      </w:pPr>
      <w:r>
        <w:rPr>
          <w:sz w:val="23"/>
          <w:szCs w:val="23"/>
        </w:rPr>
        <w:t xml:space="preserve">a) Design, creation and improvement of nature-rich core path networks, strategic routes, waymark ways and trails in urban and rural locations and provision of associated infrastructure to enhance accessibility for all, primarily in partnership with councils. The aim is to increase the percentage of households that have publicly accessible quality natural space greater than 2ha within 400m or at least one site greater than 20ha in size within 2km. Routes must: </w:t>
      </w:r>
    </w:p>
    <w:p w14:paraId="4A24C997" w14:textId="77777777" w:rsidR="00CB14F4" w:rsidRDefault="00CB14F4" w:rsidP="0028331F">
      <w:pPr>
        <w:pStyle w:val="Default"/>
        <w:rPr>
          <w:sz w:val="23"/>
          <w:szCs w:val="23"/>
        </w:rPr>
      </w:pPr>
      <w:r>
        <w:rPr>
          <w:sz w:val="23"/>
          <w:szCs w:val="23"/>
        </w:rPr>
        <w:t xml:space="preserve">• Lead to a quality experience of the natural environment; </w:t>
      </w:r>
    </w:p>
    <w:p w14:paraId="00568103" w14:textId="77777777" w:rsidR="00CB14F4" w:rsidRDefault="00CB14F4" w:rsidP="00CB14F4">
      <w:pPr>
        <w:pStyle w:val="Default"/>
        <w:rPr>
          <w:sz w:val="23"/>
          <w:szCs w:val="23"/>
        </w:rPr>
      </w:pPr>
      <w:r>
        <w:rPr>
          <w:sz w:val="23"/>
          <w:szCs w:val="23"/>
        </w:rPr>
        <w:t xml:space="preserve">• Be a minimum of 1km long or provide nature rich link paths to longer walks or provide sustainable access to a designated site; and not charge for their use. </w:t>
      </w:r>
    </w:p>
    <w:p w14:paraId="119FEF1D" w14:textId="77777777" w:rsidR="00CB14F4" w:rsidRDefault="00CB14F4" w:rsidP="00CB14F4">
      <w:pPr>
        <w:pStyle w:val="Default"/>
        <w:rPr>
          <w:sz w:val="23"/>
          <w:szCs w:val="23"/>
        </w:rPr>
      </w:pPr>
      <w:r>
        <w:rPr>
          <w:sz w:val="23"/>
          <w:szCs w:val="23"/>
        </w:rPr>
        <w:t xml:space="preserve">b) Projects on DAERA sites, particularly for those for whom access is currently difficult. </w:t>
      </w:r>
    </w:p>
    <w:p w14:paraId="3FA4E6A8" w14:textId="77777777" w:rsidR="00CB14F4" w:rsidRDefault="00CB14F4" w:rsidP="00CB14F4">
      <w:pPr>
        <w:pStyle w:val="Default"/>
        <w:rPr>
          <w:sz w:val="23"/>
          <w:szCs w:val="23"/>
        </w:rPr>
      </w:pPr>
    </w:p>
    <w:p w14:paraId="343188F0" w14:textId="77777777" w:rsidR="00CB14F4" w:rsidRPr="0028331F" w:rsidRDefault="00CB14F4" w:rsidP="00CB14F4">
      <w:pPr>
        <w:pStyle w:val="Default"/>
        <w:rPr>
          <w:color w:val="30849B"/>
          <w:sz w:val="23"/>
          <w:szCs w:val="23"/>
        </w:rPr>
      </w:pPr>
      <w:r w:rsidRPr="0028331F">
        <w:rPr>
          <w:bCs/>
          <w:color w:val="auto"/>
          <w:sz w:val="23"/>
          <w:szCs w:val="23"/>
        </w:rPr>
        <w:t>Understanding and behavioural change - increasing understanding and involvement in the protection of nature, landscape character and earth science</w:t>
      </w:r>
      <w:r w:rsidRPr="0028331F">
        <w:rPr>
          <w:bCs/>
          <w:color w:val="30849B"/>
          <w:sz w:val="23"/>
          <w:szCs w:val="23"/>
        </w:rPr>
        <w:t xml:space="preserve"> </w:t>
      </w:r>
    </w:p>
    <w:p w14:paraId="6B5F3D4C" w14:textId="77777777" w:rsidR="00CB14F4" w:rsidRDefault="00CB14F4" w:rsidP="00CB14F4">
      <w:pPr>
        <w:pStyle w:val="Default"/>
        <w:rPr>
          <w:sz w:val="23"/>
          <w:szCs w:val="23"/>
        </w:rPr>
      </w:pPr>
      <w:r>
        <w:rPr>
          <w:sz w:val="23"/>
          <w:szCs w:val="23"/>
        </w:rPr>
        <w:t xml:space="preserve">a) Delivery of NI wide projects and/or coordination of strategic environmental engagement on behalf of a wide variety of stakeholders, to achieve long-term behavioural changes to reduce pressures on the environment, improve local environmental quality and result in good environmental practice and civic action becoming an intrinsic part of all parts of life. </w:t>
      </w:r>
    </w:p>
    <w:p w14:paraId="3FBF6BD8" w14:textId="77777777" w:rsidR="00CB14F4" w:rsidRDefault="00CB14F4" w:rsidP="00CB14F4">
      <w:pPr>
        <w:pStyle w:val="Default"/>
        <w:rPr>
          <w:sz w:val="23"/>
          <w:szCs w:val="23"/>
        </w:rPr>
      </w:pPr>
      <w:r>
        <w:rPr>
          <w:sz w:val="23"/>
          <w:szCs w:val="23"/>
        </w:rPr>
        <w:t xml:space="preserve">b) Provision or improvement of regional/national coordination, resources and capacity building activities for leaders and peer leaders to support development of confidence and capacity to deliver environmental learning and engagement projects for the natural environment. </w:t>
      </w:r>
    </w:p>
    <w:p w14:paraId="2D991237" w14:textId="77777777" w:rsidR="0028331F" w:rsidRDefault="00CB14F4" w:rsidP="00CB14F4">
      <w:pPr>
        <w:pStyle w:val="Default"/>
        <w:rPr>
          <w:sz w:val="23"/>
          <w:szCs w:val="23"/>
        </w:rPr>
      </w:pPr>
      <w:r>
        <w:rPr>
          <w:sz w:val="23"/>
          <w:szCs w:val="23"/>
        </w:rPr>
        <w:t xml:space="preserve">c) Improving specific groups connection, work for or understanding of the natural environment through strategic national or regional coordination activities that may include development and implementation of: </w:t>
      </w:r>
    </w:p>
    <w:p w14:paraId="645C8C2A" w14:textId="77777777" w:rsidR="00CB14F4" w:rsidRDefault="00CB14F4" w:rsidP="00CB14F4">
      <w:pPr>
        <w:pStyle w:val="Default"/>
        <w:rPr>
          <w:sz w:val="23"/>
          <w:szCs w:val="23"/>
        </w:rPr>
      </w:pPr>
      <w:proofErr w:type="spellStart"/>
      <w:r>
        <w:rPr>
          <w:sz w:val="23"/>
          <w:szCs w:val="23"/>
        </w:rPr>
        <w:t>i</w:t>
      </w:r>
      <w:proofErr w:type="spellEnd"/>
      <w:r>
        <w:rPr>
          <w:sz w:val="23"/>
          <w:szCs w:val="23"/>
        </w:rPr>
        <w:t xml:space="preserve">) Educational opportunities and/or access to nature, particularly for under-represented groups and less engaged audiences. </w:t>
      </w:r>
    </w:p>
    <w:p w14:paraId="4D7A0C56" w14:textId="77777777" w:rsidR="00CB14F4" w:rsidRDefault="00CB14F4" w:rsidP="00CB14F4">
      <w:pPr>
        <w:pStyle w:val="Default"/>
        <w:rPr>
          <w:sz w:val="23"/>
          <w:szCs w:val="23"/>
        </w:rPr>
      </w:pPr>
      <w:r>
        <w:rPr>
          <w:sz w:val="23"/>
          <w:szCs w:val="23"/>
        </w:rPr>
        <w:t xml:space="preserve">ii) Citizen science for environmental conservation and improvement where this will produce essential, reliable long-term surveillance indices/data. </w:t>
      </w:r>
    </w:p>
    <w:p w14:paraId="5E381A5A" w14:textId="77777777" w:rsidR="00CB14F4" w:rsidRDefault="00CB14F4" w:rsidP="00CB14F4">
      <w:pPr>
        <w:pStyle w:val="Default"/>
        <w:rPr>
          <w:sz w:val="23"/>
          <w:szCs w:val="23"/>
        </w:rPr>
      </w:pPr>
      <w:r>
        <w:rPr>
          <w:sz w:val="23"/>
          <w:szCs w:val="23"/>
        </w:rPr>
        <w:t xml:space="preserve">iii) Action for the environment or behavioural changes reducing pressures on the environment and increasing sustainability. </w:t>
      </w:r>
    </w:p>
    <w:p w14:paraId="2957EA1B" w14:textId="77777777" w:rsidR="00CB14F4" w:rsidRDefault="00CB14F4" w:rsidP="00CB14F4">
      <w:pPr>
        <w:pStyle w:val="Default"/>
        <w:rPr>
          <w:sz w:val="23"/>
          <w:szCs w:val="23"/>
        </w:rPr>
      </w:pPr>
      <w:r>
        <w:rPr>
          <w:sz w:val="23"/>
          <w:szCs w:val="23"/>
        </w:rPr>
        <w:t xml:space="preserve">iv) Promotion of environmental responsibility and good practice, including for outdoor recreation. </w:t>
      </w:r>
    </w:p>
    <w:p w14:paraId="2CBCC781" w14:textId="77777777" w:rsidR="00CB14F4" w:rsidRDefault="00CB14F4" w:rsidP="00CB14F4">
      <w:pPr>
        <w:pStyle w:val="Default"/>
        <w:rPr>
          <w:sz w:val="23"/>
          <w:szCs w:val="23"/>
        </w:rPr>
      </w:pPr>
    </w:p>
    <w:p w14:paraId="613E7475" w14:textId="77777777" w:rsidR="00DE52F9" w:rsidRDefault="00CB14F4" w:rsidP="0028331F">
      <w:pPr>
        <w:rPr>
          <w:rFonts w:eastAsia="Times" w:cs="Arial"/>
          <w:lang w:val="en-US"/>
        </w:rPr>
      </w:pPr>
      <w:r>
        <w:rPr>
          <w:sz w:val="23"/>
          <w:szCs w:val="23"/>
        </w:rPr>
        <w:t>Strategic land purchase may be considered where this is necessary to deliver the environmental outcomes outlined above.</w:t>
      </w:r>
    </w:p>
    <w:p w14:paraId="3406891E" w14:textId="77777777" w:rsidR="00DE52F9" w:rsidRDefault="00DE52F9" w:rsidP="00DE52F9">
      <w:pPr>
        <w:rPr>
          <w:rFonts w:eastAsia="Times" w:cs="Arial"/>
          <w:lang w:val="en-US"/>
        </w:rPr>
      </w:pPr>
    </w:p>
    <w:p w14:paraId="79C70ADA" w14:textId="77777777" w:rsidR="00B92E4E" w:rsidRPr="00B92E4E" w:rsidRDefault="00B92E4E" w:rsidP="00B92E4E">
      <w:pPr>
        <w:rPr>
          <w:rFonts w:cs="Arial"/>
          <w:sz w:val="28"/>
          <w:szCs w:val="28"/>
        </w:rPr>
      </w:pPr>
    </w:p>
    <w:p w14:paraId="63F84DEC" w14:textId="77777777" w:rsidR="00B92E4E" w:rsidRPr="00B92E4E" w:rsidRDefault="00B92E4E" w:rsidP="00B92E4E">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455DD4">
        <w:rPr>
          <w:rFonts w:cs="Arial"/>
          <w:sz w:val="28"/>
          <w:szCs w:val="28"/>
        </w:rPr>
        <w:t xml:space="preserve"> </w:t>
      </w:r>
      <w:r w:rsidR="00455DD4" w:rsidRPr="00455DD4">
        <w:rPr>
          <w:rFonts w:cs="Arial"/>
          <w:szCs w:val="24"/>
        </w:rPr>
        <w:t>As Above</w:t>
      </w:r>
      <w:r w:rsidRPr="00B92E4E">
        <w:rPr>
          <w:rFonts w:cs="Arial"/>
          <w:sz w:val="28"/>
          <w:szCs w:val="28"/>
        </w:rPr>
        <w:br w:type="textWrapping" w:clear="all"/>
        <w:t>_______________________________________________________</w:t>
      </w:r>
    </w:p>
    <w:p w14:paraId="47D232F9" w14:textId="77777777" w:rsidR="00B92E4E" w:rsidRPr="00B92E4E" w:rsidRDefault="00B92E4E" w:rsidP="00B92E4E">
      <w:pPr>
        <w:rPr>
          <w:rFonts w:cs="Arial"/>
          <w:sz w:val="28"/>
          <w:szCs w:val="28"/>
        </w:rPr>
      </w:pPr>
    </w:p>
    <w:p w14:paraId="65FA44EF" w14:textId="77777777" w:rsidR="00B92E4E" w:rsidRPr="00B92E4E" w:rsidRDefault="00B92E4E" w:rsidP="00B92E4E">
      <w:r w:rsidRPr="00B92E4E">
        <w:rPr>
          <w:rFonts w:cs="Arial"/>
          <w:b/>
          <w:sz w:val="28"/>
          <w:szCs w:val="28"/>
        </w:rPr>
        <w:lastRenderedPageBreak/>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455DD4" w:rsidRPr="00455DD4">
        <w:rPr>
          <w:rFonts w:eastAsia="Times" w:cs="Arial"/>
          <w:lang w:val="en-US"/>
        </w:rPr>
        <w:t xml:space="preserve"> </w:t>
      </w:r>
      <w:r w:rsidR="00455DD4" w:rsidRPr="00455DD4">
        <w:rPr>
          <w:rFonts w:cs="Arial"/>
          <w:szCs w:val="24"/>
        </w:rPr>
        <w:t>As Above</w:t>
      </w:r>
      <w:r w:rsidR="00455DD4" w:rsidRPr="00B92E4E">
        <w:rPr>
          <w:rFonts w:cs="Arial"/>
          <w:sz w:val="28"/>
          <w:szCs w:val="28"/>
        </w:rPr>
        <w:br w:type="textWrapping" w:clear="all"/>
      </w:r>
      <w:r w:rsidRPr="00B92E4E">
        <w:rPr>
          <w:rFonts w:cs="Arial"/>
          <w:sz w:val="28"/>
          <w:szCs w:val="28"/>
        </w:rPr>
        <w:t>_______________________________________________________</w:t>
      </w:r>
    </w:p>
    <w:p w14:paraId="4D3373CB" w14:textId="77777777" w:rsidR="00B92E4E" w:rsidRPr="00B92E4E" w:rsidRDefault="00B92E4E" w:rsidP="00B92E4E">
      <w:pPr>
        <w:rPr>
          <w:rFonts w:cs="Arial"/>
          <w:sz w:val="28"/>
          <w:szCs w:val="28"/>
        </w:rPr>
      </w:pPr>
    </w:p>
    <w:p w14:paraId="49EE0CF6" w14:textId="77777777" w:rsidR="00B92E4E" w:rsidRPr="00B92E4E" w:rsidRDefault="00B92E4E" w:rsidP="00B92E4E">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455DD4">
        <w:rPr>
          <w:rFonts w:cs="Arial"/>
          <w:sz w:val="28"/>
          <w:szCs w:val="28"/>
        </w:rPr>
        <w:t xml:space="preserve"> </w:t>
      </w:r>
      <w:r w:rsidR="00455DD4" w:rsidRPr="00455DD4">
        <w:rPr>
          <w:rFonts w:cs="Arial"/>
          <w:szCs w:val="24"/>
        </w:rPr>
        <w:t>As Above</w:t>
      </w:r>
      <w:r w:rsidR="00455DD4" w:rsidRPr="00B92E4E">
        <w:rPr>
          <w:rFonts w:cs="Arial"/>
          <w:sz w:val="28"/>
          <w:szCs w:val="28"/>
        </w:rPr>
        <w:br w:type="textWrapping" w:clear="all"/>
      </w:r>
      <w:r w:rsidRPr="00B92E4E">
        <w:rPr>
          <w:rFonts w:cs="Arial"/>
          <w:sz w:val="28"/>
          <w:szCs w:val="28"/>
        </w:rPr>
        <w:t>_______________________________________________________</w:t>
      </w:r>
    </w:p>
    <w:p w14:paraId="4C740784" w14:textId="77777777" w:rsidR="00B92E4E" w:rsidRPr="00B92E4E" w:rsidRDefault="00B92E4E" w:rsidP="00B92E4E">
      <w:pPr>
        <w:rPr>
          <w:rFonts w:cs="Arial"/>
          <w:sz w:val="28"/>
          <w:szCs w:val="28"/>
        </w:rPr>
      </w:pPr>
    </w:p>
    <w:p w14:paraId="1A513E1A" w14:textId="77777777" w:rsidR="00B92E4E" w:rsidRPr="00B92E4E" w:rsidRDefault="00B92E4E" w:rsidP="00B92E4E">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455DD4">
        <w:rPr>
          <w:rFonts w:cs="Arial"/>
          <w:sz w:val="28"/>
          <w:szCs w:val="28"/>
        </w:rPr>
        <w:t xml:space="preserve"> </w:t>
      </w:r>
      <w:r w:rsidR="00455DD4" w:rsidRPr="00455DD4">
        <w:rPr>
          <w:rFonts w:cs="Arial"/>
          <w:szCs w:val="24"/>
        </w:rPr>
        <w:t>As Above</w:t>
      </w:r>
      <w:r w:rsidRPr="00B92E4E">
        <w:rPr>
          <w:rFonts w:cs="Arial"/>
          <w:sz w:val="28"/>
          <w:szCs w:val="28"/>
        </w:rPr>
        <w:br w:type="textWrapping" w:clear="all"/>
        <w:t>_______________________________________________________</w:t>
      </w:r>
    </w:p>
    <w:p w14:paraId="39C83B8B" w14:textId="77777777" w:rsidR="00B92E4E" w:rsidRDefault="00B92E4E" w:rsidP="00B92E4E">
      <w:pPr>
        <w:rPr>
          <w:rFonts w:cs="Arial"/>
          <w:b/>
          <w:sz w:val="28"/>
          <w:szCs w:val="28"/>
        </w:rPr>
      </w:pPr>
    </w:p>
    <w:p w14:paraId="51A12401" w14:textId="77777777" w:rsidR="00B92E4E" w:rsidRPr="00B92E4E" w:rsidRDefault="00B92E4E" w:rsidP="00B92E4E">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455DD4">
        <w:rPr>
          <w:rFonts w:cs="Arial"/>
          <w:sz w:val="28"/>
          <w:szCs w:val="28"/>
        </w:rPr>
        <w:t xml:space="preserve"> </w:t>
      </w:r>
      <w:r w:rsidR="00455DD4" w:rsidRPr="00455DD4">
        <w:rPr>
          <w:rFonts w:cs="Arial"/>
          <w:szCs w:val="24"/>
        </w:rPr>
        <w:t>As Above</w:t>
      </w:r>
      <w:r w:rsidR="00455DD4" w:rsidRPr="00B92E4E">
        <w:rPr>
          <w:rFonts w:cs="Arial"/>
          <w:sz w:val="28"/>
          <w:szCs w:val="28"/>
        </w:rPr>
        <w:br w:type="textWrapping" w:clear="all"/>
      </w:r>
      <w:r w:rsidRPr="00B92E4E">
        <w:rPr>
          <w:rFonts w:cs="Arial"/>
          <w:sz w:val="28"/>
          <w:szCs w:val="28"/>
        </w:rPr>
        <w:t>_______________________________________________________</w:t>
      </w:r>
    </w:p>
    <w:p w14:paraId="2DEF1268" w14:textId="77777777" w:rsidR="00B92E4E" w:rsidRPr="00B92E4E" w:rsidRDefault="00B92E4E" w:rsidP="00B92E4E">
      <w:pPr>
        <w:rPr>
          <w:rFonts w:cs="Arial"/>
          <w:sz w:val="28"/>
          <w:szCs w:val="28"/>
        </w:rPr>
      </w:pPr>
    </w:p>
    <w:p w14:paraId="47A1E3AB" w14:textId="77777777" w:rsidR="00B92E4E" w:rsidRPr="00B92E4E" w:rsidRDefault="00B92E4E" w:rsidP="00B92E4E">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455DD4">
        <w:rPr>
          <w:rFonts w:cs="Arial"/>
          <w:sz w:val="28"/>
          <w:szCs w:val="28"/>
        </w:rPr>
        <w:t xml:space="preserve"> </w:t>
      </w:r>
      <w:r w:rsidR="00455DD4" w:rsidRPr="00455DD4">
        <w:rPr>
          <w:rFonts w:cs="Arial"/>
          <w:szCs w:val="24"/>
        </w:rPr>
        <w:t>As Above</w:t>
      </w:r>
      <w:r w:rsidR="00455DD4" w:rsidRPr="00B92E4E">
        <w:rPr>
          <w:rFonts w:cs="Arial"/>
          <w:sz w:val="28"/>
          <w:szCs w:val="28"/>
        </w:rPr>
        <w:br w:type="textWrapping" w:clear="all"/>
      </w:r>
      <w:r w:rsidRPr="00B92E4E">
        <w:rPr>
          <w:rFonts w:cs="Arial"/>
          <w:sz w:val="28"/>
          <w:szCs w:val="28"/>
        </w:rPr>
        <w:t>_______________________________________________________</w:t>
      </w:r>
    </w:p>
    <w:p w14:paraId="28A7E054" w14:textId="77777777" w:rsidR="00B92E4E" w:rsidRPr="00B92E4E" w:rsidRDefault="00B92E4E" w:rsidP="00B92E4E">
      <w:pPr>
        <w:rPr>
          <w:rFonts w:cs="Arial"/>
          <w:sz w:val="28"/>
          <w:szCs w:val="28"/>
        </w:rPr>
      </w:pPr>
    </w:p>
    <w:p w14:paraId="4B55BBC0" w14:textId="77777777" w:rsidR="00B92E4E" w:rsidRPr="00B92E4E" w:rsidRDefault="008519EB" w:rsidP="00B92E4E">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455DD4">
        <w:rPr>
          <w:rFonts w:cs="Arial"/>
          <w:sz w:val="28"/>
          <w:szCs w:val="28"/>
        </w:rPr>
        <w:t xml:space="preserve"> </w:t>
      </w:r>
      <w:r w:rsidR="00455DD4" w:rsidRPr="00455DD4">
        <w:rPr>
          <w:rFonts w:cs="Arial"/>
          <w:szCs w:val="24"/>
        </w:rPr>
        <w:t>As Above</w:t>
      </w:r>
      <w:r w:rsidR="00455DD4" w:rsidRPr="00B92E4E">
        <w:rPr>
          <w:rFonts w:cs="Arial"/>
          <w:sz w:val="28"/>
          <w:szCs w:val="28"/>
        </w:rPr>
        <w:br w:type="textWrapping" w:clear="all"/>
      </w:r>
      <w:r w:rsidR="00B92E4E" w:rsidRPr="00B92E4E">
        <w:rPr>
          <w:rFonts w:cs="Arial"/>
          <w:sz w:val="28"/>
          <w:szCs w:val="28"/>
        </w:rPr>
        <w:t>_______________________________________________________</w:t>
      </w:r>
    </w:p>
    <w:p w14:paraId="3310884C" w14:textId="77777777" w:rsidR="00B92E4E" w:rsidRPr="00B92E4E" w:rsidRDefault="00B92E4E" w:rsidP="00B92E4E">
      <w:pPr>
        <w:rPr>
          <w:rFonts w:cs="Arial"/>
          <w:sz w:val="28"/>
          <w:szCs w:val="28"/>
        </w:rPr>
      </w:pPr>
    </w:p>
    <w:p w14:paraId="1C499365" w14:textId="77777777" w:rsidR="00B92E4E"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455DD4">
        <w:rPr>
          <w:rFonts w:cs="Arial"/>
          <w:sz w:val="28"/>
          <w:szCs w:val="28"/>
        </w:rPr>
        <w:t xml:space="preserve"> </w:t>
      </w:r>
      <w:r w:rsidR="00455DD4" w:rsidRPr="00455DD4">
        <w:rPr>
          <w:rFonts w:cs="Arial"/>
          <w:szCs w:val="24"/>
        </w:rPr>
        <w:t>As Above</w:t>
      </w:r>
      <w:r w:rsidR="00455DD4" w:rsidRPr="00B92E4E">
        <w:rPr>
          <w:rFonts w:cs="Arial"/>
          <w:sz w:val="28"/>
          <w:szCs w:val="28"/>
        </w:rPr>
        <w:br w:type="textWrapping" w:clear="all"/>
      </w:r>
      <w:r w:rsidR="00B92E4E" w:rsidRPr="00B92E4E">
        <w:rPr>
          <w:rFonts w:cs="Arial"/>
          <w:sz w:val="28"/>
          <w:szCs w:val="28"/>
        </w:rPr>
        <w:t>_______________________________________________________</w:t>
      </w:r>
    </w:p>
    <w:p w14:paraId="4DA83D9E" w14:textId="77777777" w:rsidR="00625F15" w:rsidRPr="00625F15" w:rsidRDefault="00625F15" w:rsidP="00B92E4E">
      <w:pPr>
        <w:rPr>
          <w:rFonts w:cs="Arial"/>
          <w:sz w:val="28"/>
          <w:szCs w:val="28"/>
        </w:rPr>
      </w:pPr>
    </w:p>
    <w:p w14:paraId="4A50AB84" w14:textId="77777777" w:rsidR="00625F15" w:rsidRDefault="00625F15">
      <w:pPr>
        <w:rPr>
          <w:rFonts w:cs="Arial"/>
          <w:b/>
          <w:sz w:val="28"/>
          <w:szCs w:val="28"/>
        </w:rPr>
      </w:pPr>
      <w:r>
        <w:rPr>
          <w:rFonts w:cs="Arial"/>
          <w:b/>
          <w:sz w:val="28"/>
          <w:szCs w:val="28"/>
        </w:rPr>
        <w:br w:type="page"/>
      </w:r>
    </w:p>
    <w:p w14:paraId="13D0CDFC"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4C7AE6A8" w14:textId="77777777" w:rsidR="00E91D60" w:rsidRPr="00FA0121" w:rsidRDefault="00E91D60" w:rsidP="00E91D60">
      <w:pPr>
        <w:autoSpaceDE w:val="0"/>
        <w:autoSpaceDN w:val="0"/>
        <w:adjustRightInd w:val="0"/>
        <w:rPr>
          <w:rFonts w:cs="Arial"/>
          <w:b/>
          <w:sz w:val="28"/>
          <w:szCs w:val="28"/>
        </w:rPr>
      </w:pPr>
    </w:p>
    <w:p w14:paraId="21EF9805"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7FA7BB40" w14:textId="77777777" w:rsidR="0072544B" w:rsidRDefault="0072544B" w:rsidP="00E91D60">
      <w:pPr>
        <w:autoSpaceDE w:val="0"/>
        <w:autoSpaceDN w:val="0"/>
        <w:adjustRightInd w:val="0"/>
        <w:rPr>
          <w:rFonts w:cs="Arial"/>
          <w:sz w:val="28"/>
          <w:szCs w:val="28"/>
        </w:rPr>
      </w:pPr>
    </w:p>
    <w:p w14:paraId="60C7725F" w14:textId="77777777" w:rsidR="0072544B" w:rsidRDefault="0072544B" w:rsidP="00E91D60">
      <w:pPr>
        <w:autoSpaceDE w:val="0"/>
        <w:autoSpaceDN w:val="0"/>
        <w:adjustRightInd w:val="0"/>
        <w:rPr>
          <w:rFonts w:cs="Arial"/>
          <w:sz w:val="28"/>
          <w:szCs w:val="28"/>
        </w:rPr>
      </w:pPr>
    </w:p>
    <w:p w14:paraId="5E7B848C"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4398C720" w14:textId="77777777" w:rsidR="00914890" w:rsidRDefault="00914890" w:rsidP="00914890">
      <w:pPr>
        <w:rPr>
          <w:rFonts w:cs="Arial"/>
          <w:sz w:val="28"/>
          <w:szCs w:val="28"/>
        </w:rPr>
      </w:pPr>
    </w:p>
    <w:p w14:paraId="571BEF6A" w14:textId="77777777" w:rsidR="0072544B" w:rsidRDefault="0072544B" w:rsidP="0072544B">
      <w:pPr>
        <w:rPr>
          <w:rFonts w:cs="Arial"/>
          <w:b/>
          <w:sz w:val="28"/>
          <w:szCs w:val="28"/>
        </w:rPr>
      </w:pPr>
    </w:p>
    <w:p w14:paraId="65BC98B6" w14:textId="77777777" w:rsidR="00455DD4" w:rsidRDefault="00914890" w:rsidP="0072544B">
      <w:pPr>
        <w:rPr>
          <w:rFonts w:cs="Arial"/>
          <w:b/>
          <w:i/>
          <w:sz w:val="28"/>
          <w:szCs w:val="28"/>
        </w:rPr>
      </w:pPr>
      <w:r w:rsidRPr="00625F15">
        <w:rPr>
          <w:rFonts w:cs="Arial"/>
          <w:b/>
          <w:i/>
          <w:sz w:val="28"/>
          <w:szCs w:val="28"/>
        </w:rPr>
        <w:t>Religious belie</w:t>
      </w:r>
      <w:r w:rsidR="0072544B" w:rsidRPr="00625F15">
        <w:rPr>
          <w:rFonts w:cs="Arial"/>
          <w:b/>
          <w:i/>
          <w:sz w:val="28"/>
          <w:szCs w:val="28"/>
        </w:rPr>
        <w:t>f</w:t>
      </w:r>
    </w:p>
    <w:p w14:paraId="0F3B6AD7" w14:textId="77777777" w:rsidR="0072544B" w:rsidRPr="0072544B" w:rsidRDefault="00914890" w:rsidP="0072544B">
      <w:r w:rsidRPr="00B92E4E">
        <w:rPr>
          <w:rFonts w:cs="Arial"/>
          <w:sz w:val="28"/>
          <w:szCs w:val="28"/>
        </w:rPr>
        <w:br w:type="textWrapping" w:clear="all"/>
      </w:r>
      <w:r w:rsidR="00455DD4">
        <w:rPr>
          <w:rFonts w:cs="Arial"/>
          <w:sz w:val="28"/>
          <w:szCs w:val="28"/>
        </w:rPr>
        <w:t>The Environment Fund is an environmental funding programme which is open to applications from not for profit organisations and Councils and will have no bearing in terms of its likely impact on the needs, experiences and priorities for each of the Section 75 categories.</w:t>
      </w:r>
    </w:p>
    <w:p w14:paraId="757E8315" w14:textId="77777777" w:rsidR="00914890" w:rsidRDefault="00914890" w:rsidP="00E91D60">
      <w:pPr>
        <w:autoSpaceDE w:val="0"/>
        <w:autoSpaceDN w:val="0"/>
        <w:adjustRightInd w:val="0"/>
        <w:rPr>
          <w:rFonts w:cs="Arial"/>
          <w:sz w:val="28"/>
          <w:szCs w:val="28"/>
        </w:rPr>
      </w:pPr>
    </w:p>
    <w:p w14:paraId="1177B9B0" w14:textId="77777777"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391B4E8F" w14:textId="77777777" w:rsidR="0072544B" w:rsidRPr="0072544B" w:rsidRDefault="005B18EC" w:rsidP="0072544B">
      <w:r w:rsidRPr="00455DD4">
        <w:rPr>
          <w:rFonts w:cs="Arial"/>
          <w:szCs w:val="24"/>
        </w:rPr>
        <w:t>As Above</w:t>
      </w:r>
      <w:r w:rsidRPr="00B92E4E">
        <w:rPr>
          <w:rFonts w:cs="Arial"/>
          <w:sz w:val="28"/>
          <w:szCs w:val="28"/>
        </w:rPr>
        <w:t xml:space="preserve"> </w:t>
      </w:r>
    </w:p>
    <w:p w14:paraId="67A19193" w14:textId="77777777" w:rsidR="0072544B" w:rsidRDefault="0072544B" w:rsidP="00E91D60">
      <w:pPr>
        <w:autoSpaceDE w:val="0"/>
        <w:autoSpaceDN w:val="0"/>
        <w:adjustRightInd w:val="0"/>
        <w:rPr>
          <w:rFonts w:cs="Arial"/>
          <w:sz w:val="28"/>
          <w:szCs w:val="28"/>
        </w:rPr>
      </w:pPr>
    </w:p>
    <w:p w14:paraId="3C5A9523"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14:paraId="7A18264B" w14:textId="77777777" w:rsidR="005B18EC" w:rsidRPr="0072544B" w:rsidRDefault="005B18EC" w:rsidP="005B18EC">
      <w:r w:rsidRPr="00455DD4">
        <w:rPr>
          <w:rFonts w:cs="Arial"/>
          <w:szCs w:val="24"/>
        </w:rPr>
        <w:t>As Above</w:t>
      </w:r>
      <w:r w:rsidRPr="00B92E4E">
        <w:rPr>
          <w:rFonts w:cs="Arial"/>
          <w:sz w:val="28"/>
          <w:szCs w:val="28"/>
        </w:rPr>
        <w:t xml:space="preserve"> </w:t>
      </w:r>
    </w:p>
    <w:p w14:paraId="0B820F80" w14:textId="77777777" w:rsidR="005B18EC" w:rsidRDefault="005B18EC" w:rsidP="005B18EC">
      <w:pPr>
        <w:autoSpaceDE w:val="0"/>
        <w:autoSpaceDN w:val="0"/>
        <w:adjustRightInd w:val="0"/>
        <w:rPr>
          <w:rFonts w:cs="Arial"/>
          <w:sz w:val="28"/>
          <w:szCs w:val="28"/>
        </w:rPr>
      </w:pPr>
    </w:p>
    <w:p w14:paraId="1799458B"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p>
    <w:p w14:paraId="6E0DA721" w14:textId="77777777" w:rsidR="005B18EC" w:rsidRPr="0072544B" w:rsidRDefault="005B18EC" w:rsidP="005B18EC">
      <w:r w:rsidRPr="00455DD4">
        <w:rPr>
          <w:rFonts w:cs="Arial"/>
          <w:szCs w:val="24"/>
        </w:rPr>
        <w:t>As Above</w:t>
      </w:r>
      <w:r w:rsidRPr="00B92E4E">
        <w:rPr>
          <w:rFonts w:cs="Arial"/>
          <w:sz w:val="28"/>
          <w:szCs w:val="28"/>
        </w:rPr>
        <w:t xml:space="preserve"> </w:t>
      </w:r>
    </w:p>
    <w:p w14:paraId="1CD1A1B0" w14:textId="77777777" w:rsidR="005B18EC" w:rsidRDefault="005B18EC" w:rsidP="005B18EC">
      <w:pPr>
        <w:autoSpaceDE w:val="0"/>
        <w:autoSpaceDN w:val="0"/>
        <w:adjustRightInd w:val="0"/>
        <w:rPr>
          <w:rFonts w:cs="Arial"/>
          <w:sz w:val="28"/>
          <w:szCs w:val="28"/>
        </w:rPr>
      </w:pPr>
    </w:p>
    <w:p w14:paraId="3134AACA"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14:paraId="4C88D6A8" w14:textId="77777777" w:rsidR="005B18EC" w:rsidRPr="0072544B" w:rsidRDefault="005B18EC" w:rsidP="005B18EC">
      <w:r w:rsidRPr="00455DD4">
        <w:rPr>
          <w:rFonts w:cs="Arial"/>
          <w:szCs w:val="24"/>
        </w:rPr>
        <w:t>As Above</w:t>
      </w:r>
      <w:r w:rsidRPr="00B92E4E">
        <w:rPr>
          <w:rFonts w:cs="Arial"/>
          <w:sz w:val="28"/>
          <w:szCs w:val="28"/>
        </w:rPr>
        <w:t xml:space="preserve"> </w:t>
      </w:r>
    </w:p>
    <w:p w14:paraId="389FCB9D" w14:textId="77777777" w:rsidR="005B18EC" w:rsidRDefault="005B18EC" w:rsidP="005B18EC">
      <w:pPr>
        <w:autoSpaceDE w:val="0"/>
        <w:autoSpaceDN w:val="0"/>
        <w:adjustRightInd w:val="0"/>
        <w:rPr>
          <w:rFonts w:cs="Arial"/>
          <w:sz w:val="28"/>
          <w:szCs w:val="28"/>
        </w:rPr>
      </w:pPr>
    </w:p>
    <w:p w14:paraId="6553250B"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41C0FD20" w14:textId="77777777" w:rsidR="005B18EC" w:rsidRPr="0072544B" w:rsidRDefault="005B18EC" w:rsidP="005B18EC">
      <w:r w:rsidRPr="00455DD4">
        <w:rPr>
          <w:rFonts w:cs="Arial"/>
          <w:szCs w:val="24"/>
        </w:rPr>
        <w:t>As Above</w:t>
      </w:r>
      <w:r w:rsidRPr="00B92E4E">
        <w:rPr>
          <w:rFonts w:cs="Arial"/>
          <w:sz w:val="28"/>
          <w:szCs w:val="28"/>
        </w:rPr>
        <w:t xml:space="preserve"> </w:t>
      </w:r>
    </w:p>
    <w:p w14:paraId="23BB7E35" w14:textId="77777777" w:rsidR="005B18EC" w:rsidRDefault="005B18EC" w:rsidP="005B18EC">
      <w:pPr>
        <w:autoSpaceDE w:val="0"/>
        <w:autoSpaceDN w:val="0"/>
        <w:adjustRightInd w:val="0"/>
        <w:rPr>
          <w:rFonts w:cs="Arial"/>
          <w:sz w:val="28"/>
          <w:szCs w:val="28"/>
        </w:rPr>
      </w:pPr>
    </w:p>
    <w:p w14:paraId="6AE578F7"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005E810A" w14:textId="77777777" w:rsidR="005B18EC" w:rsidRPr="0072544B" w:rsidRDefault="005B18EC" w:rsidP="005B18EC">
      <w:r w:rsidRPr="00455DD4">
        <w:rPr>
          <w:rFonts w:cs="Arial"/>
          <w:szCs w:val="24"/>
        </w:rPr>
        <w:t>As Above</w:t>
      </w:r>
      <w:r w:rsidRPr="00B92E4E">
        <w:rPr>
          <w:rFonts w:cs="Arial"/>
          <w:sz w:val="28"/>
          <w:szCs w:val="28"/>
        </w:rPr>
        <w:t xml:space="preserve"> </w:t>
      </w:r>
    </w:p>
    <w:p w14:paraId="4488FFED" w14:textId="77777777" w:rsidR="005B18EC" w:rsidRDefault="005B18EC" w:rsidP="005B18EC">
      <w:pPr>
        <w:autoSpaceDE w:val="0"/>
        <w:autoSpaceDN w:val="0"/>
        <w:adjustRightInd w:val="0"/>
        <w:rPr>
          <w:rFonts w:cs="Arial"/>
          <w:sz w:val="28"/>
          <w:szCs w:val="28"/>
        </w:rPr>
      </w:pPr>
    </w:p>
    <w:p w14:paraId="56CEEFC7"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14:paraId="5BD194DC" w14:textId="77777777" w:rsidR="005B18EC" w:rsidRPr="0072544B" w:rsidRDefault="005B18EC" w:rsidP="005B18EC">
      <w:r w:rsidRPr="00455DD4">
        <w:rPr>
          <w:rFonts w:cs="Arial"/>
          <w:szCs w:val="24"/>
        </w:rPr>
        <w:t>As Above</w:t>
      </w:r>
      <w:r w:rsidRPr="00B92E4E">
        <w:rPr>
          <w:rFonts w:cs="Arial"/>
          <w:sz w:val="28"/>
          <w:szCs w:val="28"/>
        </w:rPr>
        <w:t xml:space="preserve"> </w:t>
      </w:r>
    </w:p>
    <w:p w14:paraId="1248A786" w14:textId="77777777" w:rsidR="005B18EC" w:rsidRDefault="005B18EC" w:rsidP="005B18EC">
      <w:pPr>
        <w:autoSpaceDE w:val="0"/>
        <w:autoSpaceDN w:val="0"/>
        <w:adjustRightInd w:val="0"/>
        <w:rPr>
          <w:rFonts w:cs="Arial"/>
          <w:sz w:val="28"/>
          <w:szCs w:val="28"/>
        </w:rPr>
      </w:pPr>
    </w:p>
    <w:p w14:paraId="084F6CDD"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6A102210" w14:textId="77777777" w:rsidR="005B18EC" w:rsidRPr="0072544B" w:rsidRDefault="005B18EC" w:rsidP="005B18EC">
      <w:r w:rsidRPr="00455DD4">
        <w:rPr>
          <w:rFonts w:cs="Arial"/>
          <w:szCs w:val="24"/>
        </w:rPr>
        <w:t>As Above</w:t>
      </w:r>
      <w:r w:rsidRPr="00B92E4E">
        <w:rPr>
          <w:rFonts w:cs="Arial"/>
          <w:sz w:val="28"/>
          <w:szCs w:val="28"/>
        </w:rPr>
        <w:t xml:space="preserve"> </w:t>
      </w:r>
    </w:p>
    <w:p w14:paraId="07F7C078" w14:textId="77777777" w:rsidR="005B18EC" w:rsidRDefault="005B18EC" w:rsidP="005B18EC">
      <w:pPr>
        <w:autoSpaceDE w:val="0"/>
        <w:autoSpaceDN w:val="0"/>
        <w:adjustRightInd w:val="0"/>
        <w:rPr>
          <w:rFonts w:cs="Arial"/>
          <w:sz w:val="28"/>
          <w:szCs w:val="28"/>
        </w:rPr>
      </w:pPr>
    </w:p>
    <w:p w14:paraId="469F6A59" w14:textId="77777777" w:rsidR="00E91D60" w:rsidRPr="0072544B" w:rsidRDefault="00E91D60" w:rsidP="00E91D60">
      <w:pPr>
        <w:rPr>
          <w:rFonts w:cs="Arial"/>
          <w:b/>
          <w:sz w:val="28"/>
          <w:szCs w:val="28"/>
          <w:u w:val="single"/>
        </w:rPr>
      </w:pPr>
      <w:r w:rsidRPr="0072544B">
        <w:rPr>
          <w:rFonts w:cs="Arial"/>
          <w:b/>
          <w:sz w:val="28"/>
          <w:szCs w:val="28"/>
          <w:u w:val="single"/>
        </w:rPr>
        <w:lastRenderedPageBreak/>
        <w:t xml:space="preserve">Part 2. Screening questions </w:t>
      </w:r>
    </w:p>
    <w:p w14:paraId="6CBFBF5B" w14:textId="77777777" w:rsidR="00E91D60" w:rsidRDefault="00E91D60" w:rsidP="00E91D60">
      <w:pPr>
        <w:rPr>
          <w:rFonts w:cs="Arial"/>
          <w:sz w:val="28"/>
          <w:szCs w:val="28"/>
        </w:rPr>
      </w:pPr>
    </w:p>
    <w:p w14:paraId="131CFCE6"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5A1EBA53" w14:textId="77777777" w:rsidR="00E91D60" w:rsidRPr="00B81381" w:rsidRDefault="00E91D60" w:rsidP="00E91D60">
      <w:pPr>
        <w:rPr>
          <w:rFonts w:cs="Arial"/>
          <w:sz w:val="28"/>
          <w:szCs w:val="28"/>
        </w:rPr>
      </w:pPr>
    </w:p>
    <w:p w14:paraId="67DEF9E3"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70255D57" w14:textId="77777777" w:rsidR="00E91D60" w:rsidRPr="00B81381" w:rsidRDefault="00E91D60" w:rsidP="00E91D60">
      <w:pPr>
        <w:autoSpaceDE w:val="0"/>
        <w:autoSpaceDN w:val="0"/>
        <w:adjustRightInd w:val="0"/>
        <w:rPr>
          <w:rFonts w:cs="Arial"/>
          <w:sz w:val="28"/>
          <w:szCs w:val="28"/>
        </w:rPr>
      </w:pPr>
    </w:p>
    <w:p w14:paraId="647AD7AD"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57B0F877" w14:textId="77777777" w:rsidR="00E91D60" w:rsidRDefault="00E91D60" w:rsidP="00E91D60">
      <w:pPr>
        <w:autoSpaceDE w:val="0"/>
        <w:autoSpaceDN w:val="0"/>
        <w:adjustRightInd w:val="0"/>
        <w:rPr>
          <w:rFonts w:cs="Arial"/>
          <w:sz w:val="28"/>
          <w:szCs w:val="28"/>
        </w:rPr>
      </w:pPr>
    </w:p>
    <w:p w14:paraId="3B38C74B"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0C426ED4" w14:textId="77777777" w:rsidR="00E91D60" w:rsidRPr="00B81381" w:rsidRDefault="00E91D60" w:rsidP="00E91D60">
      <w:pPr>
        <w:autoSpaceDE w:val="0"/>
        <w:autoSpaceDN w:val="0"/>
        <w:adjustRightInd w:val="0"/>
        <w:rPr>
          <w:rFonts w:cs="Arial"/>
          <w:sz w:val="28"/>
          <w:szCs w:val="28"/>
        </w:rPr>
      </w:pPr>
    </w:p>
    <w:p w14:paraId="6BA261AD"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4F8A1F8F" w14:textId="77777777" w:rsidR="00E91D60" w:rsidRPr="00B81381" w:rsidRDefault="00E91D60" w:rsidP="00E91D60">
      <w:pPr>
        <w:autoSpaceDE w:val="0"/>
        <w:autoSpaceDN w:val="0"/>
        <w:adjustRightInd w:val="0"/>
        <w:rPr>
          <w:rFonts w:cs="Arial"/>
          <w:sz w:val="28"/>
          <w:szCs w:val="28"/>
        </w:rPr>
      </w:pPr>
    </w:p>
    <w:p w14:paraId="00E99894"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1C8F2143"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39FBC35C" w14:textId="77777777" w:rsidR="00E91D60" w:rsidRPr="00B81381" w:rsidRDefault="00E91D60" w:rsidP="00E91D60">
      <w:pPr>
        <w:autoSpaceDE w:val="0"/>
        <w:autoSpaceDN w:val="0"/>
        <w:adjustRightInd w:val="0"/>
        <w:rPr>
          <w:rFonts w:cs="Arial"/>
          <w:sz w:val="28"/>
          <w:szCs w:val="28"/>
        </w:rPr>
      </w:pPr>
    </w:p>
    <w:p w14:paraId="0A82725C" w14:textId="77777777" w:rsidR="00E91D60" w:rsidRDefault="00E91D60" w:rsidP="00E91D60">
      <w:pPr>
        <w:rPr>
          <w:rFonts w:cs="Arial"/>
          <w:b/>
          <w:sz w:val="28"/>
        </w:rPr>
      </w:pPr>
      <w:r>
        <w:rPr>
          <w:rFonts w:cs="Arial"/>
          <w:b/>
          <w:sz w:val="28"/>
        </w:rPr>
        <w:t>In favour of a ‘major’ impact</w:t>
      </w:r>
    </w:p>
    <w:p w14:paraId="4969EB9E" w14:textId="77777777" w:rsidR="00E91D60" w:rsidRPr="008A3870" w:rsidRDefault="00E91D60" w:rsidP="00E91D60">
      <w:pPr>
        <w:rPr>
          <w:rFonts w:cs="Arial"/>
          <w:b/>
          <w:sz w:val="28"/>
        </w:rPr>
      </w:pPr>
    </w:p>
    <w:p w14:paraId="7F80EF13"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1060B493"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68FC2ADD"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2D055AB8"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w:t>
      </w:r>
      <w:r w:rsidRPr="00921222">
        <w:rPr>
          <w:rFonts w:cs="Arial"/>
          <w:sz w:val="28"/>
        </w:rPr>
        <w:lastRenderedPageBreak/>
        <w:t>concerns amongst affected individuals and representative groups</w:t>
      </w:r>
      <w:r>
        <w:rPr>
          <w:rFonts w:cs="Arial"/>
          <w:sz w:val="28"/>
        </w:rPr>
        <w:t>, for example in respect of multiple identities;</w:t>
      </w:r>
    </w:p>
    <w:p w14:paraId="4176170A"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6A5EBE6F"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4FBCA66E" w14:textId="77777777" w:rsidR="00E91D60" w:rsidRDefault="00E91D60" w:rsidP="00E91D60">
      <w:pPr>
        <w:rPr>
          <w:rFonts w:cs="Arial"/>
          <w:b/>
          <w:sz w:val="28"/>
          <w:szCs w:val="28"/>
        </w:rPr>
      </w:pPr>
    </w:p>
    <w:p w14:paraId="13499857"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0965F4EF" w14:textId="77777777" w:rsidR="00E91D60" w:rsidRPr="00921222" w:rsidRDefault="00E91D60" w:rsidP="00E91D60">
      <w:pPr>
        <w:tabs>
          <w:tab w:val="left" w:pos="567"/>
        </w:tabs>
        <w:ind w:left="142"/>
        <w:rPr>
          <w:rFonts w:cs="Arial"/>
          <w:b/>
          <w:sz w:val="28"/>
        </w:rPr>
      </w:pPr>
    </w:p>
    <w:p w14:paraId="27723890"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63F0A794"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2259CC9B"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6A0B291A"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4934BFA2" w14:textId="77777777" w:rsidR="00E91D60" w:rsidRDefault="00E91D60" w:rsidP="00E91D60">
      <w:pPr>
        <w:rPr>
          <w:sz w:val="28"/>
          <w:szCs w:val="28"/>
        </w:rPr>
      </w:pPr>
    </w:p>
    <w:p w14:paraId="07A886FE" w14:textId="77777777" w:rsidR="00E91D60" w:rsidRDefault="00E91D60" w:rsidP="00E91D60">
      <w:pPr>
        <w:rPr>
          <w:b/>
          <w:sz w:val="28"/>
          <w:szCs w:val="28"/>
        </w:rPr>
      </w:pPr>
      <w:r>
        <w:rPr>
          <w:b/>
          <w:sz w:val="28"/>
          <w:szCs w:val="28"/>
        </w:rPr>
        <w:t>In favour of none</w:t>
      </w:r>
    </w:p>
    <w:p w14:paraId="674F6948" w14:textId="77777777" w:rsidR="00E91D60" w:rsidRDefault="00E91D60" w:rsidP="00E91D60">
      <w:pPr>
        <w:tabs>
          <w:tab w:val="left" w:pos="360"/>
        </w:tabs>
        <w:rPr>
          <w:b/>
          <w:sz w:val="28"/>
          <w:szCs w:val="28"/>
        </w:rPr>
      </w:pPr>
      <w:r>
        <w:rPr>
          <w:b/>
          <w:sz w:val="28"/>
          <w:szCs w:val="28"/>
        </w:rPr>
        <w:tab/>
      </w:r>
    </w:p>
    <w:p w14:paraId="6C86D309"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0B5ADEFC"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38290D70" w14:textId="77777777" w:rsidR="00E91D60" w:rsidRPr="00B81381" w:rsidRDefault="00E91D60" w:rsidP="00E91D60">
      <w:pPr>
        <w:rPr>
          <w:sz w:val="28"/>
          <w:szCs w:val="28"/>
        </w:rPr>
      </w:pPr>
    </w:p>
    <w:p w14:paraId="19F55BC1"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74CDBB53" w14:textId="77777777" w:rsidR="00FA2356" w:rsidRDefault="00FA2356" w:rsidP="00E91D60">
      <w:pPr>
        <w:autoSpaceDE w:val="0"/>
        <w:autoSpaceDN w:val="0"/>
        <w:adjustRightInd w:val="0"/>
        <w:rPr>
          <w:rFonts w:cs="Arial"/>
          <w:sz w:val="28"/>
          <w:szCs w:val="28"/>
        </w:rPr>
      </w:pPr>
    </w:p>
    <w:p w14:paraId="1398528C"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55A36DD8" w14:textId="77777777" w:rsidR="00127EA5" w:rsidRDefault="00127EA5" w:rsidP="00E42C80">
      <w:pPr>
        <w:pStyle w:val="ListParagraph"/>
        <w:autoSpaceDE w:val="0"/>
        <w:autoSpaceDN w:val="0"/>
        <w:adjustRightInd w:val="0"/>
        <w:ind w:left="360"/>
        <w:rPr>
          <w:rFonts w:cs="Arial"/>
          <w:bCs/>
          <w:sz w:val="28"/>
          <w:szCs w:val="28"/>
        </w:rPr>
      </w:pPr>
    </w:p>
    <w:p w14:paraId="79B9DF04"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6AAD9DB4" w14:textId="77777777" w:rsidR="00E42C80" w:rsidRDefault="00E42C80" w:rsidP="00E42C80">
      <w:pPr>
        <w:pStyle w:val="ListParagraph"/>
        <w:autoSpaceDE w:val="0"/>
        <w:autoSpaceDN w:val="0"/>
        <w:adjustRightInd w:val="0"/>
        <w:ind w:left="360"/>
        <w:rPr>
          <w:rFonts w:cs="Arial"/>
          <w:bCs/>
          <w:sz w:val="28"/>
          <w:szCs w:val="28"/>
        </w:rPr>
      </w:pPr>
    </w:p>
    <w:p w14:paraId="2187E8F8" w14:textId="77777777" w:rsidR="00127EA5" w:rsidRDefault="00127EA5" w:rsidP="00E42C80">
      <w:pPr>
        <w:pStyle w:val="ListParagraph"/>
        <w:autoSpaceDE w:val="0"/>
        <w:autoSpaceDN w:val="0"/>
        <w:adjustRightInd w:val="0"/>
        <w:ind w:left="360"/>
        <w:rPr>
          <w:rFonts w:cs="Arial"/>
          <w:bCs/>
          <w:sz w:val="28"/>
          <w:szCs w:val="28"/>
        </w:rPr>
      </w:pPr>
    </w:p>
    <w:p w14:paraId="76013F1E" w14:textId="77777777" w:rsidR="00A767D9"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14:paraId="28DF579D" w14:textId="77777777" w:rsidR="0096413F" w:rsidRDefault="00A767D9" w:rsidP="00127EA5">
      <w:pPr>
        <w:pStyle w:val="ListParagraph"/>
        <w:autoSpaceDE w:val="0"/>
        <w:autoSpaceDN w:val="0"/>
        <w:adjustRightInd w:val="0"/>
        <w:ind w:left="360"/>
        <w:rPr>
          <w:rFonts w:cs="Arial"/>
          <w:bCs/>
          <w:sz w:val="28"/>
          <w:szCs w:val="28"/>
        </w:rPr>
      </w:pPr>
      <w:r>
        <w:rPr>
          <w:rFonts w:cs="Arial"/>
          <w:sz w:val="28"/>
          <w:szCs w:val="28"/>
        </w:rPr>
        <w:t>The Environment Fund is an environmental funding programme which is open to applications from not for profit organisations and Councils and will have no bearing in terms of its likely impact on equality of opportunity or good relations for people within the equality and good relations categories.</w:t>
      </w:r>
    </w:p>
    <w:p w14:paraId="1B30E34D" w14:textId="77777777" w:rsidR="00530FFE" w:rsidRDefault="00530FFE" w:rsidP="00127EA5">
      <w:pPr>
        <w:pStyle w:val="ListParagraph"/>
        <w:autoSpaceDE w:val="0"/>
        <w:autoSpaceDN w:val="0"/>
        <w:adjustRightInd w:val="0"/>
        <w:ind w:left="360"/>
        <w:rPr>
          <w:rFonts w:cs="Arial"/>
          <w:bCs/>
          <w:sz w:val="28"/>
          <w:szCs w:val="28"/>
        </w:rPr>
      </w:pPr>
    </w:p>
    <w:p w14:paraId="3D8CBC77" w14:textId="77777777"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B27039C" w14:textId="77777777" w:rsidR="00530FFE" w:rsidRPr="00530FFE" w:rsidRDefault="00530FFE" w:rsidP="00E42C80">
      <w:pPr>
        <w:pStyle w:val="ListParagraph"/>
        <w:autoSpaceDE w:val="0"/>
        <w:autoSpaceDN w:val="0"/>
        <w:adjustRightInd w:val="0"/>
        <w:ind w:left="360"/>
        <w:rPr>
          <w:rFonts w:cs="Arial"/>
          <w:b/>
          <w:bCs/>
          <w:sz w:val="28"/>
          <w:szCs w:val="28"/>
        </w:rPr>
      </w:pPr>
    </w:p>
    <w:p w14:paraId="02C26479" w14:textId="77777777" w:rsidR="00A767D9"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14:paraId="76951F8A" w14:textId="77777777" w:rsidR="0096413F" w:rsidRDefault="00A767D9" w:rsidP="00127EA5">
      <w:pPr>
        <w:pStyle w:val="ListParagraph"/>
        <w:autoSpaceDE w:val="0"/>
        <w:autoSpaceDN w:val="0"/>
        <w:adjustRightInd w:val="0"/>
        <w:ind w:left="360"/>
        <w:rPr>
          <w:rFonts w:cs="Arial"/>
          <w:bCs/>
          <w:sz w:val="28"/>
          <w:szCs w:val="28"/>
        </w:rPr>
      </w:pPr>
      <w:r>
        <w:rPr>
          <w:rFonts w:cs="Arial"/>
          <w:sz w:val="28"/>
          <w:szCs w:val="28"/>
        </w:rPr>
        <w:t>The Environment Fund is an environmental funding programme which is open to applications from not for profit organisations and Councils and will have no bearing in terms of its likely impact on equality of opportunity or good relations for people within the equality and good relations categories.</w:t>
      </w:r>
    </w:p>
    <w:p w14:paraId="51E7EA12" w14:textId="77777777" w:rsidR="00530FFE" w:rsidRDefault="00530FFE" w:rsidP="00127EA5">
      <w:pPr>
        <w:pStyle w:val="ListParagraph"/>
        <w:autoSpaceDE w:val="0"/>
        <w:autoSpaceDN w:val="0"/>
        <w:adjustRightInd w:val="0"/>
        <w:ind w:left="360"/>
        <w:rPr>
          <w:rFonts w:cs="Arial"/>
          <w:bCs/>
          <w:sz w:val="28"/>
          <w:szCs w:val="28"/>
        </w:rPr>
      </w:pPr>
    </w:p>
    <w:p w14:paraId="490B8589" w14:textId="77777777" w:rsidR="00530FFE" w:rsidRDefault="0096413F" w:rsidP="00A767D9">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5A0EC02B" w14:textId="77777777" w:rsidR="00530FFE" w:rsidRDefault="00530FFE" w:rsidP="00127EA5">
      <w:pPr>
        <w:pStyle w:val="ListParagraph"/>
        <w:autoSpaceDE w:val="0"/>
        <w:autoSpaceDN w:val="0"/>
        <w:adjustRightInd w:val="0"/>
        <w:ind w:left="360"/>
        <w:rPr>
          <w:rFonts w:cs="Arial"/>
          <w:bCs/>
          <w:sz w:val="28"/>
          <w:szCs w:val="28"/>
        </w:rPr>
      </w:pPr>
    </w:p>
    <w:p w14:paraId="02EF24F1" w14:textId="77777777" w:rsidR="00A767D9" w:rsidRDefault="0096413F" w:rsidP="00A767D9">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14:paraId="2B68D392" w14:textId="77777777" w:rsidR="00A767D9" w:rsidRDefault="00A767D9" w:rsidP="00A767D9">
      <w:pPr>
        <w:pStyle w:val="ListParagraph"/>
        <w:autoSpaceDE w:val="0"/>
        <w:autoSpaceDN w:val="0"/>
        <w:adjustRightInd w:val="0"/>
        <w:ind w:left="360"/>
        <w:rPr>
          <w:rFonts w:cs="Arial"/>
          <w:bCs/>
          <w:sz w:val="28"/>
          <w:szCs w:val="28"/>
        </w:rPr>
      </w:pPr>
      <w:r>
        <w:rPr>
          <w:rFonts w:cs="Arial"/>
          <w:sz w:val="28"/>
          <w:szCs w:val="28"/>
        </w:rPr>
        <w:t>The Environment Fund is an environmental funding programme which is open to applications from not for profit organisations and Councils and will have no bearing in terms of its likely impact on equality of opportunity or good relations for people within the equality and good relations categories.</w:t>
      </w:r>
    </w:p>
    <w:p w14:paraId="6F894D59" w14:textId="77777777" w:rsidR="00530FFE" w:rsidRPr="00BB0620" w:rsidRDefault="00530FFE" w:rsidP="00127EA5">
      <w:pPr>
        <w:pStyle w:val="ListParagraph"/>
        <w:autoSpaceDE w:val="0"/>
        <w:autoSpaceDN w:val="0"/>
        <w:adjustRightInd w:val="0"/>
        <w:ind w:left="360"/>
        <w:rPr>
          <w:rFonts w:cs="Arial"/>
          <w:bCs/>
          <w:sz w:val="28"/>
          <w:szCs w:val="28"/>
        </w:rPr>
      </w:pPr>
    </w:p>
    <w:p w14:paraId="016940DA"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3DE9A5DD" w14:textId="77777777" w:rsidR="00530FFE" w:rsidRDefault="00530FFE" w:rsidP="00127EA5">
      <w:pPr>
        <w:pStyle w:val="ListParagraph"/>
        <w:autoSpaceDE w:val="0"/>
        <w:autoSpaceDN w:val="0"/>
        <w:adjustRightInd w:val="0"/>
        <w:ind w:left="360"/>
        <w:rPr>
          <w:rFonts w:cs="Arial"/>
          <w:bCs/>
          <w:sz w:val="28"/>
          <w:szCs w:val="28"/>
        </w:rPr>
      </w:pPr>
    </w:p>
    <w:p w14:paraId="478CF1BE" w14:textId="77777777" w:rsidR="00A767D9" w:rsidRDefault="0096413F" w:rsidP="00A767D9">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p>
    <w:p w14:paraId="0522DEE4" w14:textId="77777777" w:rsidR="00A767D9" w:rsidRDefault="00A767D9" w:rsidP="00A767D9">
      <w:pPr>
        <w:pStyle w:val="ListParagraph"/>
        <w:autoSpaceDE w:val="0"/>
        <w:autoSpaceDN w:val="0"/>
        <w:adjustRightInd w:val="0"/>
        <w:ind w:left="360"/>
        <w:rPr>
          <w:rFonts w:cs="Arial"/>
          <w:bCs/>
          <w:sz w:val="28"/>
          <w:szCs w:val="28"/>
        </w:rPr>
      </w:pPr>
      <w:r>
        <w:rPr>
          <w:rFonts w:cs="Arial"/>
          <w:sz w:val="28"/>
          <w:szCs w:val="28"/>
        </w:rPr>
        <w:t>The Environment Fund is an environmental funding programme which is open to applications from not for profit organisations and Councils and will have no bearing in terms of its likely impact on equality of opportunity or good relations for people within the equality and good relations categories.</w:t>
      </w:r>
    </w:p>
    <w:p w14:paraId="25CD94A4" w14:textId="77777777" w:rsidR="00530FFE" w:rsidRPr="00BB0620" w:rsidRDefault="00530FFE" w:rsidP="00127EA5">
      <w:pPr>
        <w:pStyle w:val="ListParagraph"/>
        <w:autoSpaceDE w:val="0"/>
        <w:autoSpaceDN w:val="0"/>
        <w:adjustRightInd w:val="0"/>
        <w:ind w:left="360"/>
        <w:rPr>
          <w:rFonts w:cs="Arial"/>
          <w:bCs/>
          <w:sz w:val="28"/>
          <w:szCs w:val="28"/>
        </w:rPr>
      </w:pPr>
    </w:p>
    <w:p w14:paraId="5ACC19D0"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63073047" w14:textId="77777777" w:rsidR="00530FFE" w:rsidRDefault="00530FFE" w:rsidP="00127EA5">
      <w:pPr>
        <w:autoSpaceDE w:val="0"/>
        <w:autoSpaceDN w:val="0"/>
        <w:adjustRightInd w:val="0"/>
        <w:ind w:left="360"/>
        <w:rPr>
          <w:rFonts w:cs="Arial"/>
          <w:sz w:val="28"/>
          <w:szCs w:val="28"/>
        </w:rPr>
      </w:pPr>
    </w:p>
    <w:p w14:paraId="25D40D54" w14:textId="77777777" w:rsidR="00530FFE" w:rsidRDefault="00530FFE" w:rsidP="00127EA5">
      <w:pPr>
        <w:autoSpaceDE w:val="0"/>
        <w:autoSpaceDN w:val="0"/>
        <w:adjustRightInd w:val="0"/>
        <w:ind w:left="360"/>
        <w:rPr>
          <w:rFonts w:cs="Arial"/>
          <w:bCs/>
          <w:sz w:val="28"/>
          <w:szCs w:val="28"/>
        </w:rPr>
      </w:pPr>
    </w:p>
    <w:p w14:paraId="53101AD1" w14:textId="77777777" w:rsidR="00530FFE" w:rsidRDefault="00530FFE" w:rsidP="00127EA5">
      <w:pPr>
        <w:autoSpaceDE w:val="0"/>
        <w:autoSpaceDN w:val="0"/>
        <w:adjustRightInd w:val="0"/>
        <w:ind w:left="360"/>
        <w:rPr>
          <w:rFonts w:cs="Arial"/>
          <w:bCs/>
          <w:sz w:val="28"/>
          <w:szCs w:val="28"/>
        </w:rPr>
      </w:pPr>
    </w:p>
    <w:p w14:paraId="2BE1B2D2" w14:textId="77777777" w:rsidR="00A767D9" w:rsidRDefault="0096413F" w:rsidP="00A767D9">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14:paraId="0C95F58A" w14:textId="77777777" w:rsidR="00A767D9" w:rsidRDefault="00A767D9" w:rsidP="00A767D9">
      <w:pPr>
        <w:pStyle w:val="ListParagraph"/>
        <w:autoSpaceDE w:val="0"/>
        <w:autoSpaceDN w:val="0"/>
        <w:adjustRightInd w:val="0"/>
        <w:ind w:left="360"/>
        <w:rPr>
          <w:rFonts w:cs="Arial"/>
          <w:bCs/>
          <w:sz w:val="28"/>
          <w:szCs w:val="28"/>
        </w:rPr>
      </w:pPr>
      <w:r>
        <w:rPr>
          <w:rFonts w:cs="Arial"/>
          <w:sz w:val="28"/>
          <w:szCs w:val="28"/>
        </w:rPr>
        <w:t>The Environment Fund is an environmental funding programme which is open to applications from not for profit organisations and Councils and will have no bearing in terms of its likely impact on equality of opportunity or good relations for people within the equality and good relations categories.</w:t>
      </w:r>
    </w:p>
    <w:p w14:paraId="6FF95B0A" w14:textId="77777777" w:rsidR="00530FFE" w:rsidRPr="00BB0620" w:rsidRDefault="00530FFE" w:rsidP="00127EA5">
      <w:pPr>
        <w:pStyle w:val="ListParagraph"/>
        <w:autoSpaceDE w:val="0"/>
        <w:autoSpaceDN w:val="0"/>
        <w:adjustRightInd w:val="0"/>
        <w:ind w:left="360"/>
        <w:rPr>
          <w:rFonts w:cs="Arial"/>
          <w:bCs/>
          <w:sz w:val="28"/>
          <w:szCs w:val="28"/>
        </w:rPr>
      </w:pPr>
    </w:p>
    <w:p w14:paraId="4C267968" w14:textId="77777777"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7B0C5E79" w14:textId="77777777" w:rsidR="00530FFE" w:rsidRDefault="00530FFE" w:rsidP="00127EA5">
      <w:pPr>
        <w:autoSpaceDE w:val="0"/>
        <w:autoSpaceDN w:val="0"/>
        <w:adjustRightInd w:val="0"/>
        <w:ind w:left="360"/>
        <w:rPr>
          <w:rFonts w:cs="Arial"/>
          <w:sz w:val="28"/>
          <w:szCs w:val="28"/>
        </w:rPr>
      </w:pPr>
    </w:p>
    <w:p w14:paraId="2491440A" w14:textId="77777777" w:rsidR="00A767D9" w:rsidRDefault="00DD62F3" w:rsidP="00A767D9">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14:paraId="73EC05AD" w14:textId="77777777" w:rsidR="00A767D9" w:rsidRDefault="00A767D9" w:rsidP="00A767D9">
      <w:pPr>
        <w:pStyle w:val="ListParagraph"/>
        <w:autoSpaceDE w:val="0"/>
        <w:autoSpaceDN w:val="0"/>
        <w:adjustRightInd w:val="0"/>
        <w:ind w:left="360"/>
        <w:rPr>
          <w:rFonts w:cs="Arial"/>
          <w:bCs/>
          <w:sz w:val="28"/>
          <w:szCs w:val="28"/>
        </w:rPr>
      </w:pPr>
      <w:r>
        <w:rPr>
          <w:rFonts w:cs="Arial"/>
          <w:sz w:val="28"/>
          <w:szCs w:val="28"/>
        </w:rPr>
        <w:t>The Environment Fund is an environmental funding programme which is open to applications from not for profit organisations and Councils and will have no bearing in terms of its likely impact on equality of opportunity or good relations for people within the equality and good relations categories.</w:t>
      </w:r>
    </w:p>
    <w:p w14:paraId="40A2BA14" w14:textId="77777777" w:rsidR="00530FFE" w:rsidRPr="00DD62F3" w:rsidRDefault="00530FFE" w:rsidP="00127EA5">
      <w:pPr>
        <w:pStyle w:val="ListParagraph"/>
        <w:autoSpaceDE w:val="0"/>
        <w:autoSpaceDN w:val="0"/>
        <w:adjustRightInd w:val="0"/>
        <w:ind w:left="360"/>
        <w:rPr>
          <w:rFonts w:cs="Arial"/>
          <w:bCs/>
          <w:sz w:val="28"/>
          <w:szCs w:val="28"/>
        </w:rPr>
      </w:pPr>
    </w:p>
    <w:p w14:paraId="3DC97166" w14:textId="77777777" w:rsidR="00530FFE"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7410319D" w14:textId="77777777" w:rsidR="00DD62F3" w:rsidRDefault="00DD62F3" w:rsidP="00127EA5">
      <w:pPr>
        <w:pStyle w:val="ListParagraph"/>
        <w:autoSpaceDE w:val="0"/>
        <w:autoSpaceDN w:val="0"/>
        <w:adjustRightInd w:val="0"/>
        <w:ind w:left="360"/>
        <w:rPr>
          <w:rFonts w:cs="Arial"/>
          <w:bCs/>
          <w:sz w:val="28"/>
          <w:szCs w:val="28"/>
        </w:rPr>
      </w:pPr>
    </w:p>
    <w:p w14:paraId="2C4C52E4" w14:textId="77777777" w:rsidR="00A767D9" w:rsidRDefault="0096413F" w:rsidP="00A767D9">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p>
    <w:p w14:paraId="0714BC3D" w14:textId="77777777" w:rsidR="00A767D9" w:rsidRDefault="00A767D9" w:rsidP="00A767D9">
      <w:pPr>
        <w:pStyle w:val="ListParagraph"/>
        <w:autoSpaceDE w:val="0"/>
        <w:autoSpaceDN w:val="0"/>
        <w:adjustRightInd w:val="0"/>
        <w:ind w:left="360"/>
        <w:rPr>
          <w:rFonts w:cs="Arial"/>
          <w:bCs/>
          <w:sz w:val="28"/>
          <w:szCs w:val="28"/>
        </w:rPr>
      </w:pPr>
      <w:r>
        <w:rPr>
          <w:rFonts w:cs="Arial"/>
          <w:sz w:val="28"/>
          <w:szCs w:val="28"/>
        </w:rPr>
        <w:t>The Environment Fund is an environmental funding programme which is open to applications from not for profit organisations and Councils and will have no bearing in terms of its likely impact on equality of opportunity or good relations for people within the equality and good relations categories.</w:t>
      </w:r>
    </w:p>
    <w:p w14:paraId="4186279B" w14:textId="77777777" w:rsidR="00530FFE" w:rsidRPr="00BB0620" w:rsidRDefault="00530FFE" w:rsidP="00127EA5">
      <w:pPr>
        <w:pStyle w:val="ListParagraph"/>
        <w:autoSpaceDE w:val="0"/>
        <w:autoSpaceDN w:val="0"/>
        <w:adjustRightInd w:val="0"/>
        <w:ind w:left="360"/>
        <w:rPr>
          <w:rFonts w:cs="Arial"/>
          <w:bCs/>
          <w:sz w:val="28"/>
          <w:szCs w:val="28"/>
        </w:rPr>
      </w:pPr>
    </w:p>
    <w:p w14:paraId="52AA4F08" w14:textId="77777777" w:rsidR="00BB0620" w:rsidRDefault="0096413F" w:rsidP="00A767D9">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6AA6CB0F" w14:textId="77777777" w:rsidR="00530FFE" w:rsidRDefault="00530FFE" w:rsidP="00127EA5">
      <w:pPr>
        <w:pStyle w:val="ListParagraph"/>
        <w:autoSpaceDE w:val="0"/>
        <w:autoSpaceDN w:val="0"/>
        <w:adjustRightInd w:val="0"/>
        <w:ind w:left="360"/>
        <w:rPr>
          <w:rFonts w:cs="Arial"/>
          <w:bCs/>
          <w:sz w:val="28"/>
          <w:szCs w:val="28"/>
        </w:rPr>
      </w:pPr>
    </w:p>
    <w:p w14:paraId="1BC8E088" w14:textId="77777777" w:rsidR="00A767D9" w:rsidRDefault="0096413F" w:rsidP="00A767D9">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p>
    <w:p w14:paraId="045A9255" w14:textId="77777777" w:rsidR="00A767D9" w:rsidRDefault="00A767D9" w:rsidP="00A767D9">
      <w:pPr>
        <w:pStyle w:val="ListParagraph"/>
        <w:autoSpaceDE w:val="0"/>
        <w:autoSpaceDN w:val="0"/>
        <w:adjustRightInd w:val="0"/>
        <w:ind w:left="360"/>
        <w:rPr>
          <w:rFonts w:cs="Arial"/>
          <w:bCs/>
          <w:sz w:val="28"/>
          <w:szCs w:val="28"/>
        </w:rPr>
      </w:pPr>
      <w:r>
        <w:rPr>
          <w:rFonts w:cs="Arial"/>
          <w:sz w:val="28"/>
          <w:szCs w:val="28"/>
        </w:rPr>
        <w:t>The Environment Fund is an environmental funding programme which is open to applications from not for profit organisations and Councils and will have no bearing in terms of its likely impact on equality of opportunity or good relations for people within the equality and good relations categories.</w:t>
      </w:r>
    </w:p>
    <w:p w14:paraId="21AC80F3" w14:textId="77777777" w:rsidR="00530FFE" w:rsidRPr="00BB0620" w:rsidRDefault="00530FFE" w:rsidP="00127EA5">
      <w:pPr>
        <w:pStyle w:val="ListParagraph"/>
        <w:autoSpaceDE w:val="0"/>
        <w:autoSpaceDN w:val="0"/>
        <w:adjustRightInd w:val="0"/>
        <w:ind w:left="360"/>
        <w:rPr>
          <w:rFonts w:cs="Arial"/>
          <w:bCs/>
          <w:sz w:val="28"/>
          <w:szCs w:val="28"/>
        </w:rPr>
      </w:pPr>
    </w:p>
    <w:p w14:paraId="71DBBB59" w14:textId="77777777" w:rsidR="00BB0620" w:rsidRDefault="0096413F" w:rsidP="00A767D9">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15AF33B4" w14:textId="77777777" w:rsidR="00530FFE" w:rsidRDefault="00530FFE" w:rsidP="00127EA5">
      <w:pPr>
        <w:pStyle w:val="ListParagraph"/>
        <w:autoSpaceDE w:val="0"/>
        <w:autoSpaceDN w:val="0"/>
        <w:adjustRightInd w:val="0"/>
        <w:ind w:left="360"/>
        <w:rPr>
          <w:rFonts w:cs="Arial"/>
          <w:bCs/>
          <w:sz w:val="28"/>
          <w:szCs w:val="28"/>
        </w:rPr>
      </w:pPr>
    </w:p>
    <w:p w14:paraId="7D5F494B" w14:textId="77777777" w:rsidR="00A767D9" w:rsidRDefault="0096413F" w:rsidP="00A767D9">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14:paraId="4B8BB855" w14:textId="77777777" w:rsidR="00A767D9" w:rsidRDefault="00A767D9" w:rsidP="00A767D9">
      <w:pPr>
        <w:pStyle w:val="ListParagraph"/>
        <w:autoSpaceDE w:val="0"/>
        <w:autoSpaceDN w:val="0"/>
        <w:adjustRightInd w:val="0"/>
        <w:ind w:left="360"/>
        <w:rPr>
          <w:rFonts w:cs="Arial"/>
          <w:bCs/>
          <w:sz w:val="28"/>
          <w:szCs w:val="28"/>
        </w:rPr>
      </w:pPr>
      <w:r>
        <w:rPr>
          <w:rFonts w:cs="Arial"/>
          <w:sz w:val="28"/>
          <w:szCs w:val="28"/>
        </w:rPr>
        <w:t>The Environment Fund is an environmental funding programme which is open to applications from not for profit organisations and Councils and will have no bearing in terms of its likely impact on equality of opportunity or good relations for people within the equality and good relations categories.</w:t>
      </w:r>
    </w:p>
    <w:p w14:paraId="4A2B78E8" w14:textId="77777777" w:rsidR="004E1728" w:rsidRDefault="004E1728" w:rsidP="00127EA5">
      <w:pPr>
        <w:autoSpaceDE w:val="0"/>
        <w:autoSpaceDN w:val="0"/>
        <w:adjustRightInd w:val="0"/>
        <w:ind w:left="360"/>
        <w:rPr>
          <w:rFonts w:cs="Arial"/>
          <w:b/>
          <w:bCs/>
          <w:sz w:val="28"/>
          <w:szCs w:val="28"/>
        </w:rPr>
      </w:pPr>
    </w:p>
    <w:p w14:paraId="00CA48EE"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6B5C9478" w14:textId="77777777" w:rsidR="00530FFE" w:rsidRDefault="00530FFE" w:rsidP="00127EA5">
      <w:pPr>
        <w:autoSpaceDE w:val="0"/>
        <w:autoSpaceDN w:val="0"/>
        <w:adjustRightInd w:val="0"/>
        <w:ind w:left="360"/>
        <w:rPr>
          <w:rFonts w:cs="Arial"/>
          <w:sz w:val="28"/>
          <w:szCs w:val="28"/>
        </w:rPr>
      </w:pPr>
    </w:p>
    <w:p w14:paraId="59B8C0C5" w14:textId="77777777" w:rsidR="00127EA5" w:rsidRPr="006F6DA4" w:rsidRDefault="00FA2356" w:rsidP="000132CE">
      <w:pPr>
        <w:pStyle w:val="ListParagraph"/>
        <w:numPr>
          <w:ilvl w:val="0"/>
          <w:numId w:val="14"/>
        </w:numPr>
        <w:rPr>
          <w:b/>
          <w:bCs/>
        </w:rPr>
      </w:pPr>
      <w:r w:rsidRPr="006F6DA4">
        <w:rPr>
          <w:rFonts w:cs="Arial"/>
          <w:b/>
          <w:bCs/>
          <w:sz w:val="28"/>
          <w:szCs w:val="28"/>
        </w:rPr>
        <w:t>Are there opportunities to better promote equality of opportunity for people within the Section 75 equalities categories?</w:t>
      </w:r>
      <w:r w:rsidR="00127EA5" w:rsidRPr="006F6DA4">
        <w:rPr>
          <w:rFonts w:cs="Arial"/>
          <w:b/>
          <w:bCs/>
          <w:sz w:val="28"/>
          <w:szCs w:val="28"/>
        </w:rPr>
        <w:t xml:space="preserve"> </w:t>
      </w:r>
      <w:r w:rsidR="00127EA5" w:rsidRPr="006F6DA4">
        <w:rPr>
          <w:rFonts w:cs="Arial"/>
          <w:bCs/>
          <w:sz w:val="28"/>
          <w:szCs w:val="28"/>
        </w:rPr>
        <w:t>No</w:t>
      </w:r>
      <w:r w:rsidR="00CD4C1B" w:rsidRPr="006F6DA4">
        <w:rPr>
          <w:rFonts w:cs="Arial"/>
          <w:bCs/>
          <w:sz w:val="28"/>
          <w:szCs w:val="28"/>
        </w:rPr>
        <w:t xml:space="preserve"> </w:t>
      </w:r>
    </w:p>
    <w:p w14:paraId="1FC830A4" w14:textId="77777777" w:rsidR="006F6DA4" w:rsidRPr="006F6DA4" w:rsidRDefault="006F6DA4" w:rsidP="006F6DA4">
      <w:pPr>
        <w:pStyle w:val="ListParagraph"/>
        <w:ind w:left="360"/>
        <w:rPr>
          <w:b/>
          <w:bCs/>
        </w:rPr>
      </w:pPr>
    </w:p>
    <w:p w14:paraId="5DFECCB5"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13002063" w14:textId="77777777" w:rsidR="00E513EE" w:rsidRPr="00C82DA4" w:rsidRDefault="00E513EE" w:rsidP="00EA4088">
      <w:pPr>
        <w:ind w:left="360"/>
        <w:rPr>
          <w:b/>
          <w:bCs/>
          <w:sz w:val="28"/>
          <w:szCs w:val="28"/>
        </w:rPr>
      </w:pPr>
    </w:p>
    <w:p w14:paraId="06E72745"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6CDA4978" w14:textId="77777777" w:rsidR="00625F15" w:rsidRPr="00625F15" w:rsidRDefault="00625F15" w:rsidP="00EA4088">
      <w:pPr>
        <w:ind w:left="360"/>
        <w:rPr>
          <w:b/>
          <w:bCs/>
          <w:sz w:val="28"/>
          <w:szCs w:val="28"/>
          <w:u w:val="single"/>
        </w:rPr>
      </w:pPr>
    </w:p>
    <w:p w14:paraId="0D4184C5" w14:textId="77777777" w:rsidR="00C82DA4" w:rsidRPr="00625F15"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r w:rsidR="006F6DA4">
        <w:rPr>
          <w:b/>
          <w:bCs/>
          <w:sz w:val="28"/>
          <w:szCs w:val="28"/>
        </w:rPr>
        <w:t xml:space="preserve"> </w:t>
      </w:r>
      <w:r w:rsidR="006F6DA4">
        <w:rPr>
          <w:rFonts w:cs="Arial"/>
          <w:sz w:val="28"/>
          <w:szCs w:val="28"/>
        </w:rPr>
        <w:t>No. The Environment Fund is an open competitive environmental funding programme and is equally open to all people within the Section 75 categories to apply.</w:t>
      </w:r>
    </w:p>
    <w:p w14:paraId="258F3CEE" w14:textId="77777777" w:rsidR="00625F15" w:rsidRPr="00625F15" w:rsidRDefault="00625F15" w:rsidP="00EA4088">
      <w:pPr>
        <w:ind w:left="360"/>
        <w:rPr>
          <w:b/>
          <w:bCs/>
          <w:sz w:val="28"/>
          <w:szCs w:val="28"/>
          <w:u w:val="single"/>
        </w:rPr>
      </w:pPr>
    </w:p>
    <w:p w14:paraId="03213541"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2C04BA55" w14:textId="77777777" w:rsidR="00625F15" w:rsidRPr="00625F15" w:rsidRDefault="00625F15" w:rsidP="00EA4088">
      <w:pPr>
        <w:ind w:left="360"/>
        <w:rPr>
          <w:b/>
          <w:bCs/>
          <w:sz w:val="28"/>
          <w:szCs w:val="28"/>
        </w:rPr>
      </w:pPr>
    </w:p>
    <w:p w14:paraId="4C6D1FCE" w14:textId="77777777" w:rsidR="006F6DA4" w:rsidRPr="00625F15" w:rsidRDefault="00C82DA4" w:rsidP="006F6DA4">
      <w:pPr>
        <w:ind w:left="360"/>
        <w:rPr>
          <w:b/>
          <w:bCs/>
          <w:sz w:val="28"/>
          <w:szCs w:val="28"/>
          <w:u w:val="single"/>
        </w:rPr>
      </w:pPr>
      <w:r w:rsidRPr="00625F15">
        <w:rPr>
          <w:b/>
          <w:bCs/>
          <w:sz w:val="28"/>
          <w:szCs w:val="28"/>
        </w:rPr>
        <w:t>If No, provide reasons</w:t>
      </w:r>
      <w:r w:rsidR="00625F15">
        <w:rPr>
          <w:b/>
          <w:bCs/>
          <w:sz w:val="28"/>
          <w:szCs w:val="28"/>
        </w:rPr>
        <w:t>:</w:t>
      </w:r>
      <w:r w:rsidR="006F6DA4">
        <w:rPr>
          <w:b/>
          <w:bCs/>
          <w:sz w:val="28"/>
          <w:szCs w:val="28"/>
        </w:rPr>
        <w:t xml:space="preserve"> </w:t>
      </w:r>
      <w:r w:rsidR="006F6DA4">
        <w:rPr>
          <w:rFonts w:cs="Arial"/>
          <w:sz w:val="28"/>
          <w:szCs w:val="28"/>
        </w:rPr>
        <w:t>No. The Environment Fund is an open competitive environmental funding programme and is equally open to all people within the Section 75 categories to apply.</w:t>
      </w:r>
    </w:p>
    <w:p w14:paraId="1169F2E9" w14:textId="77777777" w:rsidR="00625F15" w:rsidRPr="00625F15" w:rsidRDefault="00625F15" w:rsidP="00EA4088">
      <w:pPr>
        <w:ind w:left="360"/>
        <w:rPr>
          <w:b/>
          <w:bCs/>
          <w:sz w:val="28"/>
          <w:szCs w:val="28"/>
        </w:rPr>
      </w:pPr>
    </w:p>
    <w:p w14:paraId="28989CA7"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1BE7B81" w14:textId="77777777" w:rsidR="00625F15" w:rsidRPr="00625F15" w:rsidRDefault="00625F15" w:rsidP="00EA4088">
      <w:pPr>
        <w:ind w:left="360"/>
        <w:rPr>
          <w:b/>
          <w:bCs/>
          <w:sz w:val="28"/>
          <w:szCs w:val="28"/>
        </w:rPr>
      </w:pPr>
    </w:p>
    <w:p w14:paraId="0394A642" w14:textId="77777777" w:rsidR="006F6DA4" w:rsidRPr="00625F15" w:rsidRDefault="00C82DA4" w:rsidP="006F6DA4">
      <w:pPr>
        <w:ind w:left="360"/>
        <w:rPr>
          <w:b/>
          <w:bCs/>
          <w:sz w:val="28"/>
          <w:szCs w:val="28"/>
          <w:u w:val="single"/>
        </w:rPr>
      </w:pPr>
      <w:r w:rsidRPr="00625F15">
        <w:rPr>
          <w:b/>
          <w:bCs/>
          <w:sz w:val="28"/>
          <w:szCs w:val="28"/>
        </w:rPr>
        <w:t>If No, provide reasons</w:t>
      </w:r>
      <w:r w:rsidR="00625F15">
        <w:rPr>
          <w:b/>
          <w:bCs/>
          <w:sz w:val="28"/>
          <w:szCs w:val="28"/>
        </w:rPr>
        <w:t>:</w:t>
      </w:r>
      <w:r w:rsidR="006F6DA4">
        <w:rPr>
          <w:b/>
          <w:bCs/>
          <w:sz w:val="28"/>
          <w:szCs w:val="28"/>
        </w:rPr>
        <w:t xml:space="preserve"> </w:t>
      </w:r>
      <w:r w:rsidR="006F6DA4">
        <w:rPr>
          <w:rFonts w:cs="Arial"/>
          <w:sz w:val="28"/>
          <w:szCs w:val="28"/>
        </w:rPr>
        <w:t>No. The Environment Fund is an open competitive environmental funding programme and is equally open to all people within the Section 75 categories to apply.</w:t>
      </w:r>
    </w:p>
    <w:p w14:paraId="78BAF3C3" w14:textId="77777777" w:rsidR="004E1728" w:rsidRPr="00625F15" w:rsidRDefault="004E1728" w:rsidP="00EA4088">
      <w:pPr>
        <w:ind w:left="360"/>
        <w:rPr>
          <w:b/>
          <w:bCs/>
          <w:sz w:val="28"/>
          <w:szCs w:val="28"/>
        </w:rPr>
      </w:pPr>
    </w:p>
    <w:p w14:paraId="3726831B"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B807681" w14:textId="77777777" w:rsidR="00625F15" w:rsidRPr="00625F15" w:rsidRDefault="00625F15" w:rsidP="00EA4088">
      <w:pPr>
        <w:ind w:left="360"/>
        <w:rPr>
          <w:b/>
          <w:bCs/>
          <w:sz w:val="28"/>
          <w:szCs w:val="28"/>
        </w:rPr>
      </w:pPr>
    </w:p>
    <w:p w14:paraId="6A4F0894" w14:textId="77777777" w:rsidR="006F6DA4" w:rsidRPr="00625F15" w:rsidRDefault="00C82DA4" w:rsidP="006F6DA4">
      <w:pPr>
        <w:ind w:left="360"/>
        <w:rPr>
          <w:b/>
          <w:bCs/>
          <w:sz w:val="28"/>
          <w:szCs w:val="28"/>
          <w:u w:val="single"/>
        </w:rPr>
      </w:pPr>
      <w:r w:rsidRPr="00625F15">
        <w:rPr>
          <w:b/>
          <w:bCs/>
          <w:sz w:val="28"/>
          <w:szCs w:val="28"/>
        </w:rPr>
        <w:t>If No, provide reasons</w:t>
      </w:r>
      <w:r w:rsidR="00BD2AEC" w:rsidRPr="00625F15">
        <w:rPr>
          <w:b/>
          <w:bCs/>
          <w:sz w:val="28"/>
          <w:szCs w:val="28"/>
        </w:rPr>
        <w:t>:</w:t>
      </w:r>
      <w:r w:rsidR="006F6DA4" w:rsidRPr="006F6DA4">
        <w:rPr>
          <w:rFonts w:cs="Arial"/>
          <w:sz w:val="28"/>
          <w:szCs w:val="28"/>
        </w:rPr>
        <w:t xml:space="preserve"> </w:t>
      </w:r>
      <w:r w:rsidR="006F6DA4">
        <w:rPr>
          <w:rFonts w:cs="Arial"/>
          <w:sz w:val="28"/>
          <w:szCs w:val="28"/>
        </w:rPr>
        <w:t>No. The Environment Fund is an open competitive environmental funding programme and is equally open to all people within the Section 75 categories to apply.</w:t>
      </w:r>
    </w:p>
    <w:p w14:paraId="75090E2C" w14:textId="77777777" w:rsidR="000A1318" w:rsidRDefault="000A1318" w:rsidP="00EA4088">
      <w:pPr>
        <w:ind w:left="360"/>
        <w:rPr>
          <w:b/>
          <w:bCs/>
          <w:sz w:val="28"/>
          <w:szCs w:val="28"/>
        </w:rPr>
      </w:pPr>
    </w:p>
    <w:p w14:paraId="7771AA36"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E9BE01D" w14:textId="77777777" w:rsidR="00625F15" w:rsidRPr="00625F15" w:rsidRDefault="00625F15" w:rsidP="00EA4088">
      <w:pPr>
        <w:ind w:left="360"/>
        <w:rPr>
          <w:b/>
          <w:bCs/>
          <w:sz w:val="28"/>
          <w:szCs w:val="28"/>
        </w:rPr>
      </w:pPr>
    </w:p>
    <w:p w14:paraId="1CF1942D" w14:textId="77777777" w:rsidR="006F6DA4" w:rsidRPr="00625F15" w:rsidRDefault="00C82DA4" w:rsidP="006F6DA4">
      <w:pPr>
        <w:ind w:left="360"/>
        <w:rPr>
          <w:b/>
          <w:bCs/>
          <w:sz w:val="28"/>
          <w:szCs w:val="28"/>
          <w:u w:val="single"/>
        </w:rPr>
      </w:pPr>
      <w:r w:rsidRPr="00625F15">
        <w:rPr>
          <w:b/>
          <w:bCs/>
          <w:sz w:val="28"/>
          <w:szCs w:val="28"/>
        </w:rPr>
        <w:t>If No, provide reasons</w:t>
      </w:r>
      <w:r w:rsidR="006F6DA4">
        <w:rPr>
          <w:b/>
          <w:bCs/>
          <w:sz w:val="28"/>
          <w:szCs w:val="28"/>
        </w:rPr>
        <w:t xml:space="preserve">: </w:t>
      </w:r>
      <w:r w:rsidR="006F6DA4">
        <w:rPr>
          <w:rFonts w:cs="Arial"/>
          <w:sz w:val="28"/>
          <w:szCs w:val="28"/>
        </w:rPr>
        <w:t>No. The Environment Fund is an open competitive environmental funding programme and is equally open to all people within the Section 75 categories to apply.</w:t>
      </w:r>
    </w:p>
    <w:p w14:paraId="7ACE3B71" w14:textId="77777777" w:rsidR="00625F15" w:rsidRPr="00625F15" w:rsidRDefault="00625F15" w:rsidP="00EA4088">
      <w:pPr>
        <w:ind w:left="360"/>
        <w:rPr>
          <w:b/>
          <w:bCs/>
          <w:sz w:val="28"/>
          <w:szCs w:val="28"/>
        </w:rPr>
      </w:pPr>
    </w:p>
    <w:p w14:paraId="54CB47A0"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5879C6B" w14:textId="77777777" w:rsidR="00625F15" w:rsidRPr="00625F15" w:rsidRDefault="00625F15" w:rsidP="00EA4088">
      <w:pPr>
        <w:ind w:left="360"/>
        <w:rPr>
          <w:b/>
          <w:bCs/>
          <w:sz w:val="28"/>
          <w:szCs w:val="28"/>
        </w:rPr>
      </w:pPr>
    </w:p>
    <w:p w14:paraId="0E887FCD" w14:textId="77777777" w:rsidR="006F6DA4" w:rsidRPr="00625F15" w:rsidRDefault="00C82DA4" w:rsidP="006F6DA4">
      <w:pPr>
        <w:ind w:left="360"/>
        <w:rPr>
          <w:b/>
          <w:bCs/>
          <w:sz w:val="28"/>
          <w:szCs w:val="28"/>
          <w:u w:val="single"/>
        </w:rPr>
      </w:pPr>
      <w:r w:rsidRPr="00625F15">
        <w:rPr>
          <w:b/>
          <w:bCs/>
          <w:sz w:val="28"/>
          <w:szCs w:val="28"/>
        </w:rPr>
        <w:lastRenderedPageBreak/>
        <w:t>If No, provide reasons</w:t>
      </w:r>
      <w:r w:rsidR="00BD2AEC" w:rsidRPr="00625F15">
        <w:rPr>
          <w:b/>
          <w:bCs/>
          <w:sz w:val="28"/>
          <w:szCs w:val="28"/>
        </w:rPr>
        <w:t>:</w:t>
      </w:r>
      <w:r w:rsidR="006F6DA4">
        <w:rPr>
          <w:b/>
          <w:bCs/>
          <w:sz w:val="28"/>
          <w:szCs w:val="28"/>
        </w:rPr>
        <w:t xml:space="preserve"> </w:t>
      </w:r>
      <w:r w:rsidR="006F6DA4">
        <w:rPr>
          <w:rFonts w:cs="Arial"/>
          <w:sz w:val="28"/>
          <w:szCs w:val="28"/>
        </w:rPr>
        <w:t>No. The Environment Fund is an open competitive environmental funding programme and is equally open to all people within the Section 75 categories to apply.</w:t>
      </w:r>
    </w:p>
    <w:p w14:paraId="259BA787" w14:textId="77777777" w:rsidR="000A1318" w:rsidRPr="00625F15" w:rsidRDefault="000A1318" w:rsidP="00EA4088">
      <w:pPr>
        <w:ind w:left="360"/>
        <w:rPr>
          <w:b/>
          <w:bCs/>
          <w:sz w:val="28"/>
          <w:szCs w:val="28"/>
        </w:rPr>
      </w:pPr>
    </w:p>
    <w:p w14:paraId="5F76A787"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605DCCD" w14:textId="77777777" w:rsidR="00625F15" w:rsidRPr="00625F15" w:rsidRDefault="00625F15" w:rsidP="00EA4088">
      <w:pPr>
        <w:ind w:left="360"/>
        <w:rPr>
          <w:b/>
          <w:bCs/>
          <w:sz w:val="28"/>
          <w:szCs w:val="28"/>
        </w:rPr>
      </w:pPr>
    </w:p>
    <w:p w14:paraId="09F4A0DB" w14:textId="77777777" w:rsidR="006F6DA4" w:rsidRPr="00625F15" w:rsidRDefault="00C82DA4" w:rsidP="006F6DA4">
      <w:pPr>
        <w:ind w:left="360"/>
        <w:rPr>
          <w:b/>
          <w:bCs/>
          <w:sz w:val="28"/>
          <w:szCs w:val="28"/>
          <w:u w:val="single"/>
        </w:rPr>
      </w:pPr>
      <w:r w:rsidRPr="00625F15">
        <w:rPr>
          <w:b/>
          <w:bCs/>
          <w:sz w:val="28"/>
          <w:szCs w:val="28"/>
        </w:rPr>
        <w:t>If No, provide reasons</w:t>
      </w:r>
      <w:r w:rsidR="00BD2AEC" w:rsidRPr="00625F15">
        <w:rPr>
          <w:b/>
          <w:bCs/>
          <w:sz w:val="28"/>
          <w:szCs w:val="28"/>
        </w:rPr>
        <w:t>:</w:t>
      </w:r>
      <w:r w:rsidR="006F6DA4">
        <w:rPr>
          <w:b/>
          <w:bCs/>
          <w:sz w:val="28"/>
          <w:szCs w:val="28"/>
        </w:rPr>
        <w:t xml:space="preserve"> </w:t>
      </w:r>
      <w:r w:rsidR="006F6DA4">
        <w:rPr>
          <w:rFonts w:cs="Arial"/>
          <w:sz w:val="28"/>
          <w:szCs w:val="28"/>
        </w:rPr>
        <w:t>No. The Environment Fund is an open competitive environmental funding programme and is equally open to all people within the Section 75 categories to apply.</w:t>
      </w:r>
    </w:p>
    <w:p w14:paraId="08CBB91E" w14:textId="77777777" w:rsidR="000A1318" w:rsidRPr="00625F15" w:rsidRDefault="000A1318" w:rsidP="00EA4088">
      <w:pPr>
        <w:ind w:left="360"/>
        <w:rPr>
          <w:b/>
          <w:bCs/>
          <w:sz w:val="28"/>
          <w:szCs w:val="28"/>
        </w:rPr>
      </w:pPr>
    </w:p>
    <w:p w14:paraId="0A897949"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6FEA0A3" w14:textId="77777777" w:rsidR="00625F15" w:rsidRPr="00625F15" w:rsidRDefault="00625F15" w:rsidP="00EA4088">
      <w:pPr>
        <w:ind w:left="360"/>
        <w:rPr>
          <w:b/>
          <w:bCs/>
          <w:sz w:val="28"/>
          <w:szCs w:val="28"/>
        </w:rPr>
      </w:pPr>
    </w:p>
    <w:p w14:paraId="0165731F" w14:textId="77777777" w:rsidR="006F6DA4" w:rsidRPr="00625F15" w:rsidRDefault="00C82DA4" w:rsidP="006F6DA4">
      <w:pPr>
        <w:ind w:left="360"/>
        <w:rPr>
          <w:b/>
          <w:bCs/>
          <w:sz w:val="28"/>
          <w:szCs w:val="28"/>
          <w:u w:val="single"/>
        </w:rPr>
      </w:pPr>
      <w:r w:rsidRPr="00625F15">
        <w:rPr>
          <w:b/>
          <w:bCs/>
          <w:sz w:val="28"/>
          <w:szCs w:val="28"/>
        </w:rPr>
        <w:t>If No, provide reasons</w:t>
      </w:r>
      <w:r w:rsidR="00BD2AEC" w:rsidRPr="00625F15">
        <w:rPr>
          <w:b/>
          <w:bCs/>
          <w:sz w:val="28"/>
          <w:szCs w:val="28"/>
        </w:rPr>
        <w:t>:</w:t>
      </w:r>
      <w:r w:rsidR="006F6DA4">
        <w:rPr>
          <w:b/>
          <w:bCs/>
          <w:sz w:val="28"/>
          <w:szCs w:val="28"/>
        </w:rPr>
        <w:t xml:space="preserve"> </w:t>
      </w:r>
      <w:r w:rsidR="006F6DA4">
        <w:rPr>
          <w:rFonts w:cs="Arial"/>
          <w:sz w:val="28"/>
          <w:szCs w:val="28"/>
        </w:rPr>
        <w:t>No. The Environment Fund is an open competitive environmental funding programme and is equally open to all people within the Section 75 categories to apply.</w:t>
      </w:r>
    </w:p>
    <w:p w14:paraId="2BFE20F0" w14:textId="77777777" w:rsidR="00625F15" w:rsidRPr="00625F15" w:rsidRDefault="00625F15" w:rsidP="00EA4088">
      <w:pPr>
        <w:ind w:left="360"/>
        <w:rPr>
          <w:b/>
          <w:bCs/>
          <w:sz w:val="28"/>
          <w:szCs w:val="28"/>
        </w:rPr>
      </w:pPr>
    </w:p>
    <w:p w14:paraId="4F426543"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4133AB05" w14:textId="77777777" w:rsidR="00625F15" w:rsidRPr="00625F15" w:rsidRDefault="00625F15" w:rsidP="00EA4088">
      <w:pPr>
        <w:ind w:left="360"/>
        <w:rPr>
          <w:b/>
          <w:bCs/>
          <w:sz w:val="28"/>
          <w:szCs w:val="28"/>
        </w:rPr>
      </w:pPr>
    </w:p>
    <w:p w14:paraId="7634C1B8" w14:textId="77777777" w:rsidR="006F6DA4" w:rsidRPr="00625F15" w:rsidRDefault="00C82DA4" w:rsidP="006F6DA4">
      <w:pPr>
        <w:ind w:left="360"/>
        <w:rPr>
          <w:b/>
          <w:bCs/>
          <w:sz w:val="28"/>
          <w:szCs w:val="28"/>
          <w:u w:val="single"/>
        </w:rPr>
      </w:pPr>
      <w:r w:rsidRPr="00625F15">
        <w:rPr>
          <w:b/>
          <w:bCs/>
          <w:sz w:val="28"/>
          <w:szCs w:val="28"/>
        </w:rPr>
        <w:t>If No, provide reasons</w:t>
      </w:r>
      <w:r w:rsidR="00BD2AEC" w:rsidRPr="00625F15">
        <w:rPr>
          <w:b/>
          <w:bCs/>
          <w:sz w:val="28"/>
          <w:szCs w:val="28"/>
        </w:rPr>
        <w:t>:</w:t>
      </w:r>
      <w:r w:rsidR="006F6DA4">
        <w:rPr>
          <w:b/>
          <w:bCs/>
          <w:sz w:val="28"/>
          <w:szCs w:val="28"/>
        </w:rPr>
        <w:t xml:space="preserve"> </w:t>
      </w:r>
      <w:r w:rsidR="006F6DA4">
        <w:rPr>
          <w:rFonts w:cs="Arial"/>
          <w:sz w:val="28"/>
          <w:szCs w:val="28"/>
        </w:rPr>
        <w:t>No. The Environment Fund is an open competitive environmental funding programme and is equally open to all people within the Section 75 categories to apply.</w:t>
      </w:r>
    </w:p>
    <w:p w14:paraId="60F8A70E" w14:textId="77777777" w:rsidR="00E513EE" w:rsidRDefault="00E513EE" w:rsidP="00127EA5">
      <w:pPr>
        <w:rPr>
          <w:bCs/>
          <w:sz w:val="28"/>
          <w:szCs w:val="28"/>
        </w:rPr>
      </w:pPr>
    </w:p>
    <w:p w14:paraId="3E2D9DA0"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7704DF49" w14:textId="77777777" w:rsidR="008779A1" w:rsidRPr="00F41683" w:rsidRDefault="008779A1" w:rsidP="00F41683">
      <w:pPr>
        <w:autoSpaceDE w:val="0"/>
        <w:autoSpaceDN w:val="0"/>
        <w:adjustRightInd w:val="0"/>
        <w:rPr>
          <w:rFonts w:cs="Arial"/>
          <w:bCs/>
          <w:sz w:val="28"/>
          <w:szCs w:val="28"/>
        </w:rPr>
      </w:pPr>
    </w:p>
    <w:p w14:paraId="10F6DD65"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6998387E" w14:textId="77777777" w:rsidR="008779A1" w:rsidRDefault="008779A1" w:rsidP="008779A1">
      <w:pPr>
        <w:autoSpaceDE w:val="0"/>
        <w:autoSpaceDN w:val="0"/>
        <w:adjustRightInd w:val="0"/>
        <w:rPr>
          <w:rFonts w:cs="Arial"/>
          <w:bCs/>
          <w:sz w:val="28"/>
          <w:szCs w:val="28"/>
        </w:rPr>
      </w:pPr>
    </w:p>
    <w:p w14:paraId="0FBC1A96" w14:textId="77777777" w:rsidR="008925FE" w:rsidRPr="008779A1" w:rsidRDefault="008925FE" w:rsidP="008779A1">
      <w:pPr>
        <w:autoSpaceDE w:val="0"/>
        <w:autoSpaceDN w:val="0"/>
        <w:adjustRightInd w:val="0"/>
        <w:rPr>
          <w:rFonts w:cs="Arial"/>
          <w:bCs/>
          <w:sz w:val="28"/>
          <w:szCs w:val="28"/>
        </w:rPr>
      </w:pPr>
    </w:p>
    <w:p w14:paraId="3E5493AE" w14:textId="77777777" w:rsidR="006F6DA4" w:rsidRDefault="008779A1" w:rsidP="006F6DA4">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14:paraId="4DB253F9" w14:textId="77777777" w:rsidR="006F6DA4" w:rsidRDefault="006F6DA4" w:rsidP="006F6DA4">
      <w:pPr>
        <w:pStyle w:val="ListParagraph"/>
        <w:autoSpaceDE w:val="0"/>
        <w:autoSpaceDN w:val="0"/>
        <w:adjustRightInd w:val="0"/>
        <w:ind w:left="360"/>
        <w:rPr>
          <w:rFonts w:cs="Arial"/>
          <w:bCs/>
          <w:sz w:val="28"/>
          <w:szCs w:val="28"/>
        </w:rPr>
      </w:pPr>
      <w:r>
        <w:rPr>
          <w:rFonts w:cs="Arial"/>
          <w:sz w:val="28"/>
          <w:szCs w:val="28"/>
        </w:rPr>
        <w:t>The Environment Fund is an environmental funding programme which is open to applications from not for profit organisations and Councils and will have no bearing in terms of its likely impact on equality of opportunity or good relations for people within the equality and good relations categories.</w:t>
      </w:r>
    </w:p>
    <w:p w14:paraId="4D4C6886" w14:textId="77777777" w:rsidR="008925FE" w:rsidRDefault="008925FE" w:rsidP="008779A1">
      <w:pPr>
        <w:pStyle w:val="ListParagraph"/>
        <w:autoSpaceDE w:val="0"/>
        <w:autoSpaceDN w:val="0"/>
        <w:adjustRightInd w:val="0"/>
        <w:ind w:left="360"/>
        <w:rPr>
          <w:rFonts w:cs="Arial"/>
          <w:bCs/>
          <w:sz w:val="28"/>
          <w:szCs w:val="28"/>
        </w:rPr>
      </w:pPr>
    </w:p>
    <w:p w14:paraId="0752BA32" w14:textId="77777777" w:rsidR="008925FE"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0BBDB7A8" w14:textId="77777777" w:rsidR="006F6DA4" w:rsidRDefault="006F6DA4" w:rsidP="008779A1">
      <w:pPr>
        <w:pStyle w:val="ListParagraph"/>
        <w:autoSpaceDE w:val="0"/>
        <w:autoSpaceDN w:val="0"/>
        <w:adjustRightInd w:val="0"/>
        <w:ind w:left="360"/>
        <w:rPr>
          <w:rFonts w:cs="Arial"/>
          <w:b/>
          <w:bCs/>
          <w:sz w:val="28"/>
          <w:szCs w:val="28"/>
        </w:rPr>
      </w:pPr>
    </w:p>
    <w:p w14:paraId="083B50F2" w14:textId="77777777" w:rsidR="008A3359" w:rsidRDefault="008779A1" w:rsidP="008A3359">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p>
    <w:p w14:paraId="669D0E22" w14:textId="77777777" w:rsidR="008A3359" w:rsidRDefault="008A3359" w:rsidP="008A3359">
      <w:pPr>
        <w:pStyle w:val="ListParagraph"/>
        <w:autoSpaceDE w:val="0"/>
        <w:autoSpaceDN w:val="0"/>
        <w:adjustRightInd w:val="0"/>
        <w:ind w:left="360"/>
        <w:rPr>
          <w:rFonts w:cs="Arial"/>
          <w:bCs/>
          <w:sz w:val="28"/>
          <w:szCs w:val="28"/>
        </w:rPr>
      </w:pPr>
      <w:r>
        <w:rPr>
          <w:rFonts w:cs="Arial"/>
          <w:sz w:val="28"/>
          <w:szCs w:val="28"/>
        </w:rPr>
        <w:t xml:space="preserve">The Environment Fund is an environmental funding programme which is open to applications from not for profit organisations and Councils and will </w:t>
      </w:r>
      <w:r>
        <w:rPr>
          <w:rFonts w:cs="Arial"/>
          <w:sz w:val="28"/>
          <w:szCs w:val="28"/>
        </w:rPr>
        <w:lastRenderedPageBreak/>
        <w:t>have no bearing in terms of its likely impact on equality of opportunity or good relations for people within the equality and good relations categories.</w:t>
      </w:r>
    </w:p>
    <w:p w14:paraId="32340D5D" w14:textId="77777777" w:rsidR="008925FE" w:rsidRDefault="008925FE" w:rsidP="008779A1">
      <w:pPr>
        <w:pStyle w:val="ListParagraph"/>
        <w:autoSpaceDE w:val="0"/>
        <w:autoSpaceDN w:val="0"/>
        <w:adjustRightInd w:val="0"/>
        <w:ind w:left="360"/>
        <w:rPr>
          <w:rFonts w:cs="Arial"/>
          <w:bCs/>
          <w:sz w:val="28"/>
          <w:szCs w:val="28"/>
        </w:rPr>
      </w:pPr>
    </w:p>
    <w:p w14:paraId="11F1688D"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7544B2CD" w14:textId="77777777" w:rsidR="008779A1" w:rsidRDefault="008779A1" w:rsidP="008779A1">
      <w:pPr>
        <w:pStyle w:val="ListParagraph"/>
        <w:autoSpaceDE w:val="0"/>
        <w:autoSpaceDN w:val="0"/>
        <w:adjustRightInd w:val="0"/>
        <w:ind w:left="360"/>
        <w:rPr>
          <w:rFonts w:cs="Arial"/>
          <w:bCs/>
          <w:sz w:val="28"/>
          <w:szCs w:val="28"/>
        </w:rPr>
      </w:pPr>
    </w:p>
    <w:p w14:paraId="678C4A8C" w14:textId="77777777" w:rsidR="008A3359" w:rsidRDefault="008779A1" w:rsidP="008A3359">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p>
    <w:p w14:paraId="0C14C23E" w14:textId="77777777" w:rsidR="008A3359" w:rsidRDefault="008A3359" w:rsidP="008A3359">
      <w:pPr>
        <w:pStyle w:val="ListParagraph"/>
        <w:autoSpaceDE w:val="0"/>
        <w:autoSpaceDN w:val="0"/>
        <w:adjustRightInd w:val="0"/>
        <w:ind w:left="360"/>
        <w:rPr>
          <w:rFonts w:cs="Arial"/>
          <w:bCs/>
          <w:sz w:val="28"/>
          <w:szCs w:val="28"/>
        </w:rPr>
      </w:pPr>
      <w:r>
        <w:rPr>
          <w:rFonts w:cs="Arial"/>
          <w:sz w:val="28"/>
          <w:szCs w:val="28"/>
        </w:rPr>
        <w:t>The Environment Fund is an environmental funding programme which is open to applications from not for profit organisations and Councils and will have no bearing in terms of its likely impact on equality of opportunity or good relations for people within the equality and good relations categories.</w:t>
      </w:r>
    </w:p>
    <w:p w14:paraId="136C6EC9" w14:textId="77777777" w:rsidR="008925FE" w:rsidRPr="00BB0620" w:rsidRDefault="008925FE" w:rsidP="008779A1">
      <w:pPr>
        <w:pStyle w:val="ListParagraph"/>
        <w:autoSpaceDE w:val="0"/>
        <w:autoSpaceDN w:val="0"/>
        <w:adjustRightInd w:val="0"/>
        <w:ind w:left="360"/>
        <w:rPr>
          <w:rFonts w:cs="Arial"/>
          <w:bCs/>
          <w:sz w:val="28"/>
          <w:szCs w:val="28"/>
        </w:rPr>
      </w:pPr>
    </w:p>
    <w:p w14:paraId="41E2D994"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p>
    <w:p w14:paraId="36C1E453" w14:textId="77777777" w:rsidR="004E1728" w:rsidRDefault="004E1728">
      <w:pPr>
        <w:rPr>
          <w:rFonts w:cs="Arial"/>
          <w:bCs/>
          <w:sz w:val="28"/>
          <w:szCs w:val="28"/>
        </w:rPr>
      </w:pPr>
    </w:p>
    <w:p w14:paraId="47610AA9"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70E2CC4F" w14:textId="77777777" w:rsidR="006A1D34" w:rsidRDefault="006A1D34" w:rsidP="006A1D34">
      <w:pPr>
        <w:pStyle w:val="ListParagraph"/>
        <w:ind w:left="360"/>
        <w:rPr>
          <w:rFonts w:cs="Arial"/>
          <w:b/>
          <w:bCs/>
          <w:sz w:val="28"/>
          <w:szCs w:val="28"/>
        </w:rPr>
      </w:pPr>
    </w:p>
    <w:p w14:paraId="47C4E783"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67F26D52" w14:textId="77777777" w:rsidR="004E1728" w:rsidRDefault="004E1728" w:rsidP="00EA4088">
      <w:pPr>
        <w:ind w:left="360"/>
        <w:rPr>
          <w:b/>
          <w:bCs/>
          <w:i/>
          <w:sz w:val="28"/>
          <w:szCs w:val="28"/>
        </w:rPr>
      </w:pPr>
    </w:p>
    <w:p w14:paraId="5A58CFBC"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1C263D2F" w14:textId="77777777" w:rsidR="008925FE" w:rsidRDefault="008925FE" w:rsidP="00EA4088">
      <w:pPr>
        <w:ind w:left="360"/>
        <w:rPr>
          <w:bCs/>
          <w:sz w:val="28"/>
          <w:szCs w:val="28"/>
          <w:u w:val="single"/>
        </w:rPr>
      </w:pPr>
    </w:p>
    <w:p w14:paraId="0205FE68"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r w:rsidR="008A3359" w:rsidRPr="008A3359">
        <w:rPr>
          <w:rFonts w:cs="Arial"/>
          <w:sz w:val="28"/>
          <w:szCs w:val="28"/>
        </w:rPr>
        <w:t xml:space="preserve"> </w:t>
      </w:r>
      <w:r w:rsidR="008A3359">
        <w:rPr>
          <w:rFonts w:cs="Arial"/>
          <w:sz w:val="28"/>
          <w:szCs w:val="28"/>
        </w:rPr>
        <w:t>No. The Environment Fund is an open competitive environmental funding programme and is equally open to all people within the Section 75 categories to apply.</w:t>
      </w:r>
    </w:p>
    <w:p w14:paraId="3AFD9673" w14:textId="77777777" w:rsidR="00EA4088" w:rsidRDefault="00EA4088" w:rsidP="00EA4088">
      <w:pPr>
        <w:ind w:left="360"/>
        <w:rPr>
          <w:bCs/>
          <w:sz w:val="28"/>
          <w:szCs w:val="28"/>
          <w:u w:val="single"/>
        </w:rPr>
      </w:pPr>
    </w:p>
    <w:p w14:paraId="2D819C3D"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60538E33" w14:textId="77777777" w:rsidR="008925FE" w:rsidRPr="008925FE" w:rsidRDefault="008925FE" w:rsidP="00EA4088">
      <w:pPr>
        <w:ind w:left="360"/>
        <w:rPr>
          <w:b/>
          <w:bCs/>
          <w:sz w:val="28"/>
          <w:szCs w:val="28"/>
        </w:rPr>
      </w:pPr>
    </w:p>
    <w:p w14:paraId="008323A8" w14:textId="77777777"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r w:rsidR="008A3359">
        <w:rPr>
          <w:b/>
          <w:bCs/>
          <w:sz w:val="28"/>
          <w:szCs w:val="28"/>
          <w:u w:val="single"/>
        </w:rPr>
        <w:t>:</w:t>
      </w:r>
      <w:r w:rsidR="008A3359" w:rsidRPr="008A3359">
        <w:rPr>
          <w:b/>
          <w:bCs/>
          <w:sz w:val="28"/>
          <w:szCs w:val="28"/>
        </w:rPr>
        <w:t xml:space="preserve"> </w:t>
      </w:r>
      <w:r w:rsidR="008A3359">
        <w:rPr>
          <w:rFonts w:cs="Arial"/>
          <w:sz w:val="28"/>
          <w:szCs w:val="28"/>
        </w:rPr>
        <w:t>No. The Environment Fund is an open competitive environmental funding programme and is equally open to all people within the Section 75 categories to apply.</w:t>
      </w:r>
    </w:p>
    <w:p w14:paraId="41FB9170" w14:textId="77777777" w:rsidR="008925FE" w:rsidRPr="008925FE" w:rsidRDefault="008925FE" w:rsidP="00EA4088">
      <w:pPr>
        <w:ind w:left="360"/>
        <w:rPr>
          <w:b/>
          <w:bCs/>
          <w:sz w:val="28"/>
          <w:szCs w:val="28"/>
        </w:rPr>
      </w:pPr>
    </w:p>
    <w:p w14:paraId="6B07525F" w14:textId="77777777"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14:paraId="12F00644" w14:textId="77777777" w:rsidR="008925FE" w:rsidRPr="008925FE" w:rsidRDefault="008925FE" w:rsidP="00EA4088">
      <w:pPr>
        <w:ind w:left="360"/>
        <w:rPr>
          <w:b/>
          <w:bCs/>
          <w:sz w:val="28"/>
          <w:szCs w:val="28"/>
        </w:rPr>
      </w:pPr>
    </w:p>
    <w:p w14:paraId="1D2D2D01" w14:textId="77777777" w:rsidR="008A3359" w:rsidRPr="008925FE" w:rsidRDefault="00EA4088" w:rsidP="008A3359">
      <w:pPr>
        <w:ind w:left="360"/>
        <w:rPr>
          <w:b/>
          <w:bCs/>
          <w:sz w:val="28"/>
          <w:szCs w:val="28"/>
        </w:rPr>
      </w:pPr>
      <w:r w:rsidRPr="008925FE">
        <w:rPr>
          <w:b/>
          <w:bCs/>
          <w:sz w:val="28"/>
          <w:szCs w:val="28"/>
        </w:rPr>
        <w:t xml:space="preserve">If No, provide </w:t>
      </w:r>
      <w:r w:rsidRPr="008925FE">
        <w:rPr>
          <w:b/>
          <w:bCs/>
          <w:sz w:val="28"/>
          <w:szCs w:val="28"/>
          <w:u w:val="single"/>
        </w:rPr>
        <w:t>reasons</w:t>
      </w:r>
      <w:r w:rsidR="008A3359">
        <w:rPr>
          <w:b/>
          <w:bCs/>
          <w:sz w:val="28"/>
          <w:szCs w:val="28"/>
          <w:u w:val="single"/>
        </w:rPr>
        <w:t>:</w:t>
      </w:r>
      <w:r w:rsidR="008A3359" w:rsidRPr="008A3359">
        <w:rPr>
          <w:b/>
          <w:bCs/>
          <w:sz w:val="28"/>
          <w:szCs w:val="28"/>
        </w:rPr>
        <w:t xml:space="preserve"> </w:t>
      </w:r>
      <w:r w:rsidR="008A3359">
        <w:rPr>
          <w:rFonts w:cs="Arial"/>
          <w:sz w:val="28"/>
          <w:szCs w:val="28"/>
        </w:rPr>
        <w:t>No. The Environment Fund is an open competitive environmental funding programme and is equally open to all people within the Section 75 categories to apply.</w:t>
      </w:r>
    </w:p>
    <w:p w14:paraId="69245215"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316DDDDA" w14:textId="77777777" w:rsidR="00E91D60" w:rsidRDefault="00E91D60" w:rsidP="00E91D60"/>
    <w:p w14:paraId="5EE4AF16"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061DD65B" w14:textId="77777777" w:rsidR="00E91D60" w:rsidRDefault="00E91D60" w:rsidP="00E91D60">
      <w:pPr>
        <w:autoSpaceDE w:val="0"/>
        <w:autoSpaceDN w:val="0"/>
        <w:adjustRightInd w:val="0"/>
        <w:rPr>
          <w:rFonts w:cs="Arial"/>
          <w:sz w:val="28"/>
          <w:szCs w:val="28"/>
        </w:rPr>
      </w:pPr>
    </w:p>
    <w:p w14:paraId="41B52219"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5CE9E608" w14:textId="77777777" w:rsidR="00DD7FC0" w:rsidRDefault="00DD7FC0" w:rsidP="00E91D60">
      <w:pPr>
        <w:autoSpaceDE w:val="0"/>
        <w:autoSpaceDN w:val="0"/>
        <w:adjustRightInd w:val="0"/>
        <w:rPr>
          <w:rFonts w:cs="Arial"/>
          <w:sz w:val="28"/>
          <w:szCs w:val="28"/>
        </w:rPr>
      </w:pPr>
    </w:p>
    <w:p w14:paraId="142AAFA7"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44A15EFA" w14:textId="77777777" w:rsidR="00E91D60" w:rsidRPr="00DC4732" w:rsidRDefault="00E91D60" w:rsidP="00E91D60">
      <w:pPr>
        <w:autoSpaceDE w:val="0"/>
        <w:autoSpaceDN w:val="0"/>
        <w:adjustRightInd w:val="0"/>
        <w:rPr>
          <w:rFonts w:cs="Arial"/>
          <w:b/>
          <w:sz w:val="28"/>
          <w:szCs w:val="28"/>
        </w:rPr>
      </w:pPr>
    </w:p>
    <w:p w14:paraId="7DC57755"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1B7FE1E8" w14:textId="77777777" w:rsidR="008A3359" w:rsidRDefault="008A3359" w:rsidP="00E91D60">
      <w:pPr>
        <w:autoSpaceDE w:val="0"/>
        <w:autoSpaceDN w:val="0"/>
        <w:adjustRightInd w:val="0"/>
        <w:rPr>
          <w:b/>
        </w:rPr>
      </w:pPr>
    </w:p>
    <w:p w14:paraId="140A35A9" w14:textId="77777777" w:rsidR="008A3359" w:rsidRPr="004A6327" w:rsidRDefault="008A3359" w:rsidP="004A6327">
      <w:pPr>
        <w:pStyle w:val="ListParagraph"/>
        <w:autoSpaceDE w:val="0"/>
        <w:autoSpaceDN w:val="0"/>
        <w:adjustRightInd w:val="0"/>
        <w:ind w:left="0"/>
        <w:rPr>
          <w:rFonts w:cs="Arial"/>
          <w:sz w:val="28"/>
          <w:szCs w:val="28"/>
        </w:rPr>
      </w:pPr>
      <w:r>
        <w:rPr>
          <w:rFonts w:cs="Arial"/>
          <w:sz w:val="28"/>
          <w:szCs w:val="28"/>
        </w:rPr>
        <w:t>The Environment Fund is an open competitive environmental funding programme and is equally open to all people within the Section 75 categories to apply.</w:t>
      </w:r>
    </w:p>
    <w:p w14:paraId="66B94698" w14:textId="77777777" w:rsidR="00133E60" w:rsidRDefault="00133E60" w:rsidP="008A3359">
      <w:pPr>
        <w:autoSpaceDE w:val="0"/>
        <w:autoSpaceDN w:val="0"/>
        <w:adjustRightInd w:val="0"/>
        <w:rPr>
          <w:b/>
        </w:rPr>
      </w:pPr>
    </w:p>
    <w:p w14:paraId="6CD629E1" w14:textId="77777777" w:rsidR="00133E60" w:rsidRDefault="00133E60" w:rsidP="00133E60">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6F1195D2"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10AD8783" w14:textId="77777777" w:rsidR="006F0634" w:rsidRPr="00133E60" w:rsidRDefault="006F0634" w:rsidP="006F0634">
      <w:pPr>
        <w:pStyle w:val="DARDEqualityTextBold"/>
        <w:spacing w:line="240" w:lineRule="auto"/>
        <w:rPr>
          <w:b w:val="0"/>
          <w:color w:val="2F5496" w:themeColor="accent1" w:themeShade="BF"/>
        </w:rPr>
      </w:pPr>
    </w:p>
    <w:p w14:paraId="6C34678E"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3175B0EB" w14:textId="77777777" w:rsidR="00133E60" w:rsidRPr="004A6327" w:rsidRDefault="008A3359" w:rsidP="00133E60">
      <w:pPr>
        <w:pStyle w:val="DARDEqualityText"/>
        <w:tabs>
          <w:tab w:val="left" w:pos="426"/>
        </w:tabs>
        <w:spacing w:after="200" w:line="240" w:lineRule="auto"/>
        <w:rPr>
          <w:rFonts w:eastAsia="Times New Roman" w:cs="Arial"/>
          <w:szCs w:val="28"/>
          <w:lang w:val="en-GB"/>
        </w:rPr>
      </w:pPr>
      <w:r w:rsidRPr="006D12C7">
        <w:rPr>
          <w:rFonts w:cs="Arial"/>
          <w:sz w:val="24"/>
          <w:szCs w:val="28"/>
        </w:rPr>
        <w:t>N</w:t>
      </w:r>
      <w:r w:rsidRPr="004A6327">
        <w:rPr>
          <w:rFonts w:eastAsia="Times New Roman" w:cs="Arial"/>
          <w:szCs w:val="28"/>
          <w:lang w:val="en-GB"/>
        </w:rPr>
        <w:t>o. The Environment Fund is an open competitive environmental funding programme and does not provide the opportunity for the Department to better promote positive attitudes towards disabled people. However, successful applicants may be able to better promote positive attitudes towards disabled people through environmental work they deliver within their project.</w:t>
      </w:r>
    </w:p>
    <w:p w14:paraId="0B10E471"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221877F4" w14:textId="77777777" w:rsidR="00133E60" w:rsidRDefault="008A3359" w:rsidP="006B7034">
      <w:pPr>
        <w:pStyle w:val="ListParagraph"/>
        <w:autoSpaceDE w:val="0"/>
        <w:autoSpaceDN w:val="0"/>
        <w:adjustRightInd w:val="0"/>
        <w:ind w:left="0"/>
        <w:rPr>
          <w:rFonts w:cs="Arial"/>
          <w:sz w:val="28"/>
          <w:szCs w:val="28"/>
        </w:rPr>
      </w:pPr>
      <w:r w:rsidRPr="006B7034">
        <w:rPr>
          <w:rFonts w:cs="Arial"/>
          <w:sz w:val="28"/>
          <w:szCs w:val="28"/>
        </w:rPr>
        <w:t xml:space="preserve">No. The Environment Fund is an open competitive environmental funding programme and does not provide the opportunity for the Department to actively increase the participation by disabled people in public life.  However, successful applicants may engage people with disabilities in the environmental work they deliver within their project. Priority 2 states that Projects on NIEA sites, particularly for those for whom access is currently difficult, will be considered for funding, so this has the potential for applicants to promote positive attitudes </w:t>
      </w:r>
      <w:r w:rsidRPr="006B7034">
        <w:rPr>
          <w:rFonts w:cs="Arial"/>
          <w:sz w:val="28"/>
          <w:szCs w:val="28"/>
        </w:rPr>
        <w:lastRenderedPageBreak/>
        <w:t>towards disabled people by creating accessibility at locations where this is currently difficult.</w:t>
      </w:r>
    </w:p>
    <w:p w14:paraId="1FBE8843" w14:textId="77777777" w:rsidR="006B7034" w:rsidRPr="006B7034" w:rsidRDefault="006B7034" w:rsidP="006B7034">
      <w:pPr>
        <w:pStyle w:val="ListParagraph"/>
        <w:autoSpaceDE w:val="0"/>
        <w:autoSpaceDN w:val="0"/>
        <w:adjustRightInd w:val="0"/>
        <w:ind w:left="0"/>
        <w:rPr>
          <w:rFonts w:cs="Arial"/>
          <w:sz w:val="28"/>
          <w:szCs w:val="28"/>
        </w:rPr>
      </w:pPr>
    </w:p>
    <w:p w14:paraId="6B7E23CA" w14:textId="77777777"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14:paraId="612FF816" w14:textId="77777777" w:rsidR="007A6193" w:rsidRDefault="007A6193" w:rsidP="00E91D60">
      <w:pPr>
        <w:autoSpaceDE w:val="0"/>
        <w:autoSpaceDN w:val="0"/>
        <w:adjustRightInd w:val="0"/>
        <w:rPr>
          <w:rFonts w:cs="Arial"/>
          <w:b/>
          <w:sz w:val="28"/>
          <w:szCs w:val="28"/>
        </w:rPr>
      </w:pPr>
    </w:p>
    <w:p w14:paraId="084D6001" w14:textId="77777777" w:rsidR="007A6193" w:rsidRPr="008D31A7" w:rsidRDefault="008D31A7" w:rsidP="008D31A7">
      <w:pPr>
        <w:spacing w:after="200" w:line="276" w:lineRule="auto"/>
        <w:rPr>
          <w:rFonts w:cs="Arial"/>
          <w:color w:val="000000" w:themeColor="text1"/>
          <w:sz w:val="28"/>
          <w:szCs w:val="28"/>
        </w:rPr>
      </w:pPr>
      <w:r w:rsidRPr="008D31A7">
        <w:rPr>
          <w:rFonts w:cs="Arial"/>
          <w:color w:val="000000" w:themeColor="text1"/>
          <w:sz w:val="28"/>
          <w:szCs w:val="28"/>
        </w:rPr>
        <w:t xml:space="preserve"> </w:t>
      </w:r>
      <w:r w:rsidR="007A6193" w:rsidRPr="008D31A7">
        <w:rPr>
          <w:rFonts w:cs="Arial"/>
          <w:color w:val="000000" w:themeColor="text1"/>
          <w:sz w:val="28"/>
          <w:szCs w:val="28"/>
        </w:rPr>
        <w:t>“Screened out” without mitigation or an alternative policy proposed to be adopted</w:t>
      </w:r>
    </w:p>
    <w:p w14:paraId="1B68AB15"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1977F842" w14:textId="77777777" w:rsidR="009D617C" w:rsidRDefault="009D617C" w:rsidP="00E91D60">
      <w:pPr>
        <w:autoSpaceDE w:val="0"/>
        <w:autoSpaceDN w:val="0"/>
        <w:adjustRightInd w:val="0"/>
        <w:rPr>
          <w:rFonts w:cs="Arial"/>
          <w:sz w:val="28"/>
          <w:szCs w:val="28"/>
        </w:rPr>
      </w:pPr>
    </w:p>
    <w:p w14:paraId="2A7BB539" w14:textId="77777777" w:rsidR="009D617C" w:rsidRDefault="008D31A7" w:rsidP="00E91D60">
      <w:pPr>
        <w:autoSpaceDE w:val="0"/>
        <w:autoSpaceDN w:val="0"/>
        <w:adjustRightInd w:val="0"/>
        <w:rPr>
          <w:rFonts w:cs="Arial"/>
          <w:sz w:val="28"/>
          <w:szCs w:val="28"/>
        </w:rPr>
      </w:pPr>
      <w:r w:rsidRPr="008D31A7">
        <w:rPr>
          <w:rFonts w:cs="Arial"/>
          <w:sz w:val="28"/>
          <w:szCs w:val="28"/>
        </w:rPr>
        <w:t>The Environment Fund is an environmental funding programme open to not for profit organisations and Councils to apply, through open competition, for funding to carry out environmental projects at a province wide level. Throughout the process no equality issues have been identified. The Fund will have no bearing in terms of its likely impact on equality of opportunity or good relations for people within the equality and good relations categories.</w:t>
      </w:r>
    </w:p>
    <w:p w14:paraId="66E41CDA" w14:textId="77777777" w:rsidR="009D617C" w:rsidRDefault="009D617C" w:rsidP="00E91D60">
      <w:pPr>
        <w:autoSpaceDE w:val="0"/>
        <w:autoSpaceDN w:val="0"/>
        <w:adjustRightInd w:val="0"/>
        <w:rPr>
          <w:rFonts w:cs="Arial"/>
          <w:sz w:val="28"/>
          <w:szCs w:val="28"/>
        </w:rPr>
      </w:pPr>
    </w:p>
    <w:p w14:paraId="5833CC88"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563A687A" w14:textId="77777777" w:rsidR="00E91D60" w:rsidRDefault="00E91D60" w:rsidP="00E91D60">
      <w:pPr>
        <w:autoSpaceDE w:val="0"/>
        <w:autoSpaceDN w:val="0"/>
        <w:adjustRightInd w:val="0"/>
        <w:rPr>
          <w:rFonts w:cs="Arial"/>
          <w:sz w:val="28"/>
          <w:szCs w:val="28"/>
        </w:rPr>
      </w:pPr>
    </w:p>
    <w:p w14:paraId="19C6FFD1" w14:textId="77777777" w:rsidR="00FA2356" w:rsidRDefault="00866F6C" w:rsidP="00E91D60">
      <w:pPr>
        <w:autoSpaceDE w:val="0"/>
        <w:autoSpaceDN w:val="0"/>
        <w:adjustRightInd w:val="0"/>
        <w:rPr>
          <w:rFonts w:cs="Arial"/>
          <w:sz w:val="28"/>
          <w:szCs w:val="28"/>
        </w:rPr>
      </w:pPr>
      <w:r>
        <w:rPr>
          <w:rFonts w:cs="Arial"/>
          <w:sz w:val="28"/>
          <w:szCs w:val="28"/>
        </w:rPr>
        <w:t>Not Applicable</w:t>
      </w:r>
    </w:p>
    <w:p w14:paraId="0250B332" w14:textId="77777777" w:rsidR="00FA2356" w:rsidRDefault="00FA2356" w:rsidP="00E91D60">
      <w:pPr>
        <w:autoSpaceDE w:val="0"/>
        <w:autoSpaceDN w:val="0"/>
        <w:adjustRightInd w:val="0"/>
        <w:rPr>
          <w:rFonts w:cs="Arial"/>
          <w:sz w:val="28"/>
          <w:szCs w:val="28"/>
        </w:rPr>
      </w:pPr>
    </w:p>
    <w:p w14:paraId="6CF73677"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62F16100" w14:textId="77777777" w:rsidR="009D617C" w:rsidRDefault="009D617C" w:rsidP="00E91D60">
      <w:pPr>
        <w:autoSpaceDE w:val="0"/>
        <w:autoSpaceDN w:val="0"/>
        <w:adjustRightInd w:val="0"/>
        <w:rPr>
          <w:rFonts w:cs="Arial"/>
          <w:b/>
          <w:sz w:val="28"/>
          <w:szCs w:val="28"/>
        </w:rPr>
      </w:pPr>
    </w:p>
    <w:p w14:paraId="612331D0" w14:textId="77777777" w:rsidR="00866F6C" w:rsidRDefault="00866F6C" w:rsidP="00866F6C">
      <w:pPr>
        <w:autoSpaceDE w:val="0"/>
        <w:autoSpaceDN w:val="0"/>
        <w:adjustRightInd w:val="0"/>
        <w:rPr>
          <w:rFonts w:cs="Arial"/>
          <w:sz w:val="28"/>
          <w:szCs w:val="28"/>
        </w:rPr>
      </w:pPr>
      <w:r>
        <w:rPr>
          <w:rFonts w:cs="Arial"/>
          <w:sz w:val="28"/>
          <w:szCs w:val="28"/>
        </w:rPr>
        <w:t>Not Applicable</w:t>
      </w:r>
    </w:p>
    <w:p w14:paraId="1E3AD939" w14:textId="77777777" w:rsidR="00FA2356" w:rsidRDefault="00FA2356" w:rsidP="00E91D60">
      <w:pPr>
        <w:autoSpaceDE w:val="0"/>
        <w:autoSpaceDN w:val="0"/>
        <w:adjustRightInd w:val="0"/>
        <w:rPr>
          <w:rFonts w:cs="Arial"/>
          <w:b/>
          <w:sz w:val="28"/>
          <w:szCs w:val="28"/>
        </w:rPr>
      </w:pPr>
    </w:p>
    <w:p w14:paraId="52AC1F52"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14:paraId="303A6ECC"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4CB95210" w14:textId="77777777" w:rsidR="00E91D60" w:rsidRDefault="00E91D60" w:rsidP="00E91D60">
      <w:pPr>
        <w:autoSpaceDE w:val="0"/>
        <w:autoSpaceDN w:val="0"/>
        <w:adjustRightInd w:val="0"/>
        <w:rPr>
          <w:rFonts w:cs="Arial"/>
          <w:b/>
          <w:sz w:val="28"/>
          <w:szCs w:val="28"/>
        </w:rPr>
      </w:pPr>
    </w:p>
    <w:p w14:paraId="7C8E145D"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71B02AD8" w14:textId="77777777" w:rsidR="00E91D60" w:rsidRPr="00FA0121" w:rsidRDefault="00E91D60" w:rsidP="00E91D60">
      <w:pPr>
        <w:autoSpaceDE w:val="0"/>
        <w:autoSpaceDN w:val="0"/>
        <w:adjustRightInd w:val="0"/>
        <w:rPr>
          <w:rFonts w:cs="Arial"/>
          <w:sz w:val="28"/>
          <w:szCs w:val="28"/>
        </w:rPr>
      </w:pPr>
    </w:p>
    <w:p w14:paraId="0E689270"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No (delete as appropriate)</w:t>
      </w:r>
    </w:p>
    <w:p w14:paraId="5CC690CD" w14:textId="77777777" w:rsidR="00E91D60" w:rsidRPr="008925FE" w:rsidRDefault="00E91D60" w:rsidP="00E91D60">
      <w:pPr>
        <w:autoSpaceDE w:val="0"/>
        <w:autoSpaceDN w:val="0"/>
        <w:adjustRightInd w:val="0"/>
        <w:rPr>
          <w:rFonts w:cs="Arial"/>
          <w:b/>
          <w:sz w:val="28"/>
          <w:szCs w:val="28"/>
        </w:rPr>
      </w:pPr>
    </w:p>
    <w:p w14:paraId="48ADF891"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5525A253" w14:textId="77777777" w:rsidR="00E91D60" w:rsidRDefault="00E91D60" w:rsidP="00E91D60">
      <w:pPr>
        <w:autoSpaceDE w:val="0"/>
        <w:autoSpaceDN w:val="0"/>
        <w:adjustRightInd w:val="0"/>
        <w:rPr>
          <w:rFonts w:cs="Arial"/>
          <w:b/>
          <w:sz w:val="28"/>
          <w:szCs w:val="28"/>
        </w:rPr>
      </w:pPr>
    </w:p>
    <w:p w14:paraId="1FD12737" w14:textId="77777777" w:rsidR="00FA2356" w:rsidRPr="008D31A7" w:rsidRDefault="008D31A7" w:rsidP="00E91D60">
      <w:pPr>
        <w:autoSpaceDE w:val="0"/>
        <w:autoSpaceDN w:val="0"/>
        <w:adjustRightInd w:val="0"/>
        <w:rPr>
          <w:rFonts w:cs="Arial"/>
          <w:sz w:val="28"/>
          <w:szCs w:val="28"/>
        </w:rPr>
      </w:pPr>
      <w:r>
        <w:rPr>
          <w:rFonts w:cs="Arial"/>
          <w:sz w:val="28"/>
          <w:szCs w:val="28"/>
        </w:rPr>
        <w:t>Not Applicable</w:t>
      </w:r>
    </w:p>
    <w:p w14:paraId="35DA3363"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0EF21E9B" w14:textId="77777777" w:rsidR="00E91D60" w:rsidRPr="00F70DA4" w:rsidRDefault="00E91D60" w:rsidP="00E91D60">
      <w:pPr>
        <w:autoSpaceDE w:val="0"/>
        <w:autoSpaceDN w:val="0"/>
        <w:adjustRightInd w:val="0"/>
        <w:jc w:val="both"/>
        <w:rPr>
          <w:rFonts w:cs="Arial"/>
          <w:b/>
          <w:sz w:val="28"/>
          <w:szCs w:val="28"/>
        </w:rPr>
      </w:pPr>
    </w:p>
    <w:p w14:paraId="798CD847"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2B520FEF" w14:textId="77777777" w:rsidR="00E91D60" w:rsidRPr="008A3870" w:rsidRDefault="00E91D60" w:rsidP="00E91D60">
      <w:pPr>
        <w:rPr>
          <w:rFonts w:cs="Arial"/>
          <w:sz w:val="28"/>
        </w:rPr>
      </w:pPr>
    </w:p>
    <w:p w14:paraId="063A0C49"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7BF5F26E" w14:textId="77777777" w:rsidR="00E91D60" w:rsidRPr="008A3870" w:rsidRDefault="00E91D60" w:rsidP="00E91D60">
      <w:pPr>
        <w:rPr>
          <w:rFonts w:cs="Arial"/>
          <w:sz w:val="28"/>
        </w:rPr>
      </w:pPr>
    </w:p>
    <w:p w14:paraId="256262B8"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4A71F0F4"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596A3A37"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10359EC1"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4180AFB"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725A0652"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5B4833B5"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BF49DE3"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3239A350"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02B1778C"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D43DDCB" w14:textId="77777777" w:rsidR="00E91D60" w:rsidRPr="00BE7B0F" w:rsidRDefault="00E91D60" w:rsidP="00E43D7A">
            <w:pPr>
              <w:numPr>
                <w:ilvl w:val="12"/>
                <w:numId w:val="0"/>
              </w:numPr>
              <w:rPr>
                <w:sz w:val="28"/>
                <w:szCs w:val="28"/>
                <w:highlight w:val="yellow"/>
              </w:rPr>
            </w:pPr>
          </w:p>
          <w:p w14:paraId="5FA0ADD5" w14:textId="77777777" w:rsidR="00E91D60" w:rsidRPr="00BE7B0F" w:rsidRDefault="00E91D60" w:rsidP="00E43D7A">
            <w:pPr>
              <w:numPr>
                <w:ilvl w:val="12"/>
                <w:numId w:val="0"/>
              </w:numPr>
              <w:rPr>
                <w:sz w:val="28"/>
                <w:szCs w:val="28"/>
                <w:highlight w:val="yellow"/>
              </w:rPr>
            </w:pPr>
          </w:p>
        </w:tc>
      </w:tr>
      <w:tr w:rsidR="00E91D60" w:rsidRPr="007279F4" w14:paraId="2A1E547D"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683B1338"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3D5D3F68"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D56607C" w14:textId="77777777" w:rsidR="00E91D60" w:rsidRPr="007279F4" w:rsidRDefault="00E91D60" w:rsidP="00E43D7A">
            <w:pPr>
              <w:numPr>
                <w:ilvl w:val="12"/>
                <w:numId w:val="0"/>
              </w:numPr>
              <w:rPr>
                <w:sz w:val="28"/>
                <w:szCs w:val="28"/>
              </w:rPr>
            </w:pPr>
          </w:p>
          <w:p w14:paraId="35C03782" w14:textId="77777777" w:rsidR="00E91D60" w:rsidRPr="007279F4" w:rsidRDefault="00E91D60" w:rsidP="00E43D7A">
            <w:pPr>
              <w:numPr>
                <w:ilvl w:val="12"/>
                <w:numId w:val="0"/>
              </w:numPr>
              <w:rPr>
                <w:sz w:val="28"/>
                <w:szCs w:val="28"/>
              </w:rPr>
            </w:pPr>
          </w:p>
        </w:tc>
      </w:tr>
      <w:tr w:rsidR="00E91D60" w:rsidRPr="007279F4" w14:paraId="63EB8FE5"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689C0637"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4A75EC5" w14:textId="77777777" w:rsidR="00E91D60" w:rsidRPr="007279F4" w:rsidRDefault="00E91D60" w:rsidP="00E43D7A">
            <w:pPr>
              <w:numPr>
                <w:ilvl w:val="12"/>
                <w:numId w:val="0"/>
              </w:numPr>
              <w:rPr>
                <w:sz w:val="28"/>
                <w:szCs w:val="28"/>
              </w:rPr>
            </w:pPr>
          </w:p>
        </w:tc>
      </w:tr>
      <w:tr w:rsidR="00DD7FC0" w:rsidRPr="007279F4" w14:paraId="6C73F304"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5EFC2659"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A57FC3A" w14:textId="77777777" w:rsidR="00DD7FC0" w:rsidRPr="007279F4" w:rsidRDefault="00DD7FC0" w:rsidP="00E43D7A">
            <w:pPr>
              <w:numPr>
                <w:ilvl w:val="12"/>
                <w:numId w:val="0"/>
              </w:numPr>
              <w:rPr>
                <w:sz w:val="28"/>
                <w:szCs w:val="28"/>
              </w:rPr>
            </w:pPr>
          </w:p>
        </w:tc>
      </w:tr>
    </w:tbl>
    <w:p w14:paraId="373ED844" w14:textId="77777777" w:rsidR="00E91D60" w:rsidRDefault="00E91D60" w:rsidP="00E91D60">
      <w:pPr>
        <w:pStyle w:val="BodyTextIndent2"/>
        <w:ind w:left="0"/>
        <w:rPr>
          <w:b/>
        </w:rPr>
      </w:pPr>
    </w:p>
    <w:p w14:paraId="00FB6D44"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489B84E5" w14:textId="77777777" w:rsidR="00E91D60" w:rsidRPr="001C7651" w:rsidRDefault="00E91D60" w:rsidP="00E91D60">
      <w:pPr>
        <w:numPr>
          <w:ilvl w:val="12"/>
          <w:numId w:val="0"/>
        </w:numPr>
      </w:pPr>
    </w:p>
    <w:p w14:paraId="11463211"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4CFB7231"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6558AE98"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162EF389"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22417AFB" w14:textId="77777777" w:rsidR="00E91D60" w:rsidRPr="001C7651" w:rsidRDefault="00E91D60" w:rsidP="00E91D60">
      <w:pPr>
        <w:autoSpaceDE w:val="0"/>
        <w:autoSpaceDN w:val="0"/>
        <w:adjustRightInd w:val="0"/>
        <w:rPr>
          <w:rFonts w:cs="Arial"/>
          <w:sz w:val="28"/>
          <w:szCs w:val="28"/>
        </w:rPr>
      </w:pPr>
    </w:p>
    <w:p w14:paraId="4517A91A"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14:paraId="37BF33F2" w14:textId="77777777" w:rsidR="00FF0E8B" w:rsidRDefault="00FF0E8B" w:rsidP="00FF0E8B">
      <w:pPr>
        <w:rPr>
          <w:rStyle w:val="DARDEqualityTextBoldChar"/>
          <w:b w:val="0"/>
        </w:rPr>
      </w:pPr>
    </w:p>
    <w:p w14:paraId="3D389B2A"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3FA56257" w14:textId="77777777" w:rsidR="00FF0E8B" w:rsidRPr="004830AF" w:rsidRDefault="00FF0E8B" w:rsidP="00FF0E8B">
      <w:pPr>
        <w:rPr>
          <w:rFonts w:cs="Arial"/>
          <w:i/>
          <w:sz w:val="28"/>
          <w:szCs w:val="28"/>
        </w:rPr>
      </w:pPr>
    </w:p>
    <w:p w14:paraId="46BA7367"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79EA216A" w14:textId="77777777" w:rsidR="00FF0E8B" w:rsidRDefault="00FF0E8B" w:rsidP="00FF0E8B">
      <w:pPr>
        <w:rPr>
          <w:rStyle w:val="DARDEqualityTextBoldChar"/>
          <w:b w:val="0"/>
        </w:rPr>
      </w:pPr>
    </w:p>
    <w:p w14:paraId="2610C809"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6CD6C3BB" w14:textId="77777777" w:rsidR="00FF0E8B" w:rsidRDefault="00FF0E8B" w:rsidP="00FF0E8B">
      <w:pPr>
        <w:rPr>
          <w:rStyle w:val="DARDEqualityTextBoldChar"/>
          <w:b w:val="0"/>
        </w:rPr>
      </w:pPr>
    </w:p>
    <w:p w14:paraId="061FBB32"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0A5D3420" w14:textId="77777777" w:rsidR="007C7490" w:rsidRPr="007C7490" w:rsidRDefault="007C7490" w:rsidP="007C7490">
      <w:pPr>
        <w:autoSpaceDE w:val="0"/>
        <w:autoSpaceDN w:val="0"/>
        <w:adjustRightInd w:val="0"/>
        <w:rPr>
          <w:rFonts w:cs="Arial"/>
          <w:color w:val="FF0000"/>
          <w:sz w:val="28"/>
          <w:szCs w:val="28"/>
        </w:rPr>
      </w:pPr>
      <w:r w:rsidRPr="006B7034">
        <w:rPr>
          <w:sz w:val="28"/>
          <w:szCs w:val="28"/>
        </w:rPr>
        <w:t xml:space="preserve">It is envisaged that the Environment Fund </w:t>
      </w:r>
      <w:r w:rsidRPr="006B7034">
        <w:rPr>
          <w:rFonts w:cs="Arial"/>
          <w:sz w:val="28"/>
          <w:szCs w:val="28"/>
        </w:rPr>
        <w:t xml:space="preserve">Steering Group </w:t>
      </w:r>
      <w:r w:rsidRPr="006B7034">
        <w:rPr>
          <w:sz w:val="28"/>
          <w:szCs w:val="28"/>
        </w:rPr>
        <w:t>will monitor actions emanating from the strategy and any effects, whether positive or negative, on Section 75 categories.</w:t>
      </w:r>
      <w:r w:rsidRPr="007C7490">
        <w:rPr>
          <w:color w:val="FF0000"/>
          <w:sz w:val="28"/>
          <w:szCs w:val="28"/>
        </w:rPr>
        <w:t xml:space="preserve">  </w:t>
      </w:r>
    </w:p>
    <w:p w14:paraId="34A563A0" w14:textId="77777777" w:rsidR="00E91D60" w:rsidRDefault="00E91D60" w:rsidP="00E91D60">
      <w:pPr>
        <w:autoSpaceDE w:val="0"/>
        <w:autoSpaceDN w:val="0"/>
        <w:adjustRightInd w:val="0"/>
        <w:rPr>
          <w:rFonts w:cs="Arial"/>
          <w:sz w:val="28"/>
          <w:szCs w:val="28"/>
        </w:rPr>
      </w:pPr>
    </w:p>
    <w:p w14:paraId="47EBCD36" w14:textId="77777777" w:rsidR="00E91D60" w:rsidRPr="006B7034" w:rsidRDefault="00FF0E8B" w:rsidP="00E91D60">
      <w:pPr>
        <w:autoSpaceDE w:val="0"/>
        <w:autoSpaceDN w:val="0"/>
        <w:adjustRightInd w:val="0"/>
        <w:rPr>
          <w:rFonts w:cs="Arial"/>
          <w:b/>
          <w:sz w:val="28"/>
          <w:szCs w:val="28"/>
        </w:rPr>
      </w:pPr>
      <w:r w:rsidRPr="00DC4732">
        <w:rPr>
          <w:rFonts w:cs="Arial"/>
          <w:b/>
          <w:sz w:val="28"/>
          <w:szCs w:val="28"/>
        </w:rPr>
        <w:t>Equality:</w:t>
      </w:r>
      <w:r w:rsidR="007C7490">
        <w:rPr>
          <w:rFonts w:cs="Arial"/>
          <w:b/>
          <w:sz w:val="28"/>
          <w:szCs w:val="28"/>
        </w:rPr>
        <w:t xml:space="preserve"> </w:t>
      </w:r>
      <w:r w:rsidR="007C7490" w:rsidRPr="006B7034">
        <w:rPr>
          <w:sz w:val="28"/>
          <w:szCs w:val="28"/>
        </w:rPr>
        <w:t>None anticipated</w:t>
      </w:r>
    </w:p>
    <w:p w14:paraId="3C2C7386" w14:textId="77777777" w:rsidR="00FF0E8B" w:rsidRDefault="00FF0E8B" w:rsidP="00E91D60">
      <w:pPr>
        <w:autoSpaceDE w:val="0"/>
        <w:autoSpaceDN w:val="0"/>
        <w:adjustRightInd w:val="0"/>
        <w:rPr>
          <w:rFonts w:cs="Arial"/>
          <w:sz w:val="28"/>
          <w:szCs w:val="28"/>
        </w:rPr>
      </w:pPr>
    </w:p>
    <w:p w14:paraId="1058AC88" w14:textId="77777777" w:rsidR="00FF0E8B" w:rsidRPr="006B7034" w:rsidRDefault="00FF0E8B" w:rsidP="00E91D60">
      <w:pPr>
        <w:autoSpaceDE w:val="0"/>
        <w:autoSpaceDN w:val="0"/>
        <w:adjustRightInd w:val="0"/>
        <w:rPr>
          <w:rFonts w:cs="Arial"/>
          <w:b/>
          <w:sz w:val="28"/>
          <w:szCs w:val="28"/>
        </w:rPr>
      </w:pPr>
      <w:r w:rsidRPr="00DC4732">
        <w:rPr>
          <w:rFonts w:cs="Arial"/>
          <w:b/>
          <w:sz w:val="28"/>
          <w:szCs w:val="28"/>
        </w:rPr>
        <w:t>Good Relations:</w:t>
      </w:r>
      <w:r w:rsidR="007C7490" w:rsidRPr="007C7490">
        <w:rPr>
          <w:color w:val="FF0000"/>
          <w:sz w:val="28"/>
          <w:szCs w:val="28"/>
        </w:rPr>
        <w:t xml:space="preserve"> </w:t>
      </w:r>
      <w:r w:rsidR="007C7490" w:rsidRPr="006B7034">
        <w:rPr>
          <w:sz w:val="28"/>
          <w:szCs w:val="28"/>
        </w:rPr>
        <w:t>None anticipated</w:t>
      </w:r>
    </w:p>
    <w:p w14:paraId="34DF9082" w14:textId="77777777" w:rsidR="00FF0E8B" w:rsidRDefault="00FF0E8B" w:rsidP="00E91D60">
      <w:pPr>
        <w:autoSpaceDE w:val="0"/>
        <w:autoSpaceDN w:val="0"/>
        <w:adjustRightInd w:val="0"/>
        <w:rPr>
          <w:rFonts w:cs="Arial"/>
          <w:sz w:val="28"/>
          <w:szCs w:val="28"/>
        </w:rPr>
      </w:pPr>
    </w:p>
    <w:p w14:paraId="7FB7A06B" w14:textId="77777777" w:rsidR="00FF0E8B" w:rsidRPr="006B7034" w:rsidRDefault="00FF0E8B" w:rsidP="00E91D60">
      <w:pPr>
        <w:autoSpaceDE w:val="0"/>
        <w:autoSpaceDN w:val="0"/>
        <w:adjustRightInd w:val="0"/>
        <w:rPr>
          <w:rFonts w:cs="Arial"/>
          <w:b/>
          <w:sz w:val="28"/>
          <w:szCs w:val="28"/>
        </w:rPr>
      </w:pPr>
      <w:r w:rsidRPr="00DC4732">
        <w:rPr>
          <w:rFonts w:cs="Arial"/>
          <w:b/>
          <w:sz w:val="28"/>
          <w:szCs w:val="28"/>
        </w:rPr>
        <w:t>Disability Duties:</w:t>
      </w:r>
      <w:r w:rsidR="007C7490" w:rsidRPr="007C7490">
        <w:rPr>
          <w:color w:val="FF0000"/>
          <w:sz w:val="28"/>
          <w:szCs w:val="28"/>
        </w:rPr>
        <w:t xml:space="preserve"> </w:t>
      </w:r>
      <w:r w:rsidR="007C7490" w:rsidRPr="006B7034">
        <w:rPr>
          <w:sz w:val="28"/>
          <w:szCs w:val="28"/>
        </w:rPr>
        <w:t>None anticipated</w:t>
      </w:r>
    </w:p>
    <w:p w14:paraId="429216DE" w14:textId="77777777" w:rsidR="00FF0E8B" w:rsidRDefault="00FF0E8B" w:rsidP="00E91D60">
      <w:pPr>
        <w:autoSpaceDE w:val="0"/>
        <w:autoSpaceDN w:val="0"/>
        <w:adjustRightInd w:val="0"/>
        <w:rPr>
          <w:rFonts w:cs="Arial"/>
          <w:sz w:val="28"/>
          <w:szCs w:val="28"/>
        </w:rPr>
      </w:pPr>
    </w:p>
    <w:p w14:paraId="79840EFF" w14:textId="77777777" w:rsidR="00E91D60" w:rsidRPr="001C7651" w:rsidRDefault="00E91D60" w:rsidP="00E91D60">
      <w:pPr>
        <w:autoSpaceDE w:val="0"/>
        <w:autoSpaceDN w:val="0"/>
        <w:adjustRightInd w:val="0"/>
        <w:rPr>
          <w:rFonts w:cs="Arial"/>
          <w:sz w:val="28"/>
          <w:szCs w:val="28"/>
        </w:rPr>
      </w:pPr>
    </w:p>
    <w:p w14:paraId="5A40505C"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7057BFD9" w14:textId="77777777" w:rsidR="00044701" w:rsidRDefault="00044701" w:rsidP="00044701">
      <w:pPr>
        <w:pStyle w:val="BodyTextIndent2"/>
        <w:ind w:left="0" w:firstLine="0"/>
        <w:rPr>
          <w:b/>
        </w:rPr>
      </w:pPr>
    </w:p>
    <w:p w14:paraId="7167CD48"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363B4143" w14:textId="77777777" w:rsidR="006F0634" w:rsidRDefault="006F0634" w:rsidP="006F0634">
      <w:pPr>
        <w:pStyle w:val="DARDEqualityText"/>
        <w:tabs>
          <w:tab w:val="left" w:pos="448"/>
        </w:tabs>
        <w:spacing w:after="100" w:line="240" w:lineRule="auto"/>
        <w:rPr>
          <w:b/>
          <w:color w:val="2F5496" w:themeColor="accent1" w:themeShade="BF"/>
        </w:rPr>
      </w:pPr>
    </w:p>
    <w:p w14:paraId="1A4375CB"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290AA70B"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18B7109D" w14:textId="77777777" w:rsidR="00044701" w:rsidRPr="006F0634" w:rsidRDefault="00044701" w:rsidP="00044701">
      <w:pPr>
        <w:pStyle w:val="DARDEqualityText"/>
        <w:tabs>
          <w:tab w:val="left" w:pos="448"/>
        </w:tabs>
        <w:spacing w:line="240" w:lineRule="auto"/>
        <w:ind w:left="448" w:hanging="448"/>
        <w:rPr>
          <w:rFonts w:cs="Arial"/>
          <w:szCs w:val="28"/>
        </w:rPr>
      </w:pPr>
    </w:p>
    <w:p w14:paraId="420512AE" w14:textId="77777777" w:rsidR="006F0634" w:rsidRPr="006F0634" w:rsidRDefault="006F0634" w:rsidP="00044701">
      <w:pPr>
        <w:pStyle w:val="DARDEqualityText"/>
        <w:tabs>
          <w:tab w:val="left" w:pos="448"/>
        </w:tabs>
        <w:spacing w:line="240" w:lineRule="auto"/>
        <w:ind w:left="448" w:hanging="448"/>
        <w:rPr>
          <w:rFonts w:cs="Arial"/>
          <w:szCs w:val="28"/>
        </w:rPr>
      </w:pPr>
    </w:p>
    <w:p w14:paraId="57AA672A"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78C04FDF" w14:textId="77777777" w:rsidTr="006F0634">
        <w:trPr>
          <w:trHeight w:val="907"/>
        </w:trPr>
        <w:tc>
          <w:tcPr>
            <w:tcW w:w="6204" w:type="dxa"/>
          </w:tcPr>
          <w:p w14:paraId="3F449AD0"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45F3EE43"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3A084BD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6B536115" w14:textId="77777777"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4232E388" w14:textId="77777777" w:rsidTr="006F0634">
        <w:trPr>
          <w:trHeight w:val="907"/>
        </w:trPr>
        <w:tc>
          <w:tcPr>
            <w:tcW w:w="6204" w:type="dxa"/>
          </w:tcPr>
          <w:p w14:paraId="04C517ED"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1833809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0AD9021E"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56DEA388" w14:textId="77777777" w:rsidTr="006F0634">
        <w:trPr>
          <w:trHeight w:val="907"/>
        </w:trPr>
        <w:tc>
          <w:tcPr>
            <w:tcW w:w="6204" w:type="dxa"/>
          </w:tcPr>
          <w:p w14:paraId="354FBFCF"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4F7E352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37C9E18D"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A1080A8" w14:textId="77777777" w:rsidTr="006F0634">
        <w:trPr>
          <w:trHeight w:val="907"/>
        </w:trPr>
        <w:tc>
          <w:tcPr>
            <w:tcW w:w="6204" w:type="dxa"/>
          </w:tcPr>
          <w:p w14:paraId="363472EC"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15298B6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75D57C5A"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8D86215" w14:textId="77777777" w:rsidTr="006F0634">
        <w:trPr>
          <w:trHeight w:val="907"/>
        </w:trPr>
        <w:tc>
          <w:tcPr>
            <w:tcW w:w="6204" w:type="dxa"/>
          </w:tcPr>
          <w:p w14:paraId="06247F88"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413D375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64818BAD"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B0DEAB3" w14:textId="77777777" w:rsidTr="006F0634">
        <w:trPr>
          <w:trHeight w:val="907"/>
        </w:trPr>
        <w:tc>
          <w:tcPr>
            <w:tcW w:w="6204" w:type="dxa"/>
          </w:tcPr>
          <w:p w14:paraId="0037B199"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73A4F89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1AE2D4E4"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3D5ABB4" w14:textId="77777777" w:rsidTr="006F0634">
        <w:trPr>
          <w:trHeight w:val="907"/>
        </w:trPr>
        <w:tc>
          <w:tcPr>
            <w:tcW w:w="6204" w:type="dxa"/>
          </w:tcPr>
          <w:p w14:paraId="2FF18D86"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60CF25D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05ECADD6"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07A70D6" w14:textId="77777777" w:rsidTr="006F0634">
        <w:trPr>
          <w:trHeight w:val="907"/>
        </w:trPr>
        <w:tc>
          <w:tcPr>
            <w:tcW w:w="6204" w:type="dxa"/>
          </w:tcPr>
          <w:p w14:paraId="172904BD"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1BA7932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06C57732"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FAC1940" w14:textId="77777777" w:rsidTr="006F0634">
        <w:trPr>
          <w:trHeight w:val="907"/>
        </w:trPr>
        <w:tc>
          <w:tcPr>
            <w:tcW w:w="6204" w:type="dxa"/>
          </w:tcPr>
          <w:p w14:paraId="54479A02"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59EC178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514F0628"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C09BC3E" w14:textId="77777777" w:rsidTr="006F0634">
        <w:trPr>
          <w:trHeight w:val="907"/>
        </w:trPr>
        <w:tc>
          <w:tcPr>
            <w:tcW w:w="6204" w:type="dxa"/>
          </w:tcPr>
          <w:p w14:paraId="68519B97"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1DCAECE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0CEF868E"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217032B" w14:textId="77777777" w:rsidTr="006F0634">
        <w:trPr>
          <w:trHeight w:val="907"/>
        </w:trPr>
        <w:tc>
          <w:tcPr>
            <w:tcW w:w="6204" w:type="dxa"/>
          </w:tcPr>
          <w:p w14:paraId="7C877B60" w14:textId="77777777" w:rsidR="00044701" w:rsidRPr="006F0634" w:rsidRDefault="00044701" w:rsidP="00044701">
            <w:pPr>
              <w:spacing w:before="100"/>
              <w:rPr>
                <w:rFonts w:cs="Arial"/>
                <w:sz w:val="28"/>
                <w:szCs w:val="28"/>
              </w:rPr>
            </w:pPr>
            <w:r w:rsidRPr="006F0634">
              <w:rPr>
                <w:rFonts w:cs="Arial"/>
                <w:sz w:val="28"/>
                <w:szCs w:val="28"/>
              </w:rPr>
              <w:lastRenderedPageBreak/>
              <w:t>Right to marry and to found a family</w:t>
            </w:r>
          </w:p>
        </w:tc>
        <w:tc>
          <w:tcPr>
            <w:tcW w:w="1984" w:type="dxa"/>
          </w:tcPr>
          <w:p w14:paraId="7494FE7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12F23CE6"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9435DE0" w14:textId="77777777" w:rsidTr="006F0634">
        <w:trPr>
          <w:trHeight w:val="907"/>
        </w:trPr>
        <w:tc>
          <w:tcPr>
            <w:tcW w:w="6204" w:type="dxa"/>
          </w:tcPr>
          <w:p w14:paraId="77E16AA0"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1DC46C7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13810FAF"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BE28E9D" w14:textId="77777777" w:rsidTr="006F0634">
        <w:trPr>
          <w:trHeight w:val="907"/>
        </w:trPr>
        <w:tc>
          <w:tcPr>
            <w:tcW w:w="6204" w:type="dxa"/>
          </w:tcPr>
          <w:p w14:paraId="08754826"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165D914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1E9A2DFA"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F741C8A" w14:textId="77777777" w:rsidTr="006F0634">
        <w:trPr>
          <w:trHeight w:val="907"/>
        </w:trPr>
        <w:tc>
          <w:tcPr>
            <w:tcW w:w="6204" w:type="dxa"/>
          </w:tcPr>
          <w:p w14:paraId="5D85D8C0"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72D9350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11D47AB5"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51FDA10" w14:textId="77777777" w:rsidTr="006F0634">
        <w:trPr>
          <w:trHeight w:val="907"/>
        </w:trPr>
        <w:tc>
          <w:tcPr>
            <w:tcW w:w="6204" w:type="dxa"/>
          </w:tcPr>
          <w:p w14:paraId="4477A91B"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3D9F5BE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2594B63C" w14:textId="77777777" w:rsidR="00044701" w:rsidRPr="006F0634" w:rsidRDefault="008925FE" w:rsidP="00044701">
            <w:pPr>
              <w:spacing w:before="60"/>
              <w:jc w:val="center"/>
              <w:rPr>
                <w:rFonts w:cs="Arial"/>
                <w:sz w:val="28"/>
                <w:szCs w:val="28"/>
              </w:rPr>
            </w:pPr>
            <w:r w:rsidRPr="006F0634">
              <w:rPr>
                <w:rFonts w:cs="Arial"/>
                <w:sz w:val="28"/>
                <w:szCs w:val="28"/>
              </w:rPr>
              <w:t>No</w:t>
            </w:r>
          </w:p>
        </w:tc>
      </w:tr>
    </w:tbl>
    <w:p w14:paraId="41FD6F7B" w14:textId="77777777" w:rsidR="006F0634" w:rsidRPr="006F0634" w:rsidRDefault="006F0634" w:rsidP="00044701">
      <w:pPr>
        <w:pStyle w:val="DARDEqualityText"/>
        <w:tabs>
          <w:tab w:val="left" w:pos="448"/>
        </w:tabs>
        <w:ind w:left="448" w:hanging="448"/>
        <w:rPr>
          <w:rFonts w:cs="Arial"/>
          <w:color w:val="000080"/>
          <w:szCs w:val="28"/>
        </w:rPr>
      </w:pPr>
    </w:p>
    <w:p w14:paraId="32AA8917"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535A152A" w14:textId="77777777" w:rsidR="00044701" w:rsidRPr="006F0634" w:rsidRDefault="001F0246" w:rsidP="00044701">
      <w:pPr>
        <w:pStyle w:val="DARDEqualityText"/>
        <w:tabs>
          <w:tab w:val="left" w:pos="448"/>
        </w:tabs>
        <w:ind w:left="448" w:hanging="448"/>
        <w:rPr>
          <w:rFonts w:cs="Arial"/>
          <w:color w:val="000080"/>
          <w:szCs w:val="28"/>
        </w:rPr>
      </w:pPr>
      <w:r>
        <w:rPr>
          <w:rFonts w:cs="Arial"/>
          <w:szCs w:val="28"/>
        </w:rPr>
        <w:tab/>
        <w:t>Not Applicable</w:t>
      </w:r>
    </w:p>
    <w:p w14:paraId="41EAD5FB" w14:textId="77777777" w:rsidR="001F0246" w:rsidRDefault="001F0246" w:rsidP="00044701">
      <w:pPr>
        <w:pStyle w:val="DARDEqualityText"/>
        <w:tabs>
          <w:tab w:val="left" w:pos="448"/>
        </w:tabs>
        <w:ind w:left="448" w:hanging="448"/>
        <w:rPr>
          <w:rFonts w:cs="Arial"/>
          <w:szCs w:val="28"/>
        </w:rPr>
      </w:pPr>
    </w:p>
    <w:p w14:paraId="691FE356"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07613C54" w14:textId="77777777" w:rsidR="00044701" w:rsidRPr="00DD697A" w:rsidRDefault="001F0246" w:rsidP="00044701">
      <w:pPr>
        <w:pStyle w:val="DARDEqualityText"/>
        <w:tabs>
          <w:tab w:val="left" w:pos="448"/>
        </w:tabs>
        <w:ind w:left="448" w:hanging="448"/>
        <w:rPr>
          <w:color w:val="000080"/>
        </w:rPr>
      </w:pPr>
      <w:r>
        <w:rPr>
          <w:color w:val="000080"/>
        </w:rPr>
        <w:tab/>
      </w:r>
      <w:r>
        <w:rPr>
          <w:rFonts w:cs="Arial"/>
          <w:szCs w:val="28"/>
        </w:rPr>
        <w:t>Not Applicable</w:t>
      </w:r>
    </w:p>
    <w:p w14:paraId="38540D13" w14:textId="77777777" w:rsidR="00044701" w:rsidRDefault="00044701" w:rsidP="000D08B0">
      <w:pPr>
        <w:pStyle w:val="BodyTextIndent2"/>
        <w:ind w:left="0" w:firstLine="0"/>
        <w:rPr>
          <w:b/>
          <w:szCs w:val="28"/>
        </w:rPr>
      </w:pPr>
    </w:p>
    <w:p w14:paraId="0B867257" w14:textId="77777777" w:rsidR="00044701" w:rsidRDefault="00044701" w:rsidP="000D08B0">
      <w:pPr>
        <w:pStyle w:val="BodyTextIndent2"/>
        <w:ind w:left="0" w:firstLine="0"/>
        <w:rPr>
          <w:b/>
          <w:szCs w:val="28"/>
        </w:rPr>
      </w:pPr>
    </w:p>
    <w:p w14:paraId="3FDD1E51"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20E0D16F"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6BCF5827" w14:textId="77777777" w:rsidR="000D08B0" w:rsidRDefault="000D08B0" w:rsidP="000D08B0">
      <w:pPr>
        <w:jc w:val="center"/>
        <w:rPr>
          <w:b/>
          <w:sz w:val="28"/>
        </w:rPr>
      </w:pPr>
    </w:p>
    <w:p w14:paraId="0C75BF4A" w14:textId="77777777" w:rsidR="000D08B0" w:rsidRDefault="000D08B0" w:rsidP="000D08B0">
      <w:pPr>
        <w:pStyle w:val="DARDEqualityText"/>
        <w:spacing w:line="240" w:lineRule="auto"/>
      </w:pPr>
      <w:r>
        <w:t>Before signing off this screening template please confirm that you have completed all the actions listed below.</w:t>
      </w:r>
    </w:p>
    <w:p w14:paraId="1C383BBF" w14:textId="77777777" w:rsidR="000D08B0" w:rsidRDefault="000D08B0" w:rsidP="000D08B0">
      <w:pPr>
        <w:pStyle w:val="DARDEqualityText"/>
        <w:spacing w:line="240" w:lineRule="auto"/>
      </w:pPr>
    </w:p>
    <w:p w14:paraId="3458DB44" w14:textId="77777777" w:rsidR="000D08B0" w:rsidRDefault="000D08B0" w:rsidP="000D08B0">
      <w:pPr>
        <w:pStyle w:val="DARDEqualityText"/>
        <w:spacing w:line="240" w:lineRule="auto"/>
      </w:pPr>
      <w:r>
        <w:t>I can confirm that all the actions listed below have been completed –</w:t>
      </w:r>
    </w:p>
    <w:p w14:paraId="4FE0811D" w14:textId="77777777" w:rsidR="000D08B0" w:rsidRDefault="000D08B0" w:rsidP="000D08B0">
      <w:pPr>
        <w:pStyle w:val="DARDEqualityText"/>
        <w:spacing w:line="240" w:lineRule="auto"/>
      </w:pPr>
    </w:p>
    <w:p w14:paraId="72C62553"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3692E1A8"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3BE7B14A" w14:textId="77777777" w:rsidR="000D08B0" w:rsidRDefault="000D08B0" w:rsidP="000D08B0">
      <w:pPr>
        <w:pStyle w:val="DARDEqualityText"/>
        <w:numPr>
          <w:ilvl w:val="0"/>
          <w:numId w:val="19"/>
        </w:numPr>
        <w:spacing w:line="240" w:lineRule="auto"/>
      </w:pPr>
      <w:r>
        <w:t>I have added evidence and explained my assessments in full</w:t>
      </w:r>
    </w:p>
    <w:p w14:paraId="428933C2" w14:textId="77777777" w:rsidR="000D08B0" w:rsidRDefault="000D08B0" w:rsidP="000D08B0">
      <w:pPr>
        <w:pStyle w:val="DARDEqualityText"/>
        <w:numPr>
          <w:ilvl w:val="0"/>
          <w:numId w:val="19"/>
        </w:numPr>
        <w:spacing w:line="240" w:lineRule="auto"/>
      </w:pPr>
      <w:r>
        <w:lastRenderedPageBreak/>
        <w:t>I have provided a brief note to justify my decision to ‘Screen In’ or ‘Screen Out’</w:t>
      </w:r>
    </w:p>
    <w:p w14:paraId="24936515"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459994AB" w14:textId="77777777" w:rsidR="00D43490" w:rsidRDefault="00D43490" w:rsidP="00E91D60">
      <w:pPr>
        <w:pStyle w:val="BodyTextIndent2"/>
        <w:rPr>
          <w:b/>
        </w:rPr>
      </w:pPr>
    </w:p>
    <w:p w14:paraId="2FE94D3F" w14:textId="77777777" w:rsidR="00D43490" w:rsidRDefault="00D43490" w:rsidP="00D43490">
      <w:pPr>
        <w:pStyle w:val="BodyTextIndent2"/>
        <w:ind w:left="426"/>
        <w:rPr>
          <w:b/>
        </w:rPr>
      </w:pPr>
      <w:r>
        <w:rPr>
          <w:b/>
        </w:rPr>
        <w:t>Screening assessment completed by (Staff Officer level or above) -</w:t>
      </w:r>
    </w:p>
    <w:p w14:paraId="24453DA9" w14:textId="77777777" w:rsidR="00D43490" w:rsidRDefault="00D43490" w:rsidP="00D43490">
      <w:pPr>
        <w:pStyle w:val="BodyTextIndent2"/>
        <w:ind w:left="426"/>
        <w:rPr>
          <w:b/>
        </w:rPr>
      </w:pPr>
    </w:p>
    <w:p w14:paraId="0F5B32B9" w14:textId="77777777" w:rsidR="00D43490" w:rsidRDefault="00D43490" w:rsidP="00D43490">
      <w:pPr>
        <w:pStyle w:val="BodyTextIndent2"/>
        <w:ind w:left="426"/>
        <w:rPr>
          <w:b/>
        </w:rPr>
      </w:pPr>
      <w:r>
        <w:rPr>
          <w:b/>
        </w:rPr>
        <w:t>Name:</w:t>
      </w:r>
      <w:r w:rsidRPr="00D43490">
        <w:tab/>
      </w:r>
      <w:r w:rsidR="001F0246">
        <w:t>Finnan Lane</w:t>
      </w:r>
      <w:r w:rsidR="001F0246">
        <w:tab/>
      </w:r>
      <w:r w:rsidR="001F0246">
        <w:tab/>
      </w:r>
      <w:r w:rsidR="001F0246">
        <w:tab/>
      </w:r>
      <w:r w:rsidR="001F0246">
        <w:tab/>
      </w:r>
      <w:r>
        <w:rPr>
          <w:b/>
        </w:rPr>
        <w:t>Grade:</w:t>
      </w:r>
      <w:r w:rsidRPr="00D43490">
        <w:t xml:space="preserve"> </w:t>
      </w:r>
      <w:r w:rsidR="001F0246">
        <w:t>Staff Officer</w:t>
      </w:r>
    </w:p>
    <w:p w14:paraId="38B58AC5" w14:textId="77777777" w:rsidR="00D43490" w:rsidRDefault="00D43490" w:rsidP="00D43490">
      <w:pPr>
        <w:pStyle w:val="BodyTextIndent2"/>
        <w:ind w:left="426"/>
        <w:rPr>
          <w:b/>
        </w:rPr>
      </w:pPr>
      <w:r>
        <w:rPr>
          <w:b/>
        </w:rPr>
        <w:t>Branch:</w:t>
      </w:r>
      <w:r w:rsidRPr="00D43490">
        <w:t xml:space="preserve"> </w:t>
      </w:r>
      <w:r w:rsidR="00944A6E">
        <w:tab/>
      </w:r>
      <w:r w:rsidR="001F0246">
        <w:t>CCL - Administration</w:t>
      </w:r>
      <w:r w:rsidR="00944A6E">
        <w:tab/>
      </w:r>
      <w:r w:rsidR="001F0246">
        <w:tab/>
      </w:r>
      <w:r w:rsidR="001F0246">
        <w:tab/>
      </w:r>
      <w:r w:rsidR="00944A6E" w:rsidRPr="00944A6E">
        <w:rPr>
          <w:b/>
        </w:rPr>
        <w:t>Date:</w:t>
      </w:r>
      <w:r w:rsidR="001F0246">
        <w:rPr>
          <w:b/>
        </w:rPr>
        <w:t xml:space="preserve"> </w:t>
      </w:r>
      <w:r w:rsidR="001F0246" w:rsidRPr="00E947A3">
        <w:t>22/09/2022</w:t>
      </w:r>
    </w:p>
    <w:p w14:paraId="27997DD0" w14:textId="77777777" w:rsidR="00D43490" w:rsidRDefault="00D43490" w:rsidP="00D43490">
      <w:pPr>
        <w:pStyle w:val="BodyTextIndent2"/>
        <w:ind w:left="426"/>
        <w:rPr>
          <w:b/>
        </w:rPr>
      </w:pPr>
    </w:p>
    <w:p w14:paraId="467C4AA9" w14:textId="77777777" w:rsidR="00793BB8" w:rsidRDefault="00D43490" w:rsidP="00D43490">
      <w:pPr>
        <w:pStyle w:val="BodyTextIndent2"/>
        <w:ind w:left="426"/>
      </w:pPr>
      <w:r>
        <w:rPr>
          <w:b/>
        </w:rPr>
        <w:t>Signature:</w:t>
      </w:r>
      <w:r w:rsidRPr="00D43490">
        <w:t xml:space="preserve"> please insert a scanned image of your signature</w:t>
      </w:r>
      <w:r w:rsidR="00793BB8">
        <w:t>:</w:t>
      </w:r>
    </w:p>
    <w:p w14:paraId="294914C8" w14:textId="43B41D9C" w:rsidR="00D43490" w:rsidRDefault="00FB1686" w:rsidP="00D43490">
      <w:pPr>
        <w:pStyle w:val="BodyTextIndent2"/>
        <w:ind w:left="426"/>
        <w:rPr>
          <w:b/>
        </w:rPr>
      </w:pPr>
      <w:r w:rsidRPr="00FB1686">
        <w:rPr>
          <w:b/>
          <w:noProof/>
          <w:lang w:eastAsia="en-GB"/>
        </w:rPr>
        <w:drawing>
          <wp:inline distT="0" distB="0" distL="0" distR="0" wp14:anchorId="7F44835E" wp14:editId="5839F20C">
            <wp:extent cx="1653540" cy="650269"/>
            <wp:effectExtent l="0" t="0" r="3810" b="0"/>
            <wp:docPr id="5" name="Picture 5" descr="C:\Users\1229646\Desktop\FLane\Personal\Signa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29646\Desktop\FLane\Personal\Signature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8866" cy="656296"/>
                    </a:xfrm>
                    <a:prstGeom prst="rect">
                      <a:avLst/>
                    </a:prstGeom>
                    <a:noFill/>
                    <a:ln>
                      <a:noFill/>
                    </a:ln>
                  </pic:spPr>
                </pic:pic>
              </a:graphicData>
            </a:graphic>
          </wp:inline>
        </w:drawing>
      </w:r>
    </w:p>
    <w:p w14:paraId="73AEF8E5" w14:textId="77777777" w:rsidR="00D43490" w:rsidRDefault="00D43490" w:rsidP="00E91D60">
      <w:pPr>
        <w:pStyle w:val="BodyTextIndent2"/>
        <w:rPr>
          <w:b/>
        </w:rPr>
      </w:pPr>
    </w:p>
    <w:p w14:paraId="1A8F6AE5"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0B0496DB" w14:textId="77777777" w:rsidR="00D43490" w:rsidRDefault="00D43490" w:rsidP="00D43490">
      <w:pPr>
        <w:pStyle w:val="BodyTextIndent2"/>
        <w:ind w:left="426"/>
        <w:rPr>
          <w:b/>
        </w:rPr>
      </w:pPr>
    </w:p>
    <w:p w14:paraId="4A1C03DC" w14:textId="16F6431D" w:rsidR="00D43490" w:rsidRDefault="00D43490" w:rsidP="00D43490">
      <w:pPr>
        <w:pStyle w:val="BodyTextIndent2"/>
        <w:ind w:left="426"/>
        <w:rPr>
          <w:b/>
        </w:rPr>
      </w:pPr>
      <w:r>
        <w:rPr>
          <w:b/>
        </w:rPr>
        <w:t>Name:</w:t>
      </w:r>
      <w:r w:rsidRPr="00D43490">
        <w:tab/>
      </w:r>
      <w:r w:rsidRPr="00D43490">
        <w:tab/>
      </w:r>
      <w:r w:rsidR="008573AC">
        <w:t xml:space="preserve">Paul Donnelly </w:t>
      </w:r>
      <w:r w:rsidR="008573AC">
        <w:tab/>
      </w:r>
      <w:r w:rsidRPr="00D43490">
        <w:tab/>
      </w:r>
      <w:r w:rsidRPr="00D43490">
        <w:tab/>
      </w:r>
      <w:r>
        <w:rPr>
          <w:b/>
        </w:rPr>
        <w:t>Grade:</w:t>
      </w:r>
      <w:r w:rsidRPr="00D43490">
        <w:t xml:space="preserve"> </w:t>
      </w:r>
      <w:r w:rsidR="008573AC">
        <w:t>3</w:t>
      </w:r>
    </w:p>
    <w:p w14:paraId="2FCCE085" w14:textId="023389FE" w:rsidR="00D43490" w:rsidRDefault="00D43490" w:rsidP="00D43490">
      <w:pPr>
        <w:pStyle w:val="BodyTextIndent2"/>
        <w:ind w:left="426"/>
        <w:rPr>
          <w:b/>
        </w:rPr>
      </w:pPr>
      <w:r>
        <w:rPr>
          <w:b/>
        </w:rPr>
        <w:t>Branch:</w:t>
      </w:r>
      <w:r w:rsidRPr="00D43490">
        <w:t xml:space="preserve"> </w:t>
      </w:r>
      <w:r w:rsidR="00944A6E">
        <w:tab/>
      </w:r>
      <w:r w:rsidR="00944A6E">
        <w:tab/>
      </w:r>
      <w:r w:rsidR="00944A6E">
        <w:tab/>
      </w:r>
      <w:r w:rsidR="008573AC">
        <w:t>NIEA</w:t>
      </w:r>
      <w:r w:rsidR="00944A6E">
        <w:tab/>
      </w:r>
      <w:r w:rsidR="00944A6E">
        <w:tab/>
      </w:r>
      <w:r w:rsidR="00944A6E">
        <w:tab/>
      </w:r>
      <w:r w:rsidR="00944A6E">
        <w:tab/>
      </w:r>
      <w:r w:rsidR="00944A6E" w:rsidRPr="00944A6E">
        <w:rPr>
          <w:b/>
        </w:rPr>
        <w:t>Date:</w:t>
      </w:r>
      <w:r w:rsidR="008573AC">
        <w:rPr>
          <w:b/>
        </w:rPr>
        <w:t xml:space="preserve"> 25/10/22</w:t>
      </w:r>
    </w:p>
    <w:p w14:paraId="61CE20BC" w14:textId="77777777" w:rsidR="00D43490" w:rsidRDefault="00D43490" w:rsidP="00D43490">
      <w:pPr>
        <w:pStyle w:val="BodyTextIndent2"/>
        <w:ind w:left="426"/>
        <w:rPr>
          <w:b/>
        </w:rPr>
      </w:pPr>
    </w:p>
    <w:p w14:paraId="3BCAC502" w14:textId="77777777" w:rsidR="00D43490" w:rsidRDefault="00D43490" w:rsidP="00D43490">
      <w:pPr>
        <w:pStyle w:val="BodyTextIndent2"/>
        <w:ind w:left="426"/>
      </w:pPr>
      <w:r>
        <w:rPr>
          <w:b/>
        </w:rPr>
        <w:t>Signature:</w:t>
      </w:r>
      <w:r w:rsidRPr="00D43490">
        <w:t xml:space="preserve"> please insert a scanned image of your signature</w:t>
      </w:r>
    </w:p>
    <w:p w14:paraId="6CF4A91A" w14:textId="2E98AF6E" w:rsidR="00F750E7" w:rsidRDefault="008573AC" w:rsidP="00D43490">
      <w:pPr>
        <w:pStyle w:val="BodyTextIndent2"/>
        <w:ind w:left="426"/>
        <w:rPr>
          <w:b/>
        </w:rPr>
      </w:pPr>
      <w:r>
        <w:rPr>
          <w:noProof/>
          <w:lang w:eastAsia="en-GB"/>
        </w:rPr>
        <w:drawing>
          <wp:inline distT="0" distB="0" distL="0" distR="0" wp14:anchorId="4835E0CF" wp14:editId="1B1F36D8">
            <wp:extent cx="1952625" cy="50580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4519" cy="508881"/>
                    </a:xfrm>
                    <a:prstGeom prst="rect">
                      <a:avLst/>
                    </a:prstGeom>
                    <a:noFill/>
                    <a:ln>
                      <a:noFill/>
                    </a:ln>
                  </pic:spPr>
                </pic:pic>
              </a:graphicData>
            </a:graphic>
          </wp:inline>
        </w:drawing>
      </w:r>
    </w:p>
    <w:p w14:paraId="01084050" w14:textId="77777777" w:rsidR="00257A84" w:rsidRDefault="00257A84" w:rsidP="00D43490">
      <w:pPr>
        <w:pStyle w:val="BodyTextIndent2"/>
        <w:ind w:left="426"/>
        <w:rPr>
          <w:b/>
        </w:rPr>
      </w:pPr>
    </w:p>
    <w:p w14:paraId="3497E5E6" w14:textId="77777777" w:rsidR="00D43490" w:rsidRDefault="00D43490" w:rsidP="00D43490">
      <w:pPr>
        <w:pStyle w:val="BodyTextIndent2"/>
        <w:ind w:left="284"/>
        <w:rPr>
          <w:b/>
        </w:rPr>
      </w:pPr>
    </w:p>
    <w:p w14:paraId="425B822C"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4B9D9A41" w14:textId="77777777" w:rsidR="00F750E7" w:rsidRDefault="00F750E7" w:rsidP="00DE29A9">
      <w:pPr>
        <w:rPr>
          <w:rFonts w:cs="Arial"/>
          <w:sz w:val="28"/>
          <w:szCs w:val="28"/>
        </w:rPr>
      </w:pPr>
    </w:p>
    <w:p w14:paraId="78337DAF"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4"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6A69AD1D" w14:textId="77777777" w:rsidR="00F750E7" w:rsidRDefault="00F750E7" w:rsidP="00F750E7">
      <w:pPr>
        <w:pStyle w:val="DARDEqualityText"/>
        <w:rPr>
          <w:color w:val="142062"/>
        </w:rPr>
      </w:pPr>
    </w:p>
    <w:p w14:paraId="73232C31" w14:textId="77777777" w:rsidR="006F0634" w:rsidRDefault="006F0634" w:rsidP="00F750E7">
      <w:pPr>
        <w:pStyle w:val="DARDEqualityText"/>
        <w:rPr>
          <w:color w:val="142062"/>
        </w:rPr>
      </w:pPr>
    </w:p>
    <w:p w14:paraId="27633AE7" w14:textId="77777777" w:rsidR="00F750E7" w:rsidRDefault="00F750E7" w:rsidP="00F750E7">
      <w:pPr>
        <w:pStyle w:val="DARDEqualityText"/>
      </w:pPr>
      <w:r>
        <w:tab/>
      </w:r>
      <w:r w:rsidR="006B7034">
        <w:object w:dxaOrig="1728" w:dyaOrig="1105" w14:anchorId="720A5884">
          <v:shape id="_x0000_i1025" type="#_x0000_t75" style="width:85.8pt;height:55.8pt" o:ole="">
            <v:imagedata r:id="rId15" o:title=""/>
          </v:shape>
          <o:OLEObject Type="Embed" ProgID="Package" ShapeID="_x0000_i1025" DrawAspect="Icon" ObjectID="_1728473558" r:id="rId16"/>
        </w:object>
      </w:r>
    </w:p>
    <w:p w14:paraId="24D7875C" w14:textId="77777777" w:rsidR="00F750E7" w:rsidRDefault="00F750E7" w:rsidP="00F750E7">
      <w:pPr>
        <w:pStyle w:val="DARDEqualityText"/>
      </w:pPr>
    </w:p>
    <w:p w14:paraId="7B70AD49" w14:textId="77777777" w:rsidR="00F750E7" w:rsidRDefault="00F750E7" w:rsidP="00F750E7">
      <w:pPr>
        <w:pStyle w:val="DARDEqualityText"/>
      </w:pPr>
      <w:r>
        <w:t xml:space="preserve">For more information about equality screening, contact – </w:t>
      </w:r>
    </w:p>
    <w:p w14:paraId="2CB4B3B2" w14:textId="77777777" w:rsidR="00F750E7" w:rsidRDefault="00F750E7" w:rsidP="00F750E7">
      <w:pPr>
        <w:pStyle w:val="DARDEqualityText"/>
        <w:spacing w:line="240" w:lineRule="auto"/>
      </w:pPr>
      <w:r>
        <w:t>DAERA Equality Unit</w:t>
      </w:r>
    </w:p>
    <w:p w14:paraId="2B5E75FA"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61E0C824" w14:textId="77777777" w:rsidR="00F750E7" w:rsidRDefault="00F750E7" w:rsidP="00F750E7">
      <w:pPr>
        <w:rPr>
          <w:rFonts w:cs="Arial"/>
          <w:sz w:val="28"/>
          <w:szCs w:val="28"/>
          <w:lang w:val="en"/>
        </w:rPr>
      </w:pPr>
      <w:proofErr w:type="spellStart"/>
      <w:r>
        <w:rPr>
          <w:rFonts w:cs="Arial"/>
          <w:sz w:val="28"/>
          <w:szCs w:val="28"/>
          <w:lang w:val="en"/>
        </w:rPr>
        <w:t>Ballykelly</w:t>
      </w:r>
      <w:proofErr w:type="spellEnd"/>
      <w:r>
        <w:rPr>
          <w:rFonts w:cs="Arial"/>
          <w:sz w:val="28"/>
          <w:szCs w:val="28"/>
          <w:lang w:val="en"/>
        </w:rPr>
        <w:t xml:space="preserve"> House</w:t>
      </w:r>
    </w:p>
    <w:p w14:paraId="076B027F" w14:textId="77777777" w:rsidR="00F750E7" w:rsidRDefault="00F750E7" w:rsidP="00F750E7">
      <w:pPr>
        <w:rPr>
          <w:rFonts w:cs="Arial"/>
          <w:sz w:val="28"/>
          <w:szCs w:val="28"/>
          <w:lang w:val="en"/>
        </w:rPr>
      </w:pPr>
      <w:r>
        <w:rPr>
          <w:rFonts w:cs="Arial"/>
          <w:sz w:val="28"/>
          <w:szCs w:val="28"/>
          <w:lang w:val="en"/>
        </w:rPr>
        <w:t xml:space="preserve">111 </w:t>
      </w:r>
      <w:proofErr w:type="spellStart"/>
      <w:r>
        <w:rPr>
          <w:rFonts w:cs="Arial"/>
          <w:sz w:val="28"/>
          <w:szCs w:val="28"/>
          <w:lang w:val="en"/>
        </w:rPr>
        <w:t>Ballykelly</w:t>
      </w:r>
      <w:proofErr w:type="spellEnd"/>
      <w:r>
        <w:rPr>
          <w:rFonts w:cs="Arial"/>
          <w:sz w:val="28"/>
          <w:szCs w:val="28"/>
          <w:lang w:val="en"/>
        </w:rPr>
        <w:t xml:space="preserve"> Road</w:t>
      </w:r>
    </w:p>
    <w:p w14:paraId="2F4B6774"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7ACC9225" w14:textId="77777777" w:rsidR="00F750E7" w:rsidRDefault="00F750E7" w:rsidP="00F750E7">
      <w:pPr>
        <w:rPr>
          <w:rFonts w:cs="Arial"/>
          <w:sz w:val="28"/>
          <w:szCs w:val="28"/>
          <w:lang w:val="en"/>
        </w:rPr>
      </w:pPr>
    </w:p>
    <w:p w14:paraId="150FA0D0" w14:textId="77777777" w:rsidR="00F750E7" w:rsidRDefault="00F750E7" w:rsidP="00F750E7">
      <w:pPr>
        <w:rPr>
          <w:rStyle w:val="Hyperlink"/>
          <w:lang w:val="en-US"/>
        </w:rPr>
      </w:pPr>
      <w:r>
        <w:rPr>
          <w:rFonts w:cs="Arial"/>
          <w:sz w:val="28"/>
          <w:szCs w:val="28"/>
          <w:lang w:val="en"/>
        </w:rPr>
        <w:t xml:space="preserve">Email: </w:t>
      </w:r>
      <w:hyperlink r:id="rId17" w:history="1">
        <w:r w:rsidRPr="00CD6F15">
          <w:rPr>
            <w:rStyle w:val="Hyperlink"/>
            <w:rFonts w:cs="Arial"/>
            <w:sz w:val="28"/>
            <w:szCs w:val="28"/>
          </w:rPr>
          <w:t>equality@daera-ni.gov.uk</w:t>
        </w:r>
      </w:hyperlink>
    </w:p>
    <w:p w14:paraId="1398F959" w14:textId="77777777" w:rsidR="00F750E7" w:rsidRDefault="00F750E7" w:rsidP="00F750E7">
      <w:pPr>
        <w:rPr>
          <w:rStyle w:val="Hyperlink"/>
          <w:rFonts w:cs="Arial"/>
          <w:sz w:val="28"/>
          <w:szCs w:val="28"/>
        </w:rPr>
      </w:pPr>
    </w:p>
    <w:p w14:paraId="6EA27E22" w14:textId="77777777" w:rsidR="00F750E7" w:rsidRDefault="00F750E7" w:rsidP="00F750E7">
      <w:pPr>
        <w:rPr>
          <w:rStyle w:val="Hyperlink"/>
          <w:rFonts w:cs="Arial"/>
          <w:sz w:val="28"/>
          <w:szCs w:val="28"/>
        </w:rPr>
      </w:pPr>
      <w:r>
        <w:rPr>
          <w:rStyle w:val="Hyperlink"/>
          <w:rFonts w:cs="Arial"/>
          <w:sz w:val="28"/>
          <w:szCs w:val="28"/>
        </w:rPr>
        <w:t>Tel: 028 7744 2027</w:t>
      </w:r>
    </w:p>
    <w:p w14:paraId="6ACDBE08" w14:textId="77777777" w:rsidR="00F750E7" w:rsidRDefault="00F750E7" w:rsidP="00DE29A9">
      <w:pPr>
        <w:rPr>
          <w:rFonts w:cs="Arial"/>
          <w:sz w:val="28"/>
          <w:szCs w:val="28"/>
        </w:rPr>
      </w:pPr>
    </w:p>
    <w:p w14:paraId="72003775" w14:textId="77777777" w:rsidR="006F0634" w:rsidRDefault="006F0634" w:rsidP="00DE29A9">
      <w:pPr>
        <w:rPr>
          <w:rFonts w:cs="Arial"/>
          <w:sz w:val="28"/>
          <w:szCs w:val="28"/>
        </w:rPr>
      </w:pPr>
    </w:p>
    <w:p w14:paraId="0D5C7BC4" w14:textId="77777777" w:rsidR="006F0634" w:rsidRDefault="006F0634" w:rsidP="00DE29A9">
      <w:pPr>
        <w:rPr>
          <w:rFonts w:cs="Arial"/>
          <w:sz w:val="28"/>
          <w:szCs w:val="28"/>
        </w:rPr>
      </w:pPr>
    </w:p>
    <w:p w14:paraId="3004D636" w14:textId="77777777" w:rsidR="006F0634" w:rsidRDefault="006F0634" w:rsidP="00DE29A9">
      <w:pPr>
        <w:rPr>
          <w:rFonts w:cs="Arial"/>
          <w:sz w:val="28"/>
          <w:szCs w:val="28"/>
        </w:rPr>
      </w:pPr>
    </w:p>
    <w:p w14:paraId="449A9E73" w14:textId="77777777" w:rsidR="006F0634" w:rsidRDefault="006F0634" w:rsidP="00DE29A9">
      <w:pPr>
        <w:rPr>
          <w:rFonts w:cs="Arial"/>
          <w:sz w:val="28"/>
          <w:szCs w:val="28"/>
        </w:rPr>
      </w:pPr>
    </w:p>
    <w:p w14:paraId="7ABD6A88" w14:textId="77777777" w:rsidR="006F0634" w:rsidRDefault="006F0634" w:rsidP="00DE29A9">
      <w:pPr>
        <w:rPr>
          <w:rFonts w:cs="Arial"/>
          <w:sz w:val="28"/>
          <w:szCs w:val="28"/>
        </w:rPr>
      </w:pPr>
    </w:p>
    <w:p w14:paraId="4FACCB8E" w14:textId="77777777" w:rsidR="006F0634" w:rsidRDefault="006F0634" w:rsidP="00DE29A9">
      <w:pPr>
        <w:rPr>
          <w:rFonts w:cs="Arial"/>
          <w:sz w:val="28"/>
          <w:szCs w:val="28"/>
        </w:rPr>
      </w:pPr>
    </w:p>
    <w:p w14:paraId="3309F302"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11F2BEA9" wp14:editId="288912DE">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1FBC6733" w14:textId="77777777" w:rsidR="006F0634" w:rsidRDefault="006F0634" w:rsidP="006F0634">
      <w:pPr>
        <w:pStyle w:val="DARDEqualityText"/>
        <w:spacing w:before="100"/>
        <w:rPr>
          <w:b/>
          <w:szCs w:val="28"/>
        </w:rPr>
      </w:pPr>
      <w:r w:rsidRPr="000A1FB1">
        <w:rPr>
          <w:b/>
          <w:szCs w:val="28"/>
        </w:rPr>
        <w:t>Annex A</w:t>
      </w:r>
    </w:p>
    <w:p w14:paraId="19CFD058"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54787804"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2CA10633"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387796B6"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5EDDA93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78B0BE46"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F807ED7"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6F8EB7DF"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5130E7F0"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5C3EBAD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6D922C48"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1BB9BB1F"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3F4C5C91"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6F880B60"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512966DF"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3C5C62BC"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3F44AB73"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48723CDC"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619594D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 xml:space="preserve">Prohibition of slavery and forced </w:t>
      </w:r>
      <w:proofErr w:type="spellStart"/>
      <w:r w:rsidRPr="000111C8">
        <w:rPr>
          <w:rFonts w:cs="Arial"/>
          <w:b/>
          <w:i/>
          <w:iCs/>
          <w:color w:val="000000"/>
          <w:sz w:val="23"/>
          <w:szCs w:val="23"/>
          <w:lang w:val="en" w:eastAsia="en-GB"/>
        </w:rPr>
        <w:t>labour</w:t>
      </w:r>
      <w:proofErr w:type="spellEnd"/>
    </w:p>
    <w:p w14:paraId="427C02E7"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2A8828FE"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44996048"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No one shall be required to perform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14:paraId="4B0F72FC"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For the purpose of this Article the term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 shall not include:</w:t>
      </w:r>
      <w:r w:rsidRPr="00053BBE">
        <w:rPr>
          <w:rFonts w:cs="Arial"/>
          <w:b/>
          <w:bCs/>
          <w:vanish/>
          <w:color w:val="FFFFFF"/>
          <w:sz w:val="23"/>
          <w:szCs w:val="23"/>
          <w:shd w:val="clear" w:color="auto" w:fill="660066"/>
          <w:lang w:val="en" w:eastAsia="en-GB"/>
        </w:rPr>
        <w:t>E+W+S+N.I.</w:t>
      </w:r>
    </w:p>
    <w:p w14:paraId="2ABB1CAB"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67478DE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3F1BE98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2CDBB21F"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034D1852"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3FAAB916"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138B5CC9"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647342B0"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34D25891"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049C8B7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049F3771"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B1E8A0B"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0DA2B758"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36605B7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29A1124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34652C2"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5BE19BB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791FA10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14:paraId="4D70A849"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75F4DB59"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4D8FD593"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22014624"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25EC8F79"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F48D7DD"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288E415B"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46E148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E15678A"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631E87B"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3B09E3C"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39B33EB0"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C78A61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2B88135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1E5A2AA0"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421FCF1"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26F16199"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1539FF54"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6D04FDB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7385A11A"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688263FF"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6D4309B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3FD8E11D"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7E40E661"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1AD3171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2F28BC8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48D50FE2"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0CF3B93"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No one shall be held guilty of any criminal offence on account of any act or omission which did not constitute a criminal offence under national or international law at the time when it </w:t>
      </w:r>
      <w:r w:rsidRPr="00053BBE">
        <w:rPr>
          <w:rFonts w:cs="Arial"/>
          <w:color w:val="000000"/>
          <w:sz w:val="23"/>
          <w:szCs w:val="23"/>
          <w:lang w:val="en" w:eastAsia="en-GB"/>
        </w:rPr>
        <w:lastRenderedPageBreak/>
        <w:t>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192D5484"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recognised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nations.</w:t>
      </w:r>
      <w:r w:rsidRPr="00053BBE">
        <w:rPr>
          <w:rFonts w:cs="Arial"/>
          <w:b/>
          <w:bCs/>
          <w:vanish/>
          <w:color w:val="FFFFFF"/>
          <w:sz w:val="23"/>
          <w:szCs w:val="23"/>
          <w:shd w:val="clear" w:color="auto" w:fill="660066"/>
          <w:lang w:val="en" w:eastAsia="en-GB"/>
        </w:rPr>
        <w:t>E+W+S+N.I.</w:t>
      </w:r>
    </w:p>
    <w:p w14:paraId="7B1004D2"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095E753" w14:textId="77777777" w:rsidR="006F0634" w:rsidRDefault="006F0634" w:rsidP="006F0634">
      <w:pPr>
        <w:shd w:val="clear" w:color="auto" w:fill="FFFFFF"/>
        <w:spacing w:line="360" w:lineRule="auto"/>
        <w:rPr>
          <w:rFonts w:cs="Arial"/>
          <w:color w:val="000000"/>
          <w:sz w:val="23"/>
          <w:szCs w:val="23"/>
          <w:lang w:val="en" w:eastAsia="en-GB"/>
        </w:rPr>
      </w:pPr>
    </w:p>
    <w:p w14:paraId="01D81886" w14:textId="77777777" w:rsidR="006F0634" w:rsidRDefault="006F0634" w:rsidP="006F0634">
      <w:pPr>
        <w:shd w:val="clear" w:color="auto" w:fill="FFFFFF"/>
        <w:spacing w:line="360" w:lineRule="auto"/>
        <w:rPr>
          <w:rFonts w:cs="Arial"/>
          <w:color w:val="000000"/>
          <w:sz w:val="23"/>
          <w:szCs w:val="23"/>
          <w:lang w:val="en" w:eastAsia="en-GB"/>
        </w:rPr>
      </w:pPr>
    </w:p>
    <w:p w14:paraId="5A317716"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6B27FDB"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78DFBE8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3A9C8C2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2B9384B"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36B14859"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4A315386"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615E29AC"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4719E3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45CEE7E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2DA2D5E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AF47148"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6EAAAEBF"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24FEBC31"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5B865F5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4D05827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lastRenderedPageBreak/>
        <w:t>Article 10</w:t>
      </w:r>
      <w:r w:rsidRPr="000111C8">
        <w:rPr>
          <w:rFonts w:cs="Arial"/>
          <w:b/>
          <w:smallCaps/>
          <w:color w:val="000000"/>
          <w:sz w:val="23"/>
          <w:szCs w:val="23"/>
          <w:lang w:val="en" w:eastAsia="en-GB"/>
        </w:rPr>
        <w:t xml:space="preserve"> </w:t>
      </w:r>
    </w:p>
    <w:p w14:paraId="676C2AC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3BB33DE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659FC83"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25391FA2"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1B7F4EDD"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E0132EC"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0F0B823F"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47905DC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0869E87F"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208FDC4"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0DFC39CC"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204208AD"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05385DA"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F42CE18"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00E936A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0DE26689"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1843C49"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lastRenderedPageBreak/>
        <w:t xml:space="preserve">Men and women of marriageable age have the right to marry and to found a family, according to the national laws governing the exercise of this right. </w:t>
      </w:r>
    </w:p>
    <w:p w14:paraId="09098970"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4DEA3F70"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2E909CE8"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7CE0355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406C1CC2"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E980E94"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language, religion, political or other opinion, national or social origin, association with a national minority, property, birth or other status.</w:t>
      </w:r>
    </w:p>
    <w:p w14:paraId="7A73FDE8" w14:textId="77777777" w:rsidR="006F0634" w:rsidRDefault="006F0634" w:rsidP="006F0634">
      <w:pPr>
        <w:spacing w:line="360" w:lineRule="auto"/>
        <w:rPr>
          <w:rFonts w:cs="Arial"/>
          <w:sz w:val="23"/>
          <w:szCs w:val="23"/>
        </w:rPr>
      </w:pPr>
    </w:p>
    <w:p w14:paraId="4EE0ABAF" w14:textId="77777777" w:rsidR="006F0634" w:rsidRDefault="006F0634" w:rsidP="006F0634">
      <w:pPr>
        <w:spacing w:line="360" w:lineRule="auto"/>
        <w:rPr>
          <w:rFonts w:cs="Arial"/>
          <w:sz w:val="23"/>
          <w:szCs w:val="23"/>
        </w:rPr>
      </w:pPr>
    </w:p>
    <w:p w14:paraId="1C2742E6" w14:textId="77777777" w:rsidR="006F0634" w:rsidRDefault="006F0634" w:rsidP="006F0634">
      <w:pPr>
        <w:spacing w:line="360" w:lineRule="auto"/>
        <w:rPr>
          <w:rFonts w:cs="Arial"/>
          <w:sz w:val="23"/>
          <w:szCs w:val="23"/>
        </w:rPr>
      </w:pPr>
    </w:p>
    <w:p w14:paraId="293E41BB" w14:textId="77777777" w:rsidR="006F0634" w:rsidRDefault="006F0634" w:rsidP="006F0634">
      <w:pPr>
        <w:spacing w:line="360" w:lineRule="auto"/>
        <w:rPr>
          <w:rFonts w:cs="Arial"/>
          <w:sz w:val="23"/>
          <w:szCs w:val="23"/>
        </w:rPr>
      </w:pPr>
    </w:p>
    <w:p w14:paraId="546C640C" w14:textId="77777777" w:rsidR="006F0634" w:rsidRDefault="006F0634" w:rsidP="006F0634">
      <w:pPr>
        <w:spacing w:line="360" w:lineRule="auto"/>
        <w:rPr>
          <w:rFonts w:cs="Arial"/>
          <w:sz w:val="23"/>
          <w:szCs w:val="23"/>
        </w:rPr>
      </w:pPr>
    </w:p>
    <w:p w14:paraId="5D46F447" w14:textId="77777777" w:rsidR="006F0634" w:rsidRDefault="006F0634" w:rsidP="006F0634">
      <w:pPr>
        <w:spacing w:line="360" w:lineRule="auto"/>
        <w:rPr>
          <w:rFonts w:cs="Arial"/>
          <w:sz w:val="23"/>
          <w:szCs w:val="23"/>
        </w:rPr>
      </w:pPr>
    </w:p>
    <w:p w14:paraId="0616326B" w14:textId="77777777" w:rsidR="006F0634" w:rsidRDefault="006F0634" w:rsidP="006F0634">
      <w:pPr>
        <w:spacing w:line="360" w:lineRule="auto"/>
        <w:rPr>
          <w:rFonts w:cs="Arial"/>
          <w:sz w:val="23"/>
          <w:szCs w:val="23"/>
        </w:rPr>
      </w:pPr>
    </w:p>
    <w:p w14:paraId="1C98F88F" w14:textId="77777777" w:rsidR="006F0634" w:rsidRDefault="006F0634" w:rsidP="006F0634">
      <w:pPr>
        <w:spacing w:line="360" w:lineRule="auto"/>
        <w:rPr>
          <w:rFonts w:cs="Arial"/>
          <w:sz w:val="23"/>
          <w:szCs w:val="23"/>
        </w:rPr>
      </w:pPr>
    </w:p>
    <w:p w14:paraId="33843694" w14:textId="77777777" w:rsidR="006F0634" w:rsidRDefault="006F0634" w:rsidP="006F0634">
      <w:pPr>
        <w:spacing w:line="360" w:lineRule="auto"/>
        <w:rPr>
          <w:rFonts w:cs="Arial"/>
          <w:sz w:val="23"/>
          <w:szCs w:val="23"/>
        </w:rPr>
      </w:pPr>
    </w:p>
    <w:p w14:paraId="722EA12E"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01EA649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18229B1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02A4F38B"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0D1FBD5E"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15B07687"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2DBFC611"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311E4B23"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72354E73"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020F73FA"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lastRenderedPageBreak/>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25E0DFC4"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EF5208C"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CEE6A22"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16A7AEF"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2CFB01D6"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34822E8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013EFACF"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82898E9"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787F07F2" w14:textId="77777777" w:rsidR="006F0634" w:rsidRDefault="006F0634" w:rsidP="00DE29A9">
      <w:pPr>
        <w:rPr>
          <w:rFonts w:cs="Arial"/>
          <w:sz w:val="28"/>
          <w:szCs w:val="28"/>
        </w:rPr>
      </w:pPr>
    </w:p>
    <w:sectPr w:rsidR="006F0634" w:rsidSect="00E91D60">
      <w:footerReference w:type="even" r:id="rId19"/>
      <w:footerReference w:type="default" r:id="rId20"/>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78BF9" w14:textId="77777777" w:rsidR="00FB1686" w:rsidRDefault="00FB1686">
      <w:r>
        <w:separator/>
      </w:r>
    </w:p>
  </w:endnote>
  <w:endnote w:type="continuationSeparator" w:id="0">
    <w:p w14:paraId="138D168D" w14:textId="77777777" w:rsidR="00FB1686" w:rsidRDefault="00FB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2EB98" w14:textId="77777777" w:rsidR="00FB1686" w:rsidRDefault="00FB1686"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850FCA" w14:textId="77777777" w:rsidR="00FB1686" w:rsidRDefault="00FB1686"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088B0" w14:textId="77777777" w:rsidR="00FB1686" w:rsidRPr="004E1728" w:rsidRDefault="00FB1686">
    <w:pPr>
      <w:pStyle w:val="Footer"/>
      <w:rPr>
        <w:sz w:val="28"/>
        <w:szCs w:val="28"/>
      </w:rPr>
    </w:pPr>
    <w:r w:rsidRPr="004E1728">
      <w:rPr>
        <w:sz w:val="28"/>
        <w:szCs w:val="28"/>
      </w:rPr>
      <w:t xml:space="preserve">Please note: </w:t>
    </w:r>
    <w:r w:rsidRPr="004E1728">
      <w:rPr>
        <w:b/>
        <w:sz w:val="28"/>
        <w:szCs w:val="28"/>
      </w:rPr>
      <w:t>DO NOT</w:t>
    </w:r>
    <w:r w:rsidRPr="004E1728">
      <w:rPr>
        <w:sz w:val="28"/>
        <w:szCs w:val="28"/>
      </w:rPr>
      <w:t xml:space="preserve"> add </w:t>
    </w:r>
    <w:r w:rsidRPr="004E1728">
      <w:rPr>
        <w:b/>
        <w:sz w:val="28"/>
        <w:szCs w:val="28"/>
      </w:rPr>
      <w:t>tables</w:t>
    </w:r>
    <w:r w:rsidRPr="004E1728">
      <w:rPr>
        <w:sz w:val="28"/>
        <w:szCs w:val="28"/>
      </w:rPr>
      <w:t xml:space="preserve"> to this template as it will render it non-compliant with our accessibility obligations</w:t>
    </w:r>
  </w:p>
  <w:p w14:paraId="1AC8BE7A" w14:textId="77777777" w:rsidR="00FB1686" w:rsidRDefault="00FB1686"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58E57" w14:textId="77777777" w:rsidR="00FB1686" w:rsidRDefault="00FB1686">
      <w:r>
        <w:separator/>
      </w:r>
    </w:p>
  </w:footnote>
  <w:footnote w:type="continuationSeparator" w:id="0">
    <w:p w14:paraId="4A8EC42D" w14:textId="77777777" w:rsidR="00FB1686" w:rsidRDefault="00FB1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DD10AAD"/>
    <w:multiLevelType w:val="hybridMultilevel"/>
    <w:tmpl w:val="F0FA3BF2"/>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7C1B76"/>
    <w:multiLevelType w:val="hybridMultilevel"/>
    <w:tmpl w:val="4244B6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E83498"/>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0" w15:restartNumberingAfterBreak="0">
    <w:nsid w:val="68C92C0A"/>
    <w:multiLevelType w:val="hybridMultilevel"/>
    <w:tmpl w:val="54C46A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316D24"/>
    <w:multiLevelType w:val="hybridMultilevel"/>
    <w:tmpl w:val="F5020F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3"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3"/>
  </w:num>
  <w:num w:numId="3">
    <w:abstractNumId w:val="27"/>
  </w:num>
  <w:num w:numId="4">
    <w:abstractNumId w:val="21"/>
  </w:num>
  <w:num w:numId="5">
    <w:abstractNumId w:val="28"/>
  </w:num>
  <w:num w:numId="6">
    <w:abstractNumId w:val="0"/>
  </w:num>
  <w:num w:numId="7">
    <w:abstractNumId w:val="20"/>
  </w:num>
  <w:num w:numId="8">
    <w:abstractNumId w:val="16"/>
  </w:num>
  <w:num w:numId="9">
    <w:abstractNumId w:val="6"/>
  </w:num>
  <w:num w:numId="10">
    <w:abstractNumId w:val="13"/>
  </w:num>
  <w:num w:numId="11">
    <w:abstractNumId w:val="23"/>
  </w:num>
  <w:num w:numId="12">
    <w:abstractNumId w:val="5"/>
  </w:num>
  <w:num w:numId="13">
    <w:abstractNumId w:val="7"/>
  </w:num>
  <w:num w:numId="14">
    <w:abstractNumId w:val="4"/>
  </w:num>
  <w:num w:numId="15">
    <w:abstractNumId w:val="10"/>
  </w:num>
  <w:num w:numId="16">
    <w:abstractNumId w:val="26"/>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1"/>
  </w:num>
  <w:num w:numId="21">
    <w:abstractNumId w:val="2"/>
  </w:num>
  <w:num w:numId="22">
    <w:abstractNumId w:val="15"/>
  </w:num>
  <w:num w:numId="23">
    <w:abstractNumId w:val="25"/>
  </w:num>
  <w:num w:numId="24">
    <w:abstractNumId w:val="17"/>
  </w:num>
  <w:num w:numId="25">
    <w:abstractNumId w:val="19"/>
  </w:num>
  <w:num w:numId="26">
    <w:abstractNumId w:val="24"/>
  </w:num>
  <w:num w:numId="27">
    <w:abstractNumId w:val="12"/>
  </w:num>
  <w:num w:numId="28">
    <w:abstractNumId w:val="1"/>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9"/>
    <w:lvlOverride w:ilvl="0">
      <w:startOverride w:val="1"/>
    </w:lvlOverride>
    <w:lvlOverride w:ilvl="1"/>
    <w:lvlOverride w:ilvl="2"/>
    <w:lvlOverride w:ilvl="3"/>
    <w:lvlOverride w:ilvl="4"/>
    <w:lvlOverride w:ilvl="5"/>
    <w:lvlOverride w:ilvl="6"/>
    <w:lvlOverride w:ilvl="7"/>
    <w:lvlOverride w:ilvl="8"/>
  </w:num>
  <w:num w:numId="32">
    <w:abstractNumId w:val="31"/>
  </w:num>
  <w:num w:numId="33">
    <w:abstractNumId w:val="1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32CE"/>
    <w:rsid w:val="00014689"/>
    <w:rsid w:val="00027BD2"/>
    <w:rsid w:val="00044701"/>
    <w:rsid w:val="000A1318"/>
    <w:rsid w:val="000D08B0"/>
    <w:rsid w:val="001167B8"/>
    <w:rsid w:val="001238AD"/>
    <w:rsid w:val="00127EA5"/>
    <w:rsid w:val="00133E60"/>
    <w:rsid w:val="00142190"/>
    <w:rsid w:val="0017404D"/>
    <w:rsid w:val="001A3183"/>
    <w:rsid w:val="001C2ED3"/>
    <w:rsid w:val="001F0246"/>
    <w:rsid w:val="001F64D2"/>
    <w:rsid w:val="00241E67"/>
    <w:rsid w:val="00257A84"/>
    <w:rsid w:val="0028331F"/>
    <w:rsid w:val="002946B4"/>
    <w:rsid w:val="002A69AD"/>
    <w:rsid w:val="002A748F"/>
    <w:rsid w:val="002B5CB3"/>
    <w:rsid w:val="002C45F8"/>
    <w:rsid w:val="002E1017"/>
    <w:rsid w:val="002E6D9F"/>
    <w:rsid w:val="002F3D15"/>
    <w:rsid w:val="00301C84"/>
    <w:rsid w:val="00317544"/>
    <w:rsid w:val="00377651"/>
    <w:rsid w:val="00390DDC"/>
    <w:rsid w:val="003B0CAA"/>
    <w:rsid w:val="003D07DE"/>
    <w:rsid w:val="003E5E97"/>
    <w:rsid w:val="00453279"/>
    <w:rsid w:val="00455DD4"/>
    <w:rsid w:val="00482131"/>
    <w:rsid w:val="00483EE5"/>
    <w:rsid w:val="00497DFF"/>
    <w:rsid w:val="004A6327"/>
    <w:rsid w:val="004D6111"/>
    <w:rsid w:val="004E1728"/>
    <w:rsid w:val="004E3127"/>
    <w:rsid w:val="00530FFE"/>
    <w:rsid w:val="0056451D"/>
    <w:rsid w:val="005762B3"/>
    <w:rsid w:val="0058579E"/>
    <w:rsid w:val="005B0505"/>
    <w:rsid w:val="005B18EC"/>
    <w:rsid w:val="005B5F80"/>
    <w:rsid w:val="00601709"/>
    <w:rsid w:val="006124D8"/>
    <w:rsid w:val="00625F15"/>
    <w:rsid w:val="00651B3B"/>
    <w:rsid w:val="00652558"/>
    <w:rsid w:val="0066640B"/>
    <w:rsid w:val="00671348"/>
    <w:rsid w:val="0067155F"/>
    <w:rsid w:val="00677060"/>
    <w:rsid w:val="006969FC"/>
    <w:rsid w:val="006A1D34"/>
    <w:rsid w:val="006A2814"/>
    <w:rsid w:val="006B7034"/>
    <w:rsid w:val="006B7C27"/>
    <w:rsid w:val="006F0634"/>
    <w:rsid w:val="006F6DA4"/>
    <w:rsid w:val="007067B2"/>
    <w:rsid w:val="00720BBE"/>
    <w:rsid w:val="00722732"/>
    <w:rsid w:val="0072544B"/>
    <w:rsid w:val="007264CD"/>
    <w:rsid w:val="00746432"/>
    <w:rsid w:val="00756820"/>
    <w:rsid w:val="00776185"/>
    <w:rsid w:val="00792F80"/>
    <w:rsid w:val="00793070"/>
    <w:rsid w:val="00793BB8"/>
    <w:rsid w:val="00795D3C"/>
    <w:rsid w:val="007A6193"/>
    <w:rsid w:val="007C7490"/>
    <w:rsid w:val="007D043A"/>
    <w:rsid w:val="008067AA"/>
    <w:rsid w:val="00824EEA"/>
    <w:rsid w:val="00837F11"/>
    <w:rsid w:val="008519EB"/>
    <w:rsid w:val="00853E75"/>
    <w:rsid w:val="008573AC"/>
    <w:rsid w:val="00861BDA"/>
    <w:rsid w:val="00866F6C"/>
    <w:rsid w:val="00870403"/>
    <w:rsid w:val="0087101B"/>
    <w:rsid w:val="008765CE"/>
    <w:rsid w:val="008779A1"/>
    <w:rsid w:val="00890DE7"/>
    <w:rsid w:val="008925FE"/>
    <w:rsid w:val="0089572F"/>
    <w:rsid w:val="008A3359"/>
    <w:rsid w:val="008C67A9"/>
    <w:rsid w:val="008D2F82"/>
    <w:rsid w:val="008D31A7"/>
    <w:rsid w:val="008F121B"/>
    <w:rsid w:val="008F18E1"/>
    <w:rsid w:val="008F4488"/>
    <w:rsid w:val="008F5B0E"/>
    <w:rsid w:val="009007A5"/>
    <w:rsid w:val="00914890"/>
    <w:rsid w:val="00915285"/>
    <w:rsid w:val="00924727"/>
    <w:rsid w:val="00930D32"/>
    <w:rsid w:val="00944A6E"/>
    <w:rsid w:val="0096413F"/>
    <w:rsid w:val="009B5371"/>
    <w:rsid w:val="009C1453"/>
    <w:rsid w:val="009D617C"/>
    <w:rsid w:val="00A52EC8"/>
    <w:rsid w:val="00A767D9"/>
    <w:rsid w:val="00B04968"/>
    <w:rsid w:val="00B1472D"/>
    <w:rsid w:val="00B14FB3"/>
    <w:rsid w:val="00B312A5"/>
    <w:rsid w:val="00B820DE"/>
    <w:rsid w:val="00B82F88"/>
    <w:rsid w:val="00B92E4E"/>
    <w:rsid w:val="00BB0620"/>
    <w:rsid w:val="00BD0D1A"/>
    <w:rsid w:val="00BD2AEC"/>
    <w:rsid w:val="00C0511A"/>
    <w:rsid w:val="00C11ED4"/>
    <w:rsid w:val="00C21A24"/>
    <w:rsid w:val="00C2631D"/>
    <w:rsid w:val="00C26CA1"/>
    <w:rsid w:val="00C81F6B"/>
    <w:rsid w:val="00C82DA4"/>
    <w:rsid w:val="00CA53A3"/>
    <w:rsid w:val="00CB14F4"/>
    <w:rsid w:val="00CB647A"/>
    <w:rsid w:val="00CD4C1B"/>
    <w:rsid w:val="00CF0B02"/>
    <w:rsid w:val="00D25A10"/>
    <w:rsid w:val="00D43490"/>
    <w:rsid w:val="00D4612A"/>
    <w:rsid w:val="00D47B3D"/>
    <w:rsid w:val="00D56F84"/>
    <w:rsid w:val="00D6128C"/>
    <w:rsid w:val="00D913A9"/>
    <w:rsid w:val="00DC4732"/>
    <w:rsid w:val="00DD62F3"/>
    <w:rsid w:val="00DD6798"/>
    <w:rsid w:val="00DD7FC0"/>
    <w:rsid w:val="00DE29A9"/>
    <w:rsid w:val="00DE52F9"/>
    <w:rsid w:val="00DF1E7C"/>
    <w:rsid w:val="00E16C0D"/>
    <w:rsid w:val="00E26640"/>
    <w:rsid w:val="00E42C80"/>
    <w:rsid w:val="00E43D7A"/>
    <w:rsid w:val="00E513EE"/>
    <w:rsid w:val="00E62217"/>
    <w:rsid w:val="00E8677C"/>
    <w:rsid w:val="00E90E68"/>
    <w:rsid w:val="00E91D60"/>
    <w:rsid w:val="00E947A3"/>
    <w:rsid w:val="00EA4088"/>
    <w:rsid w:val="00EC5999"/>
    <w:rsid w:val="00F41683"/>
    <w:rsid w:val="00F425E4"/>
    <w:rsid w:val="00F66F0D"/>
    <w:rsid w:val="00F750E7"/>
    <w:rsid w:val="00F922C9"/>
    <w:rsid w:val="00F9355E"/>
    <w:rsid w:val="00FA2356"/>
    <w:rsid w:val="00FA448F"/>
    <w:rsid w:val="00FB1686"/>
    <w:rsid w:val="00FD0BBD"/>
    <w:rsid w:val="00FE1181"/>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435CE4BE"/>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customStyle="1" w:styleId="FooterChar">
    <w:name w:val="Footer Char"/>
    <w:basedOn w:val="DefaultParagraphFont"/>
    <w:link w:val="Footer"/>
    <w:uiPriority w:val="99"/>
    <w:rsid w:val="004E1728"/>
    <w:rPr>
      <w:rFonts w:ascii="Arial" w:hAnsi="Arial"/>
      <w:sz w:val="24"/>
      <w:lang w:eastAsia="en-US"/>
    </w:rPr>
  </w:style>
  <w:style w:type="paragraph" w:customStyle="1" w:styleId="Default">
    <w:name w:val="Default"/>
    <w:rsid w:val="00CB14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mailto:equality@daera-ni.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6A5FA-D83E-4EA5-AC45-D98C650C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7522</Words>
  <Characters>42763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50185</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Finnan Lane</cp:lastModifiedBy>
  <cp:revision>2</cp:revision>
  <dcterms:created xsi:type="dcterms:W3CDTF">2022-10-28T13:46:00Z</dcterms:created>
  <dcterms:modified xsi:type="dcterms:W3CDTF">2022-10-28T13:46:00Z</dcterms:modified>
</cp:coreProperties>
</file>