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30EB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4CC562FB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D67047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385" w14:textId="65234896" w:rsidR="003E09A7" w:rsidRPr="006642DE" w:rsidRDefault="007B6C85" w:rsidP="001F083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C85">
              <w:rPr>
                <w:rFonts w:ascii="Arial" w:hAnsi="Arial" w:cs="Arial"/>
                <w:b/>
              </w:rPr>
              <w:t xml:space="preserve">Parkland/Fruit/Standard native tree </w:t>
            </w:r>
            <w:r w:rsidR="00157861">
              <w:rPr>
                <w:rFonts w:ascii="Arial" w:hAnsi="Arial" w:cs="Arial"/>
                <w:b/>
              </w:rPr>
              <w:t>guard</w:t>
            </w:r>
          </w:p>
        </w:tc>
      </w:tr>
      <w:tr w:rsidR="003E09A7" w:rsidRPr="009203CB" w14:paraId="77422B23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7323D4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26465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4BBD98F2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7DE39D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C84A" w14:textId="2992C303" w:rsidR="003E09A7" w:rsidRPr="002179F7" w:rsidRDefault="00B312AF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S</w:t>
            </w:r>
            <w:r w:rsidR="007B6C85">
              <w:rPr>
                <w:rFonts w:ascii="Arial" w:eastAsia="Times" w:hAnsi="Arial" w:cs="Arial"/>
                <w:b/>
              </w:rPr>
              <w:t>NS</w:t>
            </w:r>
          </w:p>
        </w:tc>
      </w:tr>
      <w:tr w:rsidR="002955CB" w:rsidRPr="000148A9" w14:paraId="1E12F2D8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43A1627E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214C48CD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0691AFD3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518B9A2A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7FAFCFE" w14:textId="77777777" w:rsidR="002955CB" w:rsidRPr="000148A9" w:rsidRDefault="00C16A6B" w:rsidP="00AB6CA2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AB6CA2">
              <w:rPr>
                <w:rFonts w:ascii="Arial" w:hAnsi="Arial" w:cs="Arial"/>
                <w:b/>
              </w:rPr>
              <w:t>Payment</w:t>
            </w:r>
            <w:r w:rsidR="002955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52C882C6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4DD259" w14:textId="02C10CD3" w:rsidR="002955CB" w:rsidRPr="000148A9" w:rsidRDefault="005F3BA5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57861">
              <w:rPr>
                <w:rFonts w:ascii="Arial" w:hAnsi="Arial" w:cs="Arial"/>
              </w:rPr>
              <w:t>147.00</w:t>
            </w:r>
            <w:r w:rsidR="002955CB">
              <w:rPr>
                <w:rFonts w:ascii="Arial" w:hAnsi="Arial" w:cs="Arial"/>
              </w:rPr>
              <w:t xml:space="preserve"> per </w:t>
            </w:r>
            <w:r w:rsidR="00157861">
              <w:rPr>
                <w:rFonts w:ascii="Arial" w:hAnsi="Arial" w:cs="Arial"/>
              </w:rPr>
              <w:t>guard</w:t>
            </w:r>
          </w:p>
        </w:tc>
      </w:tr>
      <w:tr w:rsidR="002955CB" w:rsidRPr="000148A9" w14:paraId="047398FA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73A62495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7D6547A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61935EB6" w14:textId="77777777" w:rsidTr="00AB6CA2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61C05B53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03A" w14:textId="77777777" w:rsidR="007B6C85" w:rsidRPr="007B6C85" w:rsidRDefault="007B6C85" w:rsidP="007B6C85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To protect newly created EFS Options and to facilitate </w:t>
            </w:r>
            <w:proofErr w:type="gramStart"/>
            <w:r w:rsidRPr="007B6C85">
              <w:rPr>
                <w:rFonts w:ascii="Arial" w:hAnsi="Arial" w:cs="Arial"/>
              </w:rPr>
              <w:t>remedial</w:t>
            </w:r>
            <w:proofErr w:type="gramEnd"/>
          </w:p>
          <w:p w14:paraId="2B7C7B4F" w14:textId="7CAAD8AD" w:rsidR="002955CB" w:rsidRPr="000148A9" w:rsidRDefault="007B6C85" w:rsidP="007B6C85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management of EFS(H) sites.</w:t>
            </w:r>
          </w:p>
        </w:tc>
      </w:tr>
      <w:tr w:rsidR="002955CB" w:rsidRPr="000148A9" w14:paraId="0E5281B7" w14:textId="77777777" w:rsidTr="00AB6CA2">
        <w:trPr>
          <w:trHeight w:val="283"/>
        </w:trPr>
        <w:tc>
          <w:tcPr>
            <w:tcW w:w="1167" w:type="pct"/>
            <w:vAlign w:val="center"/>
            <w:hideMark/>
          </w:tcPr>
          <w:p w14:paraId="6DA5643A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7D02E56D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73287736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7272531E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26EB9385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36872544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79AD7445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3EC702C3" w14:textId="77777777" w:rsidTr="00AB6CA2">
        <w:trPr>
          <w:trHeight w:val="272"/>
        </w:trPr>
        <w:tc>
          <w:tcPr>
            <w:tcW w:w="1167" w:type="pct"/>
            <w:vAlign w:val="center"/>
            <w:hideMark/>
          </w:tcPr>
          <w:p w14:paraId="0E470CB2" w14:textId="77777777" w:rsidR="002955CB" w:rsidRPr="000148A9" w:rsidRDefault="002955CB" w:rsidP="00AB6CA2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AB6CA2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56BEB984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E746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85EF7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115B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6B1EA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4064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494711B2" w14:textId="77777777" w:rsidTr="00AB6CA2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73C1C2C9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6B5A91F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C9E1E1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28F4900D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22B5035F" w14:textId="77777777" w:rsidTr="00AB6CA2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467EC4BD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084E4FCB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D03" w14:textId="394766F3" w:rsidR="002955CB" w:rsidRPr="000148A9" w:rsidRDefault="00B312AF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693C2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40E2" w14:textId="77777777" w:rsidR="002955CB" w:rsidRPr="00B37630" w:rsidRDefault="006642DE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7B08FBE9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0A9BB1E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154F1261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1580D5ED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1A54F302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1204A55D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CEB2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>‘Parkland/Fruit/Standard native tree guards’ are eligible in any EFS(W)</w:t>
            </w:r>
          </w:p>
          <w:p w14:paraId="55C830D2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 xml:space="preserve">Option where they are available as an approved additional capital </w:t>
            </w:r>
            <w:proofErr w:type="gramStart"/>
            <w:r w:rsidRPr="00616A37">
              <w:rPr>
                <w:rFonts w:ascii="Arial" w:hAnsi="Arial" w:cs="Arial"/>
              </w:rPr>
              <w:t>works</w:t>
            </w:r>
            <w:proofErr w:type="gramEnd"/>
          </w:p>
          <w:p w14:paraId="7C05BDEE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>item. This NPI is eligible where it will maintain and enhance the</w:t>
            </w:r>
          </w:p>
          <w:p w14:paraId="035444E8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>biodiversity value of EFS(H) sites and is included in the site specific</w:t>
            </w:r>
          </w:p>
          <w:p w14:paraId="52E42C0E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>Remedial Management Plan (</w:t>
            </w:r>
            <w:proofErr w:type="spellStart"/>
            <w:r w:rsidRPr="00616A37">
              <w:rPr>
                <w:rFonts w:ascii="Arial" w:hAnsi="Arial" w:cs="Arial"/>
              </w:rPr>
              <w:t>ssRMP</w:t>
            </w:r>
            <w:proofErr w:type="spellEnd"/>
            <w:r w:rsidRPr="00616A37">
              <w:rPr>
                <w:rFonts w:ascii="Arial" w:hAnsi="Arial" w:cs="Arial"/>
              </w:rPr>
              <w:t>). The ‘Parkland/Fruit/Standard</w:t>
            </w:r>
          </w:p>
          <w:p w14:paraId="167B02A3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 xml:space="preserve">native tree guard’ will protect newly planted parkland/fruit/standard </w:t>
            </w:r>
            <w:proofErr w:type="gramStart"/>
            <w:r w:rsidRPr="00616A37">
              <w:rPr>
                <w:rFonts w:ascii="Arial" w:hAnsi="Arial" w:cs="Arial"/>
              </w:rPr>
              <w:t>trees</w:t>
            </w:r>
            <w:proofErr w:type="gramEnd"/>
          </w:p>
          <w:p w14:paraId="0820E0C3" w14:textId="77777777" w:rsidR="00616A37" w:rsidRPr="00616A37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>from damage by grazing animals and wild animals and facilitate</w:t>
            </w:r>
          </w:p>
          <w:p w14:paraId="40B429A2" w14:textId="77777777" w:rsidR="007B6C85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  <w:r w:rsidRPr="00616A37">
              <w:rPr>
                <w:rFonts w:ascii="Arial" w:hAnsi="Arial" w:cs="Arial"/>
              </w:rPr>
              <w:t xml:space="preserve">implementation of the </w:t>
            </w:r>
            <w:proofErr w:type="spellStart"/>
            <w:r w:rsidRPr="00616A37">
              <w:rPr>
                <w:rFonts w:ascii="Arial" w:hAnsi="Arial" w:cs="Arial"/>
              </w:rPr>
              <w:t>ssRMP</w:t>
            </w:r>
            <w:proofErr w:type="spellEnd"/>
            <w:r w:rsidRPr="00616A37">
              <w:rPr>
                <w:rFonts w:ascii="Arial" w:hAnsi="Arial" w:cs="Arial"/>
              </w:rPr>
              <w:t>.</w:t>
            </w:r>
          </w:p>
          <w:p w14:paraId="5748AE56" w14:textId="7C6B6FFD" w:rsidR="00616A37" w:rsidRPr="00761FD0" w:rsidRDefault="00616A37" w:rsidP="00616A3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55CB" w:rsidRPr="000148A9" w14:paraId="0AC112D0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47FB5E6E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27F7A" w14:textId="77777777" w:rsidR="00C16A6B" w:rsidRDefault="00C16A6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44B8B174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2BFB5E7A" w14:textId="77777777" w:rsidR="002955CB" w:rsidRDefault="00652444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traps</w:t>
            </w:r>
            <w:r w:rsidR="002955CB">
              <w:rPr>
                <w:rFonts w:ascii="Arial" w:hAnsi="Arial" w:cs="Arial"/>
                <w:b/>
              </w:rPr>
              <w:t xml:space="preserve"> 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4288A" w14:textId="77777777" w:rsidR="002955CB" w:rsidRPr="00115C6F" w:rsidRDefault="002955CB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1524" w14:textId="77777777" w:rsidR="002955CB" w:rsidRPr="00AB6CA2" w:rsidRDefault="00652444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BEC34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76D6" w14:textId="77777777" w:rsidR="002955CB" w:rsidRPr="00AB6CA2" w:rsidRDefault="00AB6CA2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Applicable*</w:t>
            </w:r>
          </w:p>
        </w:tc>
      </w:tr>
    </w:tbl>
    <w:p w14:paraId="5257A311" w14:textId="3A3E43EF" w:rsidR="006642DE" w:rsidRDefault="007B6C85" w:rsidP="007B6C85">
      <w:pPr>
        <w:spacing w:after="0"/>
        <w:rPr>
          <w:rFonts w:ascii="Arial" w:hAnsi="Arial" w:cs="Arial"/>
          <w:b/>
        </w:rPr>
      </w:pPr>
      <w:r w:rsidRPr="007B6C85">
        <w:rPr>
          <w:rFonts w:ascii="Arial" w:eastAsia="Times New Roman" w:hAnsi="Arial" w:cs="Arial"/>
          <w:bCs/>
          <w:sz w:val="20"/>
          <w:szCs w:val="20"/>
        </w:rPr>
        <w:t xml:space="preserve">*The number of ‘Parkland/Fruit/Standard native tree </w:t>
      </w:r>
      <w:r w:rsidR="00616A37">
        <w:rPr>
          <w:rFonts w:ascii="Arial" w:eastAsia="Times New Roman" w:hAnsi="Arial" w:cs="Arial"/>
          <w:bCs/>
          <w:sz w:val="20"/>
          <w:szCs w:val="20"/>
        </w:rPr>
        <w:t>guards</w:t>
      </w:r>
      <w:r w:rsidRPr="007B6C85">
        <w:rPr>
          <w:rFonts w:ascii="Arial" w:eastAsia="Times New Roman" w:hAnsi="Arial" w:cs="Arial"/>
          <w:bCs/>
          <w:sz w:val="20"/>
          <w:szCs w:val="20"/>
        </w:rPr>
        <w:t>’ applied for must be indicative of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7B6C85">
        <w:rPr>
          <w:rFonts w:ascii="Arial" w:eastAsia="Times New Roman" w:hAnsi="Arial" w:cs="Arial"/>
          <w:bCs/>
          <w:sz w:val="20"/>
          <w:szCs w:val="20"/>
        </w:rPr>
        <w:t>the EFS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7B6C85">
        <w:rPr>
          <w:rFonts w:ascii="Arial" w:eastAsia="Times New Roman" w:hAnsi="Arial" w:cs="Arial"/>
          <w:bCs/>
          <w:sz w:val="20"/>
          <w:szCs w:val="20"/>
        </w:rPr>
        <w:t>Option area or length they are associated with.</w:t>
      </w:r>
    </w:p>
    <w:p w14:paraId="666441F6" w14:textId="77777777" w:rsidR="00AB6CA2" w:rsidRDefault="00AB6C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F436644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23B820E6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7B707C2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3B17B23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CDC980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71FDEE0D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D285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36A5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42B43B3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1750C70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8A9">
              <w:rPr>
                <w:rFonts w:ascii="Arial" w:hAnsi="Arial" w:cs="Arial"/>
                <w:b/>
              </w:rPr>
              <w:t>CwRS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10F06922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6642DE" w:rsidRPr="000148A9" w14:paraId="6C10DE9A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A26B79" w14:textId="3D899DCF" w:rsidR="006642DE" w:rsidRPr="006642DE" w:rsidRDefault="00B312AF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7B6C85">
              <w:rPr>
                <w:rFonts w:ascii="Arial" w:hAnsi="Arial" w:cs="Arial"/>
                <w:b/>
              </w:rPr>
              <w:t>N</w:t>
            </w:r>
            <w:r w:rsidR="00616A37">
              <w:rPr>
                <w:rFonts w:ascii="Arial" w:hAnsi="Arial" w:cs="Arial"/>
                <w:b/>
              </w:rPr>
              <w:t>T</w:t>
            </w:r>
            <w:r w:rsidR="006642DE" w:rsidRPr="006642DE">
              <w:rPr>
                <w:rFonts w:ascii="Arial" w:hAnsi="Arial" w:cs="Arial"/>
                <w:b/>
              </w:rPr>
              <w:t>1</w:t>
            </w:r>
            <w:r w:rsidR="00616A3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52FE163" w14:textId="67841111" w:rsidR="007B6C85" w:rsidRPr="007B6C85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‘Parkland/Fruit/Standard </w:t>
            </w:r>
            <w:r w:rsidR="00616A37">
              <w:rPr>
                <w:rFonts w:ascii="Arial" w:hAnsi="Arial" w:cs="Arial"/>
              </w:rPr>
              <w:t>‘</w:t>
            </w:r>
            <w:r w:rsidRPr="007B6C85">
              <w:rPr>
                <w:rFonts w:ascii="Arial" w:hAnsi="Arial" w:cs="Arial"/>
              </w:rPr>
              <w:t xml:space="preserve">native tree </w:t>
            </w:r>
            <w:r w:rsidR="00616A37">
              <w:rPr>
                <w:rFonts w:ascii="Arial" w:hAnsi="Arial" w:cs="Arial"/>
              </w:rPr>
              <w:t>guards</w:t>
            </w:r>
            <w:r w:rsidRPr="007B6C85">
              <w:rPr>
                <w:rFonts w:ascii="Arial" w:hAnsi="Arial" w:cs="Arial"/>
              </w:rPr>
              <w:t>’ must be erected by the</w:t>
            </w:r>
          </w:p>
          <w:p w14:paraId="3301D973" w14:textId="6476809B" w:rsidR="006642DE" w:rsidRPr="00C43FB6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end of Year 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FFD81B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128104" w14:textId="292BE87C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EC3DEF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55A084AC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E389F9F" w14:textId="589093F9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</w:t>
            </w:r>
            <w:r w:rsidR="00616A37">
              <w:rPr>
                <w:rFonts w:ascii="Arial" w:hAnsi="Arial" w:cs="Arial"/>
                <w:b/>
              </w:rPr>
              <w:t>T</w:t>
            </w:r>
            <w:r w:rsidR="006642DE" w:rsidRPr="006642DE">
              <w:rPr>
                <w:rFonts w:ascii="Arial" w:hAnsi="Arial" w:cs="Arial"/>
                <w:b/>
              </w:rPr>
              <w:t>2</w:t>
            </w:r>
            <w:r w:rsidR="00616A3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5637C1E" w14:textId="1B18DB96" w:rsidR="007B6C85" w:rsidRPr="007B6C85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The claimed number of ‘Parkland/Fruit/ Standard </w:t>
            </w:r>
            <w:r w:rsidR="00616A37" w:rsidRPr="00616A37">
              <w:rPr>
                <w:rFonts w:ascii="Arial" w:hAnsi="Arial" w:cs="Arial"/>
              </w:rPr>
              <w:t>‘native tree guard</w:t>
            </w:r>
            <w:r w:rsidR="00616A37">
              <w:rPr>
                <w:rFonts w:ascii="Arial" w:hAnsi="Arial" w:cs="Arial"/>
              </w:rPr>
              <w:t>/</w:t>
            </w:r>
            <w:r w:rsidR="00616A37" w:rsidRPr="00616A37">
              <w:rPr>
                <w:rFonts w:ascii="Arial" w:hAnsi="Arial" w:cs="Arial"/>
              </w:rPr>
              <w:t>s’</w:t>
            </w:r>
          </w:p>
          <w:p w14:paraId="3D508355" w14:textId="449D5FF1" w:rsidR="006642DE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must be erected in the in the field(s) where they have 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CB3549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C81075" w14:textId="14829968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02C114D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73A84743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0EA230" w14:textId="1DDA3E31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</w:t>
            </w:r>
            <w:r w:rsidR="00616A37">
              <w:rPr>
                <w:rFonts w:ascii="Arial" w:hAnsi="Arial" w:cs="Arial"/>
                <w:b/>
              </w:rPr>
              <w:t>T</w:t>
            </w:r>
            <w:r w:rsidR="006642DE" w:rsidRPr="006642DE">
              <w:rPr>
                <w:rFonts w:ascii="Arial" w:hAnsi="Arial" w:cs="Arial"/>
                <w:b/>
              </w:rPr>
              <w:t>3</w:t>
            </w:r>
            <w:r w:rsidR="00616A3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E70CDE5" w14:textId="285D146F" w:rsidR="006642DE" w:rsidRDefault="007B6C85" w:rsidP="00B312AF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New </w:t>
            </w:r>
            <w:r w:rsidR="00616A37">
              <w:rPr>
                <w:rFonts w:ascii="Arial" w:hAnsi="Arial" w:cs="Arial"/>
              </w:rPr>
              <w:t>materials</w:t>
            </w:r>
            <w:r w:rsidRPr="007B6C85">
              <w:rPr>
                <w:rFonts w:ascii="Arial" w:hAnsi="Arial" w:cs="Arial"/>
              </w:rPr>
              <w:t xml:space="preserve"> must be used.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97CED0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E5EEE1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A2E89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350C92FE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9C2BB2C" w14:textId="762C5588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</w:t>
            </w:r>
            <w:r w:rsidR="00616A37">
              <w:rPr>
                <w:rFonts w:ascii="Arial" w:hAnsi="Arial" w:cs="Arial"/>
                <w:b/>
              </w:rPr>
              <w:t>T</w:t>
            </w:r>
            <w:r w:rsidR="006642DE" w:rsidRPr="006642DE">
              <w:rPr>
                <w:rFonts w:ascii="Arial" w:hAnsi="Arial" w:cs="Arial"/>
                <w:b/>
              </w:rPr>
              <w:t>4</w:t>
            </w:r>
            <w:r w:rsidR="00616A3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2DEF45D" w14:textId="77777777" w:rsidR="00947C89" w:rsidRPr="00947C89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>The ‘Parkland/Fruit/Standard native tree guard’ must be stock-</w:t>
            </w:r>
            <w:proofErr w:type="gramStart"/>
            <w:r w:rsidRPr="00947C89">
              <w:rPr>
                <w:rFonts w:ascii="Arial" w:hAnsi="Arial" w:cs="Arial"/>
              </w:rPr>
              <w:t>proof</w:t>
            </w:r>
            <w:proofErr w:type="gramEnd"/>
          </w:p>
          <w:p w14:paraId="5E9334C4" w14:textId="1E517AAA" w:rsidR="006642DE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>and rabbit-proof.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5C1C5E" w14:textId="0A36B61C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8B921D4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53C07E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1CBC1DAD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6FDF6F" w14:textId="2E8D1A07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</w:t>
            </w:r>
            <w:r w:rsidR="00616A37">
              <w:rPr>
                <w:rFonts w:ascii="Arial" w:hAnsi="Arial" w:cs="Arial"/>
                <w:b/>
              </w:rPr>
              <w:t>T</w:t>
            </w:r>
            <w:r w:rsidR="006642DE" w:rsidRPr="006642DE">
              <w:rPr>
                <w:rFonts w:ascii="Arial" w:hAnsi="Arial" w:cs="Arial"/>
                <w:b/>
              </w:rPr>
              <w:t>5</w:t>
            </w:r>
            <w:r w:rsidR="00616A3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83FFEC" w14:textId="77777777" w:rsidR="00947C89" w:rsidRPr="00947C89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>The newly erected ‘Parkland/Fruit/ Standard ‘native tree guards’ must</w:t>
            </w:r>
          </w:p>
          <w:p w14:paraId="64DB71E6" w14:textId="34FE0416" w:rsidR="006642DE" w:rsidRPr="00C43FB6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>be erected to comply with the Specification detailed below.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AD76D2" w14:textId="3236DBB5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B43035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AA1388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16A37" w:rsidRPr="000148A9" w14:paraId="2B8C3411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DFA62B3" w14:textId="1BF8B038" w:rsidR="00616A37" w:rsidRDefault="00616A37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SNT6C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23CD699" w14:textId="77777777" w:rsidR="00947C89" w:rsidRPr="00947C89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 xml:space="preserve">Field records must be kept detailing location, number and </w:t>
            </w:r>
            <w:proofErr w:type="gramStart"/>
            <w:r w:rsidRPr="00947C89">
              <w:rPr>
                <w:rFonts w:ascii="Arial" w:hAnsi="Arial" w:cs="Arial"/>
              </w:rPr>
              <w:t>date</w:t>
            </w:r>
            <w:proofErr w:type="gramEnd"/>
          </w:p>
          <w:p w14:paraId="09A97387" w14:textId="33018067" w:rsidR="00616A37" w:rsidRPr="007B6C85" w:rsidRDefault="00947C89" w:rsidP="00947C89">
            <w:pPr>
              <w:spacing w:after="0"/>
              <w:rPr>
                <w:rFonts w:ascii="Arial" w:hAnsi="Arial" w:cs="Arial"/>
              </w:rPr>
            </w:pPr>
            <w:r w:rsidRPr="00947C89">
              <w:rPr>
                <w:rFonts w:ascii="Arial" w:hAnsi="Arial" w:cs="Arial"/>
              </w:rPr>
              <w:t>erected for each ‘Parkland/Fruit/Standard native tree guard’.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C1B751" w14:textId="4CAD53FF" w:rsidR="00616A37" w:rsidRPr="00C43FB6" w:rsidRDefault="00947C89" w:rsidP="00B312A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A27DE2" w14:textId="77777777" w:rsidR="00616A37" w:rsidRPr="00C43FB6" w:rsidRDefault="00616A37" w:rsidP="00B312A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C430AD" w14:textId="307C3920" w:rsidR="00616A37" w:rsidRPr="00C43FB6" w:rsidRDefault="00947C89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77CB4472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4C0DB802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</w:t>
      </w:r>
      <w:proofErr w:type="spellStart"/>
      <w:r>
        <w:rPr>
          <w:rFonts w:ascii="Arial" w:hAnsi="Arial" w:cs="Arial"/>
          <w:sz w:val="18"/>
          <w:szCs w:val="18"/>
        </w:rPr>
        <w:t>CwRS</w:t>
      </w:r>
      <w:proofErr w:type="spellEnd"/>
      <w:r>
        <w:rPr>
          <w:rFonts w:ascii="Arial" w:hAnsi="Arial" w:cs="Arial"/>
          <w:sz w:val="18"/>
          <w:szCs w:val="18"/>
        </w:rPr>
        <w:t>’ – Control with Remote Sensing, ‘OTSC’ – On-the-Spot Check</w:t>
      </w:r>
    </w:p>
    <w:p w14:paraId="45590276" w14:textId="77777777" w:rsidR="00C16A6B" w:rsidRDefault="00C16A6B" w:rsidP="00C16A6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2C04BA0" w14:textId="7FFD11FD" w:rsidR="006642DE" w:rsidRPr="004F7767" w:rsidRDefault="006642DE" w:rsidP="006642D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F77949">
        <w:rPr>
          <w:rFonts w:ascii="Arial" w:hAnsi="Arial" w:cs="Arial"/>
          <w:b/>
        </w:rPr>
        <w:t>Specification</w:t>
      </w:r>
      <w:r>
        <w:rPr>
          <w:rFonts w:ascii="Arial" w:hAnsi="Arial" w:cs="Arial"/>
          <w:b/>
        </w:rPr>
        <w:t>:</w:t>
      </w:r>
    </w:p>
    <w:p w14:paraId="39A83576" w14:textId="77777777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>The ‘Parkland/Fruit/Standard native tree guard’ must:</w:t>
      </w:r>
    </w:p>
    <w:p w14:paraId="7B96A273" w14:textId="0401C772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be a post and rail fence comprising of 4 rails 32 mm (depth) x 90 mm (width) sawn </w:t>
      </w:r>
      <w:proofErr w:type="gramStart"/>
      <w:r w:rsidRPr="00947C89">
        <w:rPr>
          <w:rFonts w:ascii="Arial" w:hAnsi="Arial" w:cs="Arial"/>
        </w:rPr>
        <w:t>timber;</w:t>
      </w:r>
      <w:proofErr w:type="gramEnd"/>
    </w:p>
    <w:p w14:paraId="5CE31527" w14:textId="72E7137E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be at least 1.20 m high from the ground to the top of the top </w:t>
      </w:r>
      <w:proofErr w:type="gramStart"/>
      <w:r w:rsidRPr="00947C89">
        <w:rPr>
          <w:rFonts w:ascii="Arial" w:hAnsi="Arial" w:cs="Arial"/>
        </w:rPr>
        <w:t>rail;</w:t>
      </w:r>
      <w:proofErr w:type="gramEnd"/>
    </w:p>
    <w:p w14:paraId="7B999126" w14:textId="6AB8817C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have posts at least 95 mm x 95 mm sawn timber and set at centres not greater than 1.80 </w:t>
      </w:r>
      <w:proofErr w:type="gramStart"/>
      <w:r w:rsidRPr="00947C89">
        <w:rPr>
          <w:rFonts w:ascii="Arial" w:hAnsi="Arial" w:cs="Arial"/>
        </w:rPr>
        <w:t>m;</w:t>
      </w:r>
      <w:proofErr w:type="gramEnd"/>
    </w:p>
    <w:p w14:paraId="4F87FCA2" w14:textId="4F2361F3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form a perimeter of at least 6.00 m around the newly planted parkland/fruit/standard </w:t>
      </w:r>
      <w:proofErr w:type="gramStart"/>
      <w:r w:rsidRPr="00947C89">
        <w:rPr>
          <w:rFonts w:ascii="Arial" w:hAnsi="Arial" w:cs="Arial"/>
        </w:rPr>
        <w:t>tree;</w:t>
      </w:r>
      <w:proofErr w:type="gramEnd"/>
    </w:p>
    <w:p w14:paraId="2EF3A247" w14:textId="3454CBD4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be constructed using new, pressure treated </w:t>
      </w:r>
      <w:proofErr w:type="gramStart"/>
      <w:r w:rsidRPr="00947C89">
        <w:rPr>
          <w:rFonts w:ascii="Arial" w:hAnsi="Arial" w:cs="Arial"/>
        </w:rPr>
        <w:t>timber;</w:t>
      </w:r>
      <w:proofErr w:type="gramEnd"/>
    </w:p>
    <w:p w14:paraId="0679520C" w14:textId="6415F1F5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have one row of barbed/plain wire along the top and one row of barbed/plain wire along the bottom with woven wire and rabbit-proof fencing </w:t>
      </w:r>
      <w:proofErr w:type="gramStart"/>
      <w:r w:rsidRPr="00947C89">
        <w:rPr>
          <w:rFonts w:ascii="Arial" w:hAnsi="Arial" w:cs="Arial"/>
        </w:rPr>
        <w:t>attached;</w:t>
      </w:r>
      <w:proofErr w:type="gramEnd"/>
    </w:p>
    <w:p w14:paraId="6D0A91E9" w14:textId="7322462F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include rabbit-proof fencing with galvanised wire netting at least 1.05 m wide with mesh no larger than 31 </w:t>
      </w:r>
      <w:proofErr w:type="gramStart"/>
      <w:r w:rsidRPr="00947C89">
        <w:rPr>
          <w:rFonts w:ascii="Arial" w:hAnsi="Arial" w:cs="Arial"/>
        </w:rPr>
        <w:t>mm;</w:t>
      </w:r>
      <w:proofErr w:type="gramEnd"/>
    </w:p>
    <w:p w14:paraId="2D9F6023" w14:textId="56AA00C8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lastRenderedPageBreak/>
        <w:t xml:space="preserve">have the top of the rabbit-proof fencing fixed to the tree guard at least 0.75 m from the </w:t>
      </w:r>
      <w:proofErr w:type="gramStart"/>
      <w:r w:rsidRPr="00947C89">
        <w:rPr>
          <w:rFonts w:ascii="Arial" w:hAnsi="Arial" w:cs="Arial"/>
        </w:rPr>
        <w:t>ground;</w:t>
      </w:r>
      <w:proofErr w:type="gramEnd"/>
    </w:p>
    <w:p w14:paraId="3B5E5BBC" w14:textId="660B9900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have the rabbit-proof fencing fastened to the tree guard fencing and the bottom edge of the rabbit-proof fencing must be buried and secured in the </w:t>
      </w:r>
      <w:proofErr w:type="gramStart"/>
      <w:r w:rsidRPr="00947C89">
        <w:rPr>
          <w:rFonts w:ascii="Arial" w:hAnsi="Arial" w:cs="Arial"/>
        </w:rPr>
        <w:t>ground;</w:t>
      </w:r>
      <w:proofErr w:type="gramEnd"/>
    </w:p>
    <w:p w14:paraId="2DF20939" w14:textId="1E86011C" w:rsidR="00947C89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>have all fencing wire properly strained and secured; and</w:t>
      </w:r>
    </w:p>
    <w:p w14:paraId="3DA75155" w14:textId="1809A2AB" w:rsidR="00E1763A" w:rsidRPr="00947C89" w:rsidRDefault="00947C89" w:rsidP="00947C8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be erected and maintained as detailed in the </w:t>
      </w:r>
      <w:proofErr w:type="spellStart"/>
      <w:r w:rsidRPr="00947C89">
        <w:rPr>
          <w:rFonts w:ascii="Arial" w:hAnsi="Arial" w:cs="Arial"/>
        </w:rPr>
        <w:t>ssRMP</w:t>
      </w:r>
      <w:proofErr w:type="spellEnd"/>
      <w:r w:rsidRPr="00947C89">
        <w:rPr>
          <w:rFonts w:ascii="Arial" w:hAnsi="Arial" w:cs="Arial"/>
        </w:rPr>
        <w:t xml:space="preserve"> for EFS(H) sites.</w:t>
      </w:r>
    </w:p>
    <w:p w14:paraId="57C776EB" w14:textId="77777777" w:rsidR="00947C89" w:rsidRDefault="00947C89" w:rsidP="007B6C85">
      <w:pPr>
        <w:spacing w:line="240" w:lineRule="auto"/>
        <w:rPr>
          <w:rFonts w:ascii="Arial" w:hAnsi="Arial" w:cs="Arial"/>
          <w:b/>
          <w:u w:val="single"/>
        </w:rPr>
      </w:pPr>
    </w:p>
    <w:p w14:paraId="37B858BD" w14:textId="6CE63D38" w:rsidR="006642DE" w:rsidRPr="006642DE" w:rsidRDefault="006642DE" w:rsidP="007B6C85">
      <w:pPr>
        <w:spacing w:line="240" w:lineRule="auto"/>
        <w:rPr>
          <w:rFonts w:ascii="Arial" w:hAnsi="Arial" w:cs="Arial"/>
          <w:u w:val="single"/>
        </w:rPr>
      </w:pPr>
      <w:r w:rsidRPr="006642DE">
        <w:rPr>
          <w:rFonts w:ascii="Arial" w:hAnsi="Arial" w:cs="Arial"/>
          <w:b/>
          <w:u w:val="single"/>
        </w:rPr>
        <w:t>Further Advice:</w:t>
      </w:r>
    </w:p>
    <w:p w14:paraId="3A4A7F6E" w14:textId="77777777" w:rsidR="00947C89" w:rsidRP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Approval should be sought from DFI Transport NI, before a ‘Parkland/Fruit/Standard </w:t>
      </w:r>
      <w:proofErr w:type="gramStart"/>
      <w:r w:rsidRPr="00947C89">
        <w:rPr>
          <w:rFonts w:ascii="Arial" w:hAnsi="Arial" w:cs="Arial"/>
        </w:rPr>
        <w:t>tree</w:t>
      </w:r>
      <w:proofErr w:type="gramEnd"/>
    </w:p>
    <w:p w14:paraId="57077A86" w14:textId="6B12A7E4" w:rsid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>guard’ is erected along a roadway.</w:t>
      </w:r>
    </w:p>
    <w:p w14:paraId="45BFC253" w14:textId="77777777" w:rsidR="00947C89" w:rsidRPr="00947C89" w:rsidRDefault="00947C89" w:rsidP="00947C89">
      <w:pPr>
        <w:spacing w:after="0"/>
        <w:rPr>
          <w:rFonts w:ascii="Arial" w:hAnsi="Arial" w:cs="Arial"/>
        </w:rPr>
      </w:pPr>
    </w:p>
    <w:p w14:paraId="54F43F2B" w14:textId="688EC497" w:rsid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>The guard posts should be at least 1.80 m long.</w:t>
      </w:r>
    </w:p>
    <w:p w14:paraId="4818B7E9" w14:textId="77777777" w:rsidR="00947C89" w:rsidRPr="00947C89" w:rsidRDefault="00947C89" w:rsidP="00947C89">
      <w:pPr>
        <w:spacing w:after="0"/>
        <w:rPr>
          <w:rFonts w:ascii="Arial" w:hAnsi="Arial" w:cs="Arial"/>
        </w:rPr>
      </w:pPr>
    </w:p>
    <w:p w14:paraId="39284251" w14:textId="77777777" w:rsidR="00947C89" w:rsidRP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To allow for future adjustments and to prevent damage to the galvanising, staples must </w:t>
      </w:r>
      <w:proofErr w:type="gramStart"/>
      <w:r w:rsidRPr="00947C89">
        <w:rPr>
          <w:rFonts w:ascii="Arial" w:hAnsi="Arial" w:cs="Arial"/>
        </w:rPr>
        <w:t>be</w:t>
      </w:r>
      <w:proofErr w:type="gramEnd"/>
    </w:p>
    <w:p w14:paraId="5884F444" w14:textId="7754446D" w:rsid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>driven in at an angle, but not fully home.</w:t>
      </w:r>
    </w:p>
    <w:p w14:paraId="76D2012E" w14:textId="77777777" w:rsidR="00947C89" w:rsidRPr="00947C89" w:rsidRDefault="00947C89" w:rsidP="00947C89">
      <w:pPr>
        <w:spacing w:after="0"/>
        <w:rPr>
          <w:rFonts w:ascii="Arial" w:hAnsi="Arial" w:cs="Arial"/>
        </w:rPr>
      </w:pPr>
    </w:p>
    <w:p w14:paraId="7F9BC28B" w14:textId="77777777" w:rsidR="00947C89" w:rsidRPr="00947C89" w:rsidRDefault="00947C89" w:rsidP="00947C89">
      <w:pPr>
        <w:spacing w:after="0"/>
        <w:rPr>
          <w:rFonts w:ascii="Arial" w:hAnsi="Arial" w:cs="Arial"/>
        </w:rPr>
      </w:pPr>
      <w:r w:rsidRPr="00947C89">
        <w:rPr>
          <w:rFonts w:ascii="Arial" w:hAnsi="Arial" w:cs="Arial"/>
        </w:rPr>
        <w:t xml:space="preserve">The bottom edge of the rabbit-proof fencing should be buried in the ground to a depth of </w:t>
      </w:r>
      <w:proofErr w:type="gramStart"/>
      <w:r w:rsidRPr="00947C89">
        <w:rPr>
          <w:rFonts w:ascii="Arial" w:hAnsi="Arial" w:cs="Arial"/>
        </w:rPr>
        <w:t>150</w:t>
      </w:r>
      <w:proofErr w:type="gramEnd"/>
    </w:p>
    <w:p w14:paraId="2494BF06" w14:textId="158359A4" w:rsidR="008259A7" w:rsidRDefault="00947C89" w:rsidP="00947C89">
      <w:pPr>
        <w:spacing w:after="0"/>
        <w:rPr>
          <w:rFonts w:ascii="Arial" w:hAnsi="Arial" w:cs="Arial"/>
          <w:b/>
        </w:rPr>
      </w:pPr>
      <w:r w:rsidRPr="00947C89">
        <w:rPr>
          <w:rFonts w:ascii="Arial" w:hAnsi="Arial" w:cs="Arial"/>
        </w:rPr>
        <w:t xml:space="preserve">mm. Do not attach rabbit-proof fencing to trees, </w:t>
      </w:r>
      <w:proofErr w:type="gramStart"/>
      <w:r w:rsidRPr="00947C89">
        <w:rPr>
          <w:rFonts w:ascii="Arial" w:hAnsi="Arial" w:cs="Arial"/>
        </w:rPr>
        <w:t>hedgerows</w:t>
      </w:r>
      <w:proofErr w:type="gramEnd"/>
      <w:r w:rsidRPr="00947C89">
        <w:rPr>
          <w:rFonts w:ascii="Arial" w:hAnsi="Arial" w:cs="Arial"/>
        </w:rPr>
        <w:t xml:space="preserve"> or electricity poles.</w:t>
      </w:r>
    </w:p>
    <w:sectPr w:rsidR="008259A7" w:rsidSect="00144D1E">
      <w:headerReference w:type="default" r:id="rId8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565D" w14:textId="77777777" w:rsidR="007918D8" w:rsidRDefault="007918D8" w:rsidP="0036635A">
      <w:pPr>
        <w:spacing w:after="0" w:line="240" w:lineRule="auto"/>
      </w:pPr>
      <w:r>
        <w:separator/>
      </w:r>
    </w:p>
  </w:endnote>
  <w:endnote w:type="continuationSeparator" w:id="0">
    <w:p w14:paraId="4A252C44" w14:textId="77777777" w:rsidR="007918D8" w:rsidRDefault="007918D8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5F64" w14:textId="77777777" w:rsidR="007918D8" w:rsidRDefault="007918D8" w:rsidP="0036635A">
      <w:pPr>
        <w:spacing w:after="0" w:line="240" w:lineRule="auto"/>
      </w:pPr>
      <w:r>
        <w:separator/>
      </w:r>
    </w:p>
  </w:footnote>
  <w:footnote w:type="continuationSeparator" w:id="0">
    <w:p w14:paraId="1313D68B" w14:textId="77777777" w:rsidR="007918D8" w:rsidRDefault="007918D8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8D25" w14:textId="1E825F33" w:rsidR="008726C0" w:rsidRDefault="00616A37" w:rsidP="008726C0">
    <w:pPr>
      <w:pStyle w:val="Header"/>
      <w:jc w:val="cent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EFS AGREEMENTS COMMENCING 01 JANUARY 202</w:t>
    </w:r>
    <w:r w:rsidR="008726C0">
      <w:rPr>
        <w:b/>
        <w:color w:val="FF0000"/>
        <w:sz w:val="32"/>
        <w:szCs w:val="32"/>
      </w:rPr>
      <w:t>4</w:t>
    </w:r>
  </w:p>
  <w:p w14:paraId="650607CD" w14:textId="77777777" w:rsidR="00616A37" w:rsidRDefault="00616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8CD"/>
    <w:multiLevelType w:val="hybridMultilevel"/>
    <w:tmpl w:val="A9EAF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22E2"/>
    <w:multiLevelType w:val="hybridMultilevel"/>
    <w:tmpl w:val="BDF0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06347"/>
    <w:multiLevelType w:val="hybridMultilevel"/>
    <w:tmpl w:val="D764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95CB7"/>
    <w:multiLevelType w:val="hybridMultilevel"/>
    <w:tmpl w:val="24CE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629532">
    <w:abstractNumId w:val="3"/>
  </w:num>
  <w:num w:numId="2" w16cid:durableId="1235967470">
    <w:abstractNumId w:val="4"/>
  </w:num>
  <w:num w:numId="3" w16cid:durableId="954796234">
    <w:abstractNumId w:val="1"/>
  </w:num>
  <w:num w:numId="4" w16cid:durableId="362095766">
    <w:abstractNumId w:val="2"/>
  </w:num>
  <w:num w:numId="5" w16cid:durableId="1596093394">
    <w:abstractNumId w:val="7"/>
  </w:num>
  <w:num w:numId="6" w16cid:durableId="1565214488">
    <w:abstractNumId w:val="5"/>
  </w:num>
  <w:num w:numId="7" w16cid:durableId="269242448">
    <w:abstractNumId w:val="6"/>
  </w:num>
  <w:num w:numId="8" w16cid:durableId="152963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EVDH2cNIJ33E7jH/09H3qZhI4wQzrTBKnHJBvrNXsA84pQWNTjaMW0r12/VQdTdmDfFOaNIY/b/176WSA2lLw==" w:salt="Yang+WlfCdi8GugSjU0RL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213DD"/>
    <w:rsid w:val="00023ABA"/>
    <w:rsid w:val="00034527"/>
    <w:rsid w:val="00036E57"/>
    <w:rsid w:val="00066EEF"/>
    <w:rsid w:val="00080004"/>
    <w:rsid w:val="00082165"/>
    <w:rsid w:val="00092B79"/>
    <w:rsid w:val="000E3962"/>
    <w:rsid w:val="000F20E7"/>
    <w:rsid w:val="001015DC"/>
    <w:rsid w:val="00103458"/>
    <w:rsid w:val="00104B7F"/>
    <w:rsid w:val="00105149"/>
    <w:rsid w:val="00110559"/>
    <w:rsid w:val="001143DB"/>
    <w:rsid w:val="00115D64"/>
    <w:rsid w:val="001226A8"/>
    <w:rsid w:val="00134CD1"/>
    <w:rsid w:val="00140A70"/>
    <w:rsid w:val="00144D1E"/>
    <w:rsid w:val="001460FA"/>
    <w:rsid w:val="001465DF"/>
    <w:rsid w:val="001537DB"/>
    <w:rsid w:val="00157861"/>
    <w:rsid w:val="001624DA"/>
    <w:rsid w:val="001870FB"/>
    <w:rsid w:val="001D12F3"/>
    <w:rsid w:val="002179F7"/>
    <w:rsid w:val="002258C1"/>
    <w:rsid w:val="00227BD1"/>
    <w:rsid w:val="00283667"/>
    <w:rsid w:val="002955CB"/>
    <w:rsid w:val="002A4877"/>
    <w:rsid w:val="002A4C2C"/>
    <w:rsid w:val="002A58B8"/>
    <w:rsid w:val="002C1240"/>
    <w:rsid w:val="002D78FF"/>
    <w:rsid w:val="003117E7"/>
    <w:rsid w:val="00351A4E"/>
    <w:rsid w:val="0036635A"/>
    <w:rsid w:val="00372938"/>
    <w:rsid w:val="003937A9"/>
    <w:rsid w:val="00395D8D"/>
    <w:rsid w:val="00395FE1"/>
    <w:rsid w:val="003A5901"/>
    <w:rsid w:val="003C6F26"/>
    <w:rsid w:val="003D45BD"/>
    <w:rsid w:val="003E09A7"/>
    <w:rsid w:val="003E4AD3"/>
    <w:rsid w:val="00405AA5"/>
    <w:rsid w:val="004109CA"/>
    <w:rsid w:val="0041545A"/>
    <w:rsid w:val="004835AA"/>
    <w:rsid w:val="0049298B"/>
    <w:rsid w:val="004A2798"/>
    <w:rsid w:val="004C2DD9"/>
    <w:rsid w:val="004C48DD"/>
    <w:rsid w:val="004C7D0D"/>
    <w:rsid w:val="004D0711"/>
    <w:rsid w:val="004E36BD"/>
    <w:rsid w:val="004F501D"/>
    <w:rsid w:val="00524FE2"/>
    <w:rsid w:val="0053654C"/>
    <w:rsid w:val="005A5E0C"/>
    <w:rsid w:val="005B28BC"/>
    <w:rsid w:val="005B29BA"/>
    <w:rsid w:val="005B3C45"/>
    <w:rsid w:val="005B7630"/>
    <w:rsid w:val="005C1635"/>
    <w:rsid w:val="005E0F63"/>
    <w:rsid w:val="005E5212"/>
    <w:rsid w:val="005E7793"/>
    <w:rsid w:val="005F3BA5"/>
    <w:rsid w:val="00616A37"/>
    <w:rsid w:val="00617D0C"/>
    <w:rsid w:val="00622C48"/>
    <w:rsid w:val="00624C9E"/>
    <w:rsid w:val="00634617"/>
    <w:rsid w:val="00646A35"/>
    <w:rsid w:val="00652444"/>
    <w:rsid w:val="00656F22"/>
    <w:rsid w:val="006642DE"/>
    <w:rsid w:val="00684A38"/>
    <w:rsid w:val="00685261"/>
    <w:rsid w:val="00694F10"/>
    <w:rsid w:val="006955C9"/>
    <w:rsid w:val="006A0791"/>
    <w:rsid w:val="006C4952"/>
    <w:rsid w:val="006C6913"/>
    <w:rsid w:val="006D27CC"/>
    <w:rsid w:val="006D3F3E"/>
    <w:rsid w:val="00707459"/>
    <w:rsid w:val="00725A9E"/>
    <w:rsid w:val="00772F3A"/>
    <w:rsid w:val="00780623"/>
    <w:rsid w:val="007918D8"/>
    <w:rsid w:val="007A0EC9"/>
    <w:rsid w:val="007B56B0"/>
    <w:rsid w:val="007B6C85"/>
    <w:rsid w:val="007C55AB"/>
    <w:rsid w:val="007F67BD"/>
    <w:rsid w:val="00812E44"/>
    <w:rsid w:val="008204F6"/>
    <w:rsid w:val="0082156C"/>
    <w:rsid w:val="008248C6"/>
    <w:rsid w:val="008259A7"/>
    <w:rsid w:val="00827072"/>
    <w:rsid w:val="008308B5"/>
    <w:rsid w:val="00834DE0"/>
    <w:rsid w:val="008377CA"/>
    <w:rsid w:val="00837F4C"/>
    <w:rsid w:val="00861BDB"/>
    <w:rsid w:val="00862935"/>
    <w:rsid w:val="008726C0"/>
    <w:rsid w:val="008A5ED8"/>
    <w:rsid w:val="008C340E"/>
    <w:rsid w:val="008D357A"/>
    <w:rsid w:val="009158B3"/>
    <w:rsid w:val="00915BA2"/>
    <w:rsid w:val="0092605C"/>
    <w:rsid w:val="009313AC"/>
    <w:rsid w:val="00943CCB"/>
    <w:rsid w:val="00947C89"/>
    <w:rsid w:val="00972369"/>
    <w:rsid w:val="00992ED5"/>
    <w:rsid w:val="0099465C"/>
    <w:rsid w:val="00997E4C"/>
    <w:rsid w:val="009B0DFD"/>
    <w:rsid w:val="009C33DC"/>
    <w:rsid w:val="009C5283"/>
    <w:rsid w:val="009D5C4C"/>
    <w:rsid w:val="009D6B40"/>
    <w:rsid w:val="009E598C"/>
    <w:rsid w:val="00A00332"/>
    <w:rsid w:val="00A31CA4"/>
    <w:rsid w:val="00A93017"/>
    <w:rsid w:val="00AA6D77"/>
    <w:rsid w:val="00AB5BBB"/>
    <w:rsid w:val="00AB6CA2"/>
    <w:rsid w:val="00AC3D7C"/>
    <w:rsid w:val="00AD6B6F"/>
    <w:rsid w:val="00AE6B95"/>
    <w:rsid w:val="00AF209C"/>
    <w:rsid w:val="00B02434"/>
    <w:rsid w:val="00B14992"/>
    <w:rsid w:val="00B171D9"/>
    <w:rsid w:val="00B208DF"/>
    <w:rsid w:val="00B312AF"/>
    <w:rsid w:val="00B3344B"/>
    <w:rsid w:val="00B661CA"/>
    <w:rsid w:val="00B91D49"/>
    <w:rsid w:val="00BA3C88"/>
    <w:rsid w:val="00BD39FA"/>
    <w:rsid w:val="00BE0598"/>
    <w:rsid w:val="00BE3C7D"/>
    <w:rsid w:val="00C02B80"/>
    <w:rsid w:val="00C11338"/>
    <w:rsid w:val="00C1372C"/>
    <w:rsid w:val="00C16A6B"/>
    <w:rsid w:val="00C22BED"/>
    <w:rsid w:val="00C23B5E"/>
    <w:rsid w:val="00C56B9F"/>
    <w:rsid w:val="00C7730A"/>
    <w:rsid w:val="00C828E9"/>
    <w:rsid w:val="00C97BDD"/>
    <w:rsid w:val="00CC126E"/>
    <w:rsid w:val="00CD50BB"/>
    <w:rsid w:val="00CF197B"/>
    <w:rsid w:val="00CF6FC0"/>
    <w:rsid w:val="00D00AC2"/>
    <w:rsid w:val="00D418A0"/>
    <w:rsid w:val="00D61CE4"/>
    <w:rsid w:val="00D86715"/>
    <w:rsid w:val="00D87938"/>
    <w:rsid w:val="00D9490E"/>
    <w:rsid w:val="00DB5722"/>
    <w:rsid w:val="00DE3CE9"/>
    <w:rsid w:val="00DE6DDD"/>
    <w:rsid w:val="00DF183F"/>
    <w:rsid w:val="00E1763A"/>
    <w:rsid w:val="00E23415"/>
    <w:rsid w:val="00E2531E"/>
    <w:rsid w:val="00E756D7"/>
    <w:rsid w:val="00E8395F"/>
    <w:rsid w:val="00E90501"/>
    <w:rsid w:val="00E9052E"/>
    <w:rsid w:val="00E92A87"/>
    <w:rsid w:val="00EA7236"/>
    <w:rsid w:val="00EB23CB"/>
    <w:rsid w:val="00EC2ECF"/>
    <w:rsid w:val="00EC7413"/>
    <w:rsid w:val="00ED1D98"/>
    <w:rsid w:val="00EE4EFD"/>
    <w:rsid w:val="00F022E4"/>
    <w:rsid w:val="00F5270D"/>
    <w:rsid w:val="00FA6AD4"/>
    <w:rsid w:val="00FB43E7"/>
    <w:rsid w:val="00FC5D71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563A"/>
  <w15:docId w15:val="{30A1AAC0-988D-48C0-9226-26AA5DB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BEFF-5FE2-4960-882C-52AF6E9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3</Pages>
  <Words>580</Words>
  <Characters>3069</Characters>
  <Application>Microsoft Office Word</Application>
  <DocSecurity>8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90</cp:revision>
  <cp:lastPrinted>2016-06-01T11:28:00Z</cp:lastPrinted>
  <dcterms:created xsi:type="dcterms:W3CDTF">2016-05-11T14:46:00Z</dcterms:created>
  <dcterms:modified xsi:type="dcterms:W3CDTF">2024-05-08T16:33:00Z</dcterms:modified>
</cp:coreProperties>
</file>