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7D0E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60600DD7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763650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65B1" w14:textId="7440C36C" w:rsidR="003E09A7" w:rsidRPr="006642DE" w:rsidRDefault="00F579D2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Drinking Trough Base</w:t>
            </w:r>
          </w:p>
        </w:tc>
      </w:tr>
      <w:tr w:rsidR="003E09A7" w:rsidRPr="009203CB" w14:paraId="04FFE863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FFE970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B62F2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1344EDF8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82C4DA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372" w14:textId="658EBA5E" w:rsidR="003E09A7" w:rsidRPr="002179F7" w:rsidRDefault="00F579D2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DTB</w:t>
            </w:r>
          </w:p>
        </w:tc>
      </w:tr>
      <w:tr w:rsidR="002955CB" w:rsidRPr="000148A9" w14:paraId="44288289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5669F8D1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3A7B4CD5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273F583A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1A8EB914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12496F6" w14:textId="77777777" w:rsidR="002955CB" w:rsidRPr="000148A9" w:rsidRDefault="00C16A6B" w:rsidP="00AB6CA2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B6CA2">
              <w:rPr>
                <w:rFonts w:ascii="Arial" w:hAnsi="Arial" w:cs="Arial"/>
                <w:b/>
              </w:rPr>
              <w:t>Payment</w:t>
            </w:r>
            <w:r w:rsidR="002955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53C0495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B4124" w14:textId="2B3E143C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F579D2">
              <w:rPr>
                <w:rFonts w:ascii="Arial" w:hAnsi="Arial" w:cs="Arial"/>
              </w:rPr>
              <w:t>58.28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A54451">
              <w:rPr>
                <w:rFonts w:ascii="Arial" w:hAnsi="Arial" w:cs="Arial"/>
              </w:rPr>
              <w:t>b</w:t>
            </w:r>
            <w:r w:rsidR="00F579D2">
              <w:rPr>
                <w:rFonts w:ascii="Arial" w:hAnsi="Arial" w:cs="Arial"/>
              </w:rPr>
              <w:t>ase</w:t>
            </w:r>
          </w:p>
        </w:tc>
      </w:tr>
      <w:tr w:rsidR="002955CB" w:rsidRPr="000148A9" w14:paraId="3FDA70E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705EF42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5CA603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ADB6A5F" w14:textId="77777777" w:rsidTr="00AB6CA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3A2A33F9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9AD" w14:textId="77777777" w:rsidR="00F579D2" w:rsidRPr="00F579D2" w:rsidRDefault="00F579D2" w:rsidP="00F579D2">
            <w:pPr>
              <w:spacing w:after="0" w:line="240" w:lineRule="auto"/>
              <w:ind w:left="22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 xml:space="preserve">To protect newly created habitats, reduce the potential for direct </w:t>
            </w:r>
            <w:proofErr w:type="gramStart"/>
            <w:r w:rsidRPr="00F579D2">
              <w:rPr>
                <w:rFonts w:ascii="Arial" w:hAnsi="Arial" w:cs="Arial"/>
              </w:rPr>
              <w:t>nutrient</w:t>
            </w:r>
            <w:proofErr w:type="gramEnd"/>
          </w:p>
          <w:p w14:paraId="00189A13" w14:textId="584D9EE8" w:rsidR="002955CB" w:rsidRPr="000148A9" w:rsidRDefault="00F579D2" w:rsidP="00F579D2">
            <w:pPr>
              <w:spacing w:line="240" w:lineRule="auto"/>
              <w:ind w:left="22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enrichment of a watercourse and facilitate management of EFS(H) sites.</w:t>
            </w:r>
          </w:p>
        </w:tc>
      </w:tr>
      <w:tr w:rsidR="002955CB" w:rsidRPr="000148A9" w14:paraId="7B4D0784" w14:textId="77777777" w:rsidTr="00AB6CA2">
        <w:trPr>
          <w:trHeight w:val="283"/>
        </w:trPr>
        <w:tc>
          <w:tcPr>
            <w:tcW w:w="1167" w:type="pct"/>
            <w:vAlign w:val="center"/>
            <w:hideMark/>
          </w:tcPr>
          <w:p w14:paraId="5E8CA371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546700DD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0E98FDD2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1E4E2B78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37E66DB1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1E0AE3A3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22CBB0DE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B849DFE" w14:textId="77777777" w:rsidTr="00AB6CA2">
        <w:trPr>
          <w:trHeight w:val="272"/>
        </w:trPr>
        <w:tc>
          <w:tcPr>
            <w:tcW w:w="1167" w:type="pct"/>
            <w:vAlign w:val="center"/>
            <w:hideMark/>
          </w:tcPr>
          <w:p w14:paraId="55264F1C" w14:textId="77777777" w:rsidR="002955CB" w:rsidRPr="000148A9" w:rsidRDefault="002955CB" w:rsidP="00AB6CA2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B6CA2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39B5BE4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E90F" w14:textId="339F6859" w:rsidR="002955CB" w:rsidRPr="00B37630" w:rsidRDefault="00F579D2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9A5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2CA1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70B7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61B9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596ACA9D" w14:textId="77777777" w:rsidTr="00AB6CA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39AE046C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63EC7355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1116464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13450202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34B7A6F1" w14:textId="77777777" w:rsidTr="00AB6CA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70EBBDBD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1EDAF5F2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092C" w14:textId="4C269C09" w:rsidR="002955CB" w:rsidRPr="000148A9" w:rsidRDefault="00F579D2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C907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EE5" w14:textId="671B396A" w:rsidR="002955CB" w:rsidRPr="00B37630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02EF630D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75CF5840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48C2E65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10DC7DB6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465AC96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2E7984BD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18D9" w14:textId="77777777" w:rsidR="00F579D2" w:rsidRPr="00F579D2" w:rsidRDefault="00F579D2" w:rsidP="00F579D2">
            <w:pPr>
              <w:spacing w:after="0" w:line="240" w:lineRule="auto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 xml:space="preserve">A ‘Drinking trough base’ is eligible in any EFS(W) Option where it </w:t>
            </w:r>
            <w:proofErr w:type="gramStart"/>
            <w:r w:rsidRPr="00F579D2">
              <w:rPr>
                <w:rFonts w:ascii="Arial" w:hAnsi="Arial" w:cs="Arial"/>
              </w:rPr>
              <w:t>is</w:t>
            </w:r>
            <w:proofErr w:type="gramEnd"/>
          </w:p>
          <w:p w14:paraId="55320D4E" w14:textId="77777777" w:rsidR="00F579D2" w:rsidRPr="00F579D2" w:rsidRDefault="00F579D2" w:rsidP="00F579D2">
            <w:pPr>
              <w:spacing w:after="0" w:line="240" w:lineRule="auto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included as an approved additional optional capital works item. This NPI</w:t>
            </w:r>
          </w:p>
          <w:p w14:paraId="7C354652" w14:textId="77777777" w:rsidR="00F579D2" w:rsidRPr="00F579D2" w:rsidRDefault="00F579D2" w:rsidP="00F579D2">
            <w:pPr>
              <w:spacing w:after="0" w:line="240" w:lineRule="auto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is eligible where it will maintain and enhance the biodiversity value of</w:t>
            </w:r>
          </w:p>
          <w:p w14:paraId="22D7A197" w14:textId="77777777" w:rsidR="00F579D2" w:rsidRPr="00F579D2" w:rsidRDefault="00F579D2" w:rsidP="00F579D2">
            <w:pPr>
              <w:spacing w:after="0" w:line="240" w:lineRule="auto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 xml:space="preserve">EFS(H) sites and is included in the </w:t>
            </w:r>
            <w:proofErr w:type="gramStart"/>
            <w:r w:rsidRPr="00F579D2">
              <w:rPr>
                <w:rFonts w:ascii="Arial" w:hAnsi="Arial" w:cs="Arial"/>
              </w:rPr>
              <w:t>site specific</w:t>
            </w:r>
            <w:proofErr w:type="gramEnd"/>
            <w:r w:rsidRPr="00F579D2">
              <w:rPr>
                <w:rFonts w:ascii="Arial" w:hAnsi="Arial" w:cs="Arial"/>
              </w:rPr>
              <w:t xml:space="preserve"> Remedial Management</w:t>
            </w:r>
          </w:p>
          <w:p w14:paraId="455EE39D" w14:textId="77777777" w:rsidR="00F579D2" w:rsidRPr="00F579D2" w:rsidRDefault="00F579D2" w:rsidP="00F579D2">
            <w:pPr>
              <w:spacing w:after="0" w:line="240" w:lineRule="auto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Plan (</w:t>
            </w:r>
            <w:proofErr w:type="spellStart"/>
            <w:r w:rsidRPr="00F579D2">
              <w:rPr>
                <w:rFonts w:ascii="Arial" w:hAnsi="Arial" w:cs="Arial"/>
              </w:rPr>
              <w:t>ssRMP</w:t>
            </w:r>
            <w:proofErr w:type="spellEnd"/>
            <w:r w:rsidRPr="00F579D2">
              <w:rPr>
                <w:rFonts w:ascii="Arial" w:hAnsi="Arial" w:cs="Arial"/>
              </w:rPr>
              <w:t>). A ‘Drinking trough base’ will help reduce the potential for</w:t>
            </w:r>
          </w:p>
          <w:p w14:paraId="644EDBFE" w14:textId="77777777" w:rsidR="00F579D2" w:rsidRPr="00F579D2" w:rsidRDefault="00F579D2" w:rsidP="00F579D2">
            <w:pPr>
              <w:spacing w:after="0" w:line="240" w:lineRule="auto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 xml:space="preserve">direct nutrient enrichment of a watercourse and also </w:t>
            </w:r>
            <w:proofErr w:type="gramStart"/>
            <w:r w:rsidRPr="00F579D2">
              <w:rPr>
                <w:rFonts w:ascii="Arial" w:hAnsi="Arial" w:cs="Arial"/>
              </w:rPr>
              <w:t>protect</w:t>
            </w:r>
            <w:proofErr w:type="gramEnd"/>
          </w:p>
          <w:p w14:paraId="06E6194F" w14:textId="5E1A1C8A" w:rsidR="006A25D9" w:rsidRPr="00761FD0" w:rsidRDefault="00F579D2" w:rsidP="00F579D2">
            <w:pPr>
              <w:spacing w:after="0" w:line="240" w:lineRule="auto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environmental features.</w:t>
            </w:r>
          </w:p>
        </w:tc>
      </w:tr>
      <w:tr w:rsidR="002955CB" w:rsidRPr="000148A9" w14:paraId="2CF793C7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0B9ADBE0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CAA2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3A9EBEBF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30ECF47D" w14:textId="2FC9117B" w:rsidR="002955CB" w:rsidRDefault="00652444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</w:t>
            </w:r>
            <w:r w:rsidR="002955CB">
              <w:rPr>
                <w:rFonts w:ascii="Arial" w:hAnsi="Arial" w:cs="Arial"/>
                <w:b/>
              </w:rPr>
              <w:t>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C25EC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7F4B" w14:textId="77777777" w:rsidR="002955CB" w:rsidRPr="00AB6CA2" w:rsidRDefault="0065244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B0856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58A" w14:textId="77777777" w:rsidR="002955CB" w:rsidRPr="00AB6CA2" w:rsidRDefault="00AB6CA2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077FEA03" w14:textId="4C7D0C95" w:rsidR="006642DE" w:rsidRPr="002A6CC3" w:rsidRDefault="00F579D2" w:rsidP="00F579D2">
      <w:pPr>
        <w:spacing w:after="0"/>
        <w:rPr>
          <w:rFonts w:ascii="Arial" w:hAnsi="Arial" w:cs="Arial"/>
        </w:rPr>
      </w:pPr>
      <w:r w:rsidRPr="00F579D2">
        <w:rPr>
          <w:rFonts w:ascii="Arial" w:eastAsia="Times New Roman" w:hAnsi="Arial" w:cs="Arial"/>
          <w:bCs/>
          <w:sz w:val="20"/>
          <w:szCs w:val="20"/>
        </w:rPr>
        <w:t>*The number of ‘Drinking Trough Bases’ applied for must be indicative of the EFS Option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579D2">
        <w:rPr>
          <w:rFonts w:ascii="Arial" w:eastAsia="Times New Roman" w:hAnsi="Arial" w:cs="Arial"/>
          <w:bCs/>
          <w:sz w:val="20"/>
          <w:szCs w:val="20"/>
        </w:rPr>
        <w:t xml:space="preserve">area or </w:t>
      </w:r>
      <w:r>
        <w:rPr>
          <w:rFonts w:ascii="Arial" w:eastAsia="Times New Roman" w:hAnsi="Arial" w:cs="Arial"/>
          <w:bCs/>
          <w:sz w:val="20"/>
          <w:szCs w:val="20"/>
        </w:rPr>
        <w:t>l</w:t>
      </w:r>
      <w:r w:rsidRPr="00F579D2">
        <w:rPr>
          <w:rFonts w:ascii="Arial" w:eastAsia="Times New Roman" w:hAnsi="Arial" w:cs="Arial"/>
          <w:bCs/>
          <w:sz w:val="20"/>
          <w:szCs w:val="20"/>
        </w:rPr>
        <w:t>ength they are associated with.</w:t>
      </w:r>
      <w:r w:rsidR="00AB6CA2">
        <w:rPr>
          <w:rFonts w:ascii="Arial" w:hAnsi="Arial" w:cs="Arial"/>
        </w:rPr>
        <w:t xml:space="preserve"> </w:t>
      </w:r>
    </w:p>
    <w:p w14:paraId="5141384D" w14:textId="77777777" w:rsidR="00AB6CA2" w:rsidRDefault="00AB6CA2" w:rsidP="00F579D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19B930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37E9E199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E250C3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4411903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696F92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29F297F0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6ED8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1A27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27DD212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94DF750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6F159499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6642DE" w:rsidRPr="000148A9" w14:paraId="303C4567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BB8A75" w14:textId="43DBDEA9" w:rsidR="006642DE" w:rsidRPr="006642DE" w:rsidRDefault="00F579D2" w:rsidP="00FB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DTB</w:t>
            </w:r>
            <w:r w:rsidR="00A54451">
              <w:rPr>
                <w:rFonts w:ascii="Arial" w:hAnsi="Arial" w:cs="Arial"/>
                <w:b/>
              </w:rPr>
              <w:t>1C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BB9427" w14:textId="119A02BC" w:rsidR="006642DE" w:rsidRPr="00C43FB6" w:rsidRDefault="00F579D2" w:rsidP="00A54451">
            <w:pPr>
              <w:spacing w:after="0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The ‘Drinking trough base(s)’ must be installed by the end of Year 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F7A5B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75B4E7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A9AC1A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104E11E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3F3FBC" w14:textId="476BFB98" w:rsidR="006642DE" w:rsidRPr="006642DE" w:rsidRDefault="00F579D2" w:rsidP="00FB3E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DTB</w:t>
            </w:r>
            <w:r w:rsidR="00A54451">
              <w:rPr>
                <w:rFonts w:ascii="Arial" w:hAnsi="Arial" w:cs="Arial"/>
                <w:b/>
              </w:rPr>
              <w:t>2C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3FC9B02" w14:textId="77777777" w:rsidR="00F579D2" w:rsidRPr="00F579D2" w:rsidRDefault="00F579D2" w:rsidP="00F579D2">
            <w:pPr>
              <w:spacing w:after="0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The claimed number of ‘Drinking trough base(s)’ must be installed in</w:t>
            </w:r>
          </w:p>
          <w:p w14:paraId="7C7CD56D" w14:textId="0CD33D39" w:rsidR="006642DE" w:rsidRDefault="00F579D2" w:rsidP="00F579D2">
            <w:pPr>
              <w:spacing w:after="0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the correct field(s)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14B766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CCA730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369BD4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4192783F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3D1237" w14:textId="2C049B21" w:rsidR="006642DE" w:rsidRPr="006642DE" w:rsidRDefault="00F579D2" w:rsidP="00A544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</w:t>
            </w:r>
            <w:r w:rsidR="005F1C40">
              <w:rPr>
                <w:rFonts w:ascii="Arial" w:hAnsi="Arial" w:cs="Arial"/>
                <w:b/>
              </w:rPr>
              <w:t>B</w:t>
            </w:r>
            <w:r w:rsidR="00A54451">
              <w:rPr>
                <w:rFonts w:ascii="Arial" w:hAnsi="Arial" w:cs="Arial"/>
                <w:b/>
              </w:rPr>
              <w:t>3C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2CFAC80" w14:textId="77777777" w:rsidR="00F579D2" w:rsidRPr="00F579D2" w:rsidRDefault="00F579D2" w:rsidP="00F579D2">
            <w:pPr>
              <w:spacing w:after="0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The ‘Drinking trough base’ must be constructed as detailed in the</w:t>
            </w:r>
          </w:p>
          <w:p w14:paraId="68F0AB68" w14:textId="641968EA" w:rsidR="006642DE" w:rsidRDefault="00F579D2" w:rsidP="00F579D2">
            <w:pPr>
              <w:spacing w:after="0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Specification below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ECB668" w14:textId="5C67AEC0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1E96C3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F8A8EBB" w14:textId="77777777" w:rsidR="006642DE" w:rsidRPr="00C43FB6" w:rsidRDefault="006642DE" w:rsidP="00A54451">
            <w:pPr>
              <w:spacing w:after="0"/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E8F32B3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513B1D" w14:textId="2639B1B1" w:rsidR="006642DE" w:rsidRPr="006642DE" w:rsidRDefault="00F579D2" w:rsidP="007B1AE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</w:t>
            </w:r>
            <w:r w:rsidR="005F1C40">
              <w:rPr>
                <w:rFonts w:ascii="Arial" w:hAnsi="Arial" w:cs="Arial"/>
                <w:b/>
              </w:rPr>
              <w:t>B</w:t>
            </w:r>
            <w:r w:rsidR="006642DE" w:rsidRPr="006642DE">
              <w:rPr>
                <w:rFonts w:ascii="Arial" w:hAnsi="Arial" w:cs="Arial"/>
                <w:b/>
              </w:rPr>
              <w:t>5</w:t>
            </w:r>
            <w:r w:rsidR="00A5445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79B528C" w14:textId="77777777" w:rsidR="00F579D2" w:rsidRPr="00F579D2" w:rsidRDefault="00F579D2" w:rsidP="00F579D2">
            <w:pPr>
              <w:spacing w:after="0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 xml:space="preserve">Field records must be kept detailing location, number(s), </w:t>
            </w:r>
            <w:proofErr w:type="gramStart"/>
            <w:r w:rsidRPr="00F579D2">
              <w:rPr>
                <w:rFonts w:ascii="Arial" w:hAnsi="Arial" w:cs="Arial"/>
              </w:rPr>
              <w:t>date</w:t>
            </w:r>
            <w:proofErr w:type="gramEnd"/>
          </w:p>
          <w:p w14:paraId="3CBA7FFA" w14:textId="77777777" w:rsidR="00F579D2" w:rsidRPr="00F579D2" w:rsidRDefault="00F579D2" w:rsidP="00F579D2">
            <w:pPr>
              <w:spacing w:after="0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installed and all requirements and management for each ‘</w:t>
            </w:r>
            <w:proofErr w:type="gramStart"/>
            <w:r w:rsidRPr="00F579D2">
              <w:rPr>
                <w:rFonts w:ascii="Arial" w:hAnsi="Arial" w:cs="Arial"/>
              </w:rPr>
              <w:t>Drinking</w:t>
            </w:r>
            <w:proofErr w:type="gramEnd"/>
          </w:p>
          <w:p w14:paraId="4E558547" w14:textId="154CB73F" w:rsidR="006642DE" w:rsidRPr="00C43FB6" w:rsidRDefault="00F579D2" w:rsidP="00F579D2">
            <w:pPr>
              <w:spacing w:after="0"/>
              <w:rPr>
                <w:rFonts w:ascii="Arial" w:hAnsi="Arial" w:cs="Arial"/>
              </w:rPr>
            </w:pPr>
            <w:r w:rsidRPr="00F579D2">
              <w:rPr>
                <w:rFonts w:ascii="Arial" w:hAnsi="Arial" w:cs="Arial"/>
              </w:rPr>
              <w:t>trough base’.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E6C20B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AF0440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42E66F" w14:textId="77777777" w:rsidR="006642DE" w:rsidRPr="00C43FB6" w:rsidRDefault="006642DE" w:rsidP="007B1AE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4698D8F7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70C850B2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FCCBC1E" w14:textId="77777777" w:rsidR="00C16A6B" w:rsidRDefault="00C16A6B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59A3AF" w14:textId="1FF43E80" w:rsidR="006642DE" w:rsidRDefault="006642DE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780E881E" w14:textId="77777777" w:rsidR="007E11AD" w:rsidRPr="004F7767" w:rsidRDefault="007E11AD" w:rsidP="007B1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5C5E316" w14:textId="004FFAC0" w:rsidR="00F579D2" w:rsidRPr="001806F0" w:rsidRDefault="00F579D2" w:rsidP="001806F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1806F0">
        <w:rPr>
          <w:rFonts w:ascii="Arial" w:hAnsi="Arial" w:cs="Arial"/>
        </w:rPr>
        <w:t>The concrete base must be intact and extend to a minimum 1.5 m2</w:t>
      </w:r>
      <w:r w:rsidR="001806F0" w:rsidRPr="001806F0">
        <w:rPr>
          <w:rFonts w:ascii="Arial" w:hAnsi="Arial" w:cs="Arial"/>
        </w:rPr>
        <w:t xml:space="preserve"> </w:t>
      </w:r>
      <w:r w:rsidRPr="001806F0">
        <w:rPr>
          <w:rFonts w:ascii="Arial" w:hAnsi="Arial" w:cs="Arial"/>
        </w:rPr>
        <w:t>x 150 mm deep.</w:t>
      </w:r>
    </w:p>
    <w:p w14:paraId="166CDCCC" w14:textId="60E77565" w:rsidR="007E11AD" w:rsidRPr="001806F0" w:rsidRDefault="00F579D2" w:rsidP="001806F0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1806F0">
        <w:rPr>
          <w:rFonts w:ascii="Arial" w:hAnsi="Arial" w:cs="Arial"/>
        </w:rPr>
        <w:t xml:space="preserve">All ‘Drinking trough base(s)’ must be installed and managed as detailed in the </w:t>
      </w:r>
      <w:proofErr w:type="spellStart"/>
      <w:r w:rsidRPr="001806F0">
        <w:rPr>
          <w:rFonts w:ascii="Arial" w:hAnsi="Arial" w:cs="Arial"/>
        </w:rPr>
        <w:t>ssRMP</w:t>
      </w:r>
      <w:proofErr w:type="spellEnd"/>
      <w:r w:rsidR="001806F0" w:rsidRPr="001806F0">
        <w:rPr>
          <w:rFonts w:ascii="Arial" w:hAnsi="Arial" w:cs="Arial"/>
        </w:rPr>
        <w:t xml:space="preserve"> </w:t>
      </w:r>
      <w:r w:rsidRPr="001806F0">
        <w:rPr>
          <w:rFonts w:ascii="Arial" w:hAnsi="Arial" w:cs="Arial"/>
        </w:rPr>
        <w:t>for EFS(H) sites</w:t>
      </w:r>
      <w:r w:rsidR="001806F0" w:rsidRPr="001806F0">
        <w:rPr>
          <w:rFonts w:ascii="Arial" w:hAnsi="Arial" w:cs="Arial"/>
        </w:rPr>
        <w:t>.</w:t>
      </w:r>
    </w:p>
    <w:p w14:paraId="080AA205" w14:textId="77777777" w:rsidR="001806F0" w:rsidRDefault="001806F0" w:rsidP="00F579D2">
      <w:pPr>
        <w:spacing w:after="0"/>
        <w:rPr>
          <w:rFonts w:ascii="Arial" w:eastAsia="Calibri" w:hAnsi="Arial" w:cs="Arial"/>
        </w:rPr>
      </w:pPr>
    </w:p>
    <w:p w14:paraId="1D7C2C8B" w14:textId="05472BED" w:rsidR="006642DE" w:rsidRPr="001806F0" w:rsidRDefault="006642DE" w:rsidP="006A25D9">
      <w:pPr>
        <w:spacing w:after="0"/>
        <w:rPr>
          <w:rFonts w:ascii="Arial" w:hAnsi="Arial" w:cs="Arial"/>
          <w:b/>
          <w:bCs/>
          <w:u w:val="single"/>
        </w:rPr>
      </w:pPr>
      <w:r w:rsidRPr="001806F0">
        <w:rPr>
          <w:rFonts w:ascii="Arial" w:hAnsi="Arial" w:cs="Arial"/>
          <w:b/>
          <w:bCs/>
          <w:u w:val="single"/>
        </w:rPr>
        <w:t>Further Advice:</w:t>
      </w:r>
    </w:p>
    <w:p w14:paraId="167569FD" w14:textId="77777777" w:rsidR="007E11AD" w:rsidRDefault="007E11AD" w:rsidP="00EF6FB1">
      <w:pPr>
        <w:spacing w:after="0" w:line="240" w:lineRule="auto"/>
        <w:rPr>
          <w:rFonts w:ascii="Arial" w:hAnsi="Arial" w:cs="Arial"/>
        </w:rPr>
      </w:pPr>
    </w:p>
    <w:p w14:paraId="35496471" w14:textId="77777777" w:rsidR="001806F0" w:rsidRPr="001806F0" w:rsidRDefault="001806F0" w:rsidP="001806F0">
      <w:pPr>
        <w:spacing w:after="0" w:line="240" w:lineRule="auto"/>
        <w:rPr>
          <w:rFonts w:ascii="Arial" w:hAnsi="Arial" w:cs="Arial"/>
        </w:rPr>
      </w:pPr>
      <w:r w:rsidRPr="001806F0">
        <w:rPr>
          <w:rFonts w:ascii="Arial" w:hAnsi="Arial" w:cs="Arial"/>
        </w:rPr>
        <w:t xml:space="preserve">If you intend to complete this NPI on a march boundary, you should ensure that you </w:t>
      </w:r>
      <w:proofErr w:type="gramStart"/>
      <w:r w:rsidRPr="001806F0">
        <w:rPr>
          <w:rFonts w:ascii="Arial" w:hAnsi="Arial" w:cs="Arial"/>
        </w:rPr>
        <w:t>have</w:t>
      </w:r>
      <w:proofErr w:type="gramEnd"/>
    </w:p>
    <w:p w14:paraId="5B9F0E47" w14:textId="77777777" w:rsidR="001806F0" w:rsidRPr="001806F0" w:rsidRDefault="001806F0" w:rsidP="001806F0">
      <w:pPr>
        <w:spacing w:after="0" w:line="240" w:lineRule="auto"/>
        <w:rPr>
          <w:rFonts w:ascii="Arial" w:hAnsi="Arial" w:cs="Arial"/>
        </w:rPr>
      </w:pPr>
      <w:r w:rsidRPr="001806F0">
        <w:rPr>
          <w:rFonts w:ascii="Arial" w:hAnsi="Arial" w:cs="Arial"/>
        </w:rPr>
        <w:t>fully discussed and agreed that you can carry out the NPI requirements and controls on the</w:t>
      </w:r>
    </w:p>
    <w:p w14:paraId="7FF3A1B7" w14:textId="53DC53A0" w:rsidR="001806F0" w:rsidRDefault="001806F0" w:rsidP="001806F0">
      <w:pPr>
        <w:spacing w:after="0" w:line="240" w:lineRule="auto"/>
        <w:rPr>
          <w:rFonts w:ascii="Arial" w:hAnsi="Arial" w:cs="Arial"/>
        </w:rPr>
      </w:pPr>
      <w:r w:rsidRPr="001806F0">
        <w:rPr>
          <w:rFonts w:ascii="Arial" w:hAnsi="Arial" w:cs="Arial"/>
        </w:rPr>
        <w:t>march boundary with the person who has control of the neighbouring land.</w:t>
      </w:r>
    </w:p>
    <w:p w14:paraId="46810142" w14:textId="77777777" w:rsidR="001806F0" w:rsidRPr="001806F0" w:rsidRDefault="001806F0" w:rsidP="001806F0">
      <w:pPr>
        <w:spacing w:after="0" w:line="240" w:lineRule="auto"/>
        <w:rPr>
          <w:rFonts w:ascii="Arial" w:hAnsi="Arial" w:cs="Arial"/>
        </w:rPr>
      </w:pPr>
    </w:p>
    <w:p w14:paraId="408FE736" w14:textId="77777777" w:rsidR="001806F0" w:rsidRPr="001806F0" w:rsidRDefault="001806F0" w:rsidP="001806F0">
      <w:pPr>
        <w:spacing w:after="0" w:line="240" w:lineRule="auto"/>
        <w:rPr>
          <w:rFonts w:ascii="Arial" w:hAnsi="Arial" w:cs="Arial"/>
        </w:rPr>
      </w:pPr>
      <w:r w:rsidRPr="001806F0">
        <w:rPr>
          <w:rFonts w:ascii="Arial" w:hAnsi="Arial" w:cs="Arial"/>
        </w:rPr>
        <w:t xml:space="preserve">The ‘Drinking trough base’ should be located at least 10 m from a watercourse and </w:t>
      </w:r>
      <w:proofErr w:type="gramStart"/>
      <w:r w:rsidRPr="001806F0">
        <w:rPr>
          <w:rFonts w:ascii="Arial" w:hAnsi="Arial" w:cs="Arial"/>
        </w:rPr>
        <w:t>at least</w:t>
      </w:r>
      <w:proofErr w:type="gramEnd"/>
    </w:p>
    <w:p w14:paraId="06CF28DA" w14:textId="6BA5D4A9" w:rsidR="007E11AD" w:rsidRDefault="001806F0" w:rsidP="001806F0">
      <w:pPr>
        <w:spacing w:after="0" w:line="240" w:lineRule="auto"/>
        <w:rPr>
          <w:rFonts w:ascii="Arial" w:hAnsi="Arial" w:cs="Arial"/>
          <w:b/>
          <w:bCs/>
        </w:rPr>
      </w:pPr>
      <w:r w:rsidRPr="001806F0">
        <w:rPr>
          <w:rFonts w:ascii="Arial" w:hAnsi="Arial" w:cs="Arial"/>
        </w:rPr>
        <w:t>six metres from a historic or archaeological feature.</w:t>
      </w:r>
    </w:p>
    <w:p w14:paraId="0524691F" w14:textId="6E632DB5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6DDD5F07" w14:textId="60938D7F" w:rsidR="007E11AD" w:rsidRDefault="007E11AD" w:rsidP="00EF6FB1">
      <w:pPr>
        <w:spacing w:after="0" w:line="240" w:lineRule="auto"/>
        <w:rPr>
          <w:rFonts w:ascii="Arial" w:hAnsi="Arial" w:cs="Arial"/>
        </w:rPr>
      </w:pPr>
    </w:p>
    <w:p w14:paraId="17A82804" w14:textId="5B1AE4D7" w:rsidR="007E11AD" w:rsidRDefault="007E11AD" w:rsidP="00EF6FB1">
      <w:pPr>
        <w:spacing w:after="0" w:line="240" w:lineRule="auto"/>
        <w:rPr>
          <w:rFonts w:ascii="Arial" w:hAnsi="Arial" w:cs="Arial"/>
        </w:rPr>
      </w:pPr>
    </w:p>
    <w:p w14:paraId="4722BC01" w14:textId="6CB069C3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1D895377" w14:textId="2D2DF732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7F712E70" w14:textId="340F7467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4FF154AE" w14:textId="129C611D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5C13638E" w14:textId="6EDF2B74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0292FE6D" w14:textId="46E24A72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4F2C713C" w14:textId="2358E6B3" w:rsidR="005F1C40" w:rsidRDefault="005F1C40" w:rsidP="00EF6F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77D47872" w14:textId="77777777" w:rsidR="005F1C40" w:rsidRDefault="005F1C40" w:rsidP="00EF6FB1">
      <w:pPr>
        <w:spacing w:after="0" w:line="240" w:lineRule="auto"/>
        <w:rPr>
          <w:rFonts w:ascii="Arial" w:hAnsi="Arial" w:cs="Arial"/>
        </w:rPr>
      </w:pPr>
    </w:p>
    <w:p w14:paraId="2CD622D6" w14:textId="77777777" w:rsidR="005F1C40" w:rsidRDefault="005F1C40" w:rsidP="00EF6FB1">
      <w:pPr>
        <w:spacing w:after="0" w:line="240" w:lineRule="auto"/>
        <w:rPr>
          <w:rFonts w:ascii="Arial" w:hAnsi="Arial" w:cs="Arial"/>
          <w:b/>
        </w:rPr>
      </w:pPr>
    </w:p>
    <w:sectPr w:rsidR="005F1C40" w:rsidSect="00855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B589" w14:textId="77777777" w:rsidR="00492DB6" w:rsidRDefault="00492DB6" w:rsidP="0036635A">
      <w:pPr>
        <w:spacing w:after="0" w:line="240" w:lineRule="auto"/>
      </w:pPr>
      <w:r>
        <w:separator/>
      </w:r>
    </w:p>
  </w:endnote>
  <w:endnote w:type="continuationSeparator" w:id="0">
    <w:p w14:paraId="29EBE561" w14:textId="77777777" w:rsidR="00492DB6" w:rsidRDefault="00492DB6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0BEE" w14:textId="77777777" w:rsidR="006C4721" w:rsidRDefault="006C4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0631" w14:textId="77777777" w:rsidR="006C4721" w:rsidRDefault="006C4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39BA" w14:textId="77777777" w:rsidR="006C4721" w:rsidRDefault="006C4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9B7B" w14:textId="77777777" w:rsidR="00492DB6" w:rsidRDefault="00492DB6" w:rsidP="0036635A">
      <w:pPr>
        <w:spacing w:after="0" w:line="240" w:lineRule="auto"/>
      </w:pPr>
      <w:r>
        <w:separator/>
      </w:r>
    </w:p>
  </w:footnote>
  <w:footnote w:type="continuationSeparator" w:id="0">
    <w:p w14:paraId="6C4908DA" w14:textId="77777777" w:rsidR="00492DB6" w:rsidRDefault="00492DB6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A3D8" w14:textId="77777777" w:rsidR="006C4721" w:rsidRDefault="006C4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5952" w14:textId="035DB266" w:rsidR="00A54451" w:rsidRDefault="00A54451" w:rsidP="00A54451">
    <w:pPr>
      <w:pStyle w:val="Header"/>
      <w:jc w:val="center"/>
    </w:pPr>
    <w:r>
      <w:rPr>
        <w:b/>
        <w:color w:val="FF0000"/>
        <w:sz w:val="32"/>
        <w:szCs w:val="32"/>
      </w:rPr>
      <w:t>EFS AGREEMENTS COMMENCING 01 JANUARY 202</w:t>
    </w:r>
    <w:r w:rsidR="006C4721">
      <w:rPr>
        <w:b/>
        <w:color w:val="FF0000"/>
        <w:sz w:val="32"/>
        <w:szCs w:val="3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911E" w14:textId="77777777" w:rsidR="006C4721" w:rsidRDefault="006C4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0684"/>
    <w:multiLevelType w:val="hybridMultilevel"/>
    <w:tmpl w:val="69C2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3424"/>
    <w:multiLevelType w:val="hybridMultilevel"/>
    <w:tmpl w:val="EBA8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5DB3"/>
    <w:multiLevelType w:val="hybridMultilevel"/>
    <w:tmpl w:val="D20C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01C1"/>
    <w:multiLevelType w:val="hybridMultilevel"/>
    <w:tmpl w:val="EAF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95CB7"/>
    <w:multiLevelType w:val="hybridMultilevel"/>
    <w:tmpl w:val="2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737470">
    <w:abstractNumId w:val="4"/>
  </w:num>
  <w:num w:numId="2" w16cid:durableId="1536310504">
    <w:abstractNumId w:val="6"/>
  </w:num>
  <w:num w:numId="3" w16cid:durableId="1889301160">
    <w:abstractNumId w:val="0"/>
  </w:num>
  <w:num w:numId="4" w16cid:durableId="1398742941">
    <w:abstractNumId w:val="2"/>
  </w:num>
  <w:num w:numId="5" w16cid:durableId="327288650">
    <w:abstractNumId w:val="8"/>
  </w:num>
  <w:num w:numId="6" w16cid:durableId="1925531804">
    <w:abstractNumId w:val="7"/>
  </w:num>
  <w:num w:numId="7" w16cid:durableId="402871152">
    <w:abstractNumId w:val="5"/>
  </w:num>
  <w:num w:numId="8" w16cid:durableId="162166422">
    <w:abstractNumId w:val="3"/>
  </w:num>
  <w:num w:numId="9" w16cid:durableId="12801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QreBs+N9OwulJ/XvRut4VRwescRjhv2rWZDTQm4YpckpkUw1gQjK+ygrO8X5JLyH1hmIUDE64ylPxagUlBh+Q==" w:salt="piFlLN0Ct2Nx8gB2RzIxM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80004"/>
    <w:rsid w:val="00082165"/>
    <w:rsid w:val="00092B79"/>
    <w:rsid w:val="000E3962"/>
    <w:rsid w:val="000E5048"/>
    <w:rsid w:val="000F20E7"/>
    <w:rsid w:val="001015DC"/>
    <w:rsid w:val="00104B7F"/>
    <w:rsid w:val="00105149"/>
    <w:rsid w:val="00110559"/>
    <w:rsid w:val="001143DB"/>
    <w:rsid w:val="00115D64"/>
    <w:rsid w:val="001226A8"/>
    <w:rsid w:val="00134CD1"/>
    <w:rsid w:val="00140A70"/>
    <w:rsid w:val="001460FA"/>
    <w:rsid w:val="001465DF"/>
    <w:rsid w:val="001537DB"/>
    <w:rsid w:val="001624DA"/>
    <w:rsid w:val="001806F0"/>
    <w:rsid w:val="001870FB"/>
    <w:rsid w:val="001D12F3"/>
    <w:rsid w:val="002179F7"/>
    <w:rsid w:val="002258C1"/>
    <w:rsid w:val="00227BD1"/>
    <w:rsid w:val="00283667"/>
    <w:rsid w:val="002955CB"/>
    <w:rsid w:val="002A4877"/>
    <w:rsid w:val="002A4C2C"/>
    <w:rsid w:val="002A58B8"/>
    <w:rsid w:val="002C1240"/>
    <w:rsid w:val="002D78FF"/>
    <w:rsid w:val="003117E7"/>
    <w:rsid w:val="0036635A"/>
    <w:rsid w:val="003937A9"/>
    <w:rsid w:val="00395D8D"/>
    <w:rsid w:val="00395FE1"/>
    <w:rsid w:val="003A5901"/>
    <w:rsid w:val="003C6F26"/>
    <w:rsid w:val="003D45BD"/>
    <w:rsid w:val="003E09A7"/>
    <w:rsid w:val="003E4AD3"/>
    <w:rsid w:val="003F7B8D"/>
    <w:rsid w:val="004021B0"/>
    <w:rsid w:val="00405AA5"/>
    <w:rsid w:val="004109CA"/>
    <w:rsid w:val="0041545A"/>
    <w:rsid w:val="0049298B"/>
    <w:rsid w:val="00492DB6"/>
    <w:rsid w:val="004A2798"/>
    <w:rsid w:val="004C2DD9"/>
    <w:rsid w:val="004C48DD"/>
    <w:rsid w:val="004C7D0D"/>
    <w:rsid w:val="004D0711"/>
    <w:rsid w:val="004E36BD"/>
    <w:rsid w:val="004F501D"/>
    <w:rsid w:val="00524FE2"/>
    <w:rsid w:val="0053654C"/>
    <w:rsid w:val="00596A60"/>
    <w:rsid w:val="005A5E0C"/>
    <w:rsid w:val="005B28BC"/>
    <w:rsid w:val="005B29BA"/>
    <w:rsid w:val="005B3C45"/>
    <w:rsid w:val="005C1635"/>
    <w:rsid w:val="005E0F63"/>
    <w:rsid w:val="005E5212"/>
    <w:rsid w:val="005E7793"/>
    <w:rsid w:val="005F1C40"/>
    <w:rsid w:val="005F3BA5"/>
    <w:rsid w:val="00617D0C"/>
    <w:rsid w:val="00622C48"/>
    <w:rsid w:val="00624C9E"/>
    <w:rsid w:val="00634617"/>
    <w:rsid w:val="00646A35"/>
    <w:rsid w:val="00652444"/>
    <w:rsid w:val="00656F22"/>
    <w:rsid w:val="006642DE"/>
    <w:rsid w:val="00684A38"/>
    <w:rsid w:val="00685261"/>
    <w:rsid w:val="00694F10"/>
    <w:rsid w:val="006955C9"/>
    <w:rsid w:val="006A0791"/>
    <w:rsid w:val="006A25D9"/>
    <w:rsid w:val="006C4721"/>
    <w:rsid w:val="006C4952"/>
    <w:rsid w:val="006C6913"/>
    <w:rsid w:val="006D3F3E"/>
    <w:rsid w:val="00707459"/>
    <w:rsid w:val="00725A9E"/>
    <w:rsid w:val="007708B5"/>
    <w:rsid w:val="007A0EC9"/>
    <w:rsid w:val="007B1AEE"/>
    <w:rsid w:val="007C55AB"/>
    <w:rsid w:val="007E11AD"/>
    <w:rsid w:val="007F67BD"/>
    <w:rsid w:val="00812E44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55E9F"/>
    <w:rsid w:val="00861BDB"/>
    <w:rsid w:val="00862935"/>
    <w:rsid w:val="00884487"/>
    <w:rsid w:val="008A5ED8"/>
    <w:rsid w:val="008C340E"/>
    <w:rsid w:val="008D357A"/>
    <w:rsid w:val="009158B3"/>
    <w:rsid w:val="00915BA2"/>
    <w:rsid w:val="0092605C"/>
    <w:rsid w:val="009313AC"/>
    <w:rsid w:val="00943CCB"/>
    <w:rsid w:val="009625BE"/>
    <w:rsid w:val="00972369"/>
    <w:rsid w:val="00992ED5"/>
    <w:rsid w:val="0099465C"/>
    <w:rsid w:val="009B0DFD"/>
    <w:rsid w:val="009C33DC"/>
    <w:rsid w:val="009C5283"/>
    <w:rsid w:val="009D5C4C"/>
    <w:rsid w:val="009D6B40"/>
    <w:rsid w:val="009E598C"/>
    <w:rsid w:val="00A00332"/>
    <w:rsid w:val="00A31CA4"/>
    <w:rsid w:val="00A54451"/>
    <w:rsid w:val="00A93017"/>
    <w:rsid w:val="00AB5BBB"/>
    <w:rsid w:val="00AB6CA2"/>
    <w:rsid w:val="00AC3D7C"/>
    <w:rsid w:val="00AD6B6F"/>
    <w:rsid w:val="00AF209C"/>
    <w:rsid w:val="00B02434"/>
    <w:rsid w:val="00B14992"/>
    <w:rsid w:val="00B171D9"/>
    <w:rsid w:val="00B208DF"/>
    <w:rsid w:val="00B3344B"/>
    <w:rsid w:val="00B661CA"/>
    <w:rsid w:val="00B91D49"/>
    <w:rsid w:val="00BA3C88"/>
    <w:rsid w:val="00BD39FA"/>
    <w:rsid w:val="00BE0598"/>
    <w:rsid w:val="00BE3C7D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C126E"/>
    <w:rsid w:val="00CD50BB"/>
    <w:rsid w:val="00CF197B"/>
    <w:rsid w:val="00CF6FC0"/>
    <w:rsid w:val="00D00AC2"/>
    <w:rsid w:val="00D15B47"/>
    <w:rsid w:val="00D418A0"/>
    <w:rsid w:val="00D61CE4"/>
    <w:rsid w:val="00D86715"/>
    <w:rsid w:val="00D87938"/>
    <w:rsid w:val="00D9490E"/>
    <w:rsid w:val="00DB5722"/>
    <w:rsid w:val="00DE3CE9"/>
    <w:rsid w:val="00DE6DDD"/>
    <w:rsid w:val="00DF183F"/>
    <w:rsid w:val="00E04E19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D1D98"/>
    <w:rsid w:val="00EE4EFD"/>
    <w:rsid w:val="00EF6FB1"/>
    <w:rsid w:val="00F022E4"/>
    <w:rsid w:val="00F5270D"/>
    <w:rsid w:val="00F579D2"/>
    <w:rsid w:val="00FA6AD4"/>
    <w:rsid w:val="00FB43E7"/>
    <w:rsid w:val="00FC5D71"/>
    <w:rsid w:val="00FF1A59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6148"/>
  <w15:docId w15:val="{30A1AAC0-988D-48C0-9226-26AA5DB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BEFF-5FE2-4960-882C-52AF6E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387</Words>
  <Characters>2030</Characters>
  <Application>Microsoft Office Word</Application>
  <DocSecurity>8</DocSecurity>
  <Lines>135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87</cp:revision>
  <cp:lastPrinted>2016-06-01T11:28:00Z</cp:lastPrinted>
  <dcterms:created xsi:type="dcterms:W3CDTF">2016-05-11T14:46:00Z</dcterms:created>
  <dcterms:modified xsi:type="dcterms:W3CDTF">2024-05-08T16:53:00Z</dcterms:modified>
</cp:coreProperties>
</file>