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7D0E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60600DD7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763650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5B1" w14:textId="76D0DD4D" w:rsidR="003E09A7" w:rsidRPr="006642DE" w:rsidRDefault="00F579D2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Drinking Trough </w:t>
            </w:r>
          </w:p>
        </w:tc>
      </w:tr>
      <w:tr w:rsidR="003E09A7" w:rsidRPr="009203CB" w14:paraId="04FFE86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FE970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62F2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1344EDF8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82C4DA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372" w14:textId="09A54537" w:rsidR="003E09A7" w:rsidRPr="002179F7" w:rsidRDefault="00F579D2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D</w:t>
            </w:r>
            <w:r w:rsidR="005556EE">
              <w:rPr>
                <w:rFonts w:ascii="Arial" w:eastAsia="Times" w:hAnsi="Arial" w:cs="Arial"/>
                <w:b/>
              </w:rPr>
              <w:t>T</w:t>
            </w:r>
            <w:r w:rsidR="00041649">
              <w:rPr>
                <w:rFonts w:ascii="Arial" w:eastAsia="Times" w:hAnsi="Arial" w:cs="Arial"/>
                <w:b/>
              </w:rPr>
              <w:t>R</w:t>
            </w:r>
          </w:p>
        </w:tc>
      </w:tr>
      <w:tr w:rsidR="002955CB" w:rsidRPr="000148A9" w14:paraId="44288289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669F8D1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3A7B4CD5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73F58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8EB914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2496F6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3C049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B4124" w14:textId="3B4B977C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41649">
              <w:rPr>
                <w:rFonts w:ascii="Arial" w:hAnsi="Arial" w:cs="Arial"/>
              </w:rPr>
              <w:t>79</w:t>
            </w:r>
            <w:r w:rsidR="00F579D2">
              <w:rPr>
                <w:rFonts w:ascii="Arial" w:hAnsi="Arial" w:cs="Arial"/>
              </w:rPr>
              <w:t>.</w:t>
            </w:r>
            <w:r w:rsidR="00041649">
              <w:rPr>
                <w:rFonts w:ascii="Arial" w:hAnsi="Arial" w:cs="Arial"/>
              </w:rPr>
              <w:t>50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2A6D6D">
              <w:rPr>
                <w:rFonts w:ascii="Arial" w:hAnsi="Arial" w:cs="Arial"/>
              </w:rPr>
              <w:t>Trough</w:t>
            </w:r>
          </w:p>
        </w:tc>
      </w:tr>
      <w:tr w:rsidR="002955CB" w:rsidRPr="000148A9" w14:paraId="3FDA70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05EF42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5CA603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ADB6A5F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A2A33F9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9AD" w14:textId="77777777" w:rsidR="00F579D2" w:rsidRPr="00F579D2" w:rsidRDefault="00F579D2" w:rsidP="00F579D2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 xml:space="preserve">To protect newly created habitats, reduce the potential for direct </w:t>
            </w:r>
            <w:proofErr w:type="gramStart"/>
            <w:r w:rsidRPr="00F579D2">
              <w:rPr>
                <w:rFonts w:ascii="Arial" w:hAnsi="Arial" w:cs="Arial"/>
              </w:rPr>
              <w:t>nutrient</w:t>
            </w:r>
            <w:proofErr w:type="gramEnd"/>
          </w:p>
          <w:p w14:paraId="00189A13" w14:textId="584D9EE8" w:rsidR="002955CB" w:rsidRPr="000148A9" w:rsidRDefault="00F579D2" w:rsidP="00F579D2">
            <w:pPr>
              <w:spacing w:line="240" w:lineRule="auto"/>
              <w:ind w:left="22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enrichment of a watercourse and facilitate management of EFS(H) sites.</w:t>
            </w:r>
          </w:p>
        </w:tc>
      </w:tr>
      <w:tr w:rsidR="002955CB" w:rsidRPr="000148A9" w14:paraId="7B4D0784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5E8CA37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46700D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0E98FDD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1E4E2B7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7E66DB1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1E0AE3A3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2CBB0D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B849DFE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55264F1C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39B5BE4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90F" w14:textId="339F6859" w:rsidR="002955CB" w:rsidRPr="00B37630" w:rsidRDefault="00F579D2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9A5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CA1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0B7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1B9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596ACA9D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39AE046C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3EC7355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111646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3450202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4B7A6F1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70EBBD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EDAF5F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92C" w14:textId="4C269C09" w:rsidR="002955CB" w:rsidRPr="000148A9" w:rsidRDefault="00F579D2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C90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EE5" w14:textId="22E5B45B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02EF630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75CF584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48C2E65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0DC7DB6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465AC96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2E7984B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ED88" w14:textId="77777777" w:rsidR="00041649" w:rsidRPr="00041649" w:rsidRDefault="00041649" w:rsidP="00041649">
            <w:pPr>
              <w:spacing w:after="0" w:line="240" w:lineRule="auto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Drinking trough’ is eligible in any EFS(W) Option where it is included as</w:t>
            </w:r>
          </w:p>
          <w:p w14:paraId="76163FA3" w14:textId="77777777" w:rsidR="00041649" w:rsidRPr="00041649" w:rsidRDefault="00041649" w:rsidP="00041649">
            <w:pPr>
              <w:spacing w:after="0" w:line="240" w:lineRule="auto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 xml:space="preserve">an approved additional optional capital works item. This NPI is </w:t>
            </w:r>
            <w:proofErr w:type="gramStart"/>
            <w:r w:rsidRPr="00041649">
              <w:rPr>
                <w:rFonts w:ascii="Arial" w:hAnsi="Arial" w:cs="Arial"/>
              </w:rPr>
              <w:t>eligible</w:t>
            </w:r>
            <w:proofErr w:type="gramEnd"/>
          </w:p>
          <w:p w14:paraId="4E944A1F" w14:textId="77777777" w:rsidR="00041649" w:rsidRPr="00041649" w:rsidRDefault="00041649" w:rsidP="00041649">
            <w:pPr>
              <w:spacing w:after="0" w:line="240" w:lineRule="auto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where it will maintain and enhance the biodiversity value of EFS(H) sites</w:t>
            </w:r>
          </w:p>
          <w:p w14:paraId="29EC757C" w14:textId="77777777" w:rsidR="00041649" w:rsidRPr="00041649" w:rsidRDefault="00041649" w:rsidP="00041649">
            <w:pPr>
              <w:spacing w:after="0" w:line="240" w:lineRule="auto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 xml:space="preserve">and is included in the </w:t>
            </w:r>
            <w:proofErr w:type="gramStart"/>
            <w:r w:rsidRPr="00041649">
              <w:rPr>
                <w:rFonts w:ascii="Arial" w:hAnsi="Arial" w:cs="Arial"/>
              </w:rPr>
              <w:t>site specific</w:t>
            </w:r>
            <w:proofErr w:type="gramEnd"/>
            <w:r w:rsidRPr="00041649">
              <w:rPr>
                <w:rFonts w:ascii="Arial" w:hAnsi="Arial" w:cs="Arial"/>
              </w:rPr>
              <w:t xml:space="preserve"> Remedial Management Plan (</w:t>
            </w:r>
            <w:proofErr w:type="spellStart"/>
            <w:r w:rsidRPr="00041649">
              <w:rPr>
                <w:rFonts w:ascii="Arial" w:hAnsi="Arial" w:cs="Arial"/>
              </w:rPr>
              <w:t>ssRMP</w:t>
            </w:r>
            <w:proofErr w:type="spellEnd"/>
            <w:r w:rsidRPr="00041649">
              <w:rPr>
                <w:rFonts w:ascii="Arial" w:hAnsi="Arial" w:cs="Arial"/>
              </w:rPr>
              <w:t>).</w:t>
            </w:r>
          </w:p>
          <w:p w14:paraId="6F63D0F0" w14:textId="77777777" w:rsidR="00041649" w:rsidRPr="00041649" w:rsidRDefault="00041649" w:rsidP="00041649">
            <w:pPr>
              <w:spacing w:after="0" w:line="240" w:lineRule="auto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 xml:space="preserve">A ‘Drinking trough’ will help reduce the potential for direct </w:t>
            </w:r>
            <w:proofErr w:type="gramStart"/>
            <w:r w:rsidRPr="00041649">
              <w:rPr>
                <w:rFonts w:ascii="Arial" w:hAnsi="Arial" w:cs="Arial"/>
              </w:rPr>
              <w:t>nutrient</w:t>
            </w:r>
            <w:proofErr w:type="gramEnd"/>
          </w:p>
          <w:p w14:paraId="21F5BD7F" w14:textId="77777777" w:rsidR="006A25D9" w:rsidRDefault="00041649" w:rsidP="00041649">
            <w:pPr>
              <w:spacing w:after="0" w:line="240" w:lineRule="auto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 xml:space="preserve">enrichment of a watercourse </w:t>
            </w:r>
            <w:proofErr w:type="gramStart"/>
            <w:r w:rsidRPr="00041649">
              <w:rPr>
                <w:rFonts w:ascii="Arial" w:hAnsi="Arial" w:cs="Arial"/>
              </w:rPr>
              <w:t>and also</w:t>
            </w:r>
            <w:proofErr w:type="gramEnd"/>
            <w:r w:rsidRPr="00041649">
              <w:rPr>
                <w:rFonts w:ascii="Arial" w:hAnsi="Arial" w:cs="Arial"/>
              </w:rPr>
              <w:t xml:space="preserve"> protect environmental features</w:t>
            </w:r>
            <w:r w:rsidR="00C02A33">
              <w:rPr>
                <w:rFonts w:ascii="Arial" w:hAnsi="Arial" w:cs="Arial"/>
              </w:rPr>
              <w:t>.</w:t>
            </w:r>
          </w:p>
          <w:p w14:paraId="06E6194F" w14:textId="272A6F1F" w:rsidR="00C02A33" w:rsidRPr="00761FD0" w:rsidRDefault="00C02A33" w:rsidP="000416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2CF793C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B9ADBE0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AA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A9EBEBF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30ECF47D" w14:textId="2FC9117B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r w:rsidR="002955CB">
              <w:rPr>
                <w:rFonts w:ascii="Arial" w:hAnsi="Arial" w:cs="Arial"/>
                <w:b/>
              </w:rPr>
              <w:t>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25EC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7F4B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0856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58A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077FEA03" w14:textId="0BC8B653" w:rsidR="006642DE" w:rsidRPr="002A6CC3" w:rsidRDefault="00F579D2" w:rsidP="00F579D2">
      <w:pPr>
        <w:spacing w:after="0"/>
        <w:rPr>
          <w:rFonts w:ascii="Arial" w:hAnsi="Arial" w:cs="Arial"/>
        </w:rPr>
      </w:pPr>
      <w:r w:rsidRPr="00F579D2">
        <w:rPr>
          <w:rFonts w:ascii="Arial" w:eastAsia="Times New Roman" w:hAnsi="Arial" w:cs="Arial"/>
          <w:bCs/>
          <w:sz w:val="20"/>
          <w:szCs w:val="20"/>
        </w:rPr>
        <w:t>*The number of ‘Drinking Trough</w:t>
      </w:r>
      <w:r w:rsidR="00041649">
        <w:rPr>
          <w:rFonts w:ascii="Arial" w:eastAsia="Times New Roman" w:hAnsi="Arial" w:cs="Arial"/>
          <w:bCs/>
          <w:sz w:val="20"/>
          <w:szCs w:val="20"/>
        </w:rPr>
        <w:t>s’</w:t>
      </w:r>
      <w:r w:rsidRPr="00F579D2">
        <w:rPr>
          <w:rFonts w:ascii="Arial" w:eastAsia="Times New Roman" w:hAnsi="Arial" w:cs="Arial"/>
          <w:bCs/>
          <w:sz w:val="20"/>
          <w:szCs w:val="20"/>
        </w:rPr>
        <w:t xml:space="preserve"> applied for must be indicative of the EFS Option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579D2">
        <w:rPr>
          <w:rFonts w:ascii="Arial" w:eastAsia="Times New Roman" w:hAnsi="Arial" w:cs="Arial"/>
          <w:bCs/>
          <w:sz w:val="20"/>
          <w:szCs w:val="20"/>
        </w:rPr>
        <w:t xml:space="preserve">area or </w:t>
      </w:r>
      <w:r>
        <w:rPr>
          <w:rFonts w:ascii="Arial" w:eastAsia="Times New Roman" w:hAnsi="Arial" w:cs="Arial"/>
          <w:bCs/>
          <w:sz w:val="20"/>
          <w:szCs w:val="20"/>
        </w:rPr>
        <w:t>l</w:t>
      </w:r>
      <w:r w:rsidRPr="00F579D2">
        <w:rPr>
          <w:rFonts w:ascii="Arial" w:eastAsia="Times New Roman" w:hAnsi="Arial" w:cs="Arial"/>
          <w:bCs/>
          <w:sz w:val="20"/>
          <w:szCs w:val="20"/>
        </w:rPr>
        <w:t>ength they are associated with.</w:t>
      </w:r>
      <w:r w:rsidR="00AB6CA2">
        <w:rPr>
          <w:rFonts w:ascii="Arial" w:hAnsi="Arial" w:cs="Arial"/>
        </w:rPr>
        <w:t xml:space="preserve"> </w:t>
      </w:r>
    </w:p>
    <w:p w14:paraId="5141384D" w14:textId="77777777" w:rsidR="00AB6CA2" w:rsidRDefault="00AB6CA2" w:rsidP="00F579D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19B930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37E9E199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E250C3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41190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696F92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29F297F0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ED8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1A27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7DD212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94DF75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F15949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303C4567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BB8A75" w14:textId="6961B8A8" w:rsidR="006642DE" w:rsidRPr="006642DE" w:rsidRDefault="00F579D2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041649">
              <w:rPr>
                <w:rFonts w:ascii="Arial" w:hAnsi="Arial" w:cs="Arial"/>
                <w:b/>
              </w:rPr>
              <w:t>R</w:t>
            </w:r>
            <w:r w:rsidR="00A54451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BB9427" w14:textId="119A02BC" w:rsidR="006642DE" w:rsidRPr="00C43FB6" w:rsidRDefault="00F579D2" w:rsidP="00A54451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The ‘Drinking trough base(s)’ must be installed by 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F7A5B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75B4E7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A9AC1A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104E11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3F3FBC" w14:textId="4928CF07" w:rsidR="006642DE" w:rsidRPr="006642DE" w:rsidRDefault="00F579D2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041649">
              <w:rPr>
                <w:rFonts w:ascii="Arial" w:hAnsi="Arial" w:cs="Arial"/>
                <w:b/>
              </w:rPr>
              <w:t>R</w:t>
            </w:r>
            <w:r w:rsidR="00A54451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A4EEBC" w14:textId="77777777" w:rsidR="00041649" w:rsidRPr="00041649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The claimed number of ‘Drinking trough(s)’ must be installed in the</w:t>
            </w:r>
          </w:p>
          <w:p w14:paraId="7C7CD56D" w14:textId="38676C40" w:rsidR="006642DE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14B766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CCA730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369BD4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4192783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D1237" w14:textId="00356CC8" w:rsidR="006642DE" w:rsidRPr="006642DE" w:rsidRDefault="00F579D2" w:rsidP="00A5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041649">
              <w:rPr>
                <w:rFonts w:ascii="Arial" w:hAnsi="Arial" w:cs="Arial"/>
                <w:b/>
              </w:rPr>
              <w:t>R</w:t>
            </w:r>
            <w:r w:rsidR="00A54451"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5165C7" w14:textId="77777777" w:rsidR="00041649" w:rsidRPr="00041649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 xml:space="preserve">New drinking troughs, new fittings and new connections must </w:t>
            </w:r>
            <w:proofErr w:type="gramStart"/>
            <w:r w:rsidRPr="00041649">
              <w:rPr>
                <w:rFonts w:ascii="Arial" w:hAnsi="Arial" w:cs="Arial"/>
              </w:rPr>
              <w:t>be</w:t>
            </w:r>
            <w:proofErr w:type="gramEnd"/>
          </w:p>
          <w:p w14:paraId="68F0AB68" w14:textId="4DBA2310" w:rsidR="006642DE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ECB668" w14:textId="5C67AEC0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E96C3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8A8EBB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E8F32B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513B1D" w14:textId="2AF5E942" w:rsidR="006642DE" w:rsidRPr="006642DE" w:rsidRDefault="00F579D2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041649">
              <w:rPr>
                <w:rFonts w:ascii="Arial" w:hAnsi="Arial" w:cs="Arial"/>
                <w:b/>
              </w:rPr>
              <w:t>R4</w:t>
            </w:r>
            <w:r w:rsidR="00A5445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E558547" w14:textId="68E32B60" w:rsidR="006642DE" w:rsidRPr="00C43FB6" w:rsidRDefault="00041649" w:rsidP="00F579D2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The ‘Drinking trough’ height must be suitable for livestock to operate.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6C20B" w14:textId="2D4C515A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AF0440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42E66F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041649" w:rsidRPr="000148A9" w14:paraId="6652F4F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08FF436" w14:textId="6F3FD87F" w:rsidR="00041649" w:rsidRDefault="00041649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DTR5C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B08BE0" w14:textId="77777777" w:rsidR="00041649" w:rsidRPr="00041649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 xml:space="preserve">The ‘Drinking trough’ must be installed as detailed in the </w:t>
            </w:r>
            <w:proofErr w:type="gramStart"/>
            <w:r w:rsidRPr="00041649">
              <w:rPr>
                <w:rFonts w:ascii="Arial" w:hAnsi="Arial" w:cs="Arial"/>
              </w:rPr>
              <w:t>Specification</w:t>
            </w:r>
            <w:proofErr w:type="gramEnd"/>
          </w:p>
          <w:p w14:paraId="6D989B86" w14:textId="3EF2FA06" w:rsidR="00041649" w:rsidRPr="00F579D2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9350B4" w14:textId="77777777" w:rsidR="00041649" w:rsidRPr="00C43FB6" w:rsidRDefault="00041649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8BC7F5" w14:textId="77777777" w:rsidR="00041649" w:rsidRPr="00C43FB6" w:rsidRDefault="00041649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2CF2E" w14:textId="64D7B412" w:rsidR="00041649" w:rsidRPr="00C43FB6" w:rsidRDefault="002A6D6D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041649" w:rsidRPr="000148A9" w14:paraId="6ABE2D90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516F1F" w14:textId="60750D15" w:rsidR="00041649" w:rsidRDefault="00041649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DTR6C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15DD19" w14:textId="77777777" w:rsidR="00041649" w:rsidRPr="00041649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 xml:space="preserve">Field records must be kept detailing location, number(s), </w:t>
            </w:r>
            <w:proofErr w:type="gramStart"/>
            <w:r w:rsidRPr="00041649">
              <w:rPr>
                <w:rFonts w:ascii="Arial" w:hAnsi="Arial" w:cs="Arial"/>
              </w:rPr>
              <w:t>date</w:t>
            </w:r>
            <w:proofErr w:type="gramEnd"/>
          </w:p>
          <w:p w14:paraId="3720A632" w14:textId="21CFCBE5" w:rsidR="00041649" w:rsidRPr="00F579D2" w:rsidRDefault="00041649" w:rsidP="00041649">
            <w:pPr>
              <w:spacing w:after="0"/>
              <w:rPr>
                <w:rFonts w:ascii="Arial" w:hAnsi="Arial" w:cs="Arial"/>
              </w:rPr>
            </w:pPr>
            <w:r w:rsidRPr="00041649">
              <w:rPr>
                <w:rFonts w:ascii="Arial" w:hAnsi="Arial" w:cs="Arial"/>
              </w:rPr>
              <w:t>installed and all requirements for each ‘Drinking trough’.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948CE6" w14:textId="4223F22D" w:rsidR="00041649" w:rsidRPr="00C43FB6" w:rsidRDefault="002A6D6D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EE515C" w14:textId="77777777" w:rsidR="00041649" w:rsidRPr="00C43FB6" w:rsidRDefault="00041649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B40F5C" w14:textId="780E87CE" w:rsidR="00041649" w:rsidRPr="00C43FB6" w:rsidRDefault="002A6D6D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4698D8F7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70C850B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FCCBC1E" w14:textId="77777777" w:rsidR="00C16A6B" w:rsidRDefault="00C16A6B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9A3AF" w14:textId="1FF43E80" w:rsidR="006642DE" w:rsidRDefault="006642DE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780E881E" w14:textId="77777777" w:rsidR="007E11AD" w:rsidRPr="004F7767" w:rsidRDefault="007E11AD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464F6FE" w14:textId="341E8D1B" w:rsidR="00041649" w:rsidRPr="00041649" w:rsidRDefault="00041649" w:rsidP="0004164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041649">
        <w:rPr>
          <w:rFonts w:ascii="Arial" w:hAnsi="Arial" w:cs="Arial"/>
        </w:rPr>
        <w:t xml:space="preserve">The trough must be placed on a hard stand to avoid erosion or </w:t>
      </w:r>
      <w:proofErr w:type="gramStart"/>
      <w:r w:rsidRPr="00041649">
        <w:rPr>
          <w:rFonts w:ascii="Arial" w:hAnsi="Arial" w:cs="Arial"/>
        </w:rPr>
        <w:t>runoff;</w:t>
      </w:r>
      <w:proofErr w:type="gramEnd"/>
    </w:p>
    <w:p w14:paraId="10645441" w14:textId="1E45C486" w:rsidR="00041649" w:rsidRPr="00041649" w:rsidRDefault="00041649" w:rsidP="0004164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041649">
        <w:rPr>
          <w:rFonts w:ascii="Arial" w:hAnsi="Arial" w:cs="Arial"/>
        </w:rPr>
        <w:t xml:space="preserve">The trough must be placed at least 10 metres away from a </w:t>
      </w:r>
      <w:proofErr w:type="gramStart"/>
      <w:r w:rsidRPr="00041649">
        <w:rPr>
          <w:rFonts w:ascii="Arial" w:hAnsi="Arial" w:cs="Arial"/>
        </w:rPr>
        <w:t>watercourse</w:t>
      </w:r>
      <w:proofErr w:type="gramEnd"/>
    </w:p>
    <w:p w14:paraId="7400FD41" w14:textId="4D49C2A1" w:rsidR="00041649" w:rsidRPr="00041649" w:rsidRDefault="00041649" w:rsidP="0004164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041649">
        <w:rPr>
          <w:rFonts w:ascii="Arial" w:hAnsi="Arial" w:cs="Arial"/>
        </w:rPr>
        <w:t xml:space="preserve">The trough must be precast concrete or PVC with a minimum capacity of 65 </w:t>
      </w:r>
      <w:proofErr w:type="gramStart"/>
      <w:r w:rsidRPr="00041649">
        <w:rPr>
          <w:rFonts w:ascii="Arial" w:hAnsi="Arial" w:cs="Arial"/>
        </w:rPr>
        <w:t>litres;</w:t>
      </w:r>
      <w:proofErr w:type="gramEnd"/>
    </w:p>
    <w:p w14:paraId="650096EE" w14:textId="48D7A486" w:rsidR="00041649" w:rsidRPr="00041649" w:rsidRDefault="00041649" w:rsidP="0004164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041649">
        <w:rPr>
          <w:rFonts w:ascii="Arial" w:hAnsi="Arial" w:cs="Arial"/>
        </w:rPr>
        <w:t>The drinking trough must be fitted with a ball valve and service box; and</w:t>
      </w:r>
    </w:p>
    <w:p w14:paraId="62AB0D16" w14:textId="68F32CEA" w:rsidR="00041649" w:rsidRPr="00041649" w:rsidRDefault="00041649" w:rsidP="0004164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041649">
        <w:rPr>
          <w:rFonts w:ascii="Arial" w:hAnsi="Arial" w:cs="Arial"/>
        </w:rPr>
        <w:t xml:space="preserve">All ‘Drinking trough(s)’ must be installed and managed as detailed in the </w:t>
      </w:r>
      <w:proofErr w:type="spellStart"/>
      <w:r w:rsidRPr="00041649">
        <w:rPr>
          <w:rFonts w:ascii="Arial" w:hAnsi="Arial" w:cs="Arial"/>
        </w:rPr>
        <w:t>ssRMP</w:t>
      </w:r>
      <w:proofErr w:type="spellEnd"/>
      <w:r w:rsidRPr="00041649">
        <w:rPr>
          <w:rFonts w:ascii="Arial" w:hAnsi="Arial" w:cs="Arial"/>
        </w:rPr>
        <w:t xml:space="preserve"> for</w:t>
      </w:r>
    </w:p>
    <w:p w14:paraId="080AA205" w14:textId="540EFE13" w:rsidR="001806F0" w:rsidRPr="00041649" w:rsidRDefault="00041649" w:rsidP="00041649">
      <w:pPr>
        <w:pStyle w:val="ListParagraph"/>
        <w:spacing w:after="0"/>
        <w:rPr>
          <w:rFonts w:ascii="Arial" w:hAnsi="Arial" w:cs="Arial"/>
        </w:rPr>
      </w:pPr>
      <w:r w:rsidRPr="00041649">
        <w:rPr>
          <w:rFonts w:ascii="Arial" w:hAnsi="Arial" w:cs="Arial"/>
        </w:rPr>
        <w:t>EFS(H) sites.</w:t>
      </w:r>
    </w:p>
    <w:p w14:paraId="5E35FC69" w14:textId="77777777" w:rsidR="00041649" w:rsidRDefault="00041649" w:rsidP="00041649">
      <w:pPr>
        <w:spacing w:after="0"/>
        <w:rPr>
          <w:rFonts w:ascii="Arial" w:eastAsia="Calibri" w:hAnsi="Arial" w:cs="Arial"/>
        </w:rPr>
      </w:pPr>
    </w:p>
    <w:p w14:paraId="1D7C2C8B" w14:textId="05472BED" w:rsidR="006642DE" w:rsidRPr="001806F0" w:rsidRDefault="006642DE" w:rsidP="006A25D9">
      <w:pPr>
        <w:spacing w:after="0"/>
        <w:rPr>
          <w:rFonts w:ascii="Arial" w:hAnsi="Arial" w:cs="Arial"/>
          <w:b/>
          <w:bCs/>
          <w:u w:val="single"/>
        </w:rPr>
      </w:pPr>
      <w:r w:rsidRPr="001806F0">
        <w:rPr>
          <w:rFonts w:ascii="Arial" w:hAnsi="Arial" w:cs="Arial"/>
          <w:b/>
          <w:bCs/>
          <w:u w:val="single"/>
        </w:rPr>
        <w:t>Further Advice:</w:t>
      </w:r>
    </w:p>
    <w:p w14:paraId="167569FD" w14:textId="77777777" w:rsidR="007E11AD" w:rsidRDefault="007E11AD" w:rsidP="00EF6FB1">
      <w:pPr>
        <w:spacing w:after="0" w:line="240" w:lineRule="auto"/>
        <w:rPr>
          <w:rFonts w:ascii="Arial" w:hAnsi="Arial" w:cs="Arial"/>
        </w:rPr>
      </w:pPr>
    </w:p>
    <w:p w14:paraId="2E2F4B12" w14:textId="77777777" w:rsidR="002A6D6D" w:rsidRPr="002A6D6D" w:rsidRDefault="002A6D6D" w:rsidP="002A6D6D">
      <w:pPr>
        <w:spacing w:after="0" w:line="240" w:lineRule="auto"/>
        <w:rPr>
          <w:rFonts w:ascii="Arial" w:hAnsi="Arial" w:cs="Arial"/>
        </w:rPr>
      </w:pPr>
      <w:r w:rsidRPr="002A6D6D">
        <w:rPr>
          <w:rFonts w:ascii="Arial" w:hAnsi="Arial" w:cs="Arial"/>
        </w:rPr>
        <w:t xml:space="preserve">If you intend to complete this NPI on a march boundary, you should ensure that you </w:t>
      </w:r>
      <w:proofErr w:type="gramStart"/>
      <w:r w:rsidRPr="002A6D6D">
        <w:rPr>
          <w:rFonts w:ascii="Arial" w:hAnsi="Arial" w:cs="Arial"/>
        </w:rPr>
        <w:t>have</w:t>
      </w:r>
      <w:proofErr w:type="gramEnd"/>
    </w:p>
    <w:p w14:paraId="675FAAB5" w14:textId="77777777" w:rsidR="002A6D6D" w:rsidRPr="002A6D6D" w:rsidRDefault="002A6D6D" w:rsidP="002A6D6D">
      <w:pPr>
        <w:spacing w:after="0" w:line="240" w:lineRule="auto"/>
        <w:rPr>
          <w:rFonts w:ascii="Arial" w:hAnsi="Arial" w:cs="Arial"/>
        </w:rPr>
      </w:pPr>
      <w:r w:rsidRPr="002A6D6D">
        <w:rPr>
          <w:rFonts w:ascii="Arial" w:hAnsi="Arial" w:cs="Arial"/>
        </w:rPr>
        <w:t>fully discussed and agreed that you can carry out the NPI requirements and controls on the</w:t>
      </w:r>
    </w:p>
    <w:p w14:paraId="5C24D24B" w14:textId="40EA6417" w:rsidR="002A6D6D" w:rsidRDefault="002A6D6D" w:rsidP="002A6D6D">
      <w:pPr>
        <w:spacing w:after="0" w:line="240" w:lineRule="auto"/>
        <w:rPr>
          <w:rFonts w:ascii="Arial" w:hAnsi="Arial" w:cs="Arial"/>
        </w:rPr>
      </w:pPr>
      <w:r w:rsidRPr="002A6D6D">
        <w:rPr>
          <w:rFonts w:ascii="Arial" w:hAnsi="Arial" w:cs="Arial"/>
        </w:rPr>
        <w:t>march boundary with the person who has control of the neighbouring land.</w:t>
      </w:r>
    </w:p>
    <w:p w14:paraId="7B0E9301" w14:textId="77777777" w:rsidR="002A6D6D" w:rsidRPr="002A6D6D" w:rsidRDefault="002A6D6D" w:rsidP="002A6D6D">
      <w:pPr>
        <w:spacing w:after="0" w:line="240" w:lineRule="auto"/>
        <w:rPr>
          <w:rFonts w:ascii="Arial" w:hAnsi="Arial" w:cs="Arial"/>
        </w:rPr>
      </w:pPr>
    </w:p>
    <w:p w14:paraId="2CD622D6" w14:textId="61CA69DE" w:rsidR="005F1C40" w:rsidRDefault="002A6D6D" w:rsidP="00EF6FB1">
      <w:pPr>
        <w:spacing w:after="0" w:line="240" w:lineRule="auto"/>
        <w:rPr>
          <w:rFonts w:ascii="Arial" w:hAnsi="Arial" w:cs="Arial"/>
          <w:b/>
        </w:rPr>
      </w:pPr>
      <w:r w:rsidRPr="002A6D6D">
        <w:rPr>
          <w:rFonts w:ascii="Arial" w:hAnsi="Arial" w:cs="Arial"/>
        </w:rPr>
        <w:t>Regular maintenance checks should be carried out to ensure that there are no leaks.</w:t>
      </w:r>
    </w:p>
    <w:sectPr w:rsidR="005F1C40" w:rsidSect="00251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B2E6" w14:textId="77777777" w:rsidR="002B6DF4" w:rsidRDefault="002B6DF4" w:rsidP="0036635A">
      <w:pPr>
        <w:spacing w:after="0" w:line="240" w:lineRule="auto"/>
      </w:pPr>
      <w:r>
        <w:separator/>
      </w:r>
    </w:p>
  </w:endnote>
  <w:endnote w:type="continuationSeparator" w:id="0">
    <w:p w14:paraId="68459353" w14:textId="77777777" w:rsidR="002B6DF4" w:rsidRDefault="002B6DF4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99BB" w14:textId="77777777" w:rsidR="00D31233" w:rsidRDefault="00D31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02F8" w14:textId="77777777" w:rsidR="00D31233" w:rsidRDefault="00D31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0A73" w14:textId="77777777" w:rsidR="00D31233" w:rsidRDefault="00D3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5EAB" w14:textId="77777777" w:rsidR="002B6DF4" w:rsidRDefault="002B6DF4" w:rsidP="0036635A">
      <w:pPr>
        <w:spacing w:after="0" w:line="240" w:lineRule="auto"/>
      </w:pPr>
      <w:r>
        <w:separator/>
      </w:r>
    </w:p>
  </w:footnote>
  <w:footnote w:type="continuationSeparator" w:id="0">
    <w:p w14:paraId="4DEC1F3B" w14:textId="77777777" w:rsidR="002B6DF4" w:rsidRDefault="002B6DF4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7F7B" w14:textId="77777777" w:rsidR="00D31233" w:rsidRDefault="00D31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5952" w14:textId="3E6079ED" w:rsidR="00A54451" w:rsidRDefault="00A54451" w:rsidP="00A54451">
    <w:pPr>
      <w:pStyle w:val="Header"/>
      <w:jc w:val="center"/>
    </w:pPr>
    <w:r>
      <w:rPr>
        <w:b/>
        <w:color w:val="FF0000"/>
        <w:sz w:val="32"/>
        <w:szCs w:val="32"/>
      </w:rPr>
      <w:t>EFS AGREEMENTS COMMENCING 01 JANUARY 202</w:t>
    </w:r>
    <w:r w:rsidR="00D31233">
      <w:rPr>
        <w:b/>
        <w:color w:val="FF0000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5F28" w14:textId="77777777" w:rsidR="00D31233" w:rsidRDefault="00D31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0684"/>
    <w:multiLevelType w:val="hybridMultilevel"/>
    <w:tmpl w:val="69C2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06FA"/>
    <w:multiLevelType w:val="hybridMultilevel"/>
    <w:tmpl w:val="95C6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3424"/>
    <w:multiLevelType w:val="hybridMultilevel"/>
    <w:tmpl w:val="EBA8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5DB3"/>
    <w:multiLevelType w:val="hybridMultilevel"/>
    <w:tmpl w:val="D20C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801C1"/>
    <w:multiLevelType w:val="hybridMultilevel"/>
    <w:tmpl w:val="EAF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37470">
    <w:abstractNumId w:val="5"/>
  </w:num>
  <w:num w:numId="2" w16cid:durableId="1536310504">
    <w:abstractNumId w:val="7"/>
  </w:num>
  <w:num w:numId="3" w16cid:durableId="1889301160">
    <w:abstractNumId w:val="0"/>
  </w:num>
  <w:num w:numId="4" w16cid:durableId="1398742941">
    <w:abstractNumId w:val="2"/>
  </w:num>
  <w:num w:numId="5" w16cid:durableId="327288650">
    <w:abstractNumId w:val="9"/>
  </w:num>
  <w:num w:numId="6" w16cid:durableId="1925531804">
    <w:abstractNumId w:val="8"/>
  </w:num>
  <w:num w:numId="7" w16cid:durableId="402871152">
    <w:abstractNumId w:val="6"/>
  </w:num>
  <w:num w:numId="8" w16cid:durableId="162166422">
    <w:abstractNumId w:val="4"/>
  </w:num>
  <w:num w:numId="9" w16cid:durableId="128018055">
    <w:abstractNumId w:val="1"/>
  </w:num>
  <w:num w:numId="10" w16cid:durableId="121577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mmocTp3GmEYZ7+mRo4kcg3urciiHvA5gbbtes94I/J2/s54wi1sTqYoEwXpYxE4f4HXpVtImldki1LEQ/yhqQ==" w:salt="aH5Gt9bfGiJjnJ3tqNbOZ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1C20"/>
    <w:rsid w:val="00023ABA"/>
    <w:rsid w:val="00034527"/>
    <w:rsid w:val="00036E57"/>
    <w:rsid w:val="00041649"/>
    <w:rsid w:val="00066EEF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06F0"/>
    <w:rsid w:val="001870FB"/>
    <w:rsid w:val="001D12F3"/>
    <w:rsid w:val="002179F7"/>
    <w:rsid w:val="002258C1"/>
    <w:rsid w:val="00227BD1"/>
    <w:rsid w:val="00251A6E"/>
    <w:rsid w:val="00283667"/>
    <w:rsid w:val="002955CB"/>
    <w:rsid w:val="002A4877"/>
    <w:rsid w:val="002A4C2C"/>
    <w:rsid w:val="002A58B8"/>
    <w:rsid w:val="002A6D6D"/>
    <w:rsid w:val="002B6DF4"/>
    <w:rsid w:val="002C1240"/>
    <w:rsid w:val="002D78FF"/>
    <w:rsid w:val="003117E7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3F7B8D"/>
    <w:rsid w:val="004021B0"/>
    <w:rsid w:val="00405AA5"/>
    <w:rsid w:val="004109CA"/>
    <w:rsid w:val="0041545A"/>
    <w:rsid w:val="00432E8F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556EE"/>
    <w:rsid w:val="00596A60"/>
    <w:rsid w:val="005A5E0C"/>
    <w:rsid w:val="005B28BC"/>
    <w:rsid w:val="005B29BA"/>
    <w:rsid w:val="005B3C45"/>
    <w:rsid w:val="005C1635"/>
    <w:rsid w:val="005E0F63"/>
    <w:rsid w:val="005E5212"/>
    <w:rsid w:val="005E7793"/>
    <w:rsid w:val="005F1C40"/>
    <w:rsid w:val="005F3BA5"/>
    <w:rsid w:val="00604C18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A25D9"/>
    <w:rsid w:val="006C4952"/>
    <w:rsid w:val="006C6913"/>
    <w:rsid w:val="006D3F3E"/>
    <w:rsid w:val="00707459"/>
    <w:rsid w:val="00725A9E"/>
    <w:rsid w:val="007708B5"/>
    <w:rsid w:val="007A0EC9"/>
    <w:rsid w:val="007B1AEE"/>
    <w:rsid w:val="007C55AB"/>
    <w:rsid w:val="007E11AD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625BE"/>
    <w:rsid w:val="00972369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2609D"/>
    <w:rsid w:val="00A31CA4"/>
    <w:rsid w:val="00A54451"/>
    <w:rsid w:val="00A93017"/>
    <w:rsid w:val="00AB5BBB"/>
    <w:rsid w:val="00AB6CA2"/>
    <w:rsid w:val="00AC3D7C"/>
    <w:rsid w:val="00AD6B6F"/>
    <w:rsid w:val="00AF209C"/>
    <w:rsid w:val="00B02434"/>
    <w:rsid w:val="00B14992"/>
    <w:rsid w:val="00B171D9"/>
    <w:rsid w:val="00B208DF"/>
    <w:rsid w:val="00B3344B"/>
    <w:rsid w:val="00B661CA"/>
    <w:rsid w:val="00B91D49"/>
    <w:rsid w:val="00BA3C88"/>
    <w:rsid w:val="00BD39FA"/>
    <w:rsid w:val="00BE0598"/>
    <w:rsid w:val="00BE3C7D"/>
    <w:rsid w:val="00C02A33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15B47"/>
    <w:rsid w:val="00D31233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04E19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EF6FB1"/>
    <w:rsid w:val="00F022E4"/>
    <w:rsid w:val="00F5270D"/>
    <w:rsid w:val="00F579D2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6148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428</Words>
  <Characters>2230</Characters>
  <Application>Microsoft Office Word</Application>
  <DocSecurity>8</DocSecurity>
  <Lines>131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89</cp:revision>
  <cp:lastPrinted>2016-06-01T11:28:00Z</cp:lastPrinted>
  <dcterms:created xsi:type="dcterms:W3CDTF">2016-05-11T14:46:00Z</dcterms:created>
  <dcterms:modified xsi:type="dcterms:W3CDTF">2024-05-08T16:51:00Z</dcterms:modified>
</cp:coreProperties>
</file>