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5" w:rsidRPr="00143007" w:rsidRDefault="00623D15" w:rsidP="00623D15">
      <w:pPr>
        <w:rPr>
          <w:rFonts w:ascii="Arial" w:hAnsi="Arial" w:cs="Arial"/>
          <w:b/>
          <w:sz w:val="28"/>
          <w:szCs w:val="28"/>
        </w:rPr>
      </w:pPr>
      <w:r w:rsidRPr="00143007">
        <w:rPr>
          <w:rFonts w:ascii="Arial" w:hAnsi="Arial" w:cs="Arial"/>
          <w:b/>
          <w:sz w:val="28"/>
          <w:szCs w:val="28"/>
          <w:u w:val="single"/>
        </w:rPr>
        <w:t xml:space="preserve">Summary of consultation responses to </w:t>
      </w:r>
      <w:r w:rsidR="001018A0">
        <w:rPr>
          <w:rFonts w:ascii="Arial" w:hAnsi="Arial" w:cs="Arial"/>
          <w:b/>
          <w:sz w:val="28"/>
          <w:szCs w:val="28"/>
          <w:u w:val="single"/>
        </w:rPr>
        <w:t xml:space="preserve">Northern Ireland Poultry Health Assurance </w:t>
      </w:r>
      <w:proofErr w:type="gramStart"/>
      <w:r w:rsidR="001018A0">
        <w:rPr>
          <w:rFonts w:ascii="Arial" w:hAnsi="Arial" w:cs="Arial"/>
          <w:b/>
          <w:sz w:val="28"/>
          <w:szCs w:val="28"/>
          <w:u w:val="single"/>
        </w:rPr>
        <w:t>Scheme</w:t>
      </w:r>
      <w:r w:rsidRPr="00143007">
        <w:rPr>
          <w:rFonts w:ascii="Arial" w:hAnsi="Arial" w:cs="Arial"/>
          <w:b/>
          <w:sz w:val="28"/>
          <w:szCs w:val="28"/>
          <w:u w:val="single"/>
        </w:rPr>
        <w:t>(</w:t>
      </w:r>
      <w:proofErr w:type="gramEnd"/>
      <w:r w:rsidRPr="00143007">
        <w:rPr>
          <w:rFonts w:ascii="Arial" w:hAnsi="Arial" w:cs="Arial"/>
          <w:b/>
          <w:sz w:val="28"/>
          <w:szCs w:val="28"/>
          <w:u w:val="single"/>
        </w:rPr>
        <w:t xml:space="preserve">Fees) (Amendment) </w:t>
      </w:r>
      <w:r w:rsidR="001018A0">
        <w:rPr>
          <w:rFonts w:ascii="Arial" w:hAnsi="Arial" w:cs="Arial"/>
          <w:b/>
          <w:sz w:val="28"/>
          <w:szCs w:val="28"/>
          <w:u w:val="single"/>
        </w:rPr>
        <w:t>Order</w:t>
      </w:r>
      <w:r w:rsidRPr="00143007">
        <w:rPr>
          <w:rFonts w:ascii="Arial" w:hAnsi="Arial" w:cs="Arial"/>
          <w:b/>
          <w:sz w:val="28"/>
          <w:szCs w:val="28"/>
          <w:u w:val="single"/>
        </w:rPr>
        <w:t xml:space="preserve"> (NI) 201</w:t>
      </w:r>
      <w:r w:rsidR="00143007" w:rsidRPr="00143007">
        <w:rPr>
          <w:rFonts w:ascii="Arial" w:hAnsi="Arial" w:cs="Arial"/>
          <w:b/>
          <w:sz w:val="28"/>
          <w:szCs w:val="28"/>
          <w:u w:val="single"/>
        </w:rPr>
        <w:t>6</w:t>
      </w:r>
    </w:p>
    <w:p w:rsidR="00623D15" w:rsidRDefault="00623D15" w:rsidP="00623D15">
      <w:pPr>
        <w:autoSpaceDE w:val="0"/>
        <w:autoSpaceDN w:val="0"/>
        <w:adjustRightInd w:val="0"/>
        <w:rPr>
          <w:rFonts w:ascii="Arial" w:hAnsi="Arial" w:cs="Arial"/>
        </w:rPr>
      </w:pPr>
    </w:p>
    <w:p w:rsidR="00272049" w:rsidRPr="00272049" w:rsidRDefault="00272049" w:rsidP="00272049">
      <w:pPr>
        <w:spacing w:line="276" w:lineRule="auto"/>
        <w:jc w:val="both"/>
        <w:rPr>
          <w:rFonts w:ascii="Arial" w:hAnsi="Arial" w:cs="Arial"/>
          <w:b/>
        </w:rPr>
      </w:pPr>
    </w:p>
    <w:p w:rsidR="00272049" w:rsidRPr="00272049" w:rsidRDefault="00272049" w:rsidP="00272049">
      <w:pPr>
        <w:spacing w:line="276" w:lineRule="auto"/>
        <w:ind w:firstLine="720"/>
        <w:jc w:val="both"/>
        <w:rPr>
          <w:rFonts w:ascii="Arial" w:hAnsi="Arial" w:cs="Arial"/>
        </w:rPr>
      </w:pPr>
      <w:r w:rsidRPr="00272049">
        <w:rPr>
          <w:rFonts w:ascii="Arial" w:hAnsi="Arial" w:cs="Arial"/>
        </w:rPr>
        <w:t>Two options have been identified:</w:t>
      </w:r>
    </w:p>
    <w:p w:rsidR="00272049" w:rsidRPr="00272049" w:rsidRDefault="00272049" w:rsidP="00272049">
      <w:pPr>
        <w:spacing w:line="276" w:lineRule="auto"/>
        <w:jc w:val="both"/>
        <w:rPr>
          <w:rFonts w:ascii="Arial" w:hAnsi="Arial" w:cs="Arial"/>
        </w:rPr>
      </w:pPr>
    </w:p>
    <w:p w:rsidR="00272049" w:rsidRPr="00272049" w:rsidRDefault="00272049" w:rsidP="00272049">
      <w:pPr>
        <w:spacing w:line="276" w:lineRule="auto"/>
        <w:jc w:val="both"/>
        <w:rPr>
          <w:rFonts w:ascii="Arial" w:hAnsi="Arial" w:cs="Arial"/>
          <w:b/>
        </w:rPr>
      </w:pPr>
      <w:r w:rsidRPr="00272049">
        <w:rPr>
          <w:rFonts w:ascii="Arial" w:hAnsi="Arial" w:cs="Arial"/>
          <w:b/>
        </w:rPr>
        <w:tab/>
        <w:t>Option 1: Do Nothing</w:t>
      </w:r>
    </w:p>
    <w:p w:rsidR="00272049" w:rsidRPr="00272049" w:rsidRDefault="00272049" w:rsidP="00272049">
      <w:pPr>
        <w:spacing w:line="276" w:lineRule="auto"/>
        <w:jc w:val="both"/>
        <w:rPr>
          <w:rFonts w:ascii="Arial" w:hAnsi="Arial" w:cs="Arial"/>
        </w:rPr>
      </w:pPr>
    </w:p>
    <w:p w:rsidR="00272049" w:rsidRPr="00272049" w:rsidRDefault="00272049" w:rsidP="00272049">
      <w:pPr>
        <w:numPr>
          <w:ilvl w:val="0"/>
          <w:numId w:val="6"/>
        </w:numPr>
        <w:spacing w:line="276" w:lineRule="auto"/>
        <w:ind w:left="709" w:hanging="283"/>
        <w:jc w:val="both"/>
        <w:rPr>
          <w:rFonts w:ascii="Arial" w:hAnsi="Arial" w:cs="Arial"/>
        </w:rPr>
      </w:pPr>
      <w:r w:rsidRPr="00272049">
        <w:rPr>
          <w:rFonts w:ascii="Arial" w:hAnsi="Arial" w:cs="Arial"/>
        </w:rPr>
        <w:t xml:space="preserve">This option means that fees for </w:t>
      </w:r>
      <w:r w:rsidR="001849A0">
        <w:rPr>
          <w:rFonts w:ascii="Arial" w:hAnsi="Arial" w:cs="Arial"/>
        </w:rPr>
        <w:t>(</w:t>
      </w:r>
      <w:r w:rsidR="00600A4D" w:rsidRPr="00600A4D">
        <w:rPr>
          <w:rFonts w:ascii="Arial" w:hAnsi="Arial" w:cs="Arial"/>
        </w:rPr>
        <w:t>Northern Ireland Poultry Health Assurance Scheme</w:t>
      </w:r>
      <w:r w:rsidR="001849A0">
        <w:rPr>
          <w:rFonts w:ascii="Arial" w:hAnsi="Arial" w:cs="Arial"/>
        </w:rPr>
        <w:t>)</w:t>
      </w:r>
      <w:r w:rsidR="00600A4D" w:rsidRPr="00272049">
        <w:rPr>
          <w:rFonts w:ascii="Arial" w:hAnsi="Arial" w:cs="Arial"/>
        </w:rPr>
        <w:t xml:space="preserve"> </w:t>
      </w:r>
      <w:r w:rsidRPr="00272049">
        <w:rPr>
          <w:rFonts w:ascii="Arial" w:hAnsi="Arial" w:cs="Arial"/>
        </w:rPr>
        <w:t xml:space="preserve">membership would continue to be charged at the level as set out in the Northern Ireland Poultry Health Assurance Scheme (Fees) (Amendment) Order (Northern Ireland) 2013. As a result, the fees would not reflect the actual costs incurred by DARD in providing this service.  </w:t>
      </w:r>
    </w:p>
    <w:p w:rsidR="00272049" w:rsidRPr="00272049" w:rsidRDefault="00272049" w:rsidP="00272049">
      <w:pPr>
        <w:spacing w:line="276" w:lineRule="auto"/>
        <w:ind w:left="709"/>
        <w:jc w:val="both"/>
        <w:rPr>
          <w:rFonts w:ascii="Arial" w:hAnsi="Arial" w:cs="Arial"/>
        </w:rPr>
      </w:pPr>
    </w:p>
    <w:p w:rsidR="00272049" w:rsidRPr="00272049" w:rsidRDefault="00272049" w:rsidP="00272049">
      <w:pPr>
        <w:numPr>
          <w:ilvl w:val="0"/>
          <w:numId w:val="6"/>
        </w:numPr>
        <w:spacing w:line="276" w:lineRule="auto"/>
        <w:ind w:left="709" w:hanging="283"/>
        <w:jc w:val="both"/>
        <w:rPr>
          <w:rFonts w:ascii="Arial" w:hAnsi="Arial" w:cs="Arial"/>
        </w:rPr>
      </w:pPr>
      <w:r w:rsidRPr="00272049">
        <w:rPr>
          <w:rFonts w:ascii="Arial" w:hAnsi="Arial" w:cs="Arial"/>
        </w:rPr>
        <w:t xml:space="preserve">This option is not considered feasible as it does not deliver on full cost recovery as required of DARD by government policy. </w:t>
      </w:r>
    </w:p>
    <w:p w:rsidR="00272049" w:rsidRPr="00272049" w:rsidRDefault="00272049" w:rsidP="00272049">
      <w:pPr>
        <w:pStyle w:val="ListParagraph"/>
        <w:rPr>
          <w:rFonts w:ascii="Arial" w:hAnsi="Arial" w:cs="Arial"/>
        </w:rPr>
      </w:pPr>
    </w:p>
    <w:p w:rsidR="00272049" w:rsidRPr="00272049" w:rsidRDefault="00272049" w:rsidP="00272049">
      <w:pPr>
        <w:spacing w:line="276" w:lineRule="auto"/>
        <w:ind w:left="709"/>
        <w:jc w:val="both"/>
        <w:rPr>
          <w:rFonts w:ascii="Arial" w:hAnsi="Arial" w:cs="Arial"/>
        </w:rPr>
      </w:pPr>
    </w:p>
    <w:p w:rsidR="00272049" w:rsidRPr="00272049" w:rsidRDefault="00272049" w:rsidP="00272049">
      <w:pPr>
        <w:spacing w:line="276" w:lineRule="auto"/>
        <w:ind w:left="709" w:hanging="709"/>
        <w:jc w:val="both"/>
        <w:rPr>
          <w:rFonts w:ascii="Arial" w:hAnsi="Arial" w:cs="Arial"/>
          <w:b/>
        </w:rPr>
      </w:pPr>
      <w:r w:rsidRPr="00272049">
        <w:rPr>
          <w:rFonts w:ascii="Arial" w:hAnsi="Arial" w:cs="Arial"/>
          <w:b/>
        </w:rPr>
        <w:tab/>
      </w:r>
      <w:r w:rsidRPr="00272049">
        <w:rPr>
          <w:rFonts w:ascii="Arial" w:hAnsi="Arial" w:cs="Arial"/>
          <w:b/>
        </w:rPr>
        <w:tab/>
        <w:t>Option 2: Introduce new legislation with revised fees set at a level to ensure full cost recovery (preferred option)</w:t>
      </w:r>
    </w:p>
    <w:p w:rsidR="00272049" w:rsidRPr="00272049" w:rsidRDefault="00272049" w:rsidP="00272049">
      <w:pPr>
        <w:spacing w:line="276" w:lineRule="auto"/>
        <w:jc w:val="both"/>
        <w:rPr>
          <w:rFonts w:ascii="Arial" w:hAnsi="Arial" w:cs="Arial"/>
        </w:rPr>
      </w:pPr>
    </w:p>
    <w:p w:rsidR="00272049" w:rsidRPr="00272049" w:rsidRDefault="00272049" w:rsidP="00272049">
      <w:pPr>
        <w:numPr>
          <w:ilvl w:val="0"/>
          <w:numId w:val="7"/>
        </w:numPr>
        <w:spacing w:line="276" w:lineRule="auto"/>
        <w:jc w:val="both"/>
        <w:rPr>
          <w:rFonts w:ascii="Arial" w:hAnsi="Arial" w:cs="Arial"/>
        </w:rPr>
      </w:pPr>
      <w:r w:rsidRPr="00272049">
        <w:rPr>
          <w:rFonts w:ascii="Arial" w:hAnsi="Arial" w:cs="Arial"/>
        </w:rPr>
        <w:t>This option enables DARD to update the</w:t>
      </w:r>
      <w:r w:rsidR="00600A4D">
        <w:rPr>
          <w:rFonts w:ascii="Arial" w:hAnsi="Arial" w:cs="Arial"/>
        </w:rPr>
        <w:t xml:space="preserve"> </w:t>
      </w:r>
      <w:r w:rsidR="00600A4D" w:rsidRPr="00600A4D">
        <w:rPr>
          <w:rFonts w:ascii="Arial" w:hAnsi="Arial" w:cs="Arial"/>
        </w:rPr>
        <w:t>Northern Ireland Poultry Health Assurance Scheme</w:t>
      </w:r>
      <w:r w:rsidRPr="00272049">
        <w:rPr>
          <w:rFonts w:ascii="Arial" w:hAnsi="Arial" w:cs="Arial"/>
        </w:rPr>
        <w:t xml:space="preserve"> fees to reflect the costs incurred in providing inspection and administrative services relating to the operation of the Scheme.</w:t>
      </w:r>
    </w:p>
    <w:p w:rsidR="00272049" w:rsidRPr="00272049" w:rsidRDefault="00272049" w:rsidP="00272049">
      <w:pPr>
        <w:spacing w:line="276" w:lineRule="auto"/>
        <w:ind w:left="720"/>
        <w:jc w:val="both"/>
        <w:rPr>
          <w:rFonts w:ascii="Arial" w:hAnsi="Arial" w:cs="Arial"/>
        </w:rPr>
      </w:pPr>
    </w:p>
    <w:p w:rsidR="00272049" w:rsidRPr="00600A4D" w:rsidRDefault="00272049" w:rsidP="00623D15">
      <w:pPr>
        <w:numPr>
          <w:ilvl w:val="0"/>
          <w:numId w:val="7"/>
        </w:numPr>
        <w:autoSpaceDE w:val="0"/>
        <w:autoSpaceDN w:val="0"/>
        <w:adjustRightInd w:val="0"/>
        <w:spacing w:line="276" w:lineRule="auto"/>
        <w:jc w:val="both"/>
        <w:rPr>
          <w:rFonts w:ascii="Arial" w:hAnsi="Arial" w:cs="Arial"/>
        </w:rPr>
      </w:pPr>
      <w:r w:rsidRPr="00600A4D">
        <w:rPr>
          <w:rFonts w:ascii="Arial" w:hAnsi="Arial" w:cs="Arial"/>
        </w:rPr>
        <w:t xml:space="preserve">This option allows DARD to achieve full cost recovery from the date </w:t>
      </w:r>
      <w:r w:rsidR="00600A4D" w:rsidRPr="00600A4D">
        <w:rPr>
          <w:rFonts w:ascii="Arial" w:hAnsi="Arial" w:cs="Arial"/>
        </w:rPr>
        <w:t xml:space="preserve">new fees </w:t>
      </w:r>
      <w:r w:rsidRPr="00600A4D">
        <w:rPr>
          <w:rFonts w:ascii="Arial" w:hAnsi="Arial" w:cs="Arial"/>
        </w:rPr>
        <w:t>legislation</w:t>
      </w:r>
      <w:r w:rsidR="00600A4D" w:rsidRPr="00600A4D">
        <w:rPr>
          <w:rFonts w:ascii="Arial" w:hAnsi="Arial" w:cs="Arial"/>
        </w:rPr>
        <w:t xml:space="preserve"> </w:t>
      </w:r>
      <w:r w:rsidR="00E35DF1">
        <w:rPr>
          <w:rFonts w:ascii="Arial" w:hAnsi="Arial" w:cs="Arial"/>
        </w:rPr>
        <w:t>(</w:t>
      </w:r>
      <w:r w:rsidR="00600A4D" w:rsidRPr="00600A4D">
        <w:rPr>
          <w:rFonts w:ascii="Arial" w:hAnsi="Arial" w:cs="Arial"/>
        </w:rPr>
        <w:t>which is required to make provision for the amendment of the fees</w:t>
      </w:r>
      <w:r w:rsidR="00E35DF1">
        <w:rPr>
          <w:rFonts w:ascii="Arial" w:hAnsi="Arial" w:cs="Arial"/>
        </w:rPr>
        <w:t>)</w:t>
      </w:r>
      <w:r w:rsidRPr="00600A4D">
        <w:rPr>
          <w:rFonts w:ascii="Arial" w:hAnsi="Arial" w:cs="Arial"/>
        </w:rPr>
        <w:t xml:space="preserve"> comes into operation. </w:t>
      </w: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272049" w:rsidRDefault="00272049" w:rsidP="00623D15">
      <w:pPr>
        <w:autoSpaceDE w:val="0"/>
        <w:autoSpaceDN w:val="0"/>
        <w:adjustRightInd w:val="0"/>
        <w:rPr>
          <w:rFonts w:ascii="Arial" w:hAnsi="Arial" w:cs="Arial"/>
        </w:rPr>
      </w:pPr>
    </w:p>
    <w:p w:rsidR="00AC42BF" w:rsidRDefault="00AC42BF" w:rsidP="00623D15">
      <w:pPr>
        <w:autoSpaceDE w:val="0"/>
        <w:autoSpaceDN w:val="0"/>
        <w:adjustRightInd w:val="0"/>
        <w:rPr>
          <w:rFonts w:ascii="Arial" w:hAnsi="Arial" w:cs="Arial"/>
        </w:rPr>
      </w:pPr>
    </w:p>
    <w:p w:rsidR="00AC42BF" w:rsidRDefault="00AC42BF" w:rsidP="00623D15">
      <w:pPr>
        <w:autoSpaceDE w:val="0"/>
        <w:autoSpaceDN w:val="0"/>
        <w:adjustRightInd w:val="0"/>
        <w:rPr>
          <w:rFonts w:ascii="Arial" w:hAnsi="Arial" w:cs="Arial"/>
        </w:rPr>
      </w:pPr>
    </w:p>
    <w:p w:rsidR="00AC42BF" w:rsidRPr="00143007" w:rsidRDefault="00AC42BF" w:rsidP="00623D15">
      <w:pPr>
        <w:autoSpaceDE w:val="0"/>
        <w:autoSpaceDN w:val="0"/>
        <w:adjustRightInd w:val="0"/>
        <w:rPr>
          <w:rFonts w:ascii="Arial" w:hAnsi="Arial" w:cs="Arial"/>
        </w:rPr>
      </w:pPr>
    </w:p>
    <w:p w:rsidR="00623D15" w:rsidRPr="00143007" w:rsidRDefault="00623D15" w:rsidP="00623D15">
      <w:pPr>
        <w:pStyle w:val="BodyText2"/>
        <w:spacing w:line="240" w:lineRule="auto"/>
        <w:ind w:left="1440" w:hanging="1440"/>
        <w:jc w:val="both"/>
        <w:rPr>
          <w:szCs w:val="24"/>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694"/>
        <w:gridCol w:w="5630"/>
        <w:gridCol w:w="5481"/>
      </w:tblGrid>
      <w:tr w:rsidR="00623D15" w:rsidRPr="00143007" w:rsidTr="008E00A0">
        <w:tc>
          <w:tcPr>
            <w:tcW w:w="1809" w:type="dxa"/>
            <w:tcBorders>
              <w:top w:val="single" w:sz="4" w:space="0" w:color="auto"/>
              <w:left w:val="single" w:sz="4" w:space="0" w:color="auto"/>
              <w:bottom w:val="single" w:sz="4" w:space="0" w:color="auto"/>
              <w:right w:val="single" w:sz="4" w:space="0" w:color="auto"/>
            </w:tcBorders>
          </w:tcPr>
          <w:p w:rsidR="00623D15" w:rsidRPr="008E00A0" w:rsidRDefault="00623D15" w:rsidP="00741736">
            <w:pPr>
              <w:rPr>
                <w:rFonts w:ascii="Arial" w:hAnsi="Arial" w:cs="Arial"/>
              </w:rPr>
            </w:pPr>
            <w:r w:rsidRPr="008E00A0">
              <w:rPr>
                <w:rFonts w:ascii="Arial" w:hAnsi="Arial" w:cs="Arial"/>
              </w:rPr>
              <w:t>Date</w:t>
            </w:r>
          </w:p>
        </w:tc>
        <w:tc>
          <w:tcPr>
            <w:tcW w:w="2694"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Received From</w:t>
            </w:r>
          </w:p>
        </w:tc>
        <w:tc>
          <w:tcPr>
            <w:tcW w:w="5630"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Comments</w:t>
            </w:r>
          </w:p>
        </w:tc>
        <w:tc>
          <w:tcPr>
            <w:tcW w:w="5481"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DARD Response</w:t>
            </w:r>
          </w:p>
        </w:tc>
      </w:tr>
      <w:tr w:rsidR="00623D15"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623D15" w:rsidRPr="008E00A0" w:rsidRDefault="00F67B69" w:rsidP="003C61C6">
            <w:pPr>
              <w:rPr>
                <w:rFonts w:ascii="Arial" w:hAnsi="Arial" w:cs="Arial"/>
              </w:rPr>
            </w:pPr>
            <w:r>
              <w:rPr>
                <w:rFonts w:ascii="Arial" w:hAnsi="Arial" w:cs="Arial"/>
              </w:rPr>
              <w:lastRenderedPageBreak/>
              <w:t>1</w:t>
            </w:r>
            <w:r w:rsidR="003C61C6">
              <w:rPr>
                <w:rFonts w:ascii="Arial" w:hAnsi="Arial" w:cs="Arial"/>
              </w:rPr>
              <w:t>4</w:t>
            </w:r>
            <w:r>
              <w:rPr>
                <w:rFonts w:ascii="Arial" w:hAnsi="Arial" w:cs="Arial"/>
              </w:rPr>
              <w:t xml:space="preserve"> Jan </w:t>
            </w:r>
            <w:r w:rsidR="00514CB3">
              <w:rPr>
                <w:rFonts w:ascii="Arial" w:hAnsi="Arial" w:cs="Arial"/>
              </w:rPr>
              <w:t>20</w:t>
            </w:r>
            <w:r>
              <w:rPr>
                <w:rFonts w:ascii="Arial" w:hAnsi="Arial" w:cs="Arial"/>
              </w:rPr>
              <w:t>16</w:t>
            </w:r>
          </w:p>
        </w:tc>
        <w:tc>
          <w:tcPr>
            <w:tcW w:w="2694" w:type="dxa"/>
            <w:tcBorders>
              <w:top w:val="single" w:sz="4" w:space="0" w:color="auto"/>
              <w:left w:val="single" w:sz="4" w:space="0" w:color="auto"/>
              <w:bottom w:val="single" w:sz="4" w:space="0" w:color="auto"/>
              <w:right w:val="single" w:sz="4" w:space="0" w:color="auto"/>
            </w:tcBorders>
          </w:tcPr>
          <w:p w:rsidR="00623D15" w:rsidRPr="008E00A0" w:rsidRDefault="00514CB3" w:rsidP="00741736">
            <w:pPr>
              <w:rPr>
                <w:rFonts w:ascii="Arial" w:hAnsi="Arial" w:cs="Arial"/>
              </w:rPr>
            </w:pPr>
            <w:r>
              <w:rPr>
                <w:rFonts w:ascii="Arial" w:hAnsi="Arial" w:cs="Arial"/>
              </w:rPr>
              <w:t>The Ulster Farmers’ Union (</w:t>
            </w:r>
            <w:r w:rsidR="00F67B69">
              <w:rPr>
                <w:rFonts w:ascii="Arial" w:hAnsi="Arial" w:cs="Arial"/>
              </w:rPr>
              <w:t>UFU</w:t>
            </w:r>
            <w:r>
              <w:rPr>
                <w:rFonts w:ascii="Arial" w:hAnsi="Arial" w:cs="Arial"/>
              </w:rPr>
              <w:t>)</w:t>
            </w:r>
          </w:p>
        </w:tc>
        <w:tc>
          <w:tcPr>
            <w:tcW w:w="5630" w:type="dxa"/>
            <w:tcBorders>
              <w:top w:val="single" w:sz="4" w:space="0" w:color="auto"/>
              <w:left w:val="single" w:sz="4" w:space="0" w:color="auto"/>
              <w:bottom w:val="single" w:sz="4" w:space="0" w:color="auto"/>
              <w:right w:val="single" w:sz="4" w:space="0" w:color="auto"/>
            </w:tcBorders>
          </w:tcPr>
          <w:p w:rsidR="003C61C6" w:rsidRPr="003C61C6" w:rsidRDefault="003C61C6" w:rsidP="003C61C6">
            <w:pPr>
              <w:rPr>
                <w:rFonts w:ascii="Arial" w:hAnsi="Arial" w:cs="Arial"/>
              </w:rPr>
            </w:pPr>
            <w:r w:rsidRPr="003C61C6">
              <w:rPr>
                <w:rFonts w:ascii="Arial" w:hAnsi="Arial" w:cs="Arial"/>
              </w:rPr>
              <w:t xml:space="preserve">The Ulster Farmers' Union (UFU) is the largest farming organisation in Northern Ireland representing over 11,500 farming families and as such, we would like to make the following comments; </w:t>
            </w:r>
          </w:p>
          <w:p w:rsidR="003C61C6" w:rsidRPr="003C61C6" w:rsidRDefault="003C61C6" w:rsidP="003C61C6">
            <w:pPr>
              <w:rPr>
                <w:rFonts w:ascii="Arial" w:hAnsi="Arial" w:cs="Arial"/>
              </w:rPr>
            </w:pPr>
            <w:r w:rsidRPr="003C61C6">
              <w:rPr>
                <w:rFonts w:ascii="Arial" w:hAnsi="Arial" w:cs="Arial"/>
              </w:rPr>
              <w:t xml:space="preserve">The members of the UFU believe that the ongoing Poultry Health Assurance Scheme is important for the NI poultry sector in order to maintain our export capability. Given that fees have not been amended since 2013, we accept that a review of the current fee structure is required in order to allow DARD to achieve full cost recovery and to ensure the best value for money for the industry. The committee would however like to request a breakdown for the proposed cost increases in order to ascertain if all of the increases can be justified. To our knowledge, UK inflation has increased by 2%, 0.5% and 0.1% per year since the beginning of 2013 (Office of National Statistics). In light of this, the proposed fee increases of 8.8% for the cost of initial registration and member fees and 28.9% increase for the annual administration fee appears to be excessive. </w:t>
            </w:r>
          </w:p>
          <w:p w:rsidR="003C61C6" w:rsidRPr="003C61C6" w:rsidRDefault="003C61C6" w:rsidP="003C61C6">
            <w:pPr>
              <w:rPr>
                <w:rFonts w:ascii="Arial" w:hAnsi="Arial" w:cs="Arial"/>
              </w:rPr>
            </w:pPr>
            <w:r w:rsidRPr="003C61C6">
              <w:rPr>
                <w:rFonts w:ascii="Arial" w:hAnsi="Arial" w:cs="Arial"/>
              </w:rPr>
              <w:t xml:space="preserve">Furthermore, we would question the department’s decision to increase the fee paid for an administration officer’s time by £5.88 (a 28.9% increase), whereas the fee paid for a veterinary inspectors time only increased by £3.03 (a 5.7% increase). It is the opinion of our membership that the industry values trained specialist vets higher than administrative staff. As such, we must question how DARD can justify providing a higher wage increase to administrative staff when veterinary staff are satisfied by a £3.03 (5.7% increase). </w:t>
            </w:r>
          </w:p>
          <w:p w:rsidR="003C61C6" w:rsidRPr="003C61C6" w:rsidRDefault="003C61C6" w:rsidP="003C61C6">
            <w:pPr>
              <w:rPr>
                <w:rFonts w:ascii="Arial" w:hAnsi="Arial" w:cs="Arial"/>
              </w:rPr>
            </w:pPr>
            <w:r w:rsidRPr="003C61C6">
              <w:rPr>
                <w:rFonts w:ascii="Arial" w:hAnsi="Arial" w:cs="Arial"/>
              </w:rPr>
              <w:t xml:space="preserve">Additionally, the UFU notes that DARD has opted to maintain mileage expenses at 45p for each mile </w:t>
            </w:r>
            <w:r w:rsidRPr="003C61C6">
              <w:rPr>
                <w:rFonts w:ascii="Arial" w:hAnsi="Arial" w:cs="Arial"/>
              </w:rPr>
              <w:lastRenderedPageBreak/>
              <w:t xml:space="preserve">travelled. Given that fuel prices have fallen by 23.5% since early 2013 (Office of National Statistics), the UFU must question the department’s logic for maintaining the current valuation. </w:t>
            </w:r>
          </w:p>
          <w:p w:rsidR="00514CB3" w:rsidRPr="00143007" w:rsidRDefault="003C61C6" w:rsidP="003C61C6">
            <w:pPr>
              <w:rPr>
                <w:rFonts w:ascii="Arial" w:hAnsi="Arial" w:cs="Arial"/>
              </w:rPr>
            </w:pPr>
            <w:r w:rsidRPr="003C61C6">
              <w:rPr>
                <w:rFonts w:ascii="Arial" w:hAnsi="Arial" w:cs="Arial"/>
              </w:rPr>
              <w:t>On behalf of the members of the UFU, I trust that these comments will be considered as part of this consultation process.</w:t>
            </w:r>
          </w:p>
        </w:tc>
        <w:tc>
          <w:tcPr>
            <w:tcW w:w="5481" w:type="dxa"/>
            <w:tcBorders>
              <w:top w:val="single" w:sz="4" w:space="0" w:color="auto"/>
              <w:left w:val="single" w:sz="4" w:space="0" w:color="auto"/>
              <w:bottom w:val="single" w:sz="4" w:space="0" w:color="auto"/>
              <w:right w:val="single" w:sz="4" w:space="0" w:color="auto"/>
            </w:tcBorders>
          </w:tcPr>
          <w:p w:rsidR="006E774F" w:rsidRDefault="006721B9" w:rsidP="006E774F">
            <w:pPr>
              <w:pStyle w:val="NoSpacing"/>
              <w:jc w:val="both"/>
              <w:rPr>
                <w:rFonts w:ascii="Arial" w:hAnsi="Arial" w:cs="Arial"/>
                <w:sz w:val="24"/>
                <w:szCs w:val="24"/>
              </w:rPr>
            </w:pPr>
            <w:r w:rsidRPr="006E774F">
              <w:rPr>
                <w:rFonts w:ascii="Arial" w:hAnsi="Arial" w:cs="Arial"/>
                <w:sz w:val="24"/>
                <w:szCs w:val="24"/>
              </w:rPr>
              <w:lastRenderedPageBreak/>
              <w:t>DARD is obliged, under Government policy agreement (Managing Public Money in NI – MPMNI) with the Department of Finance and Personnel (DFP), to recover the full costs of these services</w:t>
            </w:r>
            <w:r w:rsidR="006E774F">
              <w:rPr>
                <w:rFonts w:ascii="Arial" w:hAnsi="Arial" w:cs="Arial"/>
                <w:sz w:val="24"/>
                <w:szCs w:val="24"/>
              </w:rPr>
              <w:t>.</w:t>
            </w:r>
            <w:r w:rsidRPr="006E774F">
              <w:rPr>
                <w:rFonts w:ascii="Arial" w:hAnsi="Arial" w:cs="Arial"/>
                <w:sz w:val="24"/>
                <w:szCs w:val="24"/>
              </w:rPr>
              <w:t xml:space="preserve"> </w:t>
            </w:r>
            <w:r w:rsidR="006E774F" w:rsidRPr="006E774F">
              <w:rPr>
                <w:rFonts w:ascii="Arial" w:hAnsi="Arial" w:cs="Arial"/>
                <w:sz w:val="24"/>
                <w:szCs w:val="24"/>
                <w:lang w:val="en-GB"/>
              </w:rPr>
              <w:t>Therefore the fees have been amended to levels that reflect</w:t>
            </w:r>
            <w:r w:rsidR="006E774F" w:rsidRPr="006E774F">
              <w:rPr>
                <w:rFonts w:ascii="Arial" w:hAnsi="Arial" w:cs="Arial"/>
                <w:sz w:val="24"/>
                <w:szCs w:val="24"/>
              </w:rPr>
              <w:t xml:space="preserve"> the full costs to the Departme</w:t>
            </w:r>
            <w:r w:rsidR="006E774F">
              <w:rPr>
                <w:rFonts w:ascii="Arial" w:hAnsi="Arial" w:cs="Arial"/>
                <w:sz w:val="24"/>
                <w:szCs w:val="24"/>
              </w:rPr>
              <w:t>nt.</w:t>
            </w:r>
            <w:r w:rsidR="00F1047D">
              <w:rPr>
                <w:rFonts w:ascii="Arial" w:hAnsi="Arial" w:cs="Arial"/>
                <w:sz w:val="24"/>
                <w:szCs w:val="24"/>
              </w:rPr>
              <w:t xml:space="preserve">  </w:t>
            </w:r>
          </w:p>
          <w:p w:rsidR="00052E03" w:rsidRDefault="006E774F" w:rsidP="00D842BE">
            <w:pPr>
              <w:spacing w:before="100" w:beforeAutospacing="1" w:after="100" w:afterAutospacing="1"/>
              <w:jc w:val="both"/>
              <w:rPr>
                <w:rFonts w:ascii="Arial" w:hAnsi="Arial" w:cs="Arial"/>
              </w:rPr>
            </w:pPr>
            <w:r w:rsidRPr="00052E03">
              <w:rPr>
                <w:rFonts w:ascii="Arial" w:hAnsi="Arial" w:cs="Arial"/>
              </w:rPr>
              <w:t>T</w:t>
            </w:r>
            <w:r w:rsidR="006721B9" w:rsidRPr="00052E03">
              <w:rPr>
                <w:rFonts w:ascii="Arial" w:hAnsi="Arial" w:cs="Arial"/>
              </w:rPr>
              <w:t>he Departments staff costs are calculated using the DARD Ready Reckoner</w:t>
            </w:r>
            <w:r w:rsidR="00F1047D" w:rsidRPr="00052E03">
              <w:rPr>
                <w:rFonts w:ascii="Arial" w:hAnsi="Arial" w:cs="Arial"/>
              </w:rPr>
              <w:t>.</w:t>
            </w:r>
            <w:r w:rsidR="00F1047D">
              <w:t xml:space="preserve">  </w:t>
            </w:r>
            <w:r w:rsidR="00F1047D" w:rsidRPr="00052E03">
              <w:rPr>
                <w:rFonts w:ascii="Arial" w:hAnsi="Arial" w:cs="Arial"/>
              </w:rPr>
              <w:t xml:space="preserve">The </w:t>
            </w:r>
            <w:r w:rsidR="000216BE">
              <w:rPr>
                <w:rFonts w:ascii="Arial" w:hAnsi="Arial" w:cs="Arial"/>
              </w:rPr>
              <w:t>key figure</w:t>
            </w:r>
            <w:r w:rsidR="004C2749">
              <w:rPr>
                <w:rFonts w:ascii="Arial" w:hAnsi="Arial" w:cs="Arial"/>
              </w:rPr>
              <w:t xml:space="preserve"> used to calcu</w:t>
            </w:r>
            <w:r w:rsidR="00D842BE">
              <w:rPr>
                <w:rFonts w:ascii="Arial" w:hAnsi="Arial" w:cs="Arial"/>
              </w:rPr>
              <w:t xml:space="preserve">late the cost of </w:t>
            </w:r>
            <w:r w:rsidR="004C2749">
              <w:rPr>
                <w:rFonts w:ascii="Arial" w:hAnsi="Arial" w:cs="Arial"/>
              </w:rPr>
              <w:t xml:space="preserve">each grade involved </w:t>
            </w:r>
            <w:r w:rsidR="000216BE">
              <w:rPr>
                <w:rFonts w:ascii="Arial" w:hAnsi="Arial" w:cs="Arial"/>
              </w:rPr>
              <w:t>is the Full Staff Cost</w:t>
            </w:r>
            <w:r w:rsidR="00DD5E93">
              <w:rPr>
                <w:rFonts w:ascii="Arial" w:hAnsi="Arial" w:cs="Arial"/>
              </w:rPr>
              <w:t>,</w:t>
            </w:r>
            <w:r w:rsidR="009374D9">
              <w:rPr>
                <w:rFonts w:ascii="Arial" w:hAnsi="Arial" w:cs="Arial"/>
              </w:rPr>
              <w:t xml:space="preserve"> which reflect</w:t>
            </w:r>
            <w:r w:rsidR="000216BE">
              <w:rPr>
                <w:rFonts w:ascii="Arial" w:hAnsi="Arial" w:cs="Arial"/>
              </w:rPr>
              <w:t>s</w:t>
            </w:r>
            <w:r w:rsidR="009374D9">
              <w:rPr>
                <w:rFonts w:ascii="Arial" w:hAnsi="Arial" w:cs="Arial"/>
              </w:rPr>
              <w:t xml:space="preserve"> not only the average salary for each grade, but also the associated overheads</w:t>
            </w:r>
            <w:r w:rsidR="000216BE">
              <w:rPr>
                <w:rFonts w:ascii="Arial" w:hAnsi="Arial" w:cs="Arial"/>
              </w:rPr>
              <w:t>.</w:t>
            </w:r>
            <w:r w:rsidR="009374D9">
              <w:rPr>
                <w:rFonts w:ascii="Arial" w:hAnsi="Arial" w:cs="Arial"/>
              </w:rPr>
              <w:t xml:space="preserve"> </w:t>
            </w:r>
            <w:r w:rsidR="00B02377">
              <w:rPr>
                <w:rFonts w:ascii="Arial" w:hAnsi="Arial" w:cs="Arial"/>
              </w:rPr>
              <w:t>For</w:t>
            </w:r>
            <w:r w:rsidR="000216BE">
              <w:rPr>
                <w:rFonts w:ascii="Arial" w:hAnsi="Arial" w:cs="Arial"/>
              </w:rPr>
              <w:t xml:space="preserve"> example, </w:t>
            </w:r>
            <w:r w:rsidR="00DD5E93">
              <w:rPr>
                <w:rFonts w:ascii="Arial" w:hAnsi="Arial" w:cs="Arial"/>
              </w:rPr>
              <w:t>Full Staff Costs include</w:t>
            </w:r>
            <w:r w:rsidR="000216BE">
              <w:rPr>
                <w:rFonts w:ascii="Arial" w:hAnsi="Arial" w:cs="Arial"/>
              </w:rPr>
              <w:t xml:space="preserve"> (in addition</w:t>
            </w:r>
            <w:r w:rsidR="009374D9">
              <w:rPr>
                <w:rFonts w:ascii="Arial" w:hAnsi="Arial" w:cs="Arial"/>
              </w:rPr>
              <w:t xml:space="preserve"> to salary</w:t>
            </w:r>
            <w:r w:rsidR="000216BE">
              <w:rPr>
                <w:rFonts w:ascii="Arial" w:hAnsi="Arial" w:cs="Arial"/>
              </w:rPr>
              <w:t>)</w:t>
            </w:r>
            <w:r w:rsidR="00DD5E93">
              <w:rPr>
                <w:rFonts w:ascii="Arial" w:hAnsi="Arial" w:cs="Arial"/>
              </w:rPr>
              <w:t xml:space="preserve"> elements of office services, cleaning, IT products and services</w:t>
            </w:r>
            <w:r w:rsidR="00ED7541">
              <w:rPr>
                <w:rFonts w:ascii="Arial" w:hAnsi="Arial" w:cs="Arial"/>
              </w:rPr>
              <w:t>, the cost of providing accommodation including utilities etc.</w:t>
            </w:r>
            <w:r w:rsidR="00D842BE">
              <w:rPr>
                <w:rFonts w:ascii="Arial" w:hAnsi="Arial" w:cs="Arial"/>
              </w:rPr>
              <w:t xml:space="preserve"> </w:t>
            </w:r>
            <w:r w:rsidR="000216BE">
              <w:rPr>
                <w:rFonts w:ascii="Arial" w:hAnsi="Arial" w:cs="Arial"/>
              </w:rPr>
              <w:t xml:space="preserve">The time required for an administrative officer to process registration and first year membership has </w:t>
            </w:r>
            <w:r w:rsidR="00B02377">
              <w:rPr>
                <w:rFonts w:ascii="Arial" w:hAnsi="Arial" w:cs="Arial"/>
              </w:rPr>
              <w:t xml:space="preserve">also </w:t>
            </w:r>
            <w:r w:rsidR="000216BE">
              <w:rPr>
                <w:rFonts w:ascii="Arial" w:hAnsi="Arial" w:cs="Arial"/>
              </w:rPr>
              <w:t>been increased to more accurately reflect the resource required</w:t>
            </w:r>
            <w:r w:rsidR="00B02377">
              <w:rPr>
                <w:rFonts w:ascii="Arial" w:hAnsi="Arial" w:cs="Arial"/>
              </w:rPr>
              <w:t>.</w:t>
            </w:r>
            <w:r w:rsidR="000216BE">
              <w:rPr>
                <w:rFonts w:ascii="Arial" w:hAnsi="Arial" w:cs="Arial"/>
              </w:rPr>
              <w:t xml:space="preserve"> </w:t>
            </w:r>
            <w:r w:rsidR="00B02377">
              <w:rPr>
                <w:rFonts w:ascii="Arial" w:hAnsi="Arial" w:cs="Arial"/>
              </w:rPr>
              <w:t>T</w:t>
            </w:r>
            <w:r w:rsidR="000216BE">
              <w:rPr>
                <w:rFonts w:ascii="Arial" w:hAnsi="Arial" w:cs="Arial"/>
              </w:rPr>
              <w:t>here has been no disproportionate % increase in administrative officer’s salaries compared to veterinary inspectors.</w:t>
            </w:r>
          </w:p>
          <w:p w:rsidR="000216BE" w:rsidRDefault="000216BE" w:rsidP="00D842BE">
            <w:pPr>
              <w:spacing w:before="100" w:beforeAutospacing="1" w:after="100" w:afterAutospacing="1"/>
              <w:jc w:val="both"/>
              <w:rPr>
                <w:rFonts w:ascii="Arial" w:hAnsi="Arial" w:cs="Arial"/>
              </w:rPr>
            </w:pPr>
          </w:p>
          <w:p w:rsidR="00623D15" w:rsidRDefault="00F1512C" w:rsidP="00F1512C">
            <w:pPr>
              <w:pStyle w:val="BodyText2"/>
              <w:widowControl w:val="0"/>
              <w:spacing w:after="0" w:line="240" w:lineRule="auto"/>
              <w:jc w:val="both"/>
              <w:rPr>
                <w:szCs w:val="24"/>
              </w:rPr>
            </w:pPr>
            <w:r>
              <w:rPr>
                <w:szCs w:val="24"/>
              </w:rPr>
              <w:t xml:space="preserve">The payment of 45p per mile is not set by DARD policy.  </w:t>
            </w:r>
            <w:r w:rsidR="006E774F">
              <w:rPr>
                <w:szCs w:val="24"/>
              </w:rPr>
              <w:t>T</w:t>
            </w:r>
            <w:r w:rsidR="006721B9">
              <w:rPr>
                <w:szCs w:val="24"/>
              </w:rPr>
              <w:t>he mileage rate is set centrally by the Depa</w:t>
            </w:r>
            <w:r w:rsidR="00F1047D">
              <w:rPr>
                <w:szCs w:val="24"/>
              </w:rPr>
              <w:t>rtment of Finance and Personnel and has been set at this rate since April 2011.</w:t>
            </w:r>
            <w:r>
              <w:rPr>
                <w:szCs w:val="24"/>
              </w:rPr>
              <w:t xml:space="preserve">  </w:t>
            </w:r>
          </w:p>
          <w:p w:rsidR="00F1512C" w:rsidRDefault="00F1512C" w:rsidP="00F1512C">
            <w:pPr>
              <w:pStyle w:val="BodyText2"/>
              <w:widowControl w:val="0"/>
              <w:spacing w:after="0" w:line="240" w:lineRule="auto"/>
              <w:jc w:val="both"/>
              <w:rPr>
                <w:szCs w:val="24"/>
              </w:rPr>
            </w:pPr>
          </w:p>
          <w:p w:rsidR="000F4B9E" w:rsidRPr="00143007" w:rsidRDefault="000F4B9E" w:rsidP="00ED7541">
            <w:pPr>
              <w:pStyle w:val="BodyText2"/>
              <w:widowControl w:val="0"/>
              <w:spacing w:after="0" w:line="240" w:lineRule="auto"/>
              <w:jc w:val="both"/>
              <w:rPr>
                <w:szCs w:val="24"/>
              </w:rPr>
            </w:pPr>
          </w:p>
        </w:tc>
      </w:tr>
      <w:tr w:rsidR="001018A0"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1018A0" w:rsidRDefault="001018A0" w:rsidP="00741736">
            <w:pPr>
              <w:rPr>
                <w:rFonts w:ascii="Arial" w:hAnsi="Arial" w:cs="Arial"/>
              </w:rPr>
            </w:pPr>
            <w:r>
              <w:rPr>
                <w:rFonts w:ascii="Arial" w:hAnsi="Arial" w:cs="Arial"/>
              </w:rPr>
              <w:lastRenderedPageBreak/>
              <w:t>19 Jan 2016</w:t>
            </w:r>
          </w:p>
        </w:tc>
        <w:tc>
          <w:tcPr>
            <w:tcW w:w="2694" w:type="dxa"/>
            <w:tcBorders>
              <w:top w:val="single" w:sz="4" w:space="0" w:color="auto"/>
              <w:left w:val="single" w:sz="4" w:space="0" w:color="auto"/>
              <w:bottom w:val="single" w:sz="4" w:space="0" w:color="auto"/>
              <w:right w:val="single" w:sz="4" w:space="0" w:color="auto"/>
            </w:tcBorders>
          </w:tcPr>
          <w:p w:rsidR="001018A0" w:rsidRDefault="001018A0" w:rsidP="00741736">
            <w:pPr>
              <w:rPr>
                <w:rFonts w:ascii="Arial" w:hAnsi="Arial" w:cs="Arial"/>
              </w:rPr>
            </w:pPr>
            <w:r w:rsidRPr="003C61C6">
              <w:rPr>
                <w:rFonts w:ascii="Arial" w:hAnsi="Arial" w:cs="Arial"/>
              </w:rPr>
              <w:t>The Young Farmers’ Clubs of Ulster</w:t>
            </w:r>
          </w:p>
        </w:tc>
        <w:tc>
          <w:tcPr>
            <w:tcW w:w="5630" w:type="dxa"/>
            <w:tcBorders>
              <w:top w:val="single" w:sz="4" w:space="0" w:color="auto"/>
              <w:left w:val="single" w:sz="4" w:space="0" w:color="auto"/>
              <w:bottom w:val="single" w:sz="4" w:space="0" w:color="auto"/>
              <w:right w:val="single" w:sz="4" w:space="0" w:color="auto"/>
            </w:tcBorders>
          </w:tcPr>
          <w:p w:rsidR="001018A0" w:rsidRPr="003C61C6" w:rsidRDefault="001018A0" w:rsidP="001018A0">
            <w:pPr>
              <w:rPr>
                <w:rFonts w:ascii="Arial" w:hAnsi="Arial" w:cs="Arial"/>
              </w:rPr>
            </w:pPr>
            <w:r w:rsidRPr="003C61C6">
              <w:rPr>
                <w:rFonts w:ascii="Arial" w:hAnsi="Arial" w:cs="Arial"/>
              </w:rPr>
              <w:t>After extensive consultation with our members I would like to inform you that the Young Farmers’ Clubs of Ulster is in line with that which you have received from the Ulster Farmers Union.</w:t>
            </w:r>
          </w:p>
          <w:p w:rsidR="001018A0" w:rsidRPr="00143007" w:rsidRDefault="001018A0" w:rsidP="001018A0">
            <w:pPr>
              <w:rPr>
                <w:rFonts w:ascii="Arial" w:hAnsi="Arial" w:cs="Arial"/>
              </w:rPr>
            </w:pPr>
          </w:p>
        </w:tc>
        <w:tc>
          <w:tcPr>
            <w:tcW w:w="5481" w:type="dxa"/>
            <w:tcBorders>
              <w:top w:val="single" w:sz="4" w:space="0" w:color="auto"/>
              <w:left w:val="single" w:sz="4" w:space="0" w:color="auto"/>
              <w:bottom w:val="single" w:sz="4" w:space="0" w:color="auto"/>
              <w:right w:val="single" w:sz="4" w:space="0" w:color="auto"/>
            </w:tcBorders>
          </w:tcPr>
          <w:p w:rsidR="001018A0" w:rsidRPr="006E774F" w:rsidRDefault="00ED7541" w:rsidP="006E774F">
            <w:pPr>
              <w:pStyle w:val="NoSpacing"/>
              <w:jc w:val="both"/>
              <w:rPr>
                <w:rFonts w:ascii="Arial" w:hAnsi="Arial" w:cs="Arial"/>
                <w:sz w:val="24"/>
                <w:szCs w:val="24"/>
              </w:rPr>
            </w:pPr>
            <w:r>
              <w:rPr>
                <w:rFonts w:ascii="Arial" w:hAnsi="Arial" w:cs="Arial"/>
                <w:sz w:val="24"/>
                <w:szCs w:val="24"/>
              </w:rPr>
              <w:t>Response as above.</w:t>
            </w:r>
          </w:p>
        </w:tc>
      </w:tr>
      <w:tr w:rsidR="003C61C6"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3C61C6" w:rsidRDefault="003C61C6" w:rsidP="00741736">
            <w:pPr>
              <w:rPr>
                <w:rFonts w:ascii="Arial" w:hAnsi="Arial" w:cs="Arial"/>
              </w:rPr>
            </w:pPr>
            <w:r>
              <w:rPr>
                <w:rFonts w:ascii="Arial" w:hAnsi="Arial" w:cs="Arial"/>
              </w:rPr>
              <w:t>19 Jan 2016</w:t>
            </w:r>
          </w:p>
        </w:tc>
        <w:tc>
          <w:tcPr>
            <w:tcW w:w="2694" w:type="dxa"/>
            <w:tcBorders>
              <w:top w:val="single" w:sz="4" w:space="0" w:color="auto"/>
              <w:left w:val="single" w:sz="4" w:space="0" w:color="auto"/>
              <w:bottom w:val="single" w:sz="4" w:space="0" w:color="auto"/>
              <w:right w:val="single" w:sz="4" w:space="0" w:color="auto"/>
            </w:tcBorders>
          </w:tcPr>
          <w:p w:rsidR="003C61C6" w:rsidRPr="003C61C6" w:rsidRDefault="003C61C6" w:rsidP="00741736">
            <w:pPr>
              <w:rPr>
                <w:rFonts w:ascii="Arial" w:hAnsi="Arial" w:cs="Arial"/>
              </w:rPr>
            </w:pPr>
            <w:r w:rsidRPr="003C61C6">
              <w:rPr>
                <w:rFonts w:ascii="Arial" w:hAnsi="Arial" w:cs="Arial"/>
              </w:rPr>
              <w:t>British Veterinary Association</w:t>
            </w:r>
          </w:p>
        </w:tc>
        <w:tc>
          <w:tcPr>
            <w:tcW w:w="5630" w:type="dxa"/>
            <w:tcBorders>
              <w:top w:val="single" w:sz="4" w:space="0" w:color="auto"/>
              <w:left w:val="single" w:sz="4" w:space="0" w:color="auto"/>
              <w:bottom w:val="single" w:sz="4" w:space="0" w:color="auto"/>
              <w:right w:val="single" w:sz="4" w:space="0" w:color="auto"/>
            </w:tcBorders>
          </w:tcPr>
          <w:p w:rsidR="003C61C6" w:rsidRPr="003C61C6" w:rsidRDefault="003C61C6" w:rsidP="003C61C6">
            <w:pPr>
              <w:autoSpaceDE w:val="0"/>
              <w:autoSpaceDN w:val="0"/>
              <w:adjustRightInd w:val="0"/>
              <w:rPr>
                <w:rFonts w:ascii="Arial" w:hAnsi="Arial" w:cs="Arial"/>
                <w:color w:val="000000"/>
              </w:rPr>
            </w:pPr>
          </w:p>
          <w:tbl>
            <w:tblPr>
              <w:tblW w:w="0" w:type="auto"/>
              <w:tblBorders>
                <w:top w:val="nil"/>
                <w:left w:val="nil"/>
                <w:bottom w:val="nil"/>
                <w:right w:val="nil"/>
              </w:tblBorders>
              <w:tblLook w:val="0000"/>
            </w:tblPr>
            <w:tblGrid>
              <w:gridCol w:w="5414"/>
            </w:tblGrid>
            <w:tr w:rsidR="003C61C6" w:rsidRPr="003C61C6" w:rsidTr="00090678">
              <w:trPr>
                <w:trHeight w:val="6577"/>
              </w:trPr>
              <w:tc>
                <w:tcPr>
                  <w:tcW w:w="0" w:type="auto"/>
                </w:tcPr>
                <w:p w:rsidR="003C61C6" w:rsidRPr="003C61C6" w:rsidRDefault="003C61C6" w:rsidP="003C61C6">
                  <w:pPr>
                    <w:rPr>
                      <w:rFonts w:ascii="Arial" w:hAnsi="Arial" w:cs="Arial"/>
                    </w:rPr>
                  </w:pPr>
                  <w:r w:rsidRPr="003C61C6">
                    <w:rPr>
                      <w:rFonts w:ascii="Arial" w:hAnsi="Arial" w:cs="Arial"/>
                    </w:rPr>
                    <w:lastRenderedPageBreak/>
                    <w:t xml:space="preserve">The BVA’s Northern Ireland Branch brings together representatives of local veterinary associations, BVA's specialist divisions, government, and research organisations in Northern Ireland. The Branch advises BVA on the consensus view of the Northern Ireland members on local and United Kingdom issues. We have also consulted specialist division the British Veterinary Poultry Association. </w:t>
                  </w:r>
                </w:p>
                <w:p w:rsidR="003C61C6" w:rsidRPr="003C61C6" w:rsidRDefault="003C61C6" w:rsidP="003C61C6">
                  <w:pPr>
                    <w:rPr>
                      <w:rFonts w:ascii="Arial" w:hAnsi="Arial" w:cs="Arial"/>
                    </w:rPr>
                  </w:pPr>
                  <w:r w:rsidRPr="003C61C6">
                    <w:rPr>
                      <w:rFonts w:ascii="Arial" w:hAnsi="Arial" w:cs="Arial"/>
                    </w:rPr>
                    <w:t xml:space="preserve">We understand that current membership fees for the Northern Ireland Poultry Health Assurance Scheme (NIPHAS) were set in 2013, these have been reviewed in light of increased staff costs and it is now necessary, in accordance with government policy, to introduce a new fees schedule to enable DARD to achieve full cost recovery for services provided. We support the proposal to increase fees to full cost recovery as the services listed relate to requirements that allow for commercial enterprise activities. However, if the industry is to pay the full cost for services, they should rightly expect to pay for an efficient high value service, priced accordingly. It is therefore essential that there is full transparency of fee setting to include overheads and an audit of efficient process. This will ensure the value of the service and cost-effective delivery and will engender buy-in. </w:t>
                  </w:r>
                </w:p>
              </w:tc>
            </w:tr>
          </w:tbl>
          <w:p w:rsidR="003C61C6" w:rsidRDefault="003C61C6" w:rsidP="001018A0"/>
        </w:tc>
        <w:tc>
          <w:tcPr>
            <w:tcW w:w="5481" w:type="dxa"/>
            <w:tcBorders>
              <w:top w:val="single" w:sz="4" w:space="0" w:color="auto"/>
              <w:left w:val="single" w:sz="4" w:space="0" w:color="auto"/>
              <w:bottom w:val="single" w:sz="4" w:space="0" w:color="auto"/>
              <w:right w:val="single" w:sz="4" w:space="0" w:color="auto"/>
            </w:tcBorders>
          </w:tcPr>
          <w:p w:rsidR="00ED7541" w:rsidRDefault="00ED7541" w:rsidP="00ED7541">
            <w:pPr>
              <w:pStyle w:val="NoSpacing"/>
              <w:jc w:val="both"/>
              <w:rPr>
                <w:rFonts w:ascii="Arial" w:hAnsi="Arial" w:cs="Arial"/>
                <w:sz w:val="24"/>
                <w:szCs w:val="24"/>
              </w:rPr>
            </w:pPr>
            <w:r w:rsidRPr="006E774F">
              <w:rPr>
                <w:rFonts w:ascii="Arial" w:hAnsi="Arial" w:cs="Arial"/>
                <w:sz w:val="24"/>
                <w:szCs w:val="24"/>
              </w:rPr>
              <w:lastRenderedPageBreak/>
              <w:t xml:space="preserve">DARD is </w:t>
            </w:r>
            <w:r w:rsidR="000D469F">
              <w:rPr>
                <w:rFonts w:ascii="Arial" w:hAnsi="Arial" w:cs="Arial"/>
                <w:sz w:val="24"/>
                <w:szCs w:val="24"/>
              </w:rPr>
              <w:t>required to operate the NIPHAS Scheme to published</w:t>
            </w:r>
            <w:r w:rsidR="00B02377">
              <w:rPr>
                <w:rFonts w:ascii="Arial" w:hAnsi="Arial" w:cs="Arial"/>
                <w:sz w:val="24"/>
                <w:szCs w:val="24"/>
              </w:rPr>
              <w:t xml:space="preserve"> EU</w:t>
            </w:r>
            <w:r w:rsidR="000D469F">
              <w:rPr>
                <w:rFonts w:ascii="Arial" w:hAnsi="Arial" w:cs="Arial"/>
                <w:sz w:val="24"/>
                <w:szCs w:val="24"/>
              </w:rPr>
              <w:t xml:space="preserve"> standards and the Department, within its Corporate Governance arrangements, obtains assurance in several ways to ensure that the standards required are being met.</w:t>
            </w:r>
          </w:p>
          <w:p w:rsidR="003C61C6" w:rsidRPr="006E774F" w:rsidRDefault="003C61C6" w:rsidP="006E774F">
            <w:pPr>
              <w:pStyle w:val="NoSpacing"/>
              <w:jc w:val="both"/>
              <w:rPr>
                <w:rFonts w:ascii="Arial" w:hAnsi="Arial" w:cs="Arial"/>
                <w:sz w:val="24"/>
                <w:szCs w:val="24"/>
              </w:rPr>
            </w:pPr>
          </w:p>
        </w:tc>
      </w:tr>
      <w:tr w:rsidR="00514CB3" w:rsidRPr="00143007" w:rsidTr="008E00A0">
        <w:tc>
          <w:tcPr>
            <w:tcW w:w="1809" w:type="dxa"/>
            <w:tcBorders>
              <w:top w:val="single" w:sz="4" w:space="0" w:color="auto"/>
              <w:left w:val="single" w:sz="4" w:space="0" w:color="auto"/>
              <w:bottom w:val="single" w:sz="4" w:space="0" w:color="auto"/>
              <w:right w:val="single" w:sz="4" w:space="0" w:color="auto"/>
            </w:tcBorders>
          </w:tcPr>
          <w:p w:rsidR="00514CB3" w:rsidRDefault="001018A0" w:rsidP="00741736">
            <w:pPr>
              <w:rPr>
                <w:rFonts w:ascii="Arial" w:hAnsi="Arial" w:cs="Arial"/>
              </w:rPr>
            </w:pPr>
            <w:r>
              <w:rPr>
                <w:rFonts w:ascii="Arial" w:hAnsi="Arial" w:cs="Arial"/>
              </w:rPr>
              <w:lastRenderedPageBreak/>
              <w:t>18</w:t>
            </w:r>
            <w:r w:rsidR="00514CB3">
              <w:rPr>
                <w:rFonts w:ascii="Arial" w:hAnsi="Arial" w:cs="Arial"/>
              </w:rPr>
              <w:t xml:space="preserve"> Jan 2016</w:t>
            </w:r>
          </w:p>
        </w:tc>
        <w:tc>
          <w:tcPr>
            <w:tcW w:w="2694" w:type="dxa"/>
            <w:tcBorders>
              <w:top w:val="single" w:sz="4" w:space="0" w:color="auto"/>
              <w:left w:val="single" w:sz="4" w:space="0" w:color="auto"/>
              <w:bottom w:val="single" w:sz="4" w:space="0" w:color="auto"/>
              <w:right w:val="single" w:sz="4" w:space="0" w:color="auto"/>
            </w:tcBorders>
          </w:tcPr>
          <w:p w:rsidR="00514CB3" w:rsidRDefault="00514CB3" w:rsidP="00741736">
            <w:pPr>
              <w:rPr>
                <w:rFonts w:ascii="Arial" w:hAnsi="Arial" w:cs="Arial"/>
              </w:rPr>
            </w:pPr>
            <w:r>
              <w:rPr>
                <w:rFonts w:ascii="Arial" w:hAnsi="Arial" w:cs="Arial"/>
              </w:rPr>
              <w:t xml:space="preserve">The </w:t>
            </w:r>
            <w:r w:rsidRPr="00514CB3">
              <w:rPr>
                <w:rFonts w:ascii="Arial" w:hAnsi="Arial" w:cs="Arial"/>
              </w:rPr>
              <w:t>Association of Veterinary Surgeons Practising in Northern Ireland (AVSPNI</w:t>
            </w:r>
            <w:r>
              <w:rPr>
                <w:rFonts w:ascii="Arial" w:hAnsi="Arial" w:cs="Arial"/>
              </w:rPr>
              <w:t>)</w:t>
            </w:r>
          </w:p>
        </w:tc>
        <w:tc>
          <w:tcPr>
            <w:tcW w:w="5630" w:type="dxa"/>
            <w:tcBorders>
              <w:top w:val="single" w:sz="4" w:space="0" w:color="auto"/>
              <w:left w:val="single" w:sz="4" w:space="0" w:color="auto"/>
              <w:bottom w:val="single" w:sz="4" w:space="0" w:color="auto"/>
              <w:right w:val="single" w:sz="4" w:space="0" w:color="auto"/>
            </w:tcBorders>
          </w:tcPr>
          <w:p w:rsidR="001018A0" w:rsidRPr="001018A0" w:rsidRDefault="001018A0" w:rsidP="001018A0">
            <w:pPr>
              <w:autoSpaceDE w:val="0"/>
              <w:autoSpaceDN w:val="0"/>
              <w:adjustRightInd w:val="0"/>
              <w:rPr>
                <w:rFonts w:ascii="Arial" w:hAnsi="Arial" w:cs="Arial"/>
              </w:rPr>
            </w:pPr>
            <w:r w:rsidRPr="001018A0">
              <w:rPr>
                <w:rFonts w:ascii="Arial" w:hAnsi="Arial" w:cs="Arial"/>
              </w:rPr>
              <w:t xml:space="preserve">While we the members Association of Veterinary Surgeons Practising in Northern Ireland are of course reluctant to see fee increases imposed upon our already hard-pressed poultry farming clients, we appreciate nevertheless the financial constraints under which the Department of Agriculture and Rural Development must operate in the current climate of fiscal austerity. We appreciate that the membership fees for the </w:t>
            </w:r>
            <w:r w:rsidRPr="001018A0">
              <w:rPr>
                <w:rFonts w:ascii="Arial" w:hAnsi="Arial" w:cs="Arial"/>
              </w:rPr>
              <w:lastRenderedPageBreak/>
              <w:t xml:space="preserve">Northern Ireland Poultry Health Assurance Scheme were last set in 2013 and that the real costs of providing this service has risen in the intervening period. As participation in the Scheme is entirely voluntary, we fully understand the reluctance of DARD to absorb any of the associated costs. We feel it is in the best interests of Northern Ireland’s key agricultural and food export industries that the work of poultry establishment certification begun by the Scheme should continue at least for the immediate future. Accordingly we can see few options other than to accept the introduction of full cost recovery into the calculation of the fees to be levied from members of the Scheme. </w:t>
            </w:r>
          </w:p>
          <w:p w:rsidR="00514CB3" w:rsidRPr="001018A0" w:rsidRDefault="00514CB3" w:rsidP="001018A0">
            <w:pPr>
              <w:pStyle w:val="Default"/>
              <w:rPr>
                <w:rFonts w:ascii="Arial" w:hAnsi="Arial" w:cs="Arial"/>
                <w:color w:val="auto"/>
              </w:rPr>
            </w:pPr>
          </w:p>
        </w:tc>
        <w:tc>
          <w:tcPr>
            <w:tcW w:w="5481" w:type="dxa"/>
            <w:tcBorders>
              <w:top w:val="single" w:sz="4" w:space="0" w:color="auto"/>
              <w:left w:val="single" w:sz="4" w:space="0" w:color="auto"/>
              <w:bottom w:val="single" w:sz="4" w:space="0" w:color="auto"/>
              <w:right w:val="single" w:sz="4" w:space="0" w:color="auto"/>
            </w:tcBorders>
          </w:tcPr>
          <w:p w:rsidR="00052E03" w:rsidRDefault="006721B9" w:rsidP="006E774F">
            <w:pPr>
              <w:pStyle w:val="NoSpacing"/>
              <w:jc w:val="both"/>
              <w:rPr>
                <w:rFonts w:ascii="Arial" w:hAnsi="Arial" w:cs="Arial"/>
                <w:sz w:val="24"/>
                <w:szCs w:val="24"/>
              </w:rPr>
            </w:pPr>
            <w:r w:rsidRPr="006E774F">
              <w:rPr>
                <w:rFonts w:ascii="Arial" w:hAnsi="Arial" w:cs="Arial"/>
                <w:sz w:val="24"/>
                <w:szCs w:val="24"/>
              </w:rPr>
              <w:lastRenderedPageBreak/>
              <w:t xml:space="preserve">DARD is obliged, under Government policy agreement (Managing Public Money in NI – MPMNI) with the Department of Finance and Personnel (DFP), to recover the full costs of these services. </w:t>
            </w:r>
            <w:r w:rsidR="006E774F" w:rsidRPr="006E774F">
              <w:rPr>
                <w:rFonts w:ascii="Arial" w:hAnsi="Arial" w:cs="Arial"/>
                <w:sz w:val="24"/>
                <w:szCs w:val="24"/>
                <w:lang w:val="en-GB"/>
              </w:rPr>
              <w:t>Therefore the fees have been amended to levels that reflect</w:t>
            </w:r>
            <w:r w:rsidR="006E774F" w:rsidRPr="006E774F">
              <w:rPr>
                <w:rFonts w:ascii="Arial" w:hAnsi="Arial" w:cs="Arial"/>
                <w:sz w:val="24"/>
                <w:szCs w:val="24"/>
              </w:rPr>
              <w:t xml:space="preserve"> the full costs to the Department</w:t>
            </w:r>
            <w:r w:rsidR="006E774F">
              <w:rPr>
                <w:rFonts w:ascii="Arial" w:hAnsi="Arial" w:cs="Arial"/>
                <w:sz w:val="24"/>
                <w:szCs w:val="24"/>
              </w:rPr>
              <w:t>.</w:t>
            </w:r>
            <w:r w:rsidR="00052E03">
              <w:rPr>
                <w:rFonts w:ascii="Arial" w:hAnsi="Arial" w:cs="Arial"/>
                <w:sz w:val="24"/>
                <w:szCs w:val="24"/>
              </w:rPr>
              <w:t xml:space="preserve">  </w:t>
            </w:r>
          </w:p>
          <w:p w:rsidR="00052E03" w:rsidRDefault="00052E03" w:rsidP="006E774F">
            <w:pPr>
              <w:pStyle w:val="NoSpacing"/>
              <w:jc w:val="both"/>
              <w:rPr>
                <w:rFonts w:ascii="Arial" w:hAnsi="Arial" w:cs="Arial"/>
                <w:sz w:val="24"/>
                <w:szCs w:val="24"/>
              </w:rPr>
            </w:pPr>
          </w:p>
          <w:p w:rsidR="006E774F" w:rsidRDefault="006E774F" w:rsidP="006E774F">
            <w:pPr>
              <w:pStyle w:val="NoSpacing"/>
              <w:jc w:val="both"/>
              <w:rPr>
                <w:rFonts w:ascii="Arial" w:hAnsi="Arial" w:cs="Arial"/>
                <w:sz w:val="24"/>
                <w:szCs w:val="24"/>
              </w:rPr>
            </w:pPr>
          </w:p>
          <w:p w:rsidR="00F1047D" w:rsidRDefault="00F1047D" w:rsidP="006E774F">
            <w:pPr>
              <w:pStyle w:val="NoSpacing"/>
              <w:jc w:val="both"/>
              <w:rPr>
                <w:rFonts w:ascii="Arial" w:hAnsi="Arial" w:cs="Arial"/>
                <w:sz w:val="24"/>
                <w:szCs w:val="24"/>
              </w:rPr>
            </w:pPr>
          </w:p>
          <w:p w:rsidR="00F1047D" w:rsidRDefault="00F1047D" w:rsidP="006E774F">
            <w:pPr>
              <w:pStyle w:val="NoSpacing"/>
              <w:jc w:val="both"/>
              <w:rPr>
                <w:rFonts w:ascii="Arial" w:hAnsi="Arial" w:cs="Arial"/>
                <w:sz w:val="24"/>
                <w:szCs w:val="24"/>
              </w:rPr>
            </w:pPr>
          </w:p>
          <w:p w:rsidR="00514CB3" w:rsidRPr="00143007" w:rsidRDefault="00514CB3" w:rsidP="006721B9">
            <w:pPr>
              <w:pStyle w:val="BodyText2"/>
              <w:widowControl w:val="0"/>
              <w:spacing w:after="0" w:line="360" w:lineRule="auto"/>
              <w:jc w:val="both"/>
              <w:rPr>
                <w:szCs w:val="24"/>
              </w:rPr>
            </w:pPr>
          </w:p>
        </w:tc>
      </w:tr>
    </w:tbl>
    <w:p w:rsidR="00205B21" w:rsidRPr="00143007" w:rsidRDefault="00205B21" w:rsidP="00623D15">
      <w:pPr>
        <w:rPr>
          <w:rFonts w:ascii="Arial" w:hAnsi="Arial" w:cs="Arial"/>
        </w:rPr>
      </w:pPr>
    </w:p>
    <w:sectPr w:rsidR="00205B21" w:rsidRPr="00143007" w:rsidSect="00DD230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3D0" w:rsidRDefault="002A63D0" w:rsidP="002A63D0">
      <w:r>
        <w:separator/>
      </w:r>
    </w:p>
  </w:endnote>
  <w:endnote w:type="continuationSeparator" w:id="0">
    <w:p w:rsidR="002A63D0" w:rsidRDefault="002A63D0" w:rsidP="002A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3D0" w:rsidRDefault="002A63D0" w:rsidP="002A63D0">
      <w:r>
        <w:separator/>
      </w:r>
    </w:p>
  </w:footnote>
  <w:footnote w:type="continuationSeparator" w:id="0">
    <w:p w:rsidR="002A63D0" w:rsidRDefault="002A63D0" w:rsidP="002A6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8E1174"/>
    <w:lvl w:ilvl="0">
      <w:numFmt w:val="bullet"/>
      <w:lvlText w:val="*"/>
      <w:lvlJc w:val="left"/>
      <w:pPr>
        <w:ind w:left="0" w:firstLine="0"/>
      </w:pPr>
    </w:lvl>
  </w:abstractNum>
  <w:abstractNum w:abstractNumId="1">
    <w:nsid w:val="254D3D33"/>
    <w:multiLevelType w:val="hybridMultilevel"/>
    <w:tmpl w:val="FA6A6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395EFC"/>
    <w:multiLevelType w:val="multilevel"/>
    <w:tmpl w:val="66B81062"/>
    <w:lvl w:ilvl="0">
      <w:start w:val="1"/>
      <w:numFmt w:val="decimal"/>
      <w:lvlText w:val="%1.0"/>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9720" w:hanging="1800"/>
      </w:pPr>
      <w:rPr>
        <w:rFonts w:hint="default"/>
      </w:rPr>
    </w:lvl>
  </w:abstractNum>
  <w:abstractNum w:abstractNumId="3">
    <w:nsid w:val="43571B44"/>
    <w:multiLevelType w:val="hybridMultilevel"/>
    <w:tmpl w:val="747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3529E6"/>
    <w:multiLevelType w:val="hybridMultilevel"/>
    <w:tmpl w:val="7E587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1D824E6"/>
    <w:multiLevelType w:val="hybridMultilevel"/>
    <w:tmpl w:val="845ADFB0"/>
    <w:lvl w:ilvl="0" w:tplc="9B76710C">
      <w:start w:val="2"/>
      <w:numFmt w:val="decimal"/>
      <w:lvlText w:val="%1."/>
      <w:lvlJc w:val="left"/>
      <w:pPr>
        <w:tabs>
          <w:tab w:val="num" w:pos="720"/>
        </w:tabs>
        <w:ind w:left="72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0AC5512"/>
    <w:multiLevelType w:val="multilevel"/>
    <w:tmpl w:val="99F2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pPr>
          <w:ind w:left="0" w:firstLine="0"/>
        </w:pPr>
        <w:rPr>
          <w:rFonts w:ascii="Helv" w:hAnsi="Helv" w:hint="default"/>
        </w:rPr>
      </w:lvl>
    </w:lvlOverride>
  </w:num>
  <w:num w:numId="2">
    <w:abstractNumId w:val="5"/>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B21"/>
    <w:rsid w:val="00002C7F"/>
    <w:rsid w:val="000216BE"/>
    <w:rsid w:val="00034569"/>
    <w:rsid w:val="00052E03"/>
    <w:rsid w:val="000856BF"/>
    <w:rsid w:val="000A4B60"/>
    <w:rsid w:val="000A559B"/>
    <w:rsid w:val="000D4154"/>
    <w:rsid w:val="000D469F"/>
    <w:rsid w:val="000F4B9E"/>
    <w:rsid w:val="000F6462"/>
    <w:rsid w:val="001018A0"/>
    <w:rsid w:val="00143007"/>
    <w:rsid w:val="00151E0C"/>
    <w:rsid w:val="00167B19"/>
    <w:rsid w:val="001849A0"/>
    <w:rsid w:val="00196B81"/>
    <w:rsid w:val="001A6023"/>
    <w:rsid w:val="001F3A48"/>
    <w:rsid w:val="00205B21"/>
    <w:rsid w:val="00207120"/>
    <w:rsid w:val="002712DA"/>
    <w:rsid w:val="00272049"/>
    <w:rsid w:val="002917E9"/>
    <w:rsid w:val="00292BE4"/>
    <w:rsid w:val="002A63D0"/>
    <w:rsid w:val="002B0225"/>
    <w:rsid w:val="002C03C2"/>
    <w:rsid w:val="002F5850"/>
    <w:rsid w:val="00356135"/>
    <w:rsid w:val="00364169"/>
    <w:rsid w:val="003C61C6"/>
    <w:rsid w:val="00445725"/>
    <w:rsid w:val="00471170"/>
    <w:rsid w:val="004846C6"/>
    <w:rsid w:val="00494C48"/>
    <w:rsid w:val="004B5CD2"/>
    <w:rsid w:val="004C2749"/>
    <w:rsid w:val="0050163F"/>
    <w:rsid w:val="00514CB3"/>
    <w:rsid w:val="005628C8"/>
    <w:rsid w:val="00571A7F"/>
    <w:rsid w:val="00600A4D"/>
    <w:rsid w:val="00623D15"/>
    <w:rsid w:val="006721B9"/>
    <w:rsid w:val="006936E8"/>
    <w:rsid w:val="006A2A86"/>
    <w:rsid w:val="006A5B07"/>
    <w:rsid w:val="006E774F"/>
    <w:rsid w:val="00741736"/>
    <w:rsid w:val="00782A25"/>
    <w:rsid w:val="00783260"/>
    <w:rsid w:val="007C46BB"/>
    <w:rsid w:val="007D249A"/>
    <w:rsid w:val="007F72A5"/>
    <w:rsid w:val="008104BE"/>
    <w:rsid w:val="00826781"/>
    <w:rsid w:val="00834D4E"/>
    <w:rsid w:val="008677D5"/>
    <w:rsid w:val="00875D13"/>
    <w:rsid w:val="008E00A0"/>
    <w:rsid w:val="008F0799"/>
    <w:rsid w:val="009305F4"/>
    <w:rsid w:val="009374D9"/>
    <w:rsid w:val="009C3B5F"/>
    <w:rsid w:val="009C79E7"/>
    <w:rsid w:val="009D25FA"/>
    <w:rsid w:val="009D6960"/>
    <w:rsid w:val="00A318C3"/>
    <w:rsid w:val="00A5402E"/>
    <w:rsid w:val="00A6232D"/>
    <w:rsid w:val="00A81358"/>
    <w:rsid w:val="00AA729A"/>
    <w:rsid w:val="00AC0688"/>
    <w:rsid w:val="00AC3897"/>
    <w:rsid w:val="00AC42BF"/>
    <w:rsid w:val="00AE2DF3"/>
    <w:rsid w:val="00AE730B"/>
    <w:rsid w:val="00AF3228"/>
    <w:rsid w:val="00B02377"/>
    <w:rsid w:val="00B31CA8"/>
    <w:rsid w:val="00B8173B"/>
    <w:rsid w:val="00C12C4F"/>
    <w:rsid w:val="00C3418F"/>
    <w:rsid w:val="00C77CD2"/>
    <w:rsid w:val="00CB3E79"/>
    <w:rsid w:val="00D31C1C"/>
    <w:rsid w:val="00D34C98"/>
    <w:rsid w:val="00D71F73"/>
    <w:rsid w:val="00D842BE"/>
    <w:rsid w:val="00DA212E"/>
    <w:rsid w:val="00DB5321"/>
    <w:rsid w:val="00DC6EDF"/>
    <w:rsid w:val="00DD2307"/>
    <w:rsid w:val="00DD5E93"/>
    <w:rsid w:val="00DE5FF4"/>
    <w:rsid w:val="00DE664C"/>
    <w:rsid w:val="00DF3B03"/>
    <w:rsid w:val="00DF67D5"/>
    <w:rsid w:val="00DF7AA9"/>
    <w:rsid w:val="00E26C48"/>
    <w:rsid w:val="00E31CDD"/>
    <w:rsid w:val="00E35DF1"/>
    <w:rsid w:val="00E5432A"/>
    <w:rsid w:val="00E56CC4"/>
    <w:rsid w:val="00EC0C7D"/>
    <w:rsid w:val="00ED6D33"/>
    <w:rsid w:val="00ED7541"/>
    <w:rsid w:val="00EE5806"/>
    <w:rsid w:val="00EF5E84"/>
    <w:rsid w:val="00F100D5"/>
    <w:rsid w:val="00F1047D"/>
    <w:rsid w:val="00F1512C"/>
    <w:rsid w:val="00F166CE"/>
    <w:rsid w:val="00F17F7A"/>
    <w:rsid w:val="00F2297C"/>
    <w:rsid w:val="00F455AB"/>
    <w:rsid w:val="00F67B69"/>
    <w:rsid w:val="00F738B0"/>
    <w:rsid w:val="00F94D28"/>
    <w:rsid w:val="00FB34EE"/>
    <w:rsid w:val="00FE382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B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36E8"/>
    <w:pPr>
      <w:jc w:val="both"/>
    </w:pPr>
    <w:rPr>
      <w:b/>
      <w:szCs w:val="20"/>
      <w:lang w:eastAsia="en-US"/>
    </w:rPr>
  </w:style>
  <w:style w:type="paragraph" w:styleId="NoSpacing">
    <w:name w:val="No Spacing"/>
    <w:qFormat/>
    <w:rsid w:val="006936E8"/>
    <w:rPr>
      <w:rFonts w:ascii="Calibri" w:eastAsia="Calibri" w:hAnsi="Calibri"/>
      <w:sz w:val="22"/>
      <w:szCs w:val="22"/>
      <w:lang w:val="en-US" w:eastAsia="en-US"/>
    </w:rPr>
  </w:style>
  <w:style w:type="character" w:customStyle="1" w:styleId="BodyTextChar">
    <w:name w:val="Body Text Char"/>
    <w:basedOn w:val="DefaultParagraphFont"/>
    <w:link w:val="BodyText"/>
    <w:rsid w:val="006936E8"/>
    <w:rPr>
      <w:b/>
      <w:sz w:val="24"/>
      <w:lang w:val="en-GB" w:eastAsia="en-US" w:bidi="ar-SA"/>
    </w:rPr>
  </w:style>
  <w:style w:type="paragraph" w:styleId="BodyText2">
    <w:name w:val="Body Text 2"/>
    <w:basedOn w:val="Normal"/>
    <w:rsid w:val="00002C7F"/>
    <w:pPr>
      <w:spacing w:after="120" w:line="480" w:lineRule="auto"/>
    </w:pPr>
    <w:rPr>
      <w:rFonts w:ascii="Arial" w:hAnsi="Arial" w:cs="Arial"/>
      <w:szCs w:val="20"/>
      <w:lang w:eastAsia="en-US"/>
    </w:rPr>
  </w:style>
  <w:style w:type="character" w:styleId="CommentReference">
    <w:name w:val="annotation reference"/>
    <w:basedOn w:val="DefaultParagraphFont"/>
    <w:semiHidden/>
    <w:rsid w:val="002C03C2"/>
    <w:rPr>
      <w:sz w:val="16"/>
      <w:szCs w:val="16"/>
    </w:rPr>
  </w:style>
  <w:style w:type="paragraph" w:styleId="CommentText">
    <w:name w:val="annotation text"/>
    <w:basedOn w:val="Normal"/>
    <w:semiHidden/>
    <w:rsid w:val="002C03C2"/>
    <w:rPr>
      <w:sz w:val="20"/>
      <w:szCs w:val="20"/>
    </w:rPr>
  </w:style>
  <w:style w:type="paragraph" w:styleId="CommentSubject">
    <w:name w:val="annotation subject"/>
    <w:basedOn w:val="CommentText"/>
    <w:next w:val="CommentText"/>
    <w:semiHidden/>
    <w:rsid w:val="002C03C2"/>
    <w:rPr>
      <w:b/>
      <w:bCs/>
    </w:rPr>
  </w:style>
  <w:style w:type="paragraph" w:styleId="BalloonText">
    <w:name w:val="Balloon Text"/>
    <w:basedOn w:val="Normal"/>
    <w:semiHidden/>
    <w:rsid w:val="002C03C2"/>
    <w:rPr>
      <w:rFonts w:ascii="Tahoma" w:hAnsi="Tahoma" w:cs="Tahoma"/>
      <w:sz w:val="16"/>
      <w:szCs w:val="16"/>
    </w:rPr>
  </w:style>
  <w:style w:type="paragraph" w:customStyle="1" w:styleId="Default">
    <w:name w:val="Default"/>
    <w:rsid w:val="00F67B69"/>
    <w:pPr>
      <w:autoSpaceDE w:val="0"/>
      <w:autoSpaceDN w:val="0"/>
      <w:adjustRightInd w:val="0"/>
    </w:pPr>
    <w:rPr>
      <w:color w:val="000000"/>
      <w:sz w:val="24"/>
      <w:szCs w:val="24"/>
    </w:rPr>
  </w:style>
  <w:style w:type="character" w:styleId="Hyperlink">
    <w:name w:val="Hyperlink"/>
    <w:basedOn w:val="DefaultParagraphFont"/>
    <w:rsid w:val="00F67B69"/>
    <w:rPr>
      <w:color w:val="0000FF"/>
      <w:u w:val="single"/>
    </w:rPr>
  </w:style>
  <w:style w:type="character" w:styleId="FollowedHyperlink">
    <w:name w:val="FollowedHyperlink"/>
    <w:basedOn w:val="DefaultParagraphFont"/>
    <w:rsid w:val="00F67B69"/>
    <w:rPr>
      <w:color w:val="800080"/>
      <w:u w:val="single"/>
    </w:rPr>
  </w:style>
  <w:style w:type="character" w:styleId="Strong">
    <w:name w:val="Strong"/>
    <w:basedOn w:val="DefaultParagraphFont"/>
    <w:uiPriority w:val="22"/>
    <w:qFormat/>
    <w:rsid w:val="00052E03"/>
    <w:rPr>
      <w:b/>
      <w:bCs/>
    </w:rPr>
  </w:style>
  <w:style w:type="paragraph" w:styleId="Header">
    <w:name w:val="header"/>
    <w:basedOn w:val="Normal"/>
    <w:link w:val="HeaderChar"/>
    <w:rsid w:val="002A63D0"/>
    <w:pPr>
      <w:tabs>
        <w:tab w:val="center" w:pos="4513"/>
        <w:tab w:val="right" w:pos="9026"/>
      </w:tabs>
    </w:pPr>
  </w:style>
  <w:style w:type="character" w:customStyle="1" w:styleId="HeaderChar">
    <w:name w:val="Header Char"/>
    <w:basedOn w:val="DefaultParagraphFont"/>
    <w:link w:val="Header"/>
    <w:rsid w:val="002A63D0"/>
    <w:rPr>
      <w:sz w:val="24"/>
      <w:szCs w:val="24"/>
    </w:rPr>
  </w:style>
  <w:style w:type="paragraph" w:styleId="Footer">
    <w:name w:val="footer"/>
    <w:basedOn w:val="Normal"/>
    <w:link w:val="FooterChar"/>
    <w:rsid w:val="002A63D0"/>
    <w:pPr>
      <w:tabs>
        <w:tab w:val="center" w:pos="4513"/>
        <w:tab w:val="right" w:pos="9026"/>
      </w:tabs>
    </w:pPr>
  </w:style>
  <w:style w:type="character" w:customStyle="1" w:styleId="FooterChar">
    <w:name w:val="Footer Char"/>
    <w:basedOn w:val="DefaultParagraphFont"/>
    <w:link w:val="Footer"/>
    <w:rsid w:val="002A63D0"/>
    <w:rPr>
      <w:sz w:val="24"/>
      <w:szCs w:val="24"/>
    </w:rPr>
  </w:style>
  <w:style w:type="paragraph" w:styleId="ListParagraph">
    <w:name w:val="List Paragraph"/>
    <w:basedOn w:val="Normal"/>
    <w:uiPriority w:val="34"/>
    <w:qFormat/>
    <w:rsid w:val="00272049"/>
    <w:pPr>
      <w:ind w:left="720"/>
    </w:pPr>
  </w:style>
</w:styles>
</file>

<file path=word/webSettings.xml><?xml version="1.0" encoding="utf-8"?>
<w:webSettings xmlns:r="http://schemas.openxmlformats.org/officeDocument/2006/relationships" xmlns:w="http://schemas.openxmlformats.org/wordprocessingml/2006/main">
  <w:divs>
    <w:div w:id="456997868">
      <w:bodyDiv w:val="1"/>
      <w:marLeft w:val="0"/>
      <w:marRight w:val="0"/>
      <w:marTop w:val="0"/>
      <w:marBottom w:val="0"/>
      <w:divBdr>
        <w:top w:val="none" w:sz="0" w:space="0" w:color="auto"/>
        <w:left w:val="none" w:sz="0" w:space="0" w:color="auto"/>
        <w:bottom w:val="none" w:sz="0" w:space="0" w:color="auto"/>
        <w:right w:val="none" w:sz="0" w:space="0" w:color="auto"/>
      </w:divBdr>
    </w:div>
    <w:div w:id="1269196530">
      <w:bodyDiv w:val="1"/>
      <w:marLeft w:val="0"/>
      <w:marRight w:val="0"/>
      <w:marTop w:val="0"/>
      <w:marBottom w:val="0"/>
      <w:divBdr>
        <w:top w:val="none" w:sz="0" w:space="0" w:color="auto"/>
        <w:left w:val="none" w:sz="0" w:space="0" w:color="auto"/>
        <w:bottom w:val="none" w:sz="0" w:space="0" w:color="auto"/>
        <w:right w:val="none" w:sz="0" w:space="0" w:color="auto"/>
      </w:divBdr>
    </w:div>
    <w:div w:id="2067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E7669-C7BF-48FD-9C3E-B5AF6939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1230</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7760</CharactersWithSpaces>
  <SharedDoc>false</SharedDoc>
  <HLinks>
    <vt:vector size="12" baseType="variant">
      <vt:variant>
        <vt:i4>4915224</vt:i4>
      </vt:variant>
      <vt:variant>
        <vt:i4>3</vt:i4>
      </vt:variant>
      <vt:variant>
        <vt:i4>0</vt:i4>
      </vt:variant>
      <vt:variant>
        <vt:i4>5</vt:i4>
      </vt:variant>
      <vt:variant>
        <vt:lpwstr>https://www.gov.uk/government/statistical-data-sets/oil-and-petroleum-products-weekly-statistics</vt:lpwstr>
      </vt:variant>
      <vt:variant>
        <vt:lpwstr/>
      </vt:variant>
      <vt:variant>
        <vt:i4>1966148</vt:i4>
      </vt:variant>
      <vt:variant>
        <vt:i4>0</vt:i4>
      </vt:variant>
      <vt:variant>
        <vt:i4>0</vt:i4>
      </vt:variant>
      <vt:variant>
        <vt:i4>5</vt:i4>
      </vt:variant>
      <vt:variant>
        <vt:lpwstr>http://www.ons.gov.uk/ons/key-figures/index.html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compstonb</dc:creator>
  <cp:keywords/>
  <cp:lastModifiedBy>Karen Shepherd</cp:lastModifiedBy>
  <cp:revision>14</cp:revision>
  <cp:lastPrinted>2016-01-27T15:22:00Z</cp:lastPrinted>
  <dcterms:created xsi:type="dcterms:W3CDTF">2016-01-21T15:55:00Z</dcterms:created>
  <dcterms:modified xsi:type="dcterms:W3CDTF">2016-03-14T16:44:00Z</dcterms:modified>
</cp:coreProperties>
</file>